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8125A" w14:textId="77777777" w:rsidR="007F5C70" w:rsidRDefault="00524623">
      <w:pPr>
        <w:pStyle w:val="Title"/>
        <w:jc w:val="center"/>
      </w:pPr>
      <w:r w:rsidRPr="00524623">
        <w:rPr>
          <w:b/>
          <w:bCs/>
        </w:rPr>
        <w:t>INSARAG Flood Response Working Group</w:t>
      </w:r>
    </w:p>
    <w:p w14:paraId="60D71232" w14:textId="77777777" w:rsidR="00524623" w:rsidRDefault="00524623">
      <w:pPr>
        <w:pStyle w:val="Subtitle"/>
        <w:jc w:val="center"/>
        <w:rPr>
          <w:lang w:eastAsia="en-AU"/>
        </w:rPr>
      </w:pPr>
      <w:r>
        <w:t>Meeting Minutes | August 2026</w:t>
      </w:r>
    </w:p>
    <w:p w14:paraId="14379843" w14:textId="77777777" w:rsidR="00524623" w:rsidRDefault="00524623">
      <w:pPr>
        <w:pStyle w:val="Heading1"/>
        <w:rPr>
          <w:rFonts w:asciiTheme="minorHAnsi" w:hAnsiTheme="minorHAnsi" w:cstheme="minorBidi"/>
          <w:lang w:eastAsia="en-AU"/>
        </w:rPr>
      </w:pPr>
      <w:r>
        <w:rPr>
          <w:rFonts w:asciiTheme="minorHAnsi" w:hAnsiTheme="minorHAnsi" w:cstheme="minorBidi"/>
        </w:rPr>
        <w:t>Document Control</w:t>
      </w:r>
    </w:p>
    <w:tbl>
      <w:tblPr>
        <w:tblStyle w:val="GridTable4-Accent1"/>
        <w:tblW w:w="5000" w:type="pct"/>
        <w:tblInd w:w="0" w:type="dxa"/>
        <w:tblLook w:val="04A0" w:firstRow="1" w:lastRow="0" w:firstColumn="1" w:lastColumn="0" w:noHBand="0" w:noVBand="1"/>
      </w:tblPr>
      <w:tblGrid>
        <w:gridCol w:w="1948"/>
        <w:gridCol w:w="7062"/>
      </w:tblGrid>
      <w:tr w:rsidR="00524623" w14:paraId="67FFB61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55F7DF" w14:textId="77777777" w:rsidR="00524623" w:rsidRDefault="00524623">
            <w:pPr>
              <w:spacing w:after="160"/>
              <w:rPr>
                <w:lang w:eastAsia="en-AU"/>
              </w:rPr>
            </w:pPr>
            <w:r>
              <w:rPr>
                <w:b/>
                <w:bCs/>
              </w:rPr>
              <w:t>Field</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2F2F6" w14:textId="77777777" w:rsidR="00524623" w:rsidRDefault="00524623">
            <w:pPr>
              <w:spacing w:after="160"/>
            </w:pPr>
            <w:r>
              <w:rPr>
                <w:b/>
                <w:bCs/>
              </w:rPr>
              <w:t>Details</w:t>
            </w:r>
          </w:p>
        </w:tc>
      </w:tr>
      <w:tr w:rsidR="00524623" w14:paraId="638405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FA3BFE" w14:textId="77777777" w:rsidR="00524623" w:rsidRDefault="00524623">
            <w:pPr>
              <w:spacing w:after="160"/>
            </w:pPr>
            <w:r>
              <w:t>Document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C67B9" w14:textId="61FC3383" w:rsidR="00524623" w:rsidRDefault="00524623">
            <w:pPr>
              <w:spacing w:after="160"/>
            </w:pPr>
            <w:r>
              <w:t>INSARAG Flood Response Working Group – Meeting Minutes</w:t>
            </w:r>
          </w:p>
        </w:tc>
      </w:tr>
      <w:tr w:rsidR="00524623" w14:paraId="24F427C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66B79C" w14:textId="77777777" w:rsidR="00524623" w:rsidRDefault="00524623">
            <w:pPr>
              <w:spacing w:after="160"/>
            </w:pPr>
            <w:r>
              <w:t>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EAA33" w14:textId="77777777" w:rsidR="00524623" w:rsidRDefault="00524623">
            <w:pPr>
              <w:spacing w:after="160"/>
            </w:pPr>
            <w:r>
              <w:t>August 2026</w:t>
            </w:r>
          </w:p>
        </w:tc>
      </w:tr>
      <w:tr w:rsidR="00524623" w14:paraId="62397E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4EBC69" w14:textId="77777777" w:rsidR="00524623" w:rsidRDefault="00524623">
            <w:pPr>
              <w:spacing w:after="160"/>
            </w:pPr>
            <w:r>
              <w:t>Prepared by</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EDAB7" w14:textId="16D704F5" w:rsidR="00524623" w:rsidRDefault="00132EB9">
            <w:pPr>
              <w:spacing w:after="160"/>
            </w:pPr>
            <w:r>
              <w:t>Jeremy Stubbs</w:t>
            </w:r>
          </w:p>
        </w:tc>
      </w:tr>
    </w:tbl>
    <w:p w14:paraId="3C80614A" w14:textId="77777777" w:rsidR="007F5C70" w:rsidRDefault="00DC3C50">
      <w:pPr>
        <w:pStyle w:val="Heading1"/>
        <w:rPr>
          <w:rFonts w:cstheme="minorBidi"/>
        </w:rPr>
      </w:pPr>
      <w:r w:rsidRPr="00DC3C50">
        <w:rPr>
          <w:rFonts w:cstheme="minorBidi"/>
        </w:rPr>
        <w:t>Attendees</w:t>
      </w:r>
    </w:p>
    <w:tbl>
      <w:tblPr>
        <w:tblStyle w:val="GridTable4-Accent1"/>
        <w:tblW w:w="5000" w:type="pct"/>
        <w:tblInd w:w="0" w:type="dxa"/>
        <w:tblLook w:val="04A0" w:firstRow="1" w:lastRow="0" w:firstColumn="1" w:lastColumn="0" w:noHBand="0" w:noVBand="1"/>
      </w:tblPr>
      <w:tblGrid>
        <w:gridCol w:w="2739"/>
        <w:gridCol w:w="2691"/>
        <w:gridCol w:w="2359"/>
        <w:gridCol w:w="1221"/>
      </w:tblGrid>
      <w:tr w:rsidR="00DC3C50" w14:paraId="6535930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031EBC" w14:textId="77777777" w:rsidR="00DC3C50" w:rsidRDefault="00DC3C50">
            <w:pPr>
              <w:spacing w:after="160"/>
              <w:rPr>
                <w:lang w:eastAsia="en-AU"/>
              </w:rPr>
            </w:pPr>
            <w:r>
              <w:rPr>
                <w:b/>
                <w:bCs/>
              </w:rPr>
              <w:t>Region / category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ED583" w14:textId="77777777" w:rsidR="00DC3C50" w:rsidRDefault="00DC3C50">
            <w:pPr>
              <w:spacing w:after="160"/>
            </w:pPr>
            <w:r>
              <w:rPr>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1B372" w14:textId="77777777" w:rsidR="00DC3C50" w:rsidRDefault="00DC3C50">
            <w:pPr>
              <w:spacing w:after="160"/>
            </w:pPr>
            <w:r>
              <w:rPr>
                <w:b/>
                <w:bCs/>
              </w:rPr>
              <w:t>Country / role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DE061" w14:textId="77777777" w:rsidR="00DC3C50" w:rsidRDefault="00DC3C50">
            <w:pPr>
              <w:spacing w:after="160"/>
            </w:pPr>
            <w:r>
              <w:rPr>
                <w:b/>
                <w:bCs/>
              </w:rPr>
              <w:t>Attended</w:t>
            </w:r>
          </w:p>
        </w:tc>
      </w:tr>
      <w:tr w:rsidR="00DC3C50" w14:paraId="6EEEB7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571AD6"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D57A9" w14:textId="77777777" w:rsidR="00DC3C50" w:rsidRDefault="00DC3C50">
            <w:pPr>
              <w:spacing w:after="160"/>
            </w:pPr>
            <w:r>
              <w:t>José Solla Vázquez Junior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08D904" w14:textId="77777777" w:rsidR="00DC3C50" w:rsidRDefault="00DC3C50">
            <w:pPr>
              <w:spacing w:after="160"/>
            </w:pPr>
            <w:r>
              <w:t>Brazil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A5A81" w14:textId="2D214295" w:rsidR="00DC3C50" w:rsidRDefault="00DC3C50">
            <w:r>
              <w:t>Y</w:t>
            </w:r>
          </w:p>
        </w:tc>
      </w:tr>
      <w:tr w:rsidR="00DC3C50" w14:paraId="602A6D1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023231"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C5E57" w14:textId="77777777" w:rsidR="00DC3C50" w:rsidRDefault="00DC3C50">
            <w:pPr>
              <w:spacing w:after="160"/>
            </w:pPr>
            <w:r>
              <w:t>Gabriel Alejandro Rodríguez Racines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BEF98" w14:textId="77777777" w:rsidR="00DC3C50" w:rsidRDefault="00DC3C50">
            <w:pPr>
              <w:spacing w:after="160"/>
            </w:pPr>
            <w:r>
              <w:t>Ecuador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378B4" w14:textId="7004159C" w:rsidR="00DC3C50" w:rsidRDefault="00DC3C50">
            <w:r>
              <w:t>Y</w:t>
            </w:r>
          </w:p>
        </w:tc>
      </w:tr>
      <w:tr w:rsidR="00DC3C50" w14:paraId="7A77174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A864DF"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2A478" w14:textId="77777777" w:rsidR="00DC3C50" w:rsidRDefault="00DC3C50">
            <w:pPr>
              <w:spacing w:after="160"/>
            </w:pPr>
            <w:r>
              <w:t>Carlos Tornquist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C40D2" w14:textId="77777777" w:rsidR="00DC3C50" w:rsidRDefault="00DC3C50">
            <w:pPr>
              <w:spacing w:after="160"/>
            </w:pPr>
            <w:r>
              <w:t>Chile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F9F17" w14:textId="67BDE673" w:rsidR="00DC3C50" w:rsidRDefault="00DC3C50">
            <w:r>
              <w:t>Y</w:t>
            </w:r>
          </w:p>
        </w:tc>
      </w:tr>
      <w:tr w:rsidR="00DC3C50" w14:paraId="4476989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C534DE"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A1179" w14:textId="77777777" w:rsidR="00DC3C50" w:rsidRDefault="00DC3C50">
            <w:pPr>
              <w:spacing w:after="160"/>
            </w:pPr>
            <w:r>
              <w:t>Arthur Vieira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D2D39" w14:textId="77777777" w:rsidR="00DC3C50" w:rsidRDefault="00DC3C50">
            <w:pPr>
              <w:spacing w:after="160"/>
            </w:pPr>
            <w:r>
              <w:t>Brazil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C8426" w14:textId="7B3EAF74" w:rsidR="00DC3C50" w:rsidRDefault="00DC3C50">
            <w:r>
              <w:t>Y</w:t>
            </w:r>
          </w:p>
        </w:tc>
      </w:tr>
      <w:tr w:rsidR="00DC3C50" w14:paraId="0F1ECBC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C8EF04"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6203A" w14:textId="3D2DAC48" w:rsidR="00DC3C50" w:rsidRDefault="00111D42">
            <w:pPr>
              <w:spacing w:after="160"/>
            </w:pPr>
            <w:r>
              <w:t xml:space="preserve">Robson </w:t>
            </w:r>
            <w:r w:rsidR="00DC3C50">
              <w:t>Mitsuo</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F3E9D" w14:textId="77777777" w:rsidR="00DC3C50" w:rsidRDefault="00DC3C50">
            <w:pPr>
              <w:spacing w:after="160"/>
            </w:pPr>
            <w:r>
              <w:t>Brazil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1FC75" w14:textId="2EDDE1A3" w:rsidR="00DC3C50" w:rsidRDefault="00DC3C50">
            <w:r>
              <w:t>N</w:t>
            </w:r>
          </w:p>
        </w:tc>
      </w:tr>
      <w:tr w:rsidR="00DC3C50" w14:paraId="0BB0D7B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7D5343"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FF860" w14:textId="77777777" w:rsidR="00DC3C50" w:rsidRDefault="00DC3C50">
            <w:pPr>
              <w:spacing w:after="160"/>
            </w:pPr>
            <w:r>
              <w:t>Esteban Ernesto Cárdenas Varela</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835D7" w14:textId="77777777" w:rsidR="00DC3C50" w:rsidRDefault="00DC3C50">
            <w:pPr>
              <w:spacing w:after="160"/>
            </w:pPr>
            <w:r>
              <w:t>Ecuador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67770" w14:textId="112604A8" w:rsidR="00DC3C50" w:rsidRDefault="00DC3C50">
            <w:r>
              <w:t>Y</w:t>
            </w:r>
          </w:p>
        </w:tc>
      </w:tr>
      <w:tr w:rsidR="00DC3C50" w14:paraId="5C61CC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A4F1FCE" w14:textId="77777777" w:rsidR="00DC3C50" w:rsidRDefault="00DC3C50">
            <w:pPr>
              <w:spacing w:after="160"/>
            </w:pPr>
            <w:r>
              <w:t>Americas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83E365" w14:textId="77777777" w:rsidR="00DC3C50" w:rsidRDefault="00DC3C50">
            <w:pPr>
              <w:spacing w:after="160"/>
            </w:pPr>
            <w:r>
              <w:t>Emmanuel Chapeau</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7976C" w14:textId="77777777" w:rsidR="00DC3C50" w:rsidRDefault="00DC3C50">
            <w:pPr>
              <w:spacing w:after="160"/>
            </w:pPr>
            <w:r>
              <w:t>France / Martinique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8DC21" w14:textId="7A8D5DB8" w:rsidR="00DC3C50" w:rsidRDefault="00DC3C50">
            <w:r>
              <w:t>Y</w:t>
            </w:r>
          </w:p>
        </w:tc>
      </w:tr>
      <w:tr w:rsidR="00DC3C50" w14:paraId="21F82DB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E6CE62" w14:textId="77777777" w:rsidR="00DC3C50" w:rsidRDefault="00DC3C50">
            <w:pPr>
              <w:spacing w:after="160"/>
            </w:pPr>
            <w:r>
              <w:t>Asia-Pacific</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8527A" w14:textId="77777777" w:rsidR="00DC3C50" w:rsidRDefault="00DC3C50">
            <w:pPr>
              <w:spacing w:after="160"/>
            </w:pPr>
            <w:r>
              <w:t>Jeremy Stubbs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0FA18" w14:textId="77777777" w:rsidR="00DC3C50" w:rsidRDefault="00DC3C50">
            <w:pPr>
              <w:spacing w:after="160"/>
            </w:pPr>
            <w:r>
              <w:t>Australia; Co-Chair</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75A83" w14:textId="1C5160FE" w:rsidR="00DC3C50" w:rsidRDefault="00DC3C50">
            <w:r>
              <w:t>Y</w:t>
            </w:r>
          </w:p>
        </w:tc>
      </w:tr>
      <w:tr w:rsidR="00DC3C50" w14:paraId="01D7D77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FF261E" w14:textId="77777777" w:rsidR="00DC3C50" w:rsidRDefault="00DC3C50">
            <w:pPr>
              <w:spacing w:after="160"/>
            </w:pPr>
            <w:r>
              <w:t>Asia-Pacific</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615CD" w14:textId="77777777" w:rsidR="00DC3C50" w:rsidRDefault="00DC3C50">
            <w:pPr>
              <w:spacing w:after="160"/>
            </w:pPr>
            <w:r>
              <w:t>Aaron Waterreus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F4F90" w14:textId="77777777" w:rsidR="00DC3C50" w:rsidRDefault="00DC3C50">
            <w:pPr>
              <w:spacing w:after="160"/>
            </w:pPr>
            <w:r>
              <w:t>New Zealand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C04FB" w14:textId="7902C191" w:rsidR="00DC3C50" w:rsidRDefault="00DC3C50">
            <w:r>
              <w:t>N</w:t>
            </w:r>
          </w:p>
        </w:tc>
      </w:tr>
      <w:tr w:rsidR="00DC3C50" w14:paraId="551BB7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71D89B" w14:textId="77777777" w:rsidR="00DC3C50" w:rsidRDefault="00DC3C50">
            <w:pPr>
              <w:spacing w:after="160"/>
            </w:pPr>
            <w:r>
              <w:t>Asia-Pacific</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F8D20" w14:textId="77777777" w:rsidR="00DC3C50" w:rsidRDefault="00DC3C50">
            <w:pPr>
              <w:spacing w:after="160"/>
            </w:pPr>
            <w:r>
              <w:t>Narendra Singh Bundela</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5D4CD" w14:textId="77777777" w:rsidR="00DC3C50" w:rsidRDefault="00DC3C50">
            <w:pPr>
              <w:spacing w:after="160"/>
            </w:pPr>
            <w:r>
              <w:t>India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17D96" w14:textId="79C8DAF2" w:rsidR="00DC3C50" w:rsidRDefault="00DC3C50">
            <w:r>
              <w:t>N</w:t>
            </w:r>
          </w:p>
        </w:tc>
      </w:tr>
      <w:tr w:rsidR="00DC3C50" w14:paraId="744C03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5821C5"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44841" w14:textId="77777777" w:rsidR="00DC3C50" w:rsidRDefault="00DC3C50">
            <w:pPr>
              <w:spacing w:after="160"/>
            </w:pPr>
            <w:r>
              <w:t>Russ Gauden</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4963E" w14:textId="77777777" w:rsidR="00DC3C50" w:rsidRDefault="00DC3C50">
            <w:pPr>
              <w:spacing w:after="160"/>
            </w:pPr>
            <w:r>
              <w:t>United Kingdom; Co-Chair</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49DF2" w14:textId="29847F1C" w:rsidR="00DC3C50" w:rsidRDefault="00DC3C50">
            <w:r>
              <w:t>Y</w:t>
            </w:r>
          </w:p>
        </w:tc>
      </w:tr>
      <w:tr w:rsidR="00DC3C50" w14:paraId="34F3E1A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1F4959"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D939B" w14:textId="77777777" w:rsidR="00DC3C50" w:rsidRDefault="00DC3C50">
            <w:pPr>
              <w:spacing w:after="160"/>
            </w:pPr>
            <w:r>
              <w:t>Alex Kerr</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46497" w14:textId="77777777" w:rsidR="00DC3C50" w:rsidRDefault="00DC3C50">
            <w:pPr>
              <w:spacing w:after="160"/>
            </w:pPr>
            <w:r>
              <w:t>United Kingdom</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3F969" w14:textId="5B0D1F20" w:rsidR="00DC3C50" w:rsidRDefault="00DC3C50">
            <w:r>
              <w:t>N</w:t>
            </w:r>
          </w:p>
        </w:tc>
      </w:tr>
      <w:tr w:rsidR="00DC3C50" w14:paraId="7222EB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237E9C" w14:textId="77777777" w:rsidR="00DC3C50" w:rsidRDefault="00DC3C50">
            <w:pPr>
              <w:spacing w:after="160"/>
            </w:pPr>
            <w:r>
              <w:lastRenderedPageBreak/>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CE516" w14:textId="77777777" w:rsidR="00DC3C50" w:rsidRDefault="00DC3C50">
            <w:pPr>
              <w:spacing w:after="160"/>
            </w:pPr>
            <w:r>
              <w:t>Gert Teder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D6298" w14:textId="43B68C58" w:rsidR="00DC3C50" w:rsidRDefault="006A07D0">
            <w:r>
              <w:t>Estonia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C46BF" w14:textId="216FF32E" w:rsidR="00DC3C50" w:rsidRDefault="00DC3C50">
            <w:r>
              <w:t>N</w:t>
            </w:r>
          </w:p>
        </w:tc>
      </w:tr>
      <w:tr w:rsidR="00DC3C50" w14:paraId="615D709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C28598"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BFA9B" w14:textId="77777777" w:rsidR="00DC3C50" w:rsidRDefault="00DC3C50">
            <w:pPr>
              <w:spacing w:after="160"/>
            </w:pPr>
            <w:r>
              <w:t>Luca Rosiello</w:t>
            </w:r>
          </w:p>
        </w:tc>
        <w:tc>
          <w:tcPr>
            <w:tcW w:w="0" w:type="auto"/>
            <w:tcBorders>
              <w:top w:val="outset" w:sz="6" w:space="0" w:color="auto"/>
              <w:left w:val="outset" w:sz="6" w:space="0" w:color="auto"/>
              <w:bottom w:val="outset" w:sz="6" w:space="0" w:color="auto"/>
              <w:right w:val="outset" w:sz="6" w:space="0" w:color="auto"/>
            </w:tcBorders>
            <w:vAlign w:val="center"/>
            <w:hideMark/>
          </w:tcPr>
          <w:p w14:paraId="7219AC60" w14:textId="77777777" w:rsidR="00DC3C50" w:rsidRDefault="00DC3C50">
            <w:pPr>
              <w:spacing w:after="160"/>
            </w:pPr>
            <w:r>
              <w:t>Italy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6D530" w14:textId="5ED0FC68" w:rsidR="00DC3C50" w:rsidRDefault="00DC3C50">
            <w:r>
              <w:t>N</w:t>
            </w:r>
          </w:p>
        </w:tc>
      </w:tr>
      <w:tr w:rsidR="00DC3C50" w14:paraId="22CA7F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8B669F6"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BF947" w14:textId="77777777" w:rsidR="00DC3C50" w:rsidRDefault="00DC3C50">
            <w:pPr>
              <w:spacing w:after="160"/>
            </w:pPr>
            <w:r>
              <w:t>Stefan Elisei</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6FCC0" w14:textId="77777777" w:rsidR="00DC3C50" w:rsidRDefault="00DC3C50">
            <w:pPr>
              <w:spacing w:after="160"/>
            </w:pPr>
            <w:r>
              <w:t>Romania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B1111" w14:textId="127013AD" w:rsidR="00DC3C50" w:rsidRDefault="00DC3C50">
            <w:r>
              <w:t>N</w:t>
            </w:r>
          </w:p>
        </w:tc>
      </w:tr>
      <w:tr w:rsidR="00DC3C50" w14:paraId="668643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82D423"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125C5" w14:textId="3169393D" w:rsidR="00DC3C50" w:rsidRDefault="00DC3C50">
            <w:pPr>
              <w:spacing w:after="160"/>
            </w:pPr>
            <w:r>
              <w:t>Jappie L</w:t>
            </w:r>
            <w:r w:rsidR="006A07D0">
              <w:t>engoabala</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2D55A" w14:textId="77777777" w:rsidR="00DC3C50" w:rsidRDefault="00DC3C50">
            <w:pPr>
              <w:spacing w:after="160"/>
            </w:pPr>
            <w:r>
              <w:t>South Africa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FAEEA" w14:textId="70AF8AEB" w:rsidR="00DC3C50" w:rsidRDefault="00DC3C50">
            <w:r>
              <w:t>N</w:t>
            </w:r>
          </w:p>
        </w:tc>
      </w:tr>
      <w:tr w:rsidR="00DC3C50" w14:paraId="5286CA3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D13B17"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4B1D4" w14:textId="7E006DDE" w:rsidR="00DC3C50" w:rsidRDefault="00DC3C50">
            <w:pPr>
              <w:spacing w:after="160"/>
            </w:pPr>
            <w:r>
              <w:t>Gr</w:t>
            </w:r>
            <w:r w:rsidR="006A07D0">
              <w:t>i</w:t>
            </w:r>
            <w:r>
              <w:t>gor</w:t>
            </w:r>
            <w:r w:rsidR="006A07D0">
              <w:t>y</w:t>
            </w:r>
            <w:r>
              <w:t xml:space="preserve"> Korolkov</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6EF01" w14:textId="61625327" w:rsidR="00DC3C50" w:rsidRDefault="00DC3C50">
            <w:r>
              <w:t>Russia</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BBCCD" w14:textId="1971469F" w:rsidR="00DC3C50" w:rsidRDefault="00DC3C50">
            <w:r>
              <w:t>N</w:t>
            </w:r>
          </w:p>
        </w:tc>
      </w:tr>
      <w:tr w:rsidR="00DC3C50" w14:paraId="6ECC7A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8091765" w14:textId="77777777" w:rsidR="00DC3C50" w:rsidRDefault="00DC3C50">
            <w:pPr>
              <w:spacing w:after="160"/>
            </w:pPr>
            <w:r>
              <w:t>Africa, Europe and Middle East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34EFD" w14:textId="00C50752" w:rsidR="00DC3C50" w:rsidRDefault="00DC3C50">
            <w:pPr>
              <w:spacing w:after="160"/>
            </w:pPr>
            <w:r>
              <w:t>Bennabi</w:t>
            </w:r>
            <w:r w:rsidR="006A07D0">
              <w:t xml:space="preserve"> Abdelbasset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A1CD2" w14:textId="62EC9CCC" w:rsidR="00DC3C50" w:rsidRDefault="006A07D0">
            <w:r>
              <w:t>Algeria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0871F" w14:textId="29AEEEF2" w:rsidR="00DC3C50" w:rsidRDefault="00DC3C50">
            <w:r>
              <w:t>N</w:t>
            </w:r>
          </w:p>
        </w:tc>
      </w:tr>
      <w:tr w:rsidR="00DC3C50" w14:paraId="64058C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7694AA" w14:textId="77777777" w:rsidR="00DC3C50" w:rsidRDefault="00DC3C50">
            <w:pPr>
              <w:spacing w:after="160"/>
            </w:pPr>
            <w:r>
              <w:t>INSARAG / UN Secretariat and Partners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3212A7" w14:textId="77777777" w:rsidR="00DC3C50" w:rsidRDefault="00DC3C50">
            <w:pPr>
              <w:spacing w:after="160"/>
            </w:pPr>
            <w:r>
              <w:t>Lucien Jaggi</w:t>
            </w:r>
          </w:p>
        </w:tc>
        <w:tc>
          <w:tcPr>
            <w:tcW w:w="0" w:type="auto"/>
            <w:tcBorders>
              <w:top w:val="outset" w:sz="6" w:space="0" w:color="auto"/>
              <w:left w:val="outset" w:sz="6" w:space="0" w:color="auto"/>
              <w:bottom w:val="outset" w:sz="6" w:space="0" w:color="auto"/>
              <w:right w:val="outset" w:sz="6" w:space="0" w:color="auto"/>
            </w:tcBorders>
            <w:vAlign w:val="center"/>
            <w:hideMark/>
          </w:tcPr>
          <w:p w14:paraId="190262CB" w14:textId="77777777" w:rsidR="00DC3C50" w:rsidRDefault="00DC3C50">
            <w:pPr>
              <w:spacing w:after="160"/>
            </w:pPr>
            <w:r>
              <w:t>UN OCHA INSARAG Secretariat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4BC39" w14:textId="371181B2" w:rsidR="00DC3C50" w:rsidRDefault="00DC3C50">
            <w:r>
              <w:t>N</w:t>
            </w:r>
          </w:p>
        </w:tc>
      </w:tr>
    </w:tbl>
    <w:p w14:paraId="2B98439D" w14:textId="7FE15EB9" w:rsidR="00524623" w:rsidRDefault="00524623">
      <w:pPr>
        <w:pStyle w:val="Heading1"/>
        <w:rPr>
          <w:rFonts w:asciiTheme="minorHAnsi" w:hAnsiTheme="minorHAnsi" w:cstheme="minorBidi"/>
        </w:rPr>
      </w:pPr>
      <w:r>
        <w:rPr>
          <w:rFonts w:asciiTheme="minorHAnsi" w:hAnsiTheme="minorHAnsi" w:cstheme="minorBidi"/>
        </w:rPr>
        <w:t>1. Meeting Overview</w:t>
      </w:r>
    </w:p>
    <w:p w14:paraId="62433396" w14:textId="77777777" w:rsidR="00524623" w:rsidRDefault="00524623">
      <w:pPr>
        <w:rPr>
          <w:lang w:eastAsia="en-AU"/>
        </w:rPr>
      </w:pPr>
      <w:r>
        <w:t>The INSARAG Flood Response Working Group convened to review the strategic alignment of its 2026–2030 work programme, assess regional flood response developments and progress technical outputs, including case studies, capacity-building initiatives and the flood response checklist.</w:t>
      </w:r>
    </w:p>
    <w:p w14:paraId="53883A1A" w14:textId="77777777" w:rsidR="00524623" w:rsidRDefault="00524623" w:rsidP="00524623">
      <w:pPr>
        <w:pStyle w:val="ListParagraph"/>
        <w:numPr>
          <w:ilvl w:val="0"/>
          <w:numId w:val="1"/>
        </w:numPr>
        <w:rPr>
          <w:lang w:eastAsia="en-AU"/>
        </w:rPr>
      </w:pPr>
      <w:r>
        <w:t>Strategic alignment with INSARAG priorities.</w:t>
      </w:r>
    </w:p>
    <w:p w14:paraId="2C29D4E2" w14:textId="77777777" w:rsidR="00524623" w:rsidRDefault="00524623" w:rsidP="00524623">
      <w:pPr>
        <w:pStyle w:val="ListParagraph"/>
        <w:numPr>
          <w:ilvl w:val="0"/>
          <w:numId w:val="1"/>
        </w:numPr>
      </w:pPr>
      <w:r>
        <w:t>Operational lessons from recent flood events, including Nepal.</w:t>
      </w:r>
    </w:p>
    <w:p w14:paraId="5BD8A8FB" w14:textId="77777777" w:rsidR="00524623" w:rsidRDefault="00524623" w:rsidP="00524623">
      <w:pPr>
        <w:pStyle w:val="ListParagraph"/>
        <w:numPr>
          <w:ilvl w:val="0"/>
          <w:numId w:val="1"/>
        </w:numPr>
      </w:pPr>
      <w:r>
        <w:t>Membership updates and regional representation.</w:t>
      </w:r>
    </w:p>
    <w:p w14:paraId="21D79EF2" w14:textId="77777777" w:rsidR="00524623" w:rsidRDefault="00524623" w:rsidP="00524623">
      <w:pPr>
        <w:pStyle w:val="ListParagraph"/>
        <w:numPr>
          <w:ilvl w:val="0"/>
          <w:numId w:val="1"/>
        </w:numPr>
      </w:pPr>
      <w:r>
        <w:t>Standardisation of technical case studies.</w:t>
      </w:r>
    </w:p>
    <w:p w14:paraId="67F963C2" w14:textId="77777777" w:rsidR="00524623" w:rsidRDefault="00524623" w:rsidP="00524623">
      <w:pPr>
        <w:pStyle w:val="ListParagraph"/>
        <w:numPr>
          <w:ilvl w:val="0"/>
          <w:numId w:val="1"/>
        </w:numPr>
      </w:pPr>
      <w:r>
        <w:t>Development of flood response tools and knowledge products.</w:t>
      </w:r>
    </w:p>
    <w:p w14:paraId="63AFA463" w14:textId="77777777" w:rsidR="00524623" w:rsidRDefault="00524623">
      <w:pPr>
        <w:pStyle w:val="Heading1"/>
        <w:rPr>
          <w:rFonts w:asciiTheme="minorHAnsi" w:hAnsiTheme="minorHAnsi" w:cstheme="minorBidi"/>
          <w:lang w:eastAsia="en-AU"/>
        </w:rPr>
      </w:pPr>
      <w:r>
        <w:rPr>
          <w:rFonts w:asciiTheme="minorHAnsi" w:hAnsiTheme="minorHAnsi" w:cstheme="minorBidi"/>
        </w:rPr>
        <w:t>2. Agenda</w:t>
      </w:r>
    </w:p>
    <w:p w14:paraId="252C3DFB" w14:textId="77777777" w:rsidR="00524623" w:rsidRDefault="00524623" w:rsidP="00524623">
      <w:pPr>
        <w:pStyle w:val="ListParagraph"/>
        <w:numPr>
          <w:ilvl w:val="0"/>
          <w:numId w:val="2"/>
        </w:numPr>
        <w:rPr>
          <w:lang w:eastAsia="en-AU"/>
        </w:rPr>
      </w:pPr>
      <w:r>
        <w:t>INSARAG Global Meeting 2026 and Foz do Iguaçu Declaration.</w:t>
      </w:r>
    </w:p>
    <w:p w14:paraId="2D528713" w14:textId="77777777" w:rsidR="00524623" w:rsidRDefault="00524623" w:rsidP="00524623">
      <w:pPr>
        <w:pStyle w:val="ListParagraph"/>
        <w:numPr>
          <w:ilvl w:val="0"/>
          <w:numId w:val="2"/>
        </w:numPr>
      </w:pPr>
      <w:r>
        <w:t>Brazil Working Group update.</w:t>
      </w:r>
    </w:p>
    <w:p w14:paraId="5214A2EB" w14:textId="77777777" w:rsidR="00524623" w:rsidRDefault="00524623" w:rsidP="00524623">
      <w:pPr>
        <w:pStyle w:val="ListParagraph"/>
        <w:numPr>
          <w:ilvl w:val="0"/>
          <w:numId w:val="2"/>
        </w:numPr>
      </w:pPr>
      <w:r>
        <w:t>Membership review.</w:t>
      </w:r>
    </w:p>
    <w:p w14:paraId="7CBAE1FE" w14:textId="77777777" w:rsidR="00524623" w:rsidRDefault="00524623" w:rsidP="00524623">
      <w:pPr>
        <w:pStyle w:val="ListParagraph"/>
        <w:numPr>
          <w:ilvl w:val="0"/>
          <w:numId w:val="2"/>
        </w:numPr>
      </w:pPr>
      <w:r>
        <w:t>Case study template proposed by Gabriel Rodriguez.</w:t>
      </w:r>
    </w:p>
    <w:p w14:paraId="287CB833" w14:textId="77777777" w:rsidR="00524623" w:rsidRDefault="00524623" w:rsidP="00524623">
      <w:pPr>
        <w:pStyle w:val="ListParagraph"/>
        <w:numPr>
          <w:ilvl w:val="0"/>
          <w:numId w:val="2"/>
        </w:numPr>
      </w:pPr>
      <w:r>
        <w:t>Work Plan 2026–2030.</w:t>
      </w:r>
    </w:p>
    <w:p w14:paraId="53B337CB" w14:textId="77777777" w:rsidR="00524623" w:rsidRDefault="00524623" w:rsidP="00524623">
      <w:pPr>
        <w:pStyle w:val="ListParagraph"/>
        <w:numPr>
          <w:ilvl w:val="0"/>
          <w:numId w:val="2"/>
        </w:numPr>
      </w:pPr>
      <w:r>
        <w:t>Task allocation.</w:t>
      </w:r>
    </w:p>
    <w:p w14:paraId="2B231E8B" w14:textId="77777777" w:rsidR="00524623" w:rsidRDefault="00524623">
      <w:pPr>
        <w:pStyle w:val="Heading1"/>
        <w:rPr>
          <w:rFonts w:asciiTheme="minorHAnsi" w:hAnsiTheme="minorHAnsi" w:cstheme="minorBidi"/>
          <w:lang w:eastAsia="en-AU"/>
        </w:rPr>
      </w:pPr>
      <w:r>
        <w:rPr>
          <w:rFonts w:asciiTheme="minorHAnsi" w:hAnsiTheme="minorHAnsi" w:cstheme="minorBidi"/>
        </w:rPr>
        <w:lastRenderedPageBreak/>
        <w:t>3. Discussion Record</w:t>
      </w:r>
    </w:p>
    <w:p w14:paraId="1FED8EAC" w14:textId="77777777" w:rsidR="00524623" w:rsidRDefault="00524623">
      <w:pPr>
        <w:pStyle w:val="Heading2"/>
        <w:rPr>
          <w:rFonts w:asciiTheme="minorHAnsi" w:hAnsiTheme="minorHAnsi" w:cstheme="minorBidi"/>
          <w:lang w:eastAsia="en-AU"/>
        </w:rPr>
      </w:pPr>
      <w:r>
        <w:rPr>
          <w:rFonts w:asciiTheme="minorHAnsi" w:hAnsiTheme="minorHAnsi" w:cstheme="minorBidi"/>
        </w:rPr>
        <w:t>3.1 Regional incident update</w:t>
      </w:r>
    </w:p>
    <w:p w14:paraId="67612BE3" w14:textId="77777777" w:rsidR="00524623" w:rsidRDefault="00524623">
      <w:pPr>
        <w:rPr>
          <w:lang w:eastAsia="en-AU"/>
        </w:rPr>
      </w:pPr>
      <w:r>
        <w:t>A major flash flood and landslide event in Nepal’s Rasuwa District was reported. Search and rescue operations remained underway, with access and operations affected by infrastructure damage. The group agreed to continue monitoring the situation for any escalation or lessons relevant to the work programme.</w:t>
      </w:r>
    </w:p>
    <w:p w14:paraId="17C748CA" w14:textId="77777777" w:rsidR="00524623" w:rsidRDefault="00524623">
      <w:pPr>
        <w:pStyle w:val="Heading2"/>
        <w:rPr>
          <w:rFonts w:asciiTheme="minorHAnsi" w:hAnsiTheme="minorHAnsi" w:cstheme="minorBidi"/>
          <w:lang w:eastAsia="en-AU"/>
        </w:rPr>
      </w:pPr>
      <w:r>
        <w:rPr>
          <w:rFonts w:asciiTheme="minorHAnsi" w:hAnsiTheme="minorHAnsi" w:cstheme="minorBidi"/>
        </w:rPr>
        <w:t>3.2 Strategic planning</w:t>
      </w:r>
    </w:p>
    <w:p w14:paraId="2464B1CB" w14:textId="77777777" w:rsidR="00524623" w:rsidRDefault="00524623" w:rsidP="00524623">
      <w:pPr>
        <w:pStyle w:val="ListParagraph"/>
        <w:numPr>
          <w:ilvl w:val="0"/>
          <w:numId w:val="3"/>
        </w:numPr>
        <w:rPr>
          <w:lang w:eastAsia="en-AU"/>
        </w:rPr>
      </w:pPr>
      <w:r>
        <w:t>The work programme was confirmed as aligned with INSARAG strategic objectives.</w:t>
      </w:r>
    </w:p>
    <w:p w14:paraId="4605701E" w14:textId="77777777" w:rsidR="00524623" w:rsidRDefault="00524623" w:rsidP="00524623">
      <w:pPr>
        <w:pStyle w:val="ListParagraph"/>
        <w:numPr>
          <w:ilvl w:val="0"/>
          <w:numId w:val="3"/>
        </w:numPr>
      </w:pPr>
      <w:r>
        <w:t>Members agreed to maintain structured reporting through annual updates and a mix of virtual and in-person engagement.</w:t>
      </w:r>
    </w:p>
    <w:p w14:paraId="59AB11A7" w14:textId="77777777" w:rsidR="00524623" w:rsidRDefault="00524623" w:rsidP="00524623">
      <w:pPr>
        <w:pStyle w:val="ListParagraph"/>
        <w:numPr>
          <w:ilvl w:val="0"/>
          <w:numId w:val="3"/>
        </w:numPr>
      </w:pPr>
      <w:r>
        <w:t>Expansion of regional capacity-building activity was confirmed.</w:t>
      </w:r>
    </w:p>
    <w:p w14:paraId="25511274" w14:textId="77777777" w:rsidR="00524623" w:rsidRDefault="00524623">
      <w:pPr>
        <w:pStyle w:val="Heading2"/>
        <w:rPr>
          <w:rFonts w:asciiTheme="minorHAnsi" w:hAnsiTheme="minorHAnsi" w:cstheme="minorBidi"/>
          <w:lang w:eastAsia="en-AU"/>
        </w:rPr>
      </w:pPr>
      <w:r>
        <w:rPr>
          <w:rFonts w:asciiTheme="minorHAnsi" w:hAnsiTheme="minorHAnsi" w:cstheme="minorBidi"/>
        </w:rPr>
        <w:t>3.3 Membership updates</w:t>
      </w:r>
    </w:p>
    <w:p w14:paraId="2D5D6E4E" w14:textId="474A692F" w:rsidR="00D82F1C" w:rsidRDefault="00D82F1C" w:rsidP="00524623">
      <w:pPr>
        <w:pStyle w:val="ListParagraph"/>
        <w:numPr>
          <w:ilvl w:val="0"/>
          <w:numId w:val="4"/>
        </w:numPr>
        <w:rPr>
          <w:lang w:eastAsia="en-AU"/>
        </w:rPr>
      </w:pPr>
      <w:r>
        <w:t>AP membership update:</w:t>
      </w:r>
    </w:p>
    <w:p w14:paraId="0AC4328A" w14:textId="7ED786DB" w:rsidR="00524623" w:rsidRDefault="00524623" w:rsidP="00D82F1C">
      <w:pPr>
        <w:pStyle w:val="ListParagraph"/>
        <w:numPr>
          <w:ilvl w:val="1"/>
          <w:numId w:val="4"/>
        </w:numPr>
        <w:rPr>
          <w:lang w:eastAsia="en-AU"/>
        </w:rPr>
      </w:pPr>
      <w:r>
        <w:t>New Zealand is seeking replacement representation.</w:t>
      </w:r>
    </w:p>
    <w:p w14:paraId="23D3986C" w14:textId="77777777" w:rsidR="00524623" w:rsidRDefault="00524623" w:rsidP="00D82F1C">
      <w:pPr>
        <w:pStyle w:val="ListParagraph"/>
        <w:numPr>
          <w:ilvl w:val="1"/>
          <w:numId w:val="4"/>
        </w:numPr>
      </w:pPr>
      <w:r>
        <w:t>India will continue its participation.</w:t>
      </w:r>
    </w:p>
    <w:p w14:paraId="078B3B3C" w14:textId="77777777" w:rsidR="00524623" w:rsidRDefault="00524623" w:rsidP="00D82F1C">
      <w:pPr>
        <w:pStyle w:val="ListParagraph"/>
        <w:numPr>
          <w:ilvl w:val="1"/>
          <w:numId w:val="4"/>
        </w:numPr>
      </w:pPr>
      <w:r>
        <w:t>Pakistan will discontinue its participation.</w:t>
      </w:r>
    </w:p>
    <w:p w14:paraId="036C11AA" w14:textId="635FF331" w:rsidR="00524623" w:rsidRDefault="00524623" w:rsidP="00D82F1C">
      <w:pPr>
        <w:pStyle w:val="ListParagraph"/>
        <w:numPr>
          <w:ilvl w:val="1"/>
          <w:numId w:val="4"/>
        </w:numPr>
      </w:pPr>
      <w:r>
        <w:t xml:space="preserve">Malaysia’s nomination of </w:t>
      </w:r>
      <w:r w:rsidR="008A0425" w:rsidRPr="008A0425">
        <w:t xml:space="preserve">ENCIK MUHAMAD ZUL KHAIRI BIN IDRIS (NADMA) </w:t>
      </w:r>
      <w:hyperlink r:id="rId5" w:history="1">
        <w:r w:rsidR="00D82F1C" w:rsidRPr="009B476B">
          <w:rPr>
            <w:rStyle w:val="Hyperlink"/>
          </w:rPr>
          <w:t>zulkhairi@nadma.gov.my</w:t>
        </w:r>
      </w:hyperlink>
      <w:r w:rsidR="008A0425">
        <w:t xml:space="preserve"> </w:t>
      </w:r>
      <w:r>
        <w:t>was approved.</w:t>
      </w:r>
    </w:p>
    <w:p w14:paraId="17AF9DEE" w14:textId="77777777" w:rsidR="00E45629" w:rsidRDefault="005A3F44" w:rsidP="00524623">
      <w:pPr>
        <w:pStyle w:val="ListParagraph"/>
        <w:numPr>
          <w:ilvl w:val="0"/>
          <w:numId w:val="4"/>
        </w:numPr>
      </w:pPr>
      <w:r>
        <w:t xml:space="preserve">Americas </w:t>
      </w:r>
      <w:r w:rsidR="00E45629">
        <w:t>membership update</w:t>
      </w:r>
    </w:p>
    <w:p w14:paraId="63EE6851" w14:textId="031338BC" w:rsidR="00524623" w:rsidRDefault="00524623" w:rsidP="00E45629">
      <w:pPr>
        <w:pStyle w:val="ListParagraph"/>
        <w:numPr>
          <w:ilvl w:val="1"/>
          <w:numId w:val="4"/>
        </w:numPr>
      </w:pPr>
      <w:r>
        <w:t>Temporary Brazilian representation</w:t>
      </w:r>
      <w:r w:rsidR="00111D42">
        <w:t xml:space="preserve"> to replace </w:t>
      </w:r>
      <w:r w:rsidR="00111D42">
        <w:t>Robson Mitsuo</w:t>
      </w:r>
      <w:r>
        <w:t xml:space="preserve"> remains subject to confirmation.</w:t>
      </w:r>
    </w:p>
    <w:p w14:paraId="268EF808" w14:textId="4DBD0BFF" w:rsidR="00E45629" w:rsidRDefault="00E45629" w:rsidP="00E45629">
      <w:pPr>
        <w:pStyle w:val="ListParagraph"/>
        <w:numPr>
          <w:ilvl w:val="0"/>
          <w:numId w:val="4"/>
        </w:numPr>
      </w:pPr>
      <w:r>
        <w:t>AEME membership update</w:t>
      </w:r>
    </w:p>
    <w:p w14:paraId="320A30B8" w14:textId="656B53D8" w:rsidR="00516263" w:rsidRDefault="00516263" w:rsidP="00516263">
      <w:pPr>
        <w:pStyle w:val="ListParagraph"/>
        <w:numPr>
          <w:ilvl w:val="1"/>
          <w:numId w:val="4"/>
        </w:numPr>
      </w:pPr>
      <w:r>
        <w:t>Will be addressed next meeting</w:t>
      </w:r>
    </w:p>
    <w:p w14:paraId="3501D3C1" w14:textId="77777777" w:rsidR="00524623" w:rsidRDefault="00524623">
      <w:pPr>
        <w:pStyle w:val="Heading2"/>
        <w:rPr>
          <w:rFonts w:asciiTheme="minorHAnsi" w:hAnsiTheme="minorHAnsi" w:cstheme="minorBidi"/>
          <w:lang w:eastAsia="en-AU"/>
        </w:rPr>
      </w:pPr>
      <w:r>
        <w:rPr>
          <w:rFonts w:asciiTheme="minorHAnsi" w:hAnsiTheme="minorHAnsi" w:cstheme="minorBidi"/>
        </w:rPr>
        <w:t>3.4 Technical case studies</w:t>
      </w:r>
    </w:p>
    <w:p w14:paraId="57A22E52" w14:textId="77777777" w:rsidR="00524623" w:rsidRDefault="00524623" w:rsidP="00524623">
      <w:pPr>
        <w:pStyle w:val="ListParagraph"/>
        <w:numPr>
          <w:ilvl w:val="0"/>
          <w:numId w:val="5"/>
        </w:numPr>
        <w:rPr>
          <w:lang w:eastAsia="en-AU"/>
        </w:rPr>
      </w:pPr>
      <w:r>
        <w:t>The Libya flood case study has been completed and added to the technical library.</w:t>
      </w:r>
    </w:p>
    <w:p w14:paraId="03D7DFDA" w14:textId="77777777" w:rsidR="00524623" w:rsidRDefault="00524623" w:rsidP="00524623">
      <w:pPr>
        <w:pStyle w:val="ListParagraph"/>
        <w:numPr>
          <w:ilvl w:val="0"/>
          <w:numId w:val="5"/>
        </w:numPr>
      </w:pPr>
      <w:r>
        <w:t>The group set a target of 10 case studies each year.</w:t>
      </w:r>
    </w:p>
    <w:p w14:paraId="0BB35C6E" w14:textId="28BB3340" w:rsidR="00524623" w:rsidRDefault="00524623" w:rsidP="00524623">
      <w:pPr>
        <w:pStyle w:val="ListParagraph"/>
        <w:numPr>
          <w:ilvl w:val="0"/>
          <w:numId w:val="5"/>
        </w:numPr>
      </w:pPr>
      <w:r>
        <w:t>A</w:t>
      </w:r>
      <w:r w:rsidR="00DC458E">
        <w:t>nother</w:t>
      </w:r>
      <w:r>
        <w:t xml:space="preserve"> template was endorsed covering context, timeline, coordination, operations, outcomes and lessons learned.</w:t>
      </w:r>
    </w:p>
    <w:p w14:paraId="7AED9E35" w14:textId="42C0E49F" w:rsidR="00524623" w:rsidRDefault="00524623" w:rsidP="00524623">
      <w:pPr>
        <w:pStyle w:val="ListParagraph"/>
        <w:numPr>
          <w:ilvl w:val="0"/>
          <w:numId w:val="5"/>
        </w:numPr>
      </w:pPr>
      <w:r>
        <w:t xml:space="preserve">Digitisation of the template through an online form </w:t>
      </w:r>
      <w:r w:rsidR="00DC458E">
        <w:t>could be considered</w:t>
      </w:r>
      <w:r w:rsidR="00BF29FD">
        <w:t xml:space="preserve"> but return on investment and limiting </w:t>
      </w:r>
      <w:r w:rsidR="006E06C6">
        <w:t>various formats are the challenges, no intent to progress currently</w:t>
      </w:r>
      <w:r>
        <w:t>.</w:t>
      </w:r>
    </w:p>
    <w:p w14:paraId="08DB4494" w14:textId="77777777" w:rsidR="00524623" w:rsidRDefault="00524623" w:rsidP="00524623">
      <w:pPr>
        <w:pStyle w:val="ListParagraph"/>
        <w:numPr>
          <w:ilvl w:val="0"/>
          <w:numId w:val="5"/>
        </w:numPr>
      </w:pPr>
      <w:r>
        <w:t>Document control metadata and endorsement fields will be included in future case studies.</w:t>
      </w:r>
    </w:p>
    <w:p w14:paraId="6BAF67A9" w14:textId="77777777" w:rsidR="00524623" w:rsidRDefault="00524623">
      <w:pPr>
        <w:pStyle w:val="Heading2"/>
        <w:rPr>
          <w:rFonts w:asciiTheme="minorHAnsi" w:hAnsiTheme="minorHAnsi" w:cstheme="minorBidi"/>
          <w:lang w:eastAsia="en-AU"/>
        </w:rPr>
      </w:pPr>
      <w:r>
        <w:rPr>
          <w:rFonts w:asciiTheme="minorHAnsi" w:hAnsiTheme="minorHAnsi" w:cstheme="minorBidi"/>
        </w:rPr>
        <w:lastRenderedPageBreak/>
        <w:t>3.5 Flood response checklist</w:t>
      </w:r>
    </w:p>
    <w:p w14:paraId="4AA58F84" w14:textId="4C6B3C3E" w:rsidR="00524623" w:rsidRDefault="00524623">
      <w:pPr>
        <w:rPr>
          <w:lang w:eastAsia="en-AU"/>
        </w:rPr>
      </w:pPr>
      <w:r>
        <w:t xml:space="preserve">The group discussed alignment of the checklist with national policy focal points and INSARAG endorsement processes. </w:t>
      </w:r>
      <w:r w:rsidR="0065391F">
        <w:t>AEME co-</w:t>
      </w:r>
      <w:r w:rsidR="00680863">
        <w:t>chair</w:t>
      </w:r>
      <w:r>
        <w:t xml:space="preserve"> support was offered for technical development, and members agreed to establish a regional sub-working group.</w:t>
      </w:r>
    </w:p>
    <w:p w14:paraId="6F9DE172" w14:textId="77777777" w:rsidR="00524623" w:rsidRDefault="00524623">
      <w:pPr>
        <w:pStyle w:val="Heading2"/>
        <w:rPr>
          <w:rFonts w:asciiTheme="minorHAnsi" w:hAnsiTheme="minorHAnsi" w:cstheme="minorBidi"/>
          <w:lang w:eastAsia="en-AU"/>
        </w:rPr>
      </w:pPr>
      <w:r>
        <w:rPr>
          <w:rFonts w:asciiTheme="minorHAnsi" w:hAnsiTheme="minorHAnsi" w:cstheme="minorBidi"/>
        </w:rPr>
        <w:t>3.6 Flood response directory</w:t>
      </w:r>
    </w:p>
    <w:p w14:paraId="7767FE71" w14:textId="77777777" w:rsidR="00524623" w:rsidRDefault="00524623">
      <w:pPr>
        <w:rPr>
          <w:lang w:eastAsia="en-AU"/>
        </w:rPr>
      </w:pPr>
      <w:r>
        <w:t>A target to expand capability coverage by 20% was approved. Identification of additional teams is underway.</w:t>
      </w:r>
    </w:p>
    <w:p w14:paraId="2AB5D23E" w14:textId="77777777" w:rsidR="00524623" w:rsidRDefault="00524623">
      <w:pPr>
        <w:pStyle w:val="Heading2"/>
        <w:rPr>
          <w:rFonts w:asciiTheme="minorHAnsi" w:hAnsiTheme="minorHAnsi" w:cstheme="minorBidi"/>
          <w:lang w:eastAsia="en-AU"/>
        </w:rPr>
      </w:pPr>
      <w:r>
        <w:rPr>
          <w:rFonts w:asciiTheme="minorHAnsi" w:hAnsiTheme="minorHAnsi" w:cstheme="minorBidi"/>
        </w:rPr>
        <w:t>3.7 Capacity building</w:t>
      </w:r>
    </w:p>
    <w:p w14:paraId="0DF71BE5" w14:textId="77777777" w:rsidR="00524623" w:rsidRDefault="00524623">
      <w:pPr>
        <w:rPr>
          <w:lang w:eastAsia="en-AU"/>
        </w:rPr>
      </w:pPr>
      <w:r>
        <w:t>The capacity-building framework was confirmed as aligned with the technical reference note. The agreed progression model is awareness through to advanced operational capability. Expansion to five additional countries in each region was approved.</w:t>
      </w:r>
    </w:p>
    <w:p w14:paraId="036AF5D4" w14:textId="77777777" w:rsidR="00524623" w:rsidRDefault="00524623">
      <w:pPr>
        <w:pStyle w:val="Heading2"/>
        <w:rPr>
          <w:rFonts w:asciiTheme="minorHAnsi" w:hAnsiTheme="minorHAnsi" w:cstheme="minorBidi"/>
          <w:lang w:eastAsia="en-AU"/>
        </w:rPr>
      </w:pPr>
      <w:r>
        <w:rPr>
          <w:rFonts w:asciiTheme="minorHAnsi" w:hAnsiTheme="minorHAnsi" w:cstheme="minorBidi"/>
        </w:rPr>
        <w:t>3.8 Knowledge sharing</w:t>
      </w:r>
    </w:p>
    <w:p w14:paraId="44135D7C" w14:textId="2EFFAA46" w:rsidR="005E3C04" w:rsidRDefault="00680863" w:rsidP="00524623">
      <w:pPr>
        <w:pStyle w:val="ListParagraph"/>
        <w:numPr>
          <w:ilvl w:val="0"/>
          <w:numId w:val="6"/>
        </w:numPr>
        <w:rPr>
          <w:lang w:eastAsia="en-AU"/>
        </w:rPr>
      </w:pPr>
      <w:r>
        <w:t xml:space="preserve">Asia Paciifc are conducting an internal </w:t>
      </w:r>
      <w:r w:rsidR="005E3C04">
        <w:t>knowledge sharing event in September 2026.</w:t>
      </w:r>
    </w:p>
    <w:p w14:paraId="7AA2FC01" w14:textId="74FB12A7" w:rsidR="00524623" w:rsidRDefault="005E3C04" w:rsidP="00524623">
      <w:pPr>
        <w:pStyle w:val="ListParagraph"/>
        <w:numPr>
          <w:ilvl w:val="0"/>
          <w:numId w:val="6"/>
        </w:numPr>
        <w:rPr>
          <w:lang w:eastAsia="en-AU"/>
        </w:rPr>
      </w:pPr>
      <w:r>
        <w:t xml:space="preserve">UK ISAR will be presenting </w:t>
      </w:r>
      <w:r w:rsidR="00015BAF">
        <w:t>at t</w:t>
      </w:r>
      <w:r w:rsidR="00524623">
        <w:t xml:space="preserve">he </w:t>
      </w:r>
      <w:r w:rsidR="00015BAF">
        <w:t xml:space="preserve">September 2026 </w:t>
      </w:r>
      <w:r w:rsidR="00524623">
        <w:t xml:space="preserve">Taiwan </w:t>
      </w:r>
      <w:r w:rsidR="00015BAF">
        <w:t>USAR conference.</w:t>
      </w:r>
    </w:p>
    <w:p w14:paraId="59AABAF5" w14:textId="42D29B90" w:rsidR="00524623" w:rsidRDefault="00524623" w:rsidP="00524623">
      <w:pPr>
        <w:pStyle w:val="ListParagraph"/>
        <w:numPr>
          <w:ilvl w:val="0"/>
          <w:numId w:val="6"/>
        </w:numPr>
      </w:pPr>
      <w:r>
        <w:t xml:space="preserve">A Mozambique </w:t>
      </w:r>
      <w:r w:rsidR="00994274">
        <w:t>capacity building</w:t>
      </w:r>
      <w:r>
        <w:t xml:space="preserve"> event is scheduled for February 2027.</w:t>
      </w:r>
    </w:p>
    <w:p w14:paraId="05D327F1" w14:textId="77777777" w:rsidR="00524623" w:rsidRDefault="00524623" w:rsidP="00524623">
      <w:pPr>
        <w:pStyle w:val="ListParagraph"/>
        <w:numPr>
          <w:ilvl w:val="0"/>
          <w:numId w:val="6"/>
        </w:numPr>
      </w:pPr>
      <w:r>
        <w:t>Members endorsed increased bilateral and multilateral engagement.</w:t>
      </w:r>
    </w:p>
    <w:p w14:paraId="2D3C3247" w14:textId="77777777" w:rsidR="00524623" w:rsidRDefault="00524623">
      <w:pPr>
        <w:pStyle w:val="Heading2"/>
        <w:rPr>
          <w:rFonts w:asciiTheme="minorHAnsi" w:hAnsiTheme="minorHAnsi" w:cstheme="minorBidi"/>
          <w:lang w:eastAsia="en-AU"/>
        </w:rPr>
      </w:pPr>
      <w:r>
        <w:rPr>
          <w:rFonts w:asciiTheme="minorHAnsi" w:hAnsiTheme="minorHAnsi" w:cstheme="minorBidi"/>
        </w:rPr>
        <w:t>3.9 Technical library</w:t>
      </w:r>
    </w:p>
    <w:p w14:paraId="2175B73B" w14:textId="4E846D46" w:rsidR="00524623" w:rsidRDefault="00524623">
      <w:pPr>
        <w:rPr>
          <w:lang w:eastAsia="en-AU"/>
        </w:rPr>
      </w:pPr>
      <w:r>
        <w:t xml:space="preserve">The addition of the 2023 </w:t>
      </w:r>
      <w:r w:rsidR="00994274">
        <w:t xml:space="preserve">Libya </w:t>
      </w:r>
      <w:r>
        <w:t>flood deployment was confirmed. The group approved continued expansion of the case study library.</w:t>
      </w:r>
    </w:p>
    <w:p w14:paraId="2A753242" w14:textId="77777777" w:rsidR="00524623" w:rsidRDefault="00524623">
      <w:pPr>
        <w:pStyle w:val="Heading1"/>
        <w:rPr>
          <w:rFonts w:asciiTheme="minorHAnsi" w:hAnsiTheme="minorHAnsi" w:cstheme="minorBidi"/>
          <w:lang w:eastAsia="en-AU"/>
        </w:rPr>
      </w:pPr>
      <w:r>
        <w:rPr>
          <w:rFonts w:asciiTheme="minorHAnsi" w:hAnsiTheme="minorHAnsi" w:cstheme="minorBidi"/>
        </w:rPr>
        <w:t>4. Decisions</w:t>
      </w:r>
    </w:p>
    <w:p w14:paraId="43D84EB3" w14:textId="7EF89835" w:rsidR="00524623" w:rsidRDefault="00524623" w:rsidP="00524623">
      <w:pPr>
        <w:pStyle w:val="ListParagraph"/>
        <w:numPr>
          <w:ilvl w:val="0"/>
          <w:numId w:val="7"/>
        </w:numPr>
        <w:rPr>
          <w:lang w:eastAsia="en-AU"/>
        </w:rPr>
      </w:pPr>
      <w:r>
        <w:t xml:space="preserve">Approved Malaysia’s nomination of </w:t>
      </w:r>
      <w:r w:rsidR="00994274" w:rsidRPr="008A0425">
        <w:t xml:space="preserve">ENCIK MUHAMAD ZUL KHAIRI BIN IDRIS (NADMA) </w:t>
      </w:r>
      <w:hyperlink r:id="rId6" w:history="1">
        <w:r w:rsidR="00994274" w:rsidRPr="009B476B">
          <w:rPr>
            <w:rStyle w:val="Hyperlink"/>
          </w:rPr>
          <w:t>zulkhairi@nadma.gov.my</w:t>
        </w:r>
      </w:hyperlink>
    </w:p>
    <w:p w14:paraId="137D0DDF" w14:textId="77777777" w:rsidR="002E6EC3" w:rsidRDefault="00524623" w:rsidP="00524623">
      <w:pPr>
        <w:pStyle w:val="ListParagraph"/>
        <w:numPr>
          <w:ilvl w:val="0"/>
          <w:numId w:val="7"/>
        </w:numPr>
      </w:pPr>
      <w:r>
        <w:t>Endorsed the standard case study format.</w:t>
      </w:r>
    </w:p>
    <w:p w14:paraId="021B0C63" w14:textId="26512ECC" w:rsidR="00524623" w:rsidRDefault="00524623" w:rsidP="00524623">
      <w:pPr>
        <w:pStyle w:val="ListParagraph"/>
        <w:numPr>
          <w:ilvl w:val="0"/>
          <w:numId w:val="7"/>
        </w:numPr>
      </w:pPr>
      <w:r>
        <w:t>Approved inclusion of document control fields in all future case studies.</w:t>
      </w:r>
    </w:p>
    <w:p w14:paraId="62B6F0E7" w14:textId="77777777" w:rsidR="00524623" w:rsidRDefault="00524623" w:rsidP="00524623">
      <w:pPr>
        <w:pStyle w:val="ListParagraph"/>
        <w:numPr>
          <w:ilvl w:val="0"/>
          <w:numId w:val="7"/>
        </w:numPr>
      </w:pPr>
      <w:r>
        <w:t>Approved establishment of a flood response checklist sub-working group.</w:t>
      </w:r>
    </w:p>
    <w:p w14:paraId="1F44BDF1" w14:textId="77777777" w:rsidR="00524623" w:rsidRDefault="00524623" w:rsidP="00524623">
      <w:pPr>
        <w:pStyle w:val="ListParagraph"/>
        <w:numPr>
          <w:ilvl w:val="0"/>
          <w:numId w:val="7"/>
        </w:numPr>
      </w:pPr>
      <w:r>
        <w:t>Approved a 20% expansion target for the flood response directory.</w:t>
      </w:r>
    </w:p>
    <w:p w14:paraId="2B377FDF" w14:textId="77777777" w:rsidR="00524623" w:rsidRDefault="00524623" w:rsidP="00524623">
      <w:pPr>
        <w:pStyle w:val="ListParagraph"/>
        <w:numPr>
          <w:ilvl w:val="0"/>
          <w:numId w:val="7"/>
        </w:numPr>
      </w:pPr>
      <w:r>
        <w:t>Approved regional capacity-building expansion.</w:t>
      </w:r>
    </w:p>
    <w:p w14:paraId="0B316622" w14:textId="77777777" w:rsidR="00524623" w:rsidRDefault="00524623" w:rsidP="00524623">
      <w:pPr>
        <w:pStyle w:val="ListParagraph"/>
        <w:numPr>
          <w:ilvl w:val="0"/>
          <w:numId w:val="7"/>
        </w:numPr>
      </w:pPr>
      <w:r>
        <w:t>Endorsed continued development of the knowledge-sharing programme.</w:t>
      </w:r>
    </w:p>
    <w:p w14:paraId="5B0996E5" w14:textId="77777777" w:rsidR="00524623" w:rsidRDefault="00524623">
      <w:pPr>
        <w:pStyle w:val="Heading1"/>
        <w:rPr>
          <w:rFonts w:asciiTheme="minorHAnsi" w:hAnsiTheme="minorHAnsi" w:cstheme="minorBidi"/>
          <w:lang w:eastAsia="en-AU"/>
        </w:rPr>
      </w:pPr>
      <w:r>
        <w:rPr>
          <w:rFonts w:asciiTheme="minorHAnsi" w:hAnsiTheme="minorHAnsi" w:cstheme="minorBidi"/>
        </w:rPr>
        <w:t>5. Open Matters</w:t>
      </w:r>
    </w:p>
    <w:p w14:paraId="0B9C0C59" w14:textId="77777777" w:rsidR="00524623" w:rsidRDefault="00524623" w:rsidP="00524623">
      <w:pPr>
        <w:pStyle w:val="ListParagraph"/>
        <w:numPr>
          <w:ilvl w:val="0"/>
          <w:numId w:val="8"/>
        </w:numPr>
        <w:rPr>
          <w:lang w:eastAsia="en-AU"/>
        </w:rPr>
      </w:pPr>
      <w:r>
        <w:t>Confirmation of the temporary Brazilian representative.</w:t>
      </w:r>
    </w:p>
    <w:p w14:paraId="7C926FEB" w14:textId="77777777" w:rsidR="00524623" w:rsidRDefault="00524623" w:rsidP="00524623">
      <w:pPr>
        <w:pStyle w:val="ListParagraph"/>
        <w:numPr>
          <w:ilvl w:val="0"/>
          <w:numId w:val="8"/>
        </w:numPr>
      </w:pPr>
      <w:r>
        <w:t>Governance pathway for approval of the flood response checklist.</w:t>
      </w:r>
    </w:p>
    <w:p w14:paraId="18DC966A" w14:textId="77777777" w:rsidR="00524623" w:rsidRDefault="00524623" w:rsidP="00524623">
      <w:pPr>
        <w:pStyle w:val="ListParagraph"/>
        <w:numPr>
          <w:ilvl w:val="0"/>
          <w:numId w:val="8"/>
        </w:numPr>
      </w:pPr>
      <w:r>
        <w:lastRenderedPageBreak/>
        <w:t>Scope and ownership of the Working Group yearbook.</w:t>
      </w:r>
    </w:p>
    <w:p w14:paraId="618326B7" w14:textId="77777777" w:rsidR="00524623" w:rsidRDefault="00524623" w:rsidP="00524623">
      <w:pPr>
        <w:pStyle w:val="ListParagraph"/>
        <w:numPr>
          <w:ilvl w:val="0"/>
          <w:numId w:val="8"/>
        </w:numPr>
      </w:pPr>
      <w:r>
        <w:t>Monitoring of the Nepal situation for escalation.</w:t>
      </w:r>
    </w:p>
    <w:p w14:paraId="7F711BE2" w14:textId="77777777" w:rsidR="00524623" w:rsidRDefault="00524623" w:rsidP="00524623">
      <w:pPr>
        <w:pStyle w:val="ListParagraph"/>
        <w:numPr>
          <w:ilvl w:val="0"/>
          <w:numId w:val="8"/>
        </w:numPr>
      </w:pPr>
      <w:r>
        <w:t>Implementation method for the digital case study form.</w:t>
      </w:r>
    </w:p>
    <w:p w14:paraId="46F8AF29" w14:textId="77777777" w:rsidR="00524623" w:rsidRDefault="00524623">
      <w:pPr>
        <w:pStyle w:val="Heading1"/>
        <w:rPr>
          <w:rFonts w:asciiTheme="minorHAnsi" w:hAnsiTheme="minorHAnsi" w:cstheme="minorBidi"/>
          <w:lang w:eastAsia="en-AU"/>
        </w:rPr>
      </w:pPr>
      <w:r>
        <w:rPr>
          <w:rFonts w:asciiTheme="minorHAnsi" w:hAnsiTheme="minorHAnsi" w:cstheme="minorBidi"/>
        </w:rPr>
        <w:t>Annex A – Action Register</w:t>
      </w:r>
    </w:p>
    <w:tbl>
      <w:tblPr>
        <w:tblStyle w:val="GridTable4-Accent1"/>
        <w:tblW w:w="5000" w:type="pct"/>
        <w:tblInd w:w="0" w:type="dxa"/>
        <w:tblLook w:val="04A0" w:firstRow="1" w:lastRow="0" w:firstColumn="1" w:lastColumn="0" w:noHBand="0" w:noVBand="1"/>
      </w:tblPr>
      <w:tblGrid>
        <w:gridCol w:w="645"/>
        <w:gridCol w:w="1906"/>
        <w:gridCol w:w="2770"/>
        <w:gridCol w:w="2650"/>
        <w:gridCol w:w="1039"/>
      </w:tblGrid>
      <w:tr w:rsidR="00524623" w14:paraId="13B384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239C21" w14:textId="77777777" w:rsidR="00524623" w:rsidRDefault="00524623">
            <w:pPr>
              <w:spacing w:after="160"/>
              <w:rPr>
                <w:lang w:eastAsia="en-AU"/>
              </w:rPr>
            </w:pPr>
            <w:r>
              <w:rPr>
                <w:b/>
                <w:bCs/>
              </w:rPr>
              <w:t>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98D08" w14:textId="77777777" w:rsidR="00524623" w:rsidRDefault="00524623">
            <w:pPr>
              <w:spacing w:after="160"/>
            </w:pPr>
            <w:r>
              <w:rPr>
                <w:b/>
                <w:bCs/>
              </w:rPr>
              <w:t>Workstream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44D16" w14:textId="77777777" w:rsidR="00524623" w:rsidRDefault="00524623">
            <w:pPr>
              <w:spacing w:after="160"/>
            </w:pPr>
            <w:r>
              <w:rPr>
                <w:b/>
                <w:bCs/>
              </w:rPr>
              <w:t>Action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E3563" w14:textId="77777777" w:rsidR="00524623" w:rsidRDefault="00524623">
            <w:pPr>
              <w:spacing w:after="160"/>
            </w:pPr>
            <w:r>
              <w:rPr>
                <w:b/>
                <w:bCs/>
              </w:rPr>
              <w:t>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2DC20" w14:textId="77777777" w:rsidR="00524623" w:rsidRDefault="00524623">
            <w:pPr>
              <w:spacing w:after="160"/>
            </w:pPr>
            <w:r>
              <w:rPr>
                <w:b/>
                <w:bCs/>
              </w:rPr>
              <w:t>Status / due date</w:t>
            </w:r>
          </w:p>
        </w:tc>
      </w:tr>
      <w:tr w:rsidR="00524623" w14:paraId="3A4D7B9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E38ACA" w14:textId="77777777" w:rsidR="00524623" w:rsidRDefault="00524623">
            <w:pPr>
              <w:spacing w:after="160"/>
            </w:pPr>
            <w:r>
              <w:t>A1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067A8" w14:textId="77777777" w:rsidR="00524623" w:rsidRDefault="00524623">
            <w:pPr>
              <w:spacing w:after="160"/>
            </w:pPr>
            <w:r>
              <w:t>Governance and membership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59709" w14:textId="77777777" w:rsidR="00524623" w:rsidRDefault="00524623">
            <w:pPr>
              <w:spacing w:after="160"/>
            </w:pPr>
            <w:r>
              <w:t>Confirm Malaysia nominee appointment.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0099C" w14:textId="77777777" w:rsidR="00524623" w:rsidRDefault="00524623">
            <w:pPr>
              <w:spacing w:after="160"/>
            </w:pPr>
            <w:r>
              <w:t>Jeremy</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DA19C" w14:textId="77777777" w:rsidR="00524623" w:rsidRDefault="00524623">
            <w:pPr>
              <w:spacing w:after="160"/>
            </w:pPr>
            <w:r>
              <w:t>Open / TBC</w:t>
            </w:r>
          </w:p>
        </w:tc>
      </w:tr>
      <w:tr w:rsidR="00524623" w14:paraId="12DB9FE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8A55B9" w14:textId="77777777" w:rsidR="00524623" w:rsidRDefault="00524623">
            <w:pPr>
              <w:spacing w:after="160"/>
            </w:pPr>
            <w:r>
              <w:t>A2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77CA9" w14:textId="77777777" w:rsidR="00524623" w:rsidRDefault="00524623">
            <w:pPr>
              <w:spacing w:after="160"/>
            </w:pPr>
            <w:r>
              <w:t>Governance and membership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65329" w14:textId="77777777" w:rsidR="00524623" w:rsidRDefault="00524623">
            <w:pPr>
              <w:spacing w:after="160"/>
            </w:pPr>
            <w:r>
              <w:t>Provide Brazilian substitute contact details.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117B9" w14:textId="77777777" w:rsidR="00524623" w:rsidRDefault="00524623">
            <w:pPr>
              <w:spacing w:after="160"/>
            </w:pPr>
            <w:r>
              <w:t>José / Jefferson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7E728" w14:textId="77777777" w:rsidR="00524623" w:rsidRDefault="00524623">
            <w:pPr>
              <w:spacing w:after="160"/>
            </w:pPr>
            <w:r>
              <w:t>Open / TBC</w:t>
            </w:r>
          </w:p>
        </w:tc>
      </w:tr>
      <w:tr w:rsidR="00524623" w14:paraId="5D0A437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93425C" w14:textId="77777777" w:rsidR="00524623" w:rsidRDefault="00524623">
            <w:pPr>
              <w:spacing w:after="160"/>
            </w:pPr>
            <w:r>
              <w:t>A3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56F2E" w14:textId="77777777" w:rsidR="00524623" w:rsidRDefault="00524623">
            <w:pPr>
              <w:spacing w:after="160"/>
            </w:pPr>
            <w:r>
              <w:t>Governance and membership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7148C" w14:textId="77777777" w:rsidR="00524623" w:rsidRDefault="00524623">
            <w:pPr>
              <w:spacing w:after="160"/>
            </w:pPr>
            <w:r>
              <w:t>Update distribution list, including Emmanuel’s contact details.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C1AB9" w14:textId="77777777" w:rsidR="00524623" w:rsidRDefault="00524623">
            <w:pPr>
              <w:spacing w:after="160"/>
            </w:pPr>
            <w:r>
              <w:t>Emmanuel / Jeremy</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9F935" w14:textId="77777777" w:rsidR="00524623" w:rsidRDefault="00524623">
            <w:pPr>
              <w:spacing w:after="160"/>
            </w:pPr>
            <w:r>
              <w:t>Open / TBC</w:t>
            </w:r>
          </w:p>
        </w:tc>
      </w:tr>
      <w:tr w:rsidR="00524623" w14:paraId="2B9D31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CB0492" w14:textId="77777777" w:rsidR="00524623" w:rsidRDefault="00524623">
            <w:pPr>
              <w:spacing w:after="160"/>
            </w:pPr>
            <w:r>
              <w:t>A4</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B34CD" w14:textId="77777777" w:rsidR="00524623" w:rsidRDefault="00524623">
            <w:pPr>
              <w:spacing w:after="160"/>
            </w:pPr>
            <w:r>
              <w:t>Governance and membership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55558" w14:textId="1A346F9C" w:rsidR="00524623" w:rsidRDefault="00524623">
            <w:pPr>
              <w:spacing w:after="160"/>
            </w:pPr>
            <w:r>
              <w:t>Re-engage A</w:t>
            </w:r>
            <w:r w:rsidR="001A2A9E">
              <w:t>E</w:t>
            </w:r>
            <w:r>
              <w:t>ME working group membership.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7E5A4" w14:textId="77777777" w:rsidR="00524623" w:rsidRDefault="00524623">
            <w:pPr>
              <w:spacing w:after="160"/>
            </w:pPr>
            <w:r>
              <w:t>Russ</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181CB" w14:textId="77777777" w:rsidR="00524623" w:rsidRDefault="00524623">
            <w:pPr>
              <w:spacing w:after="160"/>
            </w:pPr>
            <w:r>
              <w:t>Open / TBC</w:t>
            </w:r>
          </w:p>
        </w:tc>
      </w:tr>
      <w:tr w:rsidR="00524623" w14:paraId="29D128A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91EBA7" w14:textId="77777777" w:rsidR="00524623" w:rsidRDefault="00524623">
            <w:pPr>
              <w:spacing w:after="160"/>
            </w:pPr>
            <w:r>
              <w:t>A5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A3E3C" w14:textId="77777777" w:rsidR="00524623" w:rsidRDefault="00524623">
            <w:pPr>
              <w:spacing w:after="160"/>
            </w:pPr>
            <w:r>
              <w:t>Technical workstreams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25219" w14:textId="1E30AC1E" w:rsidR="00524623" w:rsidRDefault="00524623">
            <w:pPr>
              <w:spacing w:after="160"/>
            </w:pPr>
            <w:r>
              <w:t>Review the technical reference note</w:t>
            </w:r>
            <w:r w:rsidR="001A2A9E">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45BCD" w14:textId="77777777" w:rsidR="00524623" w:rsidRDefault="00524623">
            <w:pPr>
              <w:spacing w:after="160"/>
            </w:pPr>
            <w:r>
              <w:t>Sean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2B5B1" w14:textId="77777777" w:rsidR="00524623" w:rsidRDefault="00524623">
            <w:pPr>
              <w:spacing w:after="160"/>
            </w:pPr>
            <w:r>
              <w:t>Open / TBC</w:t>
            </w:r>
          </w:p>
        </w:tc>
      </w:tr>
      <w:tr w:rsidR="00524623" w14:paraId="27FB94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810A6D1" w14:textId="77777777" w:rsidR="00524623" w:rsidRDefault="00524623">
            <w:pPr>
              <w:spacing w:after="160"/>
            </w:pPr>
            <w:r>
              <w:t>A6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C8335" w14:textId="77777777" w:rsidR="00524623" w:rsidRDefault="00524623">
            <w:pPr>
              <w:spacing w:after="160"/>
            </w:pPr>
            <w:r>
              <w:t>Technical workstreams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25594" w14:textId="77777777" w:rsidR="00524623" w:rsidRDefault="00524623">
            <w:pPr>
              <w:spacing w:after="160"/>
            </w:pPr>
            <w:r>
              <w:t>Develop a case study on Jamaica lessons.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9F9FE" w14:textId="77777777" w:rsidR="00524623" w:rsidRDefault="00524623">
            <w:pPr>
              <w:spacing w:after="160"/>
            </w:pPr>
            <w:r>
              <w:t>Sean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835FB" w14:textId="77777777" w:rsidR="00524623" w:rsidRDefault="00524623">
            <w:pPr>
              <w:spacing w:after="160"/>
            </w:pPr>
            <w:r>
              <w:t>Open / TBC</w:t>
            </w:r>
          </w:p>
        </w:tc>
      </w:tr>
      <w:tr w:rsidR="00524623" w14:paraId="1DF5170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BC1607" w14:textId="78D8F28B" w:rsidR="00524623" w:rsidRDefault="00524623">
            <w:pPr>
              <w:spacing w:after="160"/>
            </w:pPr>
            <w:r>
              <w:t>A</w:t>
            </w:r>
            <w:r w:rsidR="00084A8B">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5BFBD" w14:textId="77777777" w:rsidR="00524623" w:rsidRDefault="00524623">
            <w:pPr>
              <w:spacing w:after="160"/>
            </w:pPr>
            <w:r>
              <w:t>Technical workstreams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9B483" w14:textId="77777777" w:rsidR="00524623" w:rsidRDefault="00524623">
            <w:pPr>
              <w:spacing w:after="160"/>
            </w:pPr>
            <w:r>
              <w:t>Collect Rio Grande do Sul case study inputs.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EF35C" w14:textId="77777777" w:rsidR="00524623" w:rsidRDefault="00524623">
            <w:pPr>
              <w:spacing w:after="160"/>
            </w:pPr>
            <w:r>
              <w:t>José / Arthur</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AEE4F" w14:textId="77777777" w:rsidR="00524623" w:rsidRDefault="00524623">
            <w:pPr>
              <w:spacing w:after="160"/>
            </w:pPr>
            <w:r>
              <w:t>Open / TBC</w:t>
            </w:r>
          </w:p>
        </w:tc>
      </w:tr>
      <w:tr w:rsidR="00524623" w14:paraId="3FFEA2C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814893" w14:textId="12F0188F" w:rsidR="00524623" w:rsidRDefault="00524623">
            <w:pPr>
              <w:spacing w:after="160"/>
            </w:pPr>
            <w:r>
              <w:t>A</w:t>
            </w:r>
            <w:r w:rsidR="00084A8B">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A11DC" w14:textId="77777777" w:rsidR="00524623" w:rsidRDefault="00524623">
            <w:pPr>
              <w:spacing w:after="160"/>
            </w:pPr>
            <w:r>
              <w:t>Technical workstreams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BF254" w14:textId="691BB003" w:rsidR="00524623" w:rsidRDefault="005A4E22">
            <w:pPr>
              <w:spacing w:after="160"/>
            </w:pPr>
            <w:r>
              <w:t>F</w:t>
            </w:r>
            <w:r w:rsidR="00524623">
              <w:t>lood response directory</w:t>
            </w:r>
            <w:r>
              <w:t xml:space="preserve"> procedure to be developed</w:t>
            </w:r>
            <w:r w:rsidR="00105AA0">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C25FA" w14:textId="77777777" w:rsidR="00524623" w:rsidRDefault="00524623">
            <w:pPr>
              <w:spacing w:after="160"/>
            </w:pPr>
            <w:r>
              <w:t>Russ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9E121" w14:textId="77777777" w:rsidR="00524623" w:rsidRDefault="00524623">
            <w:pPr>
              <w:spacing w:after="160"/>
            </w:pPr>
            <w:r>
              <w:t>Open / TBC</w:t>
            </w:r>
          </w:p>
        </w:tc>
      </w:tr>
      <w:tr w:rsidR="00524623" w14:paraId="1B0A5A6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B691F1" w14:textId="22D9836A" w:rsidR="00524623" w:rsidRDefault="00524623">
            <w:pPr>
              <w:spacing w:after="160"/>
            </w:pPr>
            <w:r>
              <w:t>A</w:t>
            </w:r>
            <w:r w:rsidR="00084A8B">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99D7F" w14:textId="77777777" w:rsidR="00524623" w:rsidRDefault="00524623">
            <w:pPr>
              <w:spacing w:after="160"/>
            </w:pPr>
            <w:r>
              <w:t>Technical workstreams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BEDE7" w14:textId="77777777" w:rsidR="00524623" w:rsidRDefault="00524623">
            <w:pPr>
              <w:spacing w:after="160"/>
            </w:pPr>
            <w:r>
              <w:t>Contribute to flood response checklist development.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26573" w14:textId="47E6B9B8" w:rsidR="00524623" w:rsidRDefault="00105AA0">
            <w:pPr>
              <w:spacing w:after="160"/>
            </w:pPr>
            <w:r>
              <w:t>Russ/</w:t>
            </w:r>
            <w:r w:rsidR="00524623">
              <w:t>Arthur</w:t>
            </w:r>
            <w:r w:rsidR="00981E17">
              <w:t>/Emmanuel</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ABEE6" w14:textId="77777777" w:rsidR="00524623" w:rsidRDefault="00524623">
            <w:pPr>
              <w:spacing w:after="160"/>
            </w:pPr>
            <w:r>
              <w:t>Open / TBC</w:t>
            </w:r>
          </w:p>
        </w:tc>
      </w:tr>
      <w:tr w:rsidR="00524623" w14:paraId="3D777D0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B12BEE" w14:textId="1788303D" w:rsidR="00524623" w:rsidRDefault="00524623">
            <w:pPr>
              <w:spacing w:after="160"/>
            </w:pPr>
            <w:r>
              <w:t>A1</w:t>
            </w:r>
            <w:r w:rsidR="00543E61">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F222D" w14:textId="77777777" w:rsidR="00524623" w:rsidRDefault="00524623">
            <w:pPr>
              <w:spacing w:after="160"/>
            </w:pPr>
            <w:r>
              <w:t>Knowledge management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EF496" w14:textId="4FE7DC76" w:rsidR="00524623" w:rsidRDefault="005B0FAA">
            <w:pPr>
              <w:spacing w:after="160"/>
            </w:pPr>
            <w:r>
              <w:t xml:space="preserve">Explore the development of a capacity building </w:t>
            </w:r>
            <w:r w:rsidR="00524623">
              <w:t>storybook</w:t>
            </w:r>
            <w:r>
              <w:t>/yearbook</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9E8F8" w14:textId="77777777" w:rsidR="00524623" w:rsidRDefault="00524623">
            <w:pPr>
              <w:spacing w:after="160"/>
            </w:pPr>
            <w:r>
              <w:t>Russ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B6111" w14:textId="77777777" w:rsidR="00524623" w:rsidRDefault="00524623">
            <w:pPr>
              <w:spacing w:after="160"/>
            </w:pPr>
            <w:r>
              <w:t>Open / TBC</w:t>
            </w:r>
          </w:p>
        </w:tc>
      </w:tr>
      <w:tr w:rsidR="00524623" w14:paraId="3EFE1ED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F01AC0" w14:textId="09D1368C" w:rsidR="00524623" w:rsidRDefault="00524623">
            <w:pPr>
              <w:spacing w:after="160"/>
            </w:pPr>
            <w:r>
              <w:lastRenderedPageBreak/>
              <w:t>A1</w:t>
            </w:r>
            <w:r w:rsidR="00543E61">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F0A18" w14:textId="77777777" w:rsidR="00524623" w:rsidRDefault="00524623">
            <w:pPr>
              <w:spacing w:after="160"/>
            </w:pPr>
            <w:r>
              <w:t>Capacity building and outreach</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32C75" w14:textId="77777777" w:rsidR="00524623" w:rsidRDefault="00524623">
            <w:pPr>
              <w:spacing w:after="160"/>
            </w:pPr>
            <w:r>
              <w:t>Develop a capacity-building tracking form.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D7A84" w14:textId="77777777" w:rsidR="00524623" w:rsidRDefault="00524623">
            <w:pPr>
              <w:spacing w:after="160"/>
            </w:pPr>
            <w:r>
              <w:t>Arthur</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1F704" w14:textId="77777777" w:rsidR="00524623" w:rsidRDefault="00524623">
            <w:pPr>
              <w:spacing w:after="160"/>
            </w:pPr>
            <w:r>
              <w:t>Open / TBC</w:t>
            </w:r>
          </w:p>
        </w:tc>
      </w:tr>
      <w:tr w:rsidR="00524623" w14:paraId="1075AF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6F0CF4" w14:textId="6C425A48" w:rsidR="00524623" w:rsidRDefault="00524623">
            <w:pPr>
              <w:spacing w:after="160"/>
            </w:pPr>
            <w:r>
              <w:t>A1</w:t>
            </w:r>
            <w:r w:rsidR="00543E61">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09AA6" w14:textId="77777777" w:rsidR="00524623" w:rsidRDefault="00524623">
            <w:pPr>
              <w:spacing w:after="160"/>
            </w:pPr>
            <w:r>
              <w:t>Coordination and administration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99A03" w14:textId="77777777" w:rsidR="00524623" w:rsidRDefault="00524623">
            <w:pPr>
              <w:spacing w:after="160"/>
            </w:pPr>
            <w:r>
              <w:t>Prepare and circulate meeting minutes.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63868" w14:textId="77777777" w:rsidR="00524623" w:rsidRDefault="00524623">
            <w:pPr>
              <w:spacing w:after="160"/>
            </w:pPr>
            <w:r>
              <w:t>Jeremy</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EED63" w14:textId="77777777" w:rsidR="00524623" w:rsidRDefault="00524623">
            <w:pPr>
              <w:spacing w:after="160"/>
            </w:pPr>
            <w:r>
              <w:t>Open / TBC</w:t>
            </w:r>
          </w:p>
        </w:tc>
      </w:tr>
    </w:tbl>
    <w:p w14:paraId="3BA0068B" w14:textId="77777777" w:rsidR="00524623" w:rsidRDefault="00524623">
      <w:pPr>
        <w:rPr>
          <w:lang w:eastAsia="en-AU"/>
        </w:rPr>
      </w:pPr>
    </w:p>
    <w:p w14:paraId="6DDAB2DB" w14:textId="77777777" w:rsidR="007F5C70" w:rsidRDefault="007F5C70"/>
    <w:sectPr w:rsidR="007F5C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325C"/>
    <w:multiLevelType w:val="multilevel"/>
    <w:tmpl w:val="702A9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6A0449"/>
    <w:multiLevelType w:val="multilevel"/>
    <w:tmpl w:val="2B0E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FE1AE7"/>
    <w:multiLevelType w:val="multilevel"/>
    <w:tmpl w:val="6EF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21787"/>
    <w:multiLevelType w:val="multilevel"/>
    <w:tmpl w:val="9D60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FE5CC1"/>
    <w:multiLevelType w:val="multilevel"/>
    <w:tmpl w:val="4300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F7319E"/>
    <w:multiLevelType w:val="multilevel"/>
    <w:tmpl w:val="6D44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7B557A"/>
    <w:multiLevelType w:val="multilevel"/>
    <w:tmpl w:val="E226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394B33"/>
    <w:multiLevelType w:val="multilevel"/>
    <w:tmpl w:val="4FB8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A734DA"/>
    <w:multiLevelType w:val="multilevel"/>
    <w:tmpl w:val="8892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C63612"/>
    <w:multiLevelType w:val="multilevel"/>
    <w:tmpl w:val="00365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C97FAC"/>
    <w:multiLevelType w:val="multilevel"/>
    <w:tmpl w:val="9EF2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57017"/>
    <w:multiLevelType w:val="multilevel"/>
    <w:tmpl w:val="EE1C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042488">
    <w:abstractNumId w:val="1"/>
  </w:num>
  <w:num w:numId="2" w16cid:durableId="1286885241">
    <w:abstractNumId w:val="0"/>
  </w:num>
  <w:num w:numId="3" w16cid:durableId="556432771">
    <w:abstractNumId w:val="8"/>
  </w:num>
  <w:num w:numId="4" w16cid:durableId="2019305015">
    <w:abstractNumId w:val="9"/>
  </w:num>
  <w:num w:numId="5" w16cid:durableId="41298610">
    <w:abstractNumId w:val="2"/>
  </w:num>
  <w:num w:numId="6" w16cid:durableId="622151155">
    <w:abstractNumId w:val="10"/>
  </w:num>
  <w:num w:numId="7" w16cid:durableId="686097522">
    <w:abstractNumId w:val="7"/>
  </w:num>
  <w:num w:numId="8" w16cid:durableId="483398671">
    <w:abstractNumId w:val="5"/>
  </w:num>
  <w:num w:numId="9" w16cid:durableId="1020667723">
    <w:abstractNumId w:val="3"/>
  </w:num>
  <w:num w:numId="10" w16cid:durableId="2110731031">
    <w:abstractNumId w:val="6"/>
  </w:num>
  <w:num w:numId="11" w16cid:durableId="2013875862">
    <w:abstractNumId w:val="11"/>
  </w:num>
  <w:num w:numId="12" w16cid:durableId="1974746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70"/>
    <w:rsid w:val="00015BAF"/>
    <w:rsid w:val="00084A8B"/>
    <w:rsid w:val="00105AA0"/>
    <w:rsid w:val="00111D42"/>
    <w:rsid w:val="00132EB9"/>
    <w:rsid w:val="001A2A9E"/>
    <w:rsid w:val="00224276"/>
    <w:rsid w:val="002A579E"/>
    <w:rsid w:val="002E6780"/>
    <w:rsid w:val="002E6EC3"/>
    <w:rsid w:val="00516263"/>
    <w:rsid w:val="00524623"/>
    <w:rsid w:val="00543E61"/>
    <w:rsid w:val="005A3F44"/>
    <w:rsid w:val="005A4E22"/>
    <w:rsid w:val="005B0FAA"/>
    <w:rsid w:val="005E2C40"/>
    <w:rsid w:val="005E3C04"/>
    <w:rsid w:val="00616EFC"/>
    <w:rsid w:val="00645456"/>
    <w:rsid w:val="0065391F"/>
    <w:rsid w:val="00680863"/>
    <w:rsid w:val="006A07D0"/>
    <w:rsid w:val="006E06C6"/>
    <w:rsid w:val="007F5C70"/>
    <w:rsid w:val="008677FF"/>
    <w:rsid w:val="008A0425"/>
    <w:rsid w:val="00981E17"/>
    <w:rsid w:val="00994274"/>
    <w:rsid w:val="009F60AE"/>
    <w:rsid w:val="00A257F9"/>
    <w:rsid w:val="00AE773F"/>
    <w:rsid w:val="00BF29FD"/>
    <w:rsid w:val="00C060D2"/>
    <w:rsid w:val="00D82F1C"/>
    <w:rsid w:val="00DC3C50"/>
    <w:rsid w:val="00DC458E"/>
    <w:rsid w:val="00E456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7571"/>
  <w15:chartTrackingRefBased/>
  <w15:docId w15:val="{F876C3C6-C349-4054-9E9A-321809EAF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5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C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C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C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C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C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C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C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C70"/>
    <w:rPr>
      <w:rFonts w:eastAsiaTheme="majorEastAsia" w:cstheme="majorBidi"/>
      <w:color w:val="272727" w:themeColor="text1" w:themeTint="D8"/>
    </w:rPr>
  </w:style>
  <w:style w:type="paragraph" w:styleId="Title">
    <w:name w:val="Title"/>
    <w:basedOn w:val="Normal"/>
    <w:next w:val="Normal"/>
    <w:link w:val="TitleChar"/>
    <w:uiPriority w:val="10"/>
    <w:qFormat/>
    <w:rsid w:val="007F5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C70"/>
    <w:pPr>
      <w:spacing w:before="160"/>
      <w:jc w:val="center"/>
    </w:pPr>
    <w:rPr>
      <w:i/>
      <w:iCs/>
      <w:color w:val="404040" w:themeColor="text1" w:themeTint="BF"/>
    </w:rPr>
  </w:style>
  <w:style w:type="character" w:customStyle="1" w:styleId="QuoteChar">
    <w:name w:val="Quote Char"/>
    <w:basedOn w:val="DefaultParagraphFont"/>
    <w:link w:val="Quote"/>
    <w:uiPriority w:val="29"/>
    <w:rsid w:val="007F5C70"/>
    <w:rPr>
      <w:i/>
      <w:iCs/>
      <w:color w:val="404040" w:themeColor="text1" w:themeTint="BF"/>
    </w:rPr>
  </w:style>
  <w:style w:type="paragraph" w:styleId="ListParagraph">
    <w:name w:val="List Paragraph"/>
    <w:basedOn w:val="Normal"/>
    <w:uiPriority w:val="34"/>
    <w:qFormat/>
    <w:rsid w:val="007F5C70"/>
    <w:pPr>
      <w:ind w:left="720"/>
      <w:contextualSpacing/>
    </w:pPr>
  </w:style>
  <w:style w:type="character" w:styleId="IntenseEmphasis">
    <w:name w:val="Intense Emphasis"/>
    <w:basedOn w:val="DefaultParagraphFont"/>
    <w:uiPriority w:val="21"/>
    <w:qFormat/>
    <w:rsid w:val="007F5C70"/>
    <w:rPr>
      <w:i/>
      <w:iCs/>
      <w:color w:val="0F4761" w:themeColor="accent1" w:themeShade="BF"/>
    </w:rPr>
  </w:style>
  <w:style w:type="paragraph" w:styleId="IntenseQuote">
    <w:name w:val="Intense Quote"/>
    <w:basedOn w:val="Normal"/>
    <w:next w:val="Normal"/>
    <w:link w:val="IntenseQuoteChar"/>
    <w:uiPriority w:val="30"/>
    <w:qFormat/>
    <w:rsid w:val="007F5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C70"/>
    <w:rPr>
      <w:i/>
      <w:iCs/>
      <w:color w:val="0F4761" w:themeColor="accent1" w:themeShade="BF"/>
    </w:rPr>
  </w:style>
  <w:style w:type="character" w:styleId="IntenseReference">
    <w:name w:val="Intense Reference"/>
    <w:basedOn w:val="DefaultParagraphFont"/>
    <w:uiPriority w:val="32"/>
    <w:qFormat/>
    <w:rsid w:val="007F5C70"/>
    <w:rPr>
      <w:b/>
      <w:bCs/>
      <w:smallCaps/>
      <w:color w:val="0F4761" w:themeColor="accent1" w:themeShade="BF"/>
      <w:spacing w:val="5"/>
    </w:rPr>
  </w:style>
  <w:style w:type="table" w:styleId="GridTable4-Accent1">
    <w:name w:val="Grid Table 4 Accent 1"/>
    <w:basedOn w:val="TableNormal"/>
    <w:uiPriority w:val="49"/>
    <w:rsid w:val="00524623"/>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character" w:styleId="Hyperlink">
    <w:name w:val="Hyperlink"/>
    <w:basedOn w:val="DefaultParagraphFont"/>
    <w:uiPriority w:val="99"/>
    <w:unhideWhenUsed/>
    <w:rsid w:val="008A0425"/>
    <w:rPr>
      <w:color w:val="467886" w:themeColor="hyperlink"/>
      <w:u w:val="single"/>
    </w:rPr>
  </w:style>
  <w:style w:type="character" w:styleId="UnresolvedMention">
    <w:name w:val="Unresolved Mention"/>
    <w:basedOn w:val="DefaultParagraphFont"/>
    <w:uiPriority w:val="99"/>
    <w:semiHidden/>
    <w:unhideWhenUsed/>
    <w:rsid w:val="008A0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ulkhairi@nadma.gov.my" TargetMode="External"/><Relationship Id="rId5" Type="http://schemas.openxmlformats.org/officeDocument/2006/relationships/hyperlink" Target="mailto:zulkhairi@nadma.gov.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6</Pages>
  <Words>953</Words>
  <Characters>5967</Characters>
  <Application>Microsoft Office Word</Application>
  <DocSecurity>0</DocSecurity>
  <Lines>186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Stubbs</dc:creator>
  <cp:keywords/>
  <dc:description/>
  <cp:lastModifiedBy>Jeremy Stubbs</cp:lastModifiedBy>
  <cp:revision>33</cp:revision>
  <dcterms:created xsi:type="dcterms:W3CDTF">2026-08-28T00:47:00Z</dcterms:created>
  <dcterms:modified xsi:type="dcterms:W3CDTF">2026-08-28T02:57:00Z</dcterms:modified>
</cp:coreProperties>
</file>