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5676775" w14:textId="77777777" w:rsidR="00853EA2" w:rsidRPr="00BE5987" w:rsidRDefault="00853EA2">
      <w:pPr>
        <w:spacing w:after="0" w:line="200" w:lineRule="exact"/>
        <w:rPr>
          <w:rFonts w:ascii="Arial" w:hAnsi="Arial" w:cs="Arial"/>
          <w:sz w:val="20"/>
          <w:szCs w:val="20"/>
          <w:lang w:bidi="ar-EG"/>
        </w:rPr>
      </w:pPr>
    </w:p>
    <w:p w14:paraId="1AF8E852" w14:textId="77777777" w:rsidR="00853EA2" w:rsidRPr="00BE5987" w:rsidRDefault="00853EA2">
      <w:pPr>
        <w:spacing w:before="18" w:after="0" w:line="260" w:lineRule="exact"/>
        <w:rPr>
          <w:rFonts w:ascii="Arial" w:hAnsi="Arial" w:cs="Arial"/>
          <w:sz w:val="26"/>
          <w:szCs w:val="26"/>
        </w:rPr>
      </w:pPr>
    </w:p>
    <w:p w14:paraId="59F54C28" w14:textId="77777777" w:rsidR="00853EA2" w:rsidRPr="00BE5987" w:rsidRDefault="00C7339F">
      <w:pPr>
        <w:spacing w:before="29" w:after="0" w:line="240" w:lineRule="auto"/>
        <w:ind w:left="1161" w:right="-20"/>
        <w:rPr>
          <w:rFonts w:ascii="Arial" w:eastAsia="Arial" w:hAnsi="Arial" w:cs="Arial"/>
          <w:sz w:val="24"/>
          <w:rtl/>
        </w:rPr>
      </w:pPr>
      <w:r w:rsidRPr="00BE5987">
        <w:rPr>
          <w:rFonts w:ascii="Arial" w:hAnsi="Arial" w:cs="Arial"/>
          <w:sz w:val="24"/>
          <w:rtl/>
        </w:rPr>
        <w:t>مذكرة المبادئ التوجيهية الخاصة بالفريق الاستشاري الدولي للبحث والإنقاذ</w:t>
      </w:r>
    </w:p>
    <w:p w14:paraId="3277877A" w14:textId="77777777" w:rsidR="00853EA2" w:rsidRPr="00BE5987" w:rsidRDefault="00853EA2">
      <w:pPr>
        <w:spacing w:before="2" w:after="0" w:line="180" w:lineRule="exact"/>
        <w:rPr>
          <w:rFonts w:ascii="Arial" w:hAnsi="Arial" w:cs="Arial"/>
          <w:sz w:val="18"/>
          <w:szCs w:val="18"/>
        </w:rPr>
      </w:pPr>
    </w:p>
    <w:p w14:paraId="2E953135" w14:textId="77777777" w:rsidR="00853EA2" w:rsidRPr="00BE5987" w:rsidRDefault="00853EA2">
      <w:pPr>
        <w:spacing w:after="0" w:line="200" w:lineRule="exact"/>
        <w:rPr>
          <w:rFonts w:ascii="Arial" w:hAnsi="Arial" w:cs="Arial"/>
          <w:sz w:val="20"/>
          <w:szCs w:val="20"/>
        </w:rPr>
      </w:pPr>
    </w:p>
    <w:p w14:paraId="2C8D8896" w14:textId="77777777" w:rsidR="00853EA2" w:rsidRPr="00BE5987" w:rsidRDefault="00853EA2">
      <w:pPr>
        <w:spacing w:after="0" w:line="200" w:lineRule="exact"/>
        <w:rPr>
          <w:rFonts w:ascii="Arial" w:hAnsi="Arial" w:cs="Arial"/>
          <w:sz w:val="20"/>
          <w:szCs w:val="20"/>
        </w:rPr>
      </w:pPr>
    </w:p>
    <w:p w14:paraId="4CBD9D29" w14:textId="77777777" w:rsidR="00853EA2" w:rsidRPr="00BE5987" w:rsidRDefault="00853EA2">
      <w:pPr>
        <w:spacing w:after="0" w:line="200" w:lineRule="exact"/>
        <w:rPr>
          <w:rFonts w:ascii="Arial" w:hAnsi="Arial" w:cs="Arial"/>
          <w:sz w:val="20"/>
          <w:szCs w:val="20"/>
        </w:rPr>
      </w:pPr>
    </w:p>
    <w:p w14:paraId="2143105A" w14:textId="77777777" w:rsidR="00853EA2" w:rsidRPr="00BE5987" w:rsidRDefault="00853EA2">
      <w:pPr>
        <w:spacing w:after="0" w:line="200" w:lineRule="exact"/>
        <w:rPr>
          <w:rFonts w:ascii="Arial" w:hAnsi="Arial" w:cs="Arial"/>
          <w:sz w:val="20"/>
          <w:szCs w:val="20"/>
        </w:rPr>
      </w:pPr>
    </w:p>
    <w:p w14:paraId="24D71A19" w14:textId="77777777" w:rsidR="00853EA2" w:rsidRPr="00BE5987" w:rsidRDefault="00853EA2">
      <w:pPr>
        <w:spacing w:after="0" w:line="200" w:lineRule="exact"/>
        <w:rPr>
          <w:rFonts w:ascii="Arial" w:hAnsi="Arial" w:cs="Arial"/>
          <w:sz w:val="20"/>
          <w:szCs w:val="20"/>
        </w:rPr>
      </w:pPr>
    </w:p>
    <w:p w14:paraId="6B10FCE8" w14:textId="77777777" w:rsidR="00853EA2" w:rsidRPr="00BE5987" w:rsidRDefault="00853EA2">
      <w:pPr>
        <w:spacing w:after="0" w:line="200" w:lineRule="exact"/>
        <w:rPr>
          <w:rFonts w:ascii="Arial" w:hAnsi="Arial" w:cs="Arial"/>
          <w:sz w:val="20"/>
          <w:szCs w:val="20"/>
        </w:rPr>
      </w:pPr>
    </w:p>
    <w:p w14:paraId="05C34998" w14:textId="77777777" w:rsidR="00853EA2" w:rsidRPr="00BE5987" w:rsidRDefault="00853EA2">
      <w:pPr>
        <w:spacing w:after="0" w:line="200" w:lineRule="exact"/>
        <w:rPr>
          <w:rFonts w:ascii="Arial" w:hAnsi="Arial" w:cs="Arial"/>
          <w:sz w:val="20"/>
          <w:szCs w:val="20"/>
        </w:rPr>
      </w:pPr>
    </w:p>
    <w:p w14:paraId="2FEB02B1" w14:textId="77777777" w:rsidR="00853EA2" w:rsidRPr="00BE5987" w:rsidRDefault="00853EA2">
      <w:pPr>
        <w:spacing w:after="0" w:line="200" w:lineRule="exact"/>
        <w:rPr>
          <w:rFonts w:ascii="Arial" w:hAnsi="Arial" w:cs="Arial"/>
          <w:sz w:val="20"/>
          <w:szCs w:val="20"/>
        </w:rPr>
      </w:pPr>
    </w:p>
    <w:p w14:paraId="65D31C29" w14:textId="77777777" w:rsidR="00853EA2" w:rsidRPr="00BE5987" w:rsidRDefault="00853EA2">
      <w:pPr>
        <w:spacing w:after="0" w:line="200" w:lineRule="exact"/>
        <w:rPr>
          <w:rFonts w:ascii="Arial" w:hAnsi="Arial" w:cs="Arial"/>
          <w:sz w:val="20"/>
          <w:szCs w:val="20"/>
        </w:rPr>
      </w:pPr>
    </w:p>
    <w:p w14:paraId="6EEC4541" w14:textId="77777777" w:rsidR="00853EA2" w:rsidRPr="00BE5987" w:rsidRDefault="00853EA2">
      <w:pPr>
        <w:spacing w:after="0" w:line="200" w:lineRule="exact"/>
        <w:rPr>
          <w:rFonts w:ascii="Arial" w:hAnsi="Arial" w:cs="Arial"/>
          <w:sz w:val="20"/>
          <w:szCs w:val="20"/>
        </w:rPr>
      </w:pPr>
    </w:p>
    <w:p w14:paraId="7929D22F" w14:textId="77777777" w:rsidR="00853EA2" w:rsidRPr="00BE5987" w:rsidRDefault="00C7339F">
      <w:pPr>
        <w:spacing w:after="0" w:line="288" w:lineRule="auto"/>
        <w:ind w:left="3502" w:right="3456" w:hanging="4"/>
        <w:jc w:val="center"/>
        <w:rPr>
          <w:rFonts w:ascii="Arial" w:eastAsia="Arial" w:hAnsi="Arial" w:cs="Arial"/>
          <w:sz w:val="90"/>
          <w:szCs w:val="90"/>
          <w:rtl/>
        </w:rPr>
      </w:pPr>
      <w:r w:rsidRPr="00BE5987">
        <w:rPr>
          <w:rFonts w:ascii="Arial" w:hAnsi="Arial" w:cs="Arial"/>
          <w:sz w:val="90"/>
          <w:szCs w:val="90"/>
          <w:rtl/>
        </w:rPr>
        <w:t>دليل تنسيق البحث والإنقاذ في المناطق الحضرية</w:t>
      </w:r>
    </w:p>
    <w:p w14:paraId="547153C7" w14:textId="77777777" w:rsidR="00853EA2" w:rsidRPr="00BE5987" w:rsidRDefault="00853EA2">
      <w:pPr>
        <w:spacing w:after="0" w:line="200" w:lineRule="exact"/>
        <w:rPr>
          <w:rFonts w:ascii="Arial" w:hAnsi="Arial" w:cs="Arial"/>
          <w:sz w:val="20"/>
          <w:szCs w:val="20"/>
        </w:rPr>
      </w:pPr>
    </w:p>
    <w:p w14:paraId="1AA7D921" w14:textId="77777777" w:rsidR="00853EA2" w:rsidRPr="00BE5987" w:rsidRDefault="00853EA2">
      <w:pPr>
        <w:spacing w:after="0" w:line="200" w:lineRule="exact"/>
        <w:rPr>
          <w:rFonts w:ascii="Arial" w:hAnsi="Arial" w:cs="Arial"/>
          <w:sz w:val="20"/>
          <w:szCs w:val="20"/>
        </w:rPr>
      </w:pPr>
    </w:p>
    <w:p w14:paraId="344186AE" w14:textId="77777777" w:rsidR="00853EA2" w:rsidRPr="00BE5987" w:rsidRDefault="00853EA2">
      <w:pPr>
        <w:spacing w:after="0" w:line="200" w:lineRule="exact"/>
        <w:rPr>
          <w:rFonts w:ascii="Arial" w:hAnsi="Arial" w:cs="Arial"/>
          <w:sz w:val="20"/>
          <w:szCs w:val="20"/>
        </w:rPr>
      </w:pPr>
    </w:p>
    <w:p w14:paraId="50D883D2" w14:textId="77777777" w:rsidR="00853EA2" w:rsidRPr="00BE5987" w:rsidRDefault="00853EA2">
      <w:pPr>
        <w:spacing w:after="0" w:line="200" w:lineRule="exact"/>
        <w:rPr>
          <w:rFonts w:ascii="Arial" w:hAnsi="Arial" w:cs="Arial"/>
          <w:sz w:val="20"/>
          <w:szCs w:val="20"/>
        </w:rPr>
      </w:pPr>
    </w:p>
    <w:p w14:paraId="1D45FB7D" w14:textId="77777777" w:rsidR="00853EA2" w:rsidRPr="00BE5987" w:rsidRDefault="00853EA2">
      <w:pPr>
        <w:spacing w:after="0" w:line="200" w:lineRule="exact"/>
        <w:rPr>
          <w:rFonts w:ascii="Arial" w:hAnsi="Arial" w:cs="Arial"/>
          <w:sz w:val="20"/>
          <w:szCs w:val="20"/>
        </w:rPr>
      </w:pPr>
    </w:p>
    <w:p w14:paraId="20CDA8FA" w14:textId="77777777" w:rsidR="00853EA2" w:rsidRPr="00BE5987" w:rsidRDefault="00853EA2">
      <w:pPr>
        <w:spacing w:after="0" w:line="200" w:lineRule="exact"/>
        <w:rPr>
          <w:rFonts w:ascii="Arial" w:hAnsi="Arial" w:cs="Arial"/>
          <w:sz w:val="20"/>
          <w:szCs w:val="20"/>
        </w:rPr>
      </w:pPr>
    </w:p>
    <w:p w14:paraId="0CD84C00" w14:textId="77777777" w:rsidR="00853EA2" w:rsidRPr="00BE5987" w:rsidRDefault="00853EA2">
      <w:pPr>
        <w:spacing w:after="0" w:line="200" w:lineRule="exact"/>
        <w:rPr>
          <w:rFonts w:ascii="Arial" w:hAnsi="Arial" w:cs="Arial"/>
          <w:sz w:val="20"/>
          <w:szCs w:val="20"/>
        </w:rPr>
      </w:pPr>
    </w:p>
    <w:p w14:paraId="60E852EC" w14:textId="77777777" w:rsidR="00853EA2" w:rsidRPr="00BE5987" w:rsidRDefault="00853EA2">
      <w:pPr>
        <w:spacing w:after="0" w:line="200" w:lineRule="exact"/>
        <w:rPr>
          <w:rFonts w:ascii="Arial" w:hAnsi="Arial" w:cs="Arial"/>
          <w:sz w:val="20"/>
          <w:szCs w:val="20"/>
        </w:rPr>
      </w:pPr>
    </w:p>
    <w:p w14:paraId="4BC2070B" w14:textId="77777777" w:rsidR="00853EA2" w:rsidRPr="00BE5987" w:rsidRDefault="00853EA2">
      <w:pPr>
        <w:spacing w:after="0" w:line="200" w:lineRule="exact"/>
        <w:rPr>
          <w:rFonts w:ascii="Arial" w:hAnsi="Arial" w:cs="Arial"/>
          <w:sz w:val="20"/>
          <w:szCs w:val="20"/>
        </w:rPr>
      </w:pPr>
    </w:p>
    <w:p w14:paraId="6D950CA2" w14:textId="77777777" w:rsidR="00853EA2" w:rsidRPr="00BE5987" w:rsidRDefault="00853EA2">
      <w:pPr>
        <w:spacing w:after="0" w:line="200" w:lineRule="exact"/>
        <w:rPr>
          <w:rFonts w:ascii="Arial" w:hAnsi="Arial" w:cs="Arial"/>
          <w:sz w:val="20"/>
          <w:szCs w:val="20"/>
        </w:rPr>
      </w:pPr>
    </w:p>
    <w:p w14:paraId="0A128250" w14:textId="77777777" w:rsidR="00853EA2" w:rsidRPr="00BE5987" w:rsidRDefault="00853EA2">
      <w:pPr>
        <w:spacing w:after="0" w:line="200" w:lineRule="exact"/>
        <w:rPr>
          <w:rFonts w:ascii="Arial" w:hAnsi="Arial" w:cs="Arial"/>
          <w:sz w:val="20"/>
          <w:szCs w:val="20"/>
        </w:rPr>
      </w:pPr>
    </w:p>
    <w:p w14:paraId="031DFA6D" w14:textId="77777777" w:rsidR="00853EA2" w:rsidRPr="00BE5987" w:rsidRDefault="00853EA2">
      <w:pPr>
        <w:spacing w:after="0" w:line="200" w:lineRule="exact"/>
        <w:rPr>
          <w:rFonts w:ascii="Arial" w:hAnsi="Arial" w:cs="Arial"/>
          <w:sz w:val="20"/>
          <w:szCs w:val="20"/>
        </w:rPr>
      </w:pPr>
    </w:p>
    <w:p w14:paraId="301CE664" w14:textId="77777777" w:rsidR="00853EA2" w:rsidRPr="00BE5987" w:rsidRDefault="00853EA2">
      <w:pPr>
        <w:spacing w:after="0" w:line="200" w:lineRule="exact"/>
        <w:rPr>
          <w:rFonts w:ascii="Arial" w:hAnsi="Arial" w:cs="Arial"/>
          <w:sz w:val="20"/>
          <w:szCs w:val="20"/>
        </w:rPr>
      </w:pPr>
    </w:p>
    <w:p w14:paraId="5FBF460C" w14:textId="77777777" w:rsidR="00853EA2" w:rsidRPr="00BE5987" w:rsidRDefault="00853EA2">
      <w:pPr>
        <w:spacing w:before="4" w:after="0" w:line="200" w:lineRule="exact"/>
        <w:rPr>
          <w:rFonts w:ascii="Arial" w:hAnsi="Arial" w:cs="Arial"/>
          <w:sz w:val="20"/>
          <w:szCs w:val="20"/>
        </w:rPr>
      </w:pPr>
    </w:p>
    <w:p w14:paraId="47EF2249" w14:textId="16716F4B" w:rsidR="00853EA2" w:rsidRPr="00BE5987" w:rsidRDefault="00C7339F" w:rsidP="00BE5987">
      <w:pPr>
        <w:spacing w:after="0" w:line="240" w:lineRule="auto"/>
        <w:ind w:left="4230" w:right="1260"/>
        <w:rPr>
          <w:rFonts w:ascii="Arial" w:eastAsia="Arial" w:hAnsi="Arial" w:cs="Arial"/>
          <w:sz w:val="24"/>
          <w:rtl/>
        </w:rPr>
      </w:pPr>
      <w:r w:rsidRPr="00BE5987">
        <w:rPr>
          <w:rFonts w:ascii="Arial" w:hAnsi="Arial" w:cs="Arial"/>
          <w:sz w:val="24"/>
          <w:rtl/>
        </w:rPr>
        <w:t xml:space="preserve">مُصدَّق عليه من الفريق التوجيهي للفريق الاستشاري الدولي للبحث </w:t>
      </w:r>
      <w:r w:rsidR="00BE5987" w:rsidRPr="00BE5987">
        <w:rPr>
          <w:rFonts w:ascii="Arial" w:hAnsi="Arial" w:cs="Arial" w:hint="cs"/>
          <w:sz w:val="24"/>
          <w:rtl/>
        </w:rPr>
        <w:t>والإنقاذ</w:t>
      </w:r>
      <w:r w:rsidRPr="00BE5987">
        <w:rPr>
          <w:rFonts w:ascii="Arial" w:hAnsi="Arial" w:cs="Arial"/>
          <w:sz w:val="24"/>
          <w:rtl/>
        </w:rPr>
        <w:t xml:space="preserve"> في 2022</w:t>
      </w:r>
    </w:p>
    <w:p w14:paraId="3C0321E3" w14:textId="77777777" w:rsidR="00853EA2" w:rsidRPr="00BE5987" w:rsidRDefault="00853EA2">
      <w:pPr>
        <w:spacing w:before="17" w:after="0" w:line="220" w:lineRule="exact"/>
        <w:rPr>
          <w:rFonts w:ascii="Arial" w:hAnsi="Arial" w:cs="Arial"/>
        </w:rPr>
      </w:pPr>
    </w:p>
    <w:p w14:paraId="5F37D35C" w14:textId="250E54AC" w:rsidR="00853EA2" w:rsidRPr="00BE5987" w:rsidRDefault="00D132A1" w:rsidP="00486A5E">
      <w:pPr>
        <w:spacing w:after="0" w:line="240" w:lineRule="auto"/>
        <w:ind w:right="-20"/>
        <w:rPr>
          <w:rFonts w:ascii="Arial" w:eastAsia="Times New Roman" w:hAnsi="Arial" w:cs="Arial"/>
          <w:sz w:val="20"/>
          <w:szCs w:val="20"/>
          <w:rtl/>
        </w:rPr>
      </w:pPr>
      <w:r>
        <w:rPr>
          <w:rFonts w:ascii="Arial" w:hAnsi="Arial" w:cs="Arial"/>
        </w:rPr>
        <w:pict w14:anchorId="5DD243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8pt;height:127.2pt;mso-position-horizontal-relative:char;mso-position-vertical-relative:line">
            <v:imagedata r:id="rId7" o:title=""/>
          </v:shape>
        </w:pict>
      </w:r>
    </w:p>
    <w:p w14:paraId="7BB45EB7" w14:textId="77777777" w:rsidR="00853EA2" w:rsidRPr="00BE5987" w:rsidRDefault="00853EA2">
      <w:pPr>
        <w:spacing w:after="0"/>
        <w:rPr>
          <w:rFonts w:ascii="Arial" w:hAnsi="Arial" w:cs="Arial"/>
          <w:rtl/>
        </w:rPr>
        <w:sectPr w:rsidR="00853EA2" w:rsidRPr="00BE5987" w:rsidSect="00C7339F">
          <w:type w:val="continuous"/>
          <w:pgSz w:w="12240" w:h="15840"/>
          <w:pgMar w:top="1483" w:right="0" w:bottom="274" w:left="0" w:header="720" w:footer="720" w:gutter="0"/>
          <w:cols w:space="720"/>
          <w:bidi/>
        </w:sectPr>
      </w:pPr>
    </w:p>
    <w:p w14:paraId="51A27AB4" w14:textId="77777777" w:rsidR="00853EA2" w:rsidRPr="00BE5987" w:rsidRDefault="00D132A1">
      <w:pPr>
        <w:spacing w:after="0" w:line="240" w:lineRule="auto"/>
        <w:ind w:right="-20"/>
        <w:rPr>
          <w:rFonts w:ascii="Arial" w:eastAsia="Times New Roman" w:hAnsi="Arial" w:cs="Arial"/>
          <w:sz w:val="20"/>
          <w:szCs w:val="20"/>
          <w:rtl/>
        </w:rPr>
      </w:pPr>
      <w:r>
        <w:rPr>
          <w:rFonts w:ascii="Arial" w:hAnsi="Arial" w:cs="Arial"/>
        </w:rPr>
        <w:lastRenderedPageBreak/>
        <w:pict w14:anchorId="667967A7">
          <v:shape id="_x0000_i1026" type="#_x0000_t75" style="width:612pt;height:11in;mso-position-horizontal-relative:char;mso-position-vertical-relative:line">
            <v:imagedata r:id="rId8" o:title=""/>
          </v:shape>
        </w:pict>
      </w:r>
    </w:p>
    <w:p w14:paraId="614A3EB4" w14:textId="77777777" w:rsidR="00853EA2" w:rsidRPr="00BE5987" w:rsidRDefault="00853EA2">
      <w:pPr>
        <w:spacing w:after="0"/>
        <w:rPr>
          <w:rFonts w:ascii="Arial" w:hAnsi="Arial" w:cs="Arial"/>
          <w:rtl/>
        </w:rPr>
        <w:sectPr w:rsidR="00853EA2" w:rsidRPr="00BE5987" w:rsidSect="00C7339F">
          <w:pgSz w:w="12240" w:h="15840"/>
          <w:pgMar w:top="0" w:right="0" w:bottom="0" w:left="0" w:header="720" w:footer="720" w:gutter="0"/>
          <w:cols w:space="720"/>
          <w:bidi/>
        </w:sectPr>
      </w:pPr>
    </w:p>
    <w:p w14:paraId="78546E22" w14:textId="77777777" w:rsidR="00853EA2" w:rsidRPr="00A54230" w:rsidRDefault="00C7339F" w:rsidP="00A54230">
      <w:pPr>
        <w:tabs>
          <w:tab w:val="left" w:pos="558"/>
        </w:tabs>
        <w:spacing w:before="75" w:after="0" w:line="240" w:lineRule="auto"/>
        <w:ind w:left="529" w:hanging="420"/>
        <w:jc w:val="both"/>
        <w:rPr>
          <w:rFonts w:ascii="Arial" w:hAnsi="Arial" w:cs="Arial"/>
          <w:b/>
          <w:bCs/>
          <w:sz w:val="28"/>
          <w:szCs w:val="28"/>
          <w:rtl/>
        </w:rPr>
      </w:pPr>
      <w:r w:rsidRPr="00A54230">
        <w:rPr>
          <w:rFonts w:ascii="Arial" w:hAnsi="Arial" w:cs="Arial"/>
          <w:b/>
          <w:bCs/>
          <w:sz w:val="28"/>
          <w:szCs w:val="28"/>
          <w:rtl/>
        </w:rPr>
        <w:lastRenderedPageBreak/>
        <w:t>الاختصارات</w:t>
      </w:r>
    </w:p>
    <w:p w14:paraId="5A11FA06" w14:textId="77777777" w:rsidR="00853EA2" w:rsidRPr="00BE5987" w:rsidRDefault="00853EA2">
      <w:pPr>
        <w:spacing w:before="6" w:after="0" w:line="180" w:lineRule="exact"/>
        <w:rPr>
          <w:rFonts w:ascii="Arial" w:hAnsi="Arial" w:cs="Arial"/>
          <w:sz w:val="18"/>
          <w:szCs w:val="18"/>
        </w:rPr>
      </w:pPr>
    </w:p>
    <w:p w14:paraId="7EB192C4" w14:textId="77777777" w:rsidR="00853EA2" w:rsidRPr="00BE5987" w:rsidRDefault="00853EA2">
      <w:pPr>
        <w:spacing w:after="0" w:line="200" w:lineRule="exact"/>
        <w:rPr>
          <w:rFonts w:ascii="Arial" w:hAnsi="Arial" w:cs="Arial"/>
          <w:sz w:val="20"/>
          <w:szCs w:val="20"/>
        </w:rPr>
      </w:pPr>
    </w:p>
    <w:p w14:paraId="7D585A31" w14:textId="77777777" w:rsidR="00853EA2" w:rsidRPr="00BE5987" w:rsidRDefault="00C7339F">
      <w:pPr>
        <w:tabs>
          <w:tab w:val="left" w:pos="2380"/>
        </w:tabs>
        <w:spacing w:after="0" w:line="240" w:lineRule="auto"/>
        <w:ind w:left="106" w:right="-20"/>
        <w:rPr>
          <w:rFonts w:ascii="Arial" w:eastAsia="Arial" w:hAnsi="Arial" w:cs="Arial"/>
          <w:sz w:val="18"/>
          <w:szCs w:val="18"/>
          <w:rtl/>
        </w:rPr>
      </w:pPr>
      <w:r w:rsidRPr="00BE5987">
        <w:rPr>
          <w:rFonts w:ascii="Arial" w:hAnsi="Arial" w:cs="Arial"/>
          <w:b/>
          <w:bCs/>
          <w:sz w:val="18"/>
          <w:szCs w:val="18"/>
        </w:rPr>
        <w:t>ASR</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التقييم والبحث والإنقاذ</w:t>
      </w:r>
    </w:p>
    <w:p w14:paraId="418906B5"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AST</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فريق دعم الأمريكتين</w:t>
      </w:r>
    </w:p>
    <w:p w14:paraId="40D31FCD"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BGAN</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الشبكة الشاملة ذات النطاق الترددي العريض</w:t>
      </w:r>
    </w:p>
    <w:p w14:paraId="7E77D156" w14:textId="77777777" w:rsidR="00853EA2" w:rsidRPr="00BE5987" w:rsidRDefault="00C7339F">
      <w:pPr>
        <w:tabs>
          <w:tab w:val="left" w:pos="2380"/>
        </w:tabs>
        <w:spacing w:before="38" w:after="0" w:line="240" w:lineRule="auto"/>
        <w:ind w:left="106" w:right="-20"/>
        <w:rPr>
          <w:rFonts w:ascii="Arial" w:eastAsia="Arial" w:hAnsi="Arial" w:cs="Arial"/>
          <w:sz w:val="18"/>
          <w:szCs w:val="18"/>
          <w:rtl/>
        </w:rPr>
      </w:pPr>
      <w:r w:rsidRPr="00BE5987">
        <w:rPr>
          <w:rFonts w:ascii="Arial" w:hAnsi="Arial" w:cs="Arial"/>
          <w:b/>
          <w:bCs/>
          <w:sz w:val="18"/>
          <w:szCs w:val="18"/>
        </w:rPr>
        <w:t>BoO</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قاعدة العمليات</w:t>
      </w:r>
    </w:p>
    <w:p w14:paraId="55A6D696"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CMC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تنسيق مدني-عسكري</w:t>
      </w:r>
    </w:p>
    <w:p w14:paraId="7C832C8E"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DACC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مركز تنسيق تقييم الأضرار</w:t>
      </w:r>
    </w:p>
    <w:p w14:paraId="4F512B49"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EMT</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الفريق الطبي لحالات الطوارئ</w:t>
      </w:r>
    </w:p>
    <w:p w14:paraId="77F67857" w14:textId="77777777" w:rsidR="00853EA2" w:rsidRPr="00BE5987" w:rsidRDefault="00C7339F">
      <w:pPr>
        <w:tabs>
          <w:tab w:val="left" w:pos="2380"/>
        </w:tabs>
        <w:spacing w:before="38" w:after="0" w:line="240" w:lineRule="auto"/>
        <w:ind w:left="106" w:right="-20"/>
        <w:rPr>
          <w:rFonts w:ascii="Arial" w:eastAsia="Arial" w:hAnsi="Arial" w:cs="Arial"/>
          <w:sz w:val="18"/>
          <w:szCs w:val="18"/>
          <w:rtl/>
        </w:rPr>
      </w:pPr>
      <w:r w:rsidRPr="00BE5987">
        <w:rPr>
          <w:rFonts w:ascii="Arial" w:hAnsi="Arial" w:cs="Arial"/>
          <w:b/>
          <w:bCs/>
          <w:sz w:val="18"/>
          <w:szCs w:val="18"/>
        </w:rPr>
        <w:t>EMTCC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خلية تنسيق الفريق الطبي لحالات الطوارئ</w:t>
      </w:r>
    </w:p>
    <w:p w14:paraId="3D9555E9" w14:textId="77777777" w:rsidR="00C85458" w:rsidRPr="00BE5987" w:rsidRDefault="00C7339F">
      <w:pPr>
        <w:tabs>
          <w:tab w:val="left" w:pos="2380"/>
        </w:tabs>
        <w:spacing w:before="42" w:after="0" w:line="289" w:lineRule="auto"/>
        <w:ind w:left="106" w:right="3821"/>
        <w:rPr>
          <w:rFonts w:ascii="Arial" w:eastAsia="Arial" w:hAnsi="Arial" w:cs="Arial"/>
          <w:w w:val="101"/>
          <w:sz w:val="18"/>
          <w:szCs w:val="18"/>
          <w:rtl/>
        </w:rPr>
      </w:pPr>
      <w:r w:rsidRPr="00BE5987">
        <w:rPr>
          <w:rFonts w:ascii="Arial" w:hAnsi="Arial" w:cs="Arial"/>
          <w:b/>
          <w:bCs/>
          <w:sz w:val="18"/>
          <w:szCs w:val="18"/>
        </w:rPr>
        <w:t>ERS</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 xml:space="preserve">قسم الاستجابة لحالات الطوارئ </w:t>
      </w:r>
    </w:p>
    <w:p w14:paraId="167B8444" w14:textId="77777777" w:rsidR="00C85458" w:rsidRPr="00BE5987" w:rsidRDefault="00C7339F">
      <w:pPr>
        <w:tabs>
          <w:tab w:val="left" w:pos="2380"/>
        </w:tabs>
        <w:spacing w:before="42" w:after="0" w:line="289" w:lineRule="auto"/>
        <w:ind w:left="106" w:right="3821"/>
        <w:rPr>
          <w:rFonts w:ascii="Arial" w:eastAsia="Arial" w:hAnsi="Arial" w:cs="Arial"/>
          <w:w w:val="101"/>
          <w:sz w:val="18"/>
          <w:szCs w:val="18"/>
          <w:rtl/>
        </w:rPr>
      </w:pPr>
      <w:r w:rsidRPr="00BE5987">
        <w:rPr>
          <w:rFonts w:ascii="Arial" w:hAnsi="Arial" w:cs="Arial"/>
          <w:b/>
          <w:bCs/>
          <w:sz w:val="18"/>
          <w:szCs w:val="18"/>
        </w:rPr>
        <w:t>FAO</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 xml:space="preserve">منظمة الأغذية والزراعة للأمم المتحدة </w:t>
      </w:r>
    </w:p>
    <w:p w14:paraId="4573A63B" w14:textId="250D9E38" w:rsidR="00853EA2" w:rsidRPr="00BE5987" w:rsidRDefault="00C7339F">
      <w:pPr>
        <w:tabs>
          <w:tab w:val="left" w:pos="2380"/>
        </w:tabs>
        <w:spacing w:before="42" w:after="0" w:line="289" w:lineRule="auto"/>
        <w:ind w:left="106" w:right="3821"/>
        <w:rPr>
          <w:rFonts w:ascii="Arial" w:eastAsia="Arial" w:hAnsi="Arial" w:cs="Arial"/>
          <w:sz w:val="18"/>
          <w:szCs w:val="18"/>
          <w:rtl/>
        </w:rPr>
      </w:pPr>
      <w:r w:rsidRPr="00BE5987">
        <w:rPr>
          <w:rFonts w:ascii="Arial" w:hAnsi="Arial" w:cs="Arial"/>
          <w:b/>
          <w:bCs/>
          <w:sz w:val="18"/>
          <w:szCs w:val="18"/>
        </w:rPr>
        <w:t>HCT</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الفريق القُطري للعمل الإنساني</w:t>
      </w:r>
    </w:p>
    <w:p w14:paraId="00BCEC65" w14:textId="77777777" w:rsidR="00853EA2" w:rsidRPr="00BE5987" w:rsidRDefault="00C7339F">
      <w:pPr>
        <w:tabs>
          <w:tab w:val="left" w:pos="2380"/>
        </w:tabs>
        <w:spacing w:after="0" w:line="203" w:lineRule="exact"/>
        <w:ind w:left="106" w:right="-20"/>
        <w:rPr>
          <w:rFonts w:ascii="Arial" w:eastAsia="Arial" w:hAnsi="Arial" w:cs="Arial"/>
          <w:sz w:val="18"/>
          <w:szCs w:val="18"/>
          <w:rtl/>
        </w:rPr>
      </w:pPr>
      <w:r w:rsidRPr="00BE5987">
        <w:rPr>
          <w:rFonts w:ascii="Arial" w:hAnsi="Arial" w:cs="Arial"/>
          <w:b/>
          <w:bCs/>
          <w:sz w:val="18"/>
          <w:szCs w:val="18"/>
        </w:rPr>
        <w:t>IATA</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الاتحاد الدولي للنقل الجوي</w:t>
      </w:r>
    </w:p>
    <w:p w14:paraId="6AC592B0"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ICMS</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نظام التنسيق والإدارة الخاص بالفريق الاستشاري الدولي للبحث والإنقاذ</w:t>
      </w:r>
    </w:p>
    <w:p w14:paraId="38996C64"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ICT</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تكنولوجيا المعلومات والاتصالات</w:t>
      </w:r>
    </w:p>
    <w:p w14:paraId="70E0007B"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IFRC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الاتحاد الدولي لجمعيات الصليب الأحمر والهلال الأحمر</w:t>
      </w:r>
    </w:p>
    <w:p w14:paraId="5C7F6BD0" w14:textId="77777777" w:rsidR="00853EA2" w:rsidRPr="00BE5987" w:rsidRDefault="00C7339F">
      <w:pPr>
        <w:tabs>
          <w:tab w:val="left" w:pos="2380"/>
        </w:tabs>
        <w:spacing w:before="38" w:after="0" w:line="240" w:lineRule="auto"/>
        <w:ind w:left="106" w:right="-20"/>
        <w:rPr>
          <w:rFonts w:ascii="Arial" w:eastAsia="Arial" w:hAnsi="Arial" w:cs="Arial"/>
          <w:sz w:val="18"/>
          <w:szCs w:val="18"/>
          <w:rtl/>
        </w:rPr>
      </w:pPr>
      <w:r w:rsidRPr="00BE5987">
        <w:rPr>
          <w:rFonts w:ascii="Arial" w:hAnsi="Arial" w:cs="Arial"/>
          <w:b/>
          <w:bCs/>
          <w:sz w:val="18"/>
          <w:szCs w:val="18"/>
        </w:rPr>
        <w:t>IHP</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الشراكة الدولية الإنسانية</w:t>
      </w:r>
    </w:p>
    <w:p w14:paraId="1F57F197"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INSARAG</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الفريق الاستشاري الدولي للبحث والإنقاذ</w:t>
      </w:r>
    </w:p>
    <w:p w14:paraId="0BDBFE55"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IOM</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المنظمة الدولية للهجرة</w:t>
      </w:r>
    </w:p>
    <w:p w14:paraId="11B8B981"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IT</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تكنولوجيا المعلومات</w:t>
      </w:r>
    </w:p>
    <w:p w14:paraId="76B14D4C" w14:textId="77777777" w:rsidR="00853EA2" w:rsidRPr="00BE5987" w:rsidRDefault="00C7339F">
      <w:pPr>
        <w:tabs>
          <w:tab w:val="left" w:pos="2380"/>
        </w:tabs>
        <w:spacing w:before="38" w:after="0" w:line="240" w:lineRule="auto"/>
        <w:ind w:left="106" w:right="-20"/>
        <w:rPr>
          <w:rFonts w:ascii="Arial" w:eastAsia="Arial" w:hAnsi="Arial" w:cs="Arial"/>
          <w:sz w:val="18"/>
          <w:szCs w:val="18"/>
          <w:rtl/>
        </w:rPr>
      </w:pPr>
      <w:r w:rsidRPr="00BE5987">
        <w:rPr>
          <w:rFonts w:ascii="Arial" w:hAnsi="Arial" w:cs="Arial"/>
          <w:b/>
          <w:bCs/>
          <w:sz w:val="18"/>
          <w:szCs w:val="18"/>
        </w:rPr>
        <w:t>GDACS</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النظام العالمي للإنذار والتنسيق في مجال الكوارث</w:t>
      </w:r>
    </w:p>
    <w:p w14:paraId="0AEF48BC"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GIS</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نظام المعلومات الجغرافية</w:t>
      </w:r>
    </w:p>
    <w:p w14:paraId="18C60BF9"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GPS</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النظام العالمي لتحديد المواقع</w:t>
      </w:r>
    </w:p>
    <w:p w14:paraId="00C6015D"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LEMA</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الوكالات المحلية لإدارة الطوارئ</w:t>
      </w:r>
    </w:p>
    <w:p w14:paraId="472EFF36" w14:textId="77777777" w:rsidR="00853EA2" w:rsidRPr="00BE5987" w:rsidRDefault="00C7339F">
      <w:pPr>
        <w:tabs>
          <w:tab w:val="left" w:pos="2380"/>
        </w:tabs>
        <w:spacing w:before="38" w:after="0" w:line="240" w:lineRule="auto"/>
        <w:ind w:left="106" w:right="-20"/>
        <w:rPr>
          <w:rFonts w:ascii="Arial" w:eastAsia="Arial" w:hAnsi="Arial" w:cs="Arial"/>
          <w:sz w:val="18"/>
          <w:szCs w:val="18"/>
          <w:rtl/>
        </w:rPr>
      </w:pPr>
      <w:r w:rsidRPr="00BE5987">
        <w:rPr>
          <w:rFonts w:ascii="Arial" w:hAnsi="Arial" w:cs="Arial"/>
          <w:b/>
          <w:bCs/>
          <w:sz w:val="18"/>
          <w:szCs w:val="18"/>
        </w:rPr>
        <w:t>MoH</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وزارة الصحة</w:t>
      </w:r>
    </w:p>
    <w:p w14:paraId="71019DD2" w14:textId="33EB5E0B"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NGO</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منظمة غير حكومية</w:t>
      </w:r>
    </w:p>
    <w:p w14:paraId="66107979"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OSOCC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مركز تنسيق العمليات في الموقع</w:t>
      </w:r>
    </w:p>
    <w:p w14:paraId="2110FE49"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QA</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ضمان الجودة</w:t>
      </w:r>
    </w:p>
    <w:p w14:paraId="23F7FC81" w14:textId="77777777" w:rsidR="00853EA2" w:rsidRPr="00BE5987" w:rsidRDefault="00C7339F">
      <w:pPr>
        <w:tabs>
          <w:tab w:val="left" w:pos="2380"/>
        </w:tabs>
        <w:spacing w:before="38" w:after="0" w:line="240" w:lineRule="auto"/>
        <w:ind w:left="106" w:right="-20"/>
        <w:rPr>
          <w:rFonts w:ascii="Arial" w:eastAsia="Arial" w:hAnsi="Arial" w:cs="Arial"/>
          <w:sz w:val="18"/>
          <w:szCs w:val="18"/>
          <w:rtl/>
        </w:rPr>
      </w:pPr>
      <w:r w:rsidRPr="00BE5987">
        <w:rPr>
          <w:rFonts w:ascii="Arial" w:hAnsi="Arial" w:cs="Arial"/>
          <w:b/>
          <w:bCs/>
          <w:sz w:val="18"/>
          <w:szCs w:val="18"/>
        </w:rPr>
        <w:t>RC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المنسق المقيم</w:t>
      </w:r>
    </w:p>
    <w:p w14:paraId="7B9EAD5D"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RDC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مركز الاستقبال والمغادرة</w:t>
      </w:r>
    </w:p>
    <w:p w14:paraId="2E03F35B" w14:textId="77777777" w:rsidR="00C85458" w:rsidRPr="00BE5987" w:rsidRDefault="00C7339F">
      <w:pPr>
        <w:tabs>
          <w:tab w:val="left" w:pos="2380"/>
        </w:tabs>
        <w:spacing w:before="42" w:after="0" w:line="286" w:lineRule="auto"/>
        <w:ind w:left="106" w:right="4476"/>
        <w:rPr>
          <w:rFonts w:ascii="Arial" w:eastAsia="Arial" w:hAnsi="Arial" w:cs="Arial"/>
          <w:w w:val="101"/>
          <w:sz w:val="18"/>
          <w:szCs w:val="18"/>
          <w:rtl/>
        </w:rPr>
      </w:pPr>
      <w:r w:rsidRPr="00BE5987">
        <w:rPr>
          <w:rFonts w:ascii="Arial" w:hAnsi="Arial" w:cs="Arial"/>
          <w:b/>
          <w:bCs/>
          <w:sz w:val="18"/>
          <w:szCs w:val="18"/>
        </w:rPr>
        <w:t>RSB</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 xml:space="preserve">فرع دعم الاستجابة </w:t>
      </w:r>
    </w:p>
    <w:p w14:paraId="380DDEE1" w14:textId="77777777" w:rsidR="00C85458" w:rsidRPr="00BE5987" w:rsidRDefault="00C7339F">
      <w:pPr>
        <w:tabs>
          <w:tab w:val="left" w:pos="2380"/>
        </w:tabs>
        <w:spacing w:before="42" w:after="0" w:line="286" w:lineRule="auto"/>
        <w:ind w:left="106" w:right="4476"/>
        <w:rPr>
          <w:rFonts w:ascii="Arial" w:eastAsia="Arial" w:hAnsi="Arial" w:cs="Arial"/>
          <w:w w:val="101"/>
          <w:sz w:val="18"/>
          <w:szCs w:val="18"/>
          <w:rtl/>
        </w:rPr>
      </w:pPr>
      <w:r w:rsidRPr="00BE5987">
        <w:rPr>
          <w:rFonts w:ascii="Arial" w:hAnsi="Arial" w:cs="Arial"/>
          <w:b/>
          <w:bCs/>
          <w:sz w:val="18"/>
          <w:szCs w:val="18"/>
        </w:rPr>
        <w:t>SCC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 xml:space="preserve">خلية التنسيق بين القطاعات </w:t>
      </w:r>
    </w:p>
    <w:p w14:paraId="116DB416" w14:textId="689BB223" w:rsidR="00853EA2" w:rsidRPr="00BE5987" w:rsidRDefault="00C7339F">
      <w:pPr>
        <w:tabs>
          <w:tab w:val="left" w:pos="2380"/>
        </w:tabs>
        <w:spacing w:before="42" w:after="0" w:line="286" w:lineRule="auto"/>
        <w:ind w:left="106" w:right="4476"/>
        <w:rPr>
          <w:rFonts w:ascii="Arial" w:eastAsia="Arial" w:hAnsi="Arial" w:cs="Arial"/>
          <w:sz w:val="18"/>
          <w:szCs w:val="18"/>
          <w:rtl/>
        </w:rPr>
      </w:pPr>
      <w:r w:rsidRPr="00BE5987">
        <w:rPr>
          <w:rFonts w:ascii="Arial" w:hAnsi="Arial" w:cs="Arial"/>
          <w:b/>
          <w:bCs/>
          <w:sz w:val="18"/>
          <w:szCs w:val="18"/>
        </w:rPr>
        <w:t>TL</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قائد فريق</w:t>
      </w:r>
    </w:p>
    <w:p w14:paraId="38A267AA" w14:textId="77777777" w:rsidR="00853EA2" w:rsidRPr="00BE5987" w:rsidRDefault="00C7339F">
      <w:pPr>
        <w:tabs>
          <w:tab w:val="left" w:pos="2380"/>
        </w:tabs>
        <w:spacing w:before="3" w:after="0" w:line="240" w:lineRule="auto"/>
        <w:ind w:left="106" w:right="-20"/>
        <w:rPr>
          <w:rFonts w:ascii="Arial" w:eastAsia="Arial" w:hAnsi="Arial" w:cs="Arial"/>
          <w:sz w:val="18"/>
          <w:szCs w:val="18"/>
          <w:rtl/>
        </w:rPr>
      </w:pPr>
      <w:r w:rsidRPr="00BE5987">
        <w:rPr>
          <w:rFonts w:ascii="Arial" w:hAnsi="Arial" w:cs="Arial"/>
          <w:b/>
          <w:bCs/>
          <w:sz w:val="18"/>
          <w:szCs w:val="18"/>
        </w:rPr>
        <w:t>UCC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خلية تنسيق البحث والإنقاذ في المناطق الحضرية</w:t>
      </w:r>
    </w:p>
    <w:p w14:paraId="496FBD06"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UN</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الأمم المتحدة</w:t>
      </w:r>
    </w:p>
    <w:p w14:paraId="5EB367F8" w14:textId="77777777" w:rsidR="00853EA2" w:rsidRPr="00BE5987" w:rsidRDefault="00C7339F">
      <w:pPr>
        <w:tabs>
          <w:tab w:val="left" w:pos="2380"/>
        </w:tabs>
        <w:spacing w:before="42" w:after="0" w:line="240" w:lineRule="auto"/>
        <w:ind w:left="106" w:right="-20"/>
        <w:rPr>
          <w:rFonts w:ascii="Arial" w:eastAsia="Arial" w:hAnsi="Arial" w:cs="Arial"/>
          <w:sz w:val="18"/>
          <w:szCs w:val="18"/>
          <w:rtl/>
        </w:rPr>
      </w:pPr>
      <w:r w:rsidRPr="00BE5987">
        <w:rPr>
          <w:rFonts w:ascii="Arial" w:hAnsi="Arial" w:cs="Arial"/>
          <w:b/>
          <w:bCs/>
          <w:sz w:val="18"/>
          <w:szCs w:val="18"/>
        </w:rPr>
        <w:t>UNDAC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فريق الأمم المتحدة المعني بالتقييم والتنسيق في حالات الكوارث</w:t>
      </w:r>
    </w:p>
    <w:p w14:paraId="21934A82" w14:textId="77777777" w:rsidR="00C85458" w:rsidRPr="00BE5987" w:rsidRDefault="00D132A1">
      <w:pPr>
        <w:tabs>
          <w:tab w:val="left" w:pos="2380"/>
        </w:tabs>
        <w:spacing w:before="38" w:after="0" w:line="289" w:lineRule="auto"/>
        <w:ind w:left="106" w:right="2634"/>
        <w:rPr>
          <w:rFonts w:ascii="Arial" w:eastAsia="Arial" w:hAnsi="Arial" w:cs="Arial"/>
          <w:w w:val="101"/>
          <w:sz w:val="18"/>
          <w:szCs w:val="18"/>
          <w:rtl/>
        </w:rPr>
      </w:pPr>
      <w:r>
        <w:rPr>
          <w:rFonts w:ascii="Arial" w:hAnsi="Arial" w:cs="Arial"/>
          <w:szCs w:val="22"/>
          <w:rtl/>
        </w:rPr>
        <w:pict w14:anchorId="5A8A6EA6">
          <v:group id="_x0000_s1337" style="position:absolute;left:0;text-align:left;margin-left:189.85pt;margin-top:26.9pt;width:129.35pt;height:10.3pt;z-index:-4230;mso-position-horizontal-relative:page" coordorigin="3797,538" coordsize="2587,206">
            <v:shape id="_x0000_s1338" style="position:absolute;left:3797;top:538;width:2587;height:206" coordorigin="3797,538" coordsize="2587,206" path="m3797,744r2587,l6384,538r-2587,l3797,744e" fillcolor="#f7f9f9" stroked="f">
              <v:path arrowok="t"/>
            </v:shape>
            <w10:wrap anchorx="page"/>
          </v:group>
        </w:pict>
      </w:r>
      <w:r w:rsidR="00C7339F" w:rsidRPr="00BE5987">
        <w:rPr>
          <w:rFonts w:ascii="Arial" w:hAnsi="Arial" w:cs="Arial"/>
          <w:b/>
          <w:bCs/>
          <w:sz w:val="18"/>
          <w:szCs w:val="18"/>
        </w:rPr>
        <w:t>UNDP</w:t>
      </w:r>
      <w:r w:rsidR="00C7339F" w:rsidRPr="00BE5987">
        <w:rPr>
          <w:rFonts w:ascii="Arial" w:hAnsi="Arial" w:cs="Arial"/>
          <w:b/>
          <w:bCs/>
          <w:sz w:val="18"/>
          <w:szCs w:val="18"/>
          <w:rtl/>
        </w:rPr>
        <w:t xml:space="preserve"> </w:t>
      </w:r>
      <w:r w:rsidR="00C7339F" w:rsidRPr="00BE5987">
        <w:rPr>
          <w:rFonts w:ascii="Arial" w:hAnsi="Arial" w:cs="Arial"/>
          <w:b/>
          <w:bCs/>
          <w:sz w:val="18"/>
          <w:szCs w:val="18"/>
          <w:rtl/>
        </w:rPr>
        <w:tab/>
      </w:r>
      <w:r w:rsidR="00C7339F" w:rsidRPr="00BE5987">
        <w:rPr>
          <w:rFonts w:ascii="Arial" w:hAnsi="Arial" w:cs="Arial"/>
          <w:sz w:val="18"/>
          <w:szCs w:val="18"/>
          <w:rtl/>
        </w:rPr>
        <w:t xml:space="preserve">برنامج الأمم المتحدة الإنمائي </w:t>
      </w:r>
    </w:p>
    <w:p w14:paraId="0F4F3FE8" w14:textId="77777777" w:rsidR="00C85458" w:rsidRPr="00BE5987" w:rsidRDefault="00C7339F">
      <w:pPr>
        <w:tabs>
          <w:tab w:val="left" w:pos="2380"/>
        </w:tabs>
        <w:spacing w:before="38" w:after="0" w:line="289" w:lineRule="auto"/>
        <w:ind w:left="106" w:right="2634"/>
        <w:rPr>
          <w:rFonts w:ascii="Arial" w:eastAsia="Arial" w:hAnsi="Arial" w:cs="Arial"/>
          <w:w w:val="101"/>
          <w:sz w:val="18"/>
          <w:szCs w:val="18"/>
          <w:rtl/>
        </w:rPr>
      </w:pPr>
      <w:r w:rsidRPr="00BE5987">
        <w:rPr>
          <w:rFonts w:ascii="Arial" w:hAnsi="Arial" w:cs="Arial"/>
          <w:b/>
          <w:bCs/>
          <w:sz w:val="18"/>
          <w:szCs w:val="18"/>
        </w:rPr>
        <w:t>UNHCR</w:t>
      </w:r>
      <w:r w:rsidRPr="00BE5987">
        <w:rPr>
          <w:rFonts w:ascii="Arial" w:hAnsi="Arial" w:cs="Arial"/>
          <w:b/>
          <w:bCs/>
          <w:sz w:val="18"/>
          <w:szCs w:val="18"/>
          <w:rtl/>
        </w:rPr>
        <w:tab/>
      </w:r>
      <w:r w:rsidRPr="00BE5987">
        <w:rPr>
          <w:rFonts w:ascii="Arial" w:hAnsi="Arial" w:cs="Arial"/>
          <w:sz w:val="18"/>
          <w:szCs w:val="18"/>
          <w:rtl/>
        </w:rPr>
        <w:t xml:space="preserve">مفوضية الأمم المتحدة السامية لشؤون اللاجئين </w:t>
      </w:r>
    </w:p>
    <w:p w14:paraId="23A8784D" w14:textId="2A9E2070" w:rsidR="00853EA2" w:rsidRPr="00BE5987" w:rsidRDefault="00C7339F">
      <w:pPr>
        <w:tabs>
          <w:tab w:val="left" w:pos="2380"/>
        </w:tabs>
        <w:spacing w:before="38" w:after="0" w:line="289" w:lineRule="auto"/>
        <w:ind w:left="106" w:right="2634"/>
        <w:rPr>
          <w:rFonts w:ascii="Arial" w:eastAsia="Arial" w:hAnsi="Arial" w:cs="Arial"/>
          <w:sz w:val="18"/>
          <w:szCs w:val="18"/>
          <w:rtl/>
        </w:rPr>
      </w:pPr>
      <w:r w:rsidRPr="00BE5987">
        <w:rPr>
          <w:rFonts w:ascii="Arial" w:hAnsi="Arial" w:cs="Arial"/>
          <w:b/>
          <w:bCs/>
          <w:sz w:val="18"/>
          <w:szCs w:val="18"/>
        </w:rPr>
        <w:t>UNICEF</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منظمة الأمم المتحدة للطفولة</w:t>
      </w:r>
    </w:p>
    <w:p w14:paraId="111BE855" w14:textId="77777777" w:rsidR="00853EA2" w:rsidRPr="00BE5987" w:rsidRDefault="00C7339F">
      <w:pPr>
        <w:tabs>
          <w:tab w:val="left" w:pos="2380"/>
        </w:tabs>
        <w:spacing w:before="1" w:after="0" w:line="240" w:lineRule="auto"/>
        <w:ind w:left="106" w:right="-20"/>
        <w:rPr>
          <w:rFonts w:ascii="Arial" w:eastAsia="Arial" w:hAnsi="Arial" w:cs="Arial"/>
          <w:sz w:val="18"/>
          <w:szCs w:val="18"/>
          <w:rtl/>
        </w:rPr>
      </w:pPr>
      <w:r w:rsidRPr="00BE5987">
        <w:rPr>
          <w:rFonts w:ascii="Arial" w:hAnsi="Arial" w:cs="Arial"/>
          <w:b/>
          <w:bCs/>
          <w:sz w:val="18"/>
          <w:szCs w:val="18"/>
        </w:rPr>
        <w:t>UNOCHA</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مكتب الأمم المتحدة لتنسيق الشؤون الإنسانية</w:t>
      </w:r>
    </w:p>
    <w:p w14:paraId="1145F9B3" w14:textId="7D577813" w:rsidR="00C85458" w:rsidRPr="00BE5987" w:rsidRDefault="00C7339F">
      <w:pPr>
        <w:tabs>
          <w:tab w:val="left" w:pos="2380"/>
        </w:tabs>
        <w:spacing w:before="38" w:after="0" w:line="289" w:lineRule="auto"/>
        <w:ind w:left="106" w:right="4111"/>
        <w:rPr>
          <w:rFonts w:ascii="Arial" w:eastAsia="Arial" w:hAnsi="Arial" w:cs="Arial"/>
          <w:w w:val="101"/>
          <w:sz w:val="18"/>
          <w:szCs w:val="18"/>
          <w:rtl/>
          <w:lang w:bidi="ar-EG"/>
        </w:rPr>
      </w:pPr>
      <w:r w:rsidRPr="00BE5987">
        <w:rPr>
          <w:rFonts w:ascii="Arial" w:hAnsi="Arial" w:cs="Arial"/>
          <w:b/>
          <w:bCs/>
          <w:sz w:val="18"/>
          <w:szCs w:val="18"/>
        </w:rPr>
        <w:t>UNOSAT</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مركز الأمم المتحدة المعني بالسواتل</w:t>
      </w:r>
    </w:p>
    <w:p w14:paraId="58363DBD" w14:textId="77777777" w:rsidR="00C85458" w:rsidRPr="00BE5987" w:rsidRDefault="00C7339F">
      <w:pPr>
        <w:tabs>
          <w:tab w:val="left" w:pos="2380"/>
        </w:tabs>
        <w:spacing w:before="38" w:after="0" w:line="289" w:lineRule="auto"/>
        <w:ind w:left="106" w:right="4111"/>
        <w:rPr>
          <w:rFonts w:ascii="Arial" w:eastAsia="Arial" w:hAnsi="Arial" w:cs="Arial"/>
          <w:w w:val="101"/>
          <w:sz w:val="18"/>
          <w:szCs w:val="18"/>
          <w:rtl/>
        </w:rPr>
      </w:pPr>
      <w:r w:rsidRPr="00BE5987">
        <w:rPr>
          <w:rFonts w:ascii="Arial" w:hAnsi="Arial" w:cs="Arial"/>
          <w:b/>
          <w:bCs/>
          <w:sz w:val="18"/>
          <w:szCs w:val="18"/>
        </w:rPr>
        <w:t>USAR</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 xml:space="preserve">البحث والإنقاذ في المناطق الحضرية </w:t>
      </w:r>
    </w:p>
    <w:p w14:paraId="76ACCDDB" w14:textId="4489094A" w:rsidR="00853EA2" w:rsidRPr="00BE5987" w:rsidRDefault="00C7339F">
      <w:pPr>
        <w:tabs>
          <w:tab w:val="left" w:pos="2380"/>
        </w:tabs>
        <w:spacing w:before="38" w:after="0" w:line="289" w:lineRule="auto"/>
        <w:ind w:left="106" w:right="4111"/>
        <w:rPr>
          <w:rFonts w:ascii="Arial" w:eastAsia="Arial" w:hAnsi="Arial" w:cs="Arial"/>
          <w:sz w:val="18"/>
          <w:szCs w:val="18"/>
          <w:rtl/>
        </w:rPr>
      </w:pPr>
      <w:r w:rsidRPr="00BE5987">
        <w:rPr>
          <w:rFonts w:ascii="Arial" w:hAnsi="Arial" w:cs="Arial"/>
          <w:b/>
          <w:bCs/>
          <w:sz w:val="18"/>
          <w:szCs w:val="18"/>
        </w:rPr>
        <w:t>VOSOCC</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المركز الافتراضي لتنسيق العمليات في الموقع</w:t>
      </w:r>
    </w:p>
    <w:p w14:paraId="5E62479D" w14:textId="77777777" w:rsidR="00853EA2" w:rsidRPr="00BE5987" w:rsidRDefault="00C7339F">
      <w:pPr>
        <w:tabs>
          <w:tab w:val="left" w:pos="2380"/>
        </w:tabs>
        <w:spacing w:before="1" w:after="0" w:line="240" w:lineRule="auto"/>
        <w:ind w:left="106" w:right="-20"/>
        <w:rPr>
          <w:rFonts w:ascii="Arial" w:eastAsia="Arial" w:hAnsi="Arial" w:cs="Arial"/>
          <w:sz w:val="18"/>
          <w:szCs w:val="18"/>
          <w:rtl/>
        </w:rPr>
      </w:pPr>
      <w:r w:rsidRPr="00BE5987">
        <w:rPr>
          <w:rFonts w:ascii="Arial" w:hAnsi="Arial" w:cs="Arial"/>
          <w:b/>
          <w:bCs/>
          <w:sz w:val="18"/>
          <w:szCs w:val="18"/>
        </w:rPr>
        <w:t>WFP</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برنامج الأغذية العالمي</w:t>
      </w:r>
    </w:p>
    <w:p w14:paraId="7B623204" w14:textId="3E1B434D" w:rsidR="00853EA2" w:rsidRDefault="00C7339F">
      <w:pPr>
        <w:tabs>
          <w:tab w:val="left" w:pos="2380"/>
        </w:tabs>
        <w:spacing w:before="38" w:after="0" w:line="240" w:lineRule="auto"/>
        <w:ind w:left="106" w:right="-20"/>
        <w:rPr>
          <w:rFonts w:ascii="Arial" w:hAnsi="Arial" w:cs="Arial"/>
          <w:sz w:val="18"/>
          <w:szCs w:val="18"/>
        </w:rPr>
      </w:pPr>
      <w:r w:rsidRPr="00BE5987">
        <w:rPr>
          <w:rFonts w:ascii="Arial" w:hAnsi="Arial" w:cs="Arial"/>
          <w:b/>
          <w:bCs/>
          <w:sz w:val="18"/>
          <w:szCs w:val="18"/>
        </w:rPr>
        <w:t>WHO</w:t>
      </w:r>
      <w:r w:rsidRPr="00BE5987">
        <w:rPr>
          <w:rFonts w:ascii="Arial" w:hAnsi="Arial" w:cs="Arial"/>
          <w:b/>
          <w:bCs/>
          <w:sz w:val="18"/>
          <w:szCs w:val="18"/>
          <w:rtl/>
        </w:rPr>
        <w:t xml:space="preserve"> </w:t>
      </w:r>
      <w:r w:rsidRPr="00BE5987">
        <w:rPr>
          <w:rFonts w:ascii="Arial" w:hAnsi="Arial" w:cs="Arial"/>
          <w:b/>
          <w:bCs/>
          <w:sz w:val="18"/>
          <w:szCs w:val="18"/>
          <w:rtl/>
        </w:rPr>
        <w:tab/>
      </w:r>
      <w:r w:rsidRPr="00BE5987">
        <w:rPr>
          <w:rFonts w:ascii="Arial" w:hAnsi="Arial" w:cs="Arial"/>
          <w:sz w:val="18"/>
          <w:szCs w:val="18"/>
          <w:rtl/>
        </w:rPr>
        <w:t>منظمة الصحة العالمية</w:t>
      </w:r>
    </w:p>
    <w:p w14:paraId="36F1B1F6" w14:textId="77777777" w:rsidR="00404436" w:rsidRPr="00BE5987" w:rsidRDefault="00404436">
      <w:pPr>
        <w:tabs>
          <w:tab w:val="left" w:pos="2380"/>
        </w:tabs>
        <w:spacing w:before="38" w:after="0" w:line="240" w:lineRule="auto"/>
        <w:ind w:left="106" w:right="-20"/>
        <w:rPr>
          <w:rFonts w:ascii="Arial" w:eastAsia="Arial" w:hAnsi="Arial" w:cs="Arial"/>
          <w:sz w:val="18"/>
          <w:szCs w:val="18"/>
          <w:rtl/>
        </w:rPr>
      </w:pPr>
    </w:p>
    <w:p w14:paraId="0125B772" w14:textId="77777777" w:rsidR="00853EA2" w:rsidRPr="00BE5987" w:rsidRDefault="00853EA2">
      <w:pPr>
        <w:spacing w:after="0"/>
        <w:rPr>
          <w:rFonts w:ascii="Arial" w:hAnsi="Arial" w:cs="Arial"/>
          <w:rtl/>
        </w:rPr>
        <w:sectPr w:rsidR="00853EA2" w:rsidRPr="00BE5987" w:rsidSect="00C7339F">
          <w:footerReference w:type="default" r:id="rId9"/>
          <w:pgSz w:w="12240" w:h="15840"/>
          <w:pgMar w:top="1354" w:right="1714" w:bottom="706" w:left="1397" w:header="0" w:footer="518" w:gutter="0"/>
          <w:pgNumType w:start="3"/>
          <w:cols w:space="720"/>
          <w:bidi/>
        </w:sectPr>
      </w:pPr>
    </w:p>
    <w:p w14:paraId="1EFB4AC9" w14:textId="77777777" w:rsidR="00853EA2" w:rsidRPr="00A54230" w:rsidRDefault="00C7339F" w:rsidP="00A54230">
      <w:pPr>
        <w:tabs>
          <w:tab w:val="left" w:pos="558"/>
        </w:tabs>
        <w:spacing w:before="75" w:after="0" w:line="240" w:lineRule="auto"/>
        <w:ind w:left="529" w:hanging="420"/>
        <w:jc w:val="both"/>
        <w:rPr>
          <w:rFonts w:ascii="Arial" w:hAnsi="Arial" w:cs="Arial"/>
          <w:b/>
          <w:bCs/>
          <w:sz w:val="28"/>
          <w:szCs w:val="28"/>
          <w:rtl/>
        </w:rPr>
      </w:pPr>
      <w:r w:rsidRPr="00A54230">
        <w:rPr>
          <w:rFonts w:ascii="Arial" w:hAnsi="Arial" w:cs="Arial"/>
          <w:b/>
          <w:bCs/>
          <w:sz w:val="28"/>
          <w:szCs w:val="28"/>
          <w:rtl/>
        </w:rPr>
        <w:lastRenderedPageBreak/>
        <w:t>قائمة المحتويات</w:t>
      </w:r>
    </w:p>
    <w:p w14:paraId="2970C79B" w14:textId="26ADC053" w:rsidR="00853EA2" w:rsidRPr="00BE5987" w:rsidRDefault="00853EA2">
      <w:pPr>
        <w:spacing w:before="57" w:after="0" w:line="240" w:lineRule="auto"/>
        <w:ind w:left="1219" w:right="8233"/>
        <w:jc w:val="center"/>
        <w:rPr>
          <w:rFonts w:ascii="Arial" w:eastAsia="Cambria" w:hAnsi="Arial" w:cs="Arial"/>
          <w:sz w:val="18"/>
          <w:szCs w:val="18"/>
          <w:rtl/>
        </w:rPr>
      </w:pPr>
    </w:p>
    <w:p w14:paraId="7E16990A" w14:textId="7A205910" w:rsidR="00D132A1" w:rsidRDefault="000276BA">
      <w:pPr>
        <w:pStyle w:val="TOC1"/>
        <w:rPr>
          <w:rFonts w:eastAsiaTheme="minorEastAsia"/>
          <w:b w:val="0"/>
          <w:bCs w:val="0"/>
          <w:noProof/>
          <w:rtl/>
        </w:rPr>
      </w:pPr>
      <w:r>
        <w:rPr>
          <w:rFonts w:ascii="Arial" w:hAnsi="Arial" w:cs="Arial"/>
          <w:sz w:val="16"/>
          <w:szCs w:val="16"/>
          <w:rtl/>
        </w:rPr>
        <w:fldChar w:fldCharType="begin"/>
      </w:r>
      <w:r>
        <w:rPr>
          <w:rFonts w:ascii="Arial" w:hAnsi="Arial" w:cs="Arial"/>
          <w:sz w:val="16"/>
          <w:szCs w:val="16"/>
          <w:rtl/>
        </w:rPr>
        <w:instrText xml:space="preserve"> </w:instrText>
      </w:r>
      <w:r>
        <w:rPr>
          <w:rFonts w:ascii="Arial" w:hAnsi="Arial" w:cs="Arial"/>
          <w:sz w:val="16"/>
          <w:szCs w:val="16"/>
        </w:rPr>
        <w:instrText>TOC</w:instrText>
      </w:r>
      <w:r>
        <w:rPr>
          <w:rFonts w:ascii="Arial" w:hAnsi="Arial" w:cs="Arial"/>
          <w:sz w:val="16"/>
          <w:szCs w:val="16"/>
          <w:rtl/>
        </w:rPr>
        <w:instrText xml:space="preserve"> \</w:instrText>
      </w:r>
      <w:r>
        <w:rPr>
          <w:rFonts w:ascii="Arial" w:hAnsi="Arial" w:cs="Arial"/>
          <w:sz w:val="16"/>
          <w:szCs w:val="16"/>
        </w:rPr>
        <w:instrText>h \z \t "H1,1,H2,2,H3,3</w:instrText>
      </w:r>
      <w:r>
        <w:rPr>
          <w:rFonts w:ascii="Arial" w:hAnsi="Arial" w:cs="Arial"/>
          <w:sz w:val="16"/>
          <w:szCs w:val="16"/>
          <w:rtl/>
        </w:rPr>
        <w:instrText xml:space="preserve">" </w:instrText>
      </w:r>
      <w:r>
        <w:rPr>
          <w:rFonts w:ascii="Arial" w:hAnsi="Arial" w:cs="Arial"/>
          <w:sz w:val="16"/>
          <w:szCs w:val="16"/>
          <w:rtl/>
        </w:rPr>
        <w:fldChar w:fldCharType="separate"/>
      </w:r>
      <w:hyperlink w:anchor="_Toc148615682" w:history="1">
        <w:r w:rsidR="00D132A1" w:rsidRPr="00C173E9">
          <w:rPr>
            <w:rStyle w:val="Hyperlink"/>
            <w:noProof/>
            <w:rtl/>
          </w:rPr>
          <w:t>1</w:t>
        </w:r>
        <w:r w:rsidR="00D132A1">
          <w:rPr>
            <w:rFonts w:eastAsiaTheme="minorEastAsia"/>
            <w:b w:val="0"/>
            <w:bCs w:val="0"/>
            <w:noProof/>
            <w:rtl/>
          </w:rPr>
          <w:tab/>
        </w:r>
        <w:r w:rsidR="00D132A1" w:rsidRPr="00C173E9">
          <w:rPr>
            <w:rStyle w:val="Hyperlink"/>
            <w:noProof/>
            <w:rtl/>
          </w:rPr>
          <w:t>المقدمة</w:t>
        </w:r>
        <w:r w:rsidR="00D132A1">
          <w:rPr>
            <w:noProof/>
            <w:webHidden/>
            <w:rtl/>
          </w:rPr>
          <w:tab/>
        </w:r>
        <w:r w:rsidR="00D132A1">
          <w:rPr>
            <w:noProof/>
            <w:webHidden/>
            <w:rtl/>
          </w:rPr>
          <w:fldChar w:fldCharType="begin"/>
        </w:r>
        <w:r w:rsidR="00D132A1">
          <w:rPr>
            <w:noProof/>
            <w:webHidden/>
            <w:rtl/>
          </w:rPr>
          <w:instrText xml:space="preserve"> </w:instrText>
        </w:r>
        <w:r w:rsidR="00D132A1">
          <w:rPr>
            <w:noProof/>
            <w:webHidden/>
          </w:rPr>
          <w:instrText>PAGEREF</w:instrText>
        </w:r>
        <w:r w:rsidR="00D132A1">
          <w:rPr>
            <w:noProof/>
            <w:webHidden/>
            <w:rtl/>
          </w:rPr>
          <w:instrText xml:space="preserve"> _</w:instrText>
        </w:r>
        <w:r w:rsidR="00D132A1">
          <w:rPr>
            <w:noProof/>
            <w:webHidden/>
          </w:rPr>
          <w:instrText>Toc148615682 \h</w:instrText>
        </w:r>
        <w:r w:rsidR="00D132A1">
          <w:rPr>
            <w:noProof/>
            <w:webHidden/>
            <w:rtl/>
          </w:rPr>
          <w:instrText xml:space="preserve"> </w:instrText>
        </w:r>
        <w:r w:rsidR="00D132A1">
          <w:rPr>
            <w:noProof/>
            <w:webHidden/>
            <w:rtl/>
          </w:rPr>
        </w:r>
        <w:r w:rsidR="00D132A1">
          <w:rPr>
            <w:noProof/>
            <w:webHidden/>
            <w:rtl/>
          </w:rPr>
          <w:fldChar w:fldCharType="separate"/>
        </w:r>
        <w:r w:rsidR="00C664C9">
          <w:rPr>
            <w:noProof/>
            <w:webHidden/>
            <w:rtl/>
          </w:rPr>
          <w:t>7</w:t>
        </w:r>
        <w:r w:rsidR="00D132A1">
          <w:rPr>
            <w:noProof/>
            <w:webHidden/>
            <w:rtl/>
          </w:rPr>
          <w:fldChar w:fldCharType="end"/>
        </w:r>
      </w:hyperlink>
    </w:p>
    <w:p w14:paraId="43FA0061" w14:textId="4D3B7685" w:rsidR="00D132A1" w:rsidRDefault="00D132A1">
      <w:pPr>
        <w:pStyle w:val="TOC1"/>
        <w:tabs>
          <w:tab w:val="left" w:pos="2050"/>
        </w:tabs>
        <w:rPr>
          <w:rFonts w:eastAsiaTheme="minorEastAsia"/>
          <w:b w:val="0"/>
          <w:bCs w:val="0"/>
          <w:noProof/>
          <w:rtl/>
        </w:rPr>
      </w:pPr>
      <w:hyperlink w:anchor="_Toc148615683" w:history="1">
        <w:r w:rsidRPr="00C173E9">
          <w:rPr>
            <w:rStyle w:val="Hyperlink"/>
            <w:noProof/>
            <w:rtl/>
          </w:rPr>
          <w:t>2</w:t>
        </w:r>
        <w:r>
          <w:rPr>
            <w:rFonts w:eastAsiaTheme="minorEastAsia"/>
            <w:b w:val="0"/>
            <w:bCs w:val="0"/>
            <w:noProof/>
            <w:rtl/>
          </w:rPr>
          <w:tab/>
        </w:r>
        <w:r w:rsidRPr="00C173E9">
          <w:rPr>
            <w:rStyle w:val="Hyperlink"/>
            <w:noProof/>
            <w:rtl/>
          </w:rPr>
          <w:t>الجهات الفاعلة في مجال تنسيق البحث والإنقاذ في المناطق الحضرية والمواقع والمنصات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Toc148615683 \h</w:instrText>
        </w:r>
        <w:r>
          <w:rPr>
            <w:noProof/>
            <w:webHidden/>
            <w:rtl/>
          </w:rPr>
          <w:instrText xml:space="preserve"> </w:instrText>
        </w:r>
        <w:r>
          <w:rPr>
            <w:noProof/>
            <w:webHidden/>
            <w:rtl/>
          </w:rPr>
        </w:r>
        <w:r>
          <w:rPr>
            <w:noProof/>
            <w:webHidden/>
            <w:rtl/>
          </w:rPr>
          <w:fldChar w:fldCharType="separate"/>
        </w:r>
        <w:r w:rsidR="00C664C9">
          <w:rPr>
            <w:noProof/>
            <w:webHidden/>
            <w:rtl/>
          </w:rPr>
          <w:t>8</w:t>
        </w:r>
        <w:r>
          <w:rPr>
            <w:noProof/>
            <w:webHidden/>
            <w:rtl/>
          </w:rPr>
          <w:fldChar w:fldCharType="end"/>
        </w:r>
      </w:hyperlink>
    </w:p>
    <w:p w14:paraId="68ED6ADE" w14:textId="68DD8E2A" w:rsidR="00D132A1" w:rsidRDefault="00D132A1" w:rsidP="00D132A1">
      <w:pPr>
        <w:pStyle w:val="TOC2"/>
        <w:rPr>
          <w:rFonts w:eastAsiaTheme="minorEastAsia"/>
          <w:noProof/>
          <w:rtl/>
        </w:rPr>
      </w:pPr>
      <w:hyperlink w:anchor="_Toc148615684" w:history="1">
        <w:r w:rsidRPr="00C173E9">
          <w:rPr>
            <w:rStyle w:val="Hyperlink"/>
            <w:noProof/>
            <w:rtl/>
          </w:rPr>
          <w:t>2.1</w:t>
        </w:r>
        <w:r>
          <w:rPr>
            <w:rFonts w:eastAsiaTheme="minorEastAsia"/>
            <w:noProof/>
            <w:rtl/>
          </w:rPr>
          <w:tab/>
        </w:r>
        <w:r w:rsidRPr="00C173E9">
          <w:rPr>
            <w:rStyle w:val="Hyperlink"/>
            <w:noProof/>
            <w:rtl/>
          </w:rPr>
          <w:t>الجهات الفاعلة الرئيسية في مجال تنسيق البحث والإنقاذ في المناطق الحضرية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Toc148615684 \h</w:instrText>
        </w:r>
        <w:r>
          <w:rPr>
            <w:noProof/>
            <w:webHidden/>
            <w:rtl/>
          </w:rPr>
          <w:instrText xml:space="preserve"> </w:instrText>
        </w:r>
        <w:r>
          <w:rPr>
            <w:noProof/>
            <w:webHidden/>
            <w:rtl/>
          </w:rPr>
        </w:r>
        <w:r>
          <w:rPr>
            <w:noProof/>
            <w:webHidden/>
            <w:rtl/>
          </w:rPr>
          <w:fldChar w:fldCharType="separate"/>
        </w:r>
        <w:r w:rsidR="00C664C9">
          <w:rPr>
            <w:noProof/>
            <w:webHidden/>
            <w:rtl/>
          </w:rPr>
          <w:t>8</w:t>
        </w:r>
        <w:r>
          <w:rPr>
            <w:noProof/>
            <w:webHidden/>
            <w:rtl/>
          </w:rPr>
          <w:fldChar w:fldCharType="end"/>
        </w:r>
      </w:hyperlink>
    </w:p>
    <w:p w14:paraId="7729BA7C" w14:textId="262A5345" w:rsidR="00D132A1" w:rsidRDefault="00D132A1" w:rsidP="00D132A1">
      <w:pPr>
        <w:pStyle w:val="TOC3"/>
        <w:rPr>
          <w:rFonts w:eastAsiaTheme="minorEastAsia"/>
          <w:sz w:val="22"/>
          <w:szCs w:val="22"/>
          <w:rtl/>
        </w:rPr>
      </w:pPr>
      <w:hyperlink w:anchor="_Toc148615685" w:history="1">
        <w:r w:rsidRPr="00C173E9">
          <w:rPr>
            <w:rStyle w:val="Hyperlink"/>
            <w:rtl/>
          </w:rPr>
          <w:t>2.1.1</w:t>
        </w:r>
        <w:r>
          <w:rPr>
            <w:rFonts w:eastAsiaTheme="minorEastAsia"/>
            <w:sz w:val="22"/>
            <w:szCs w:val="22"/>
            <w:rtl/>
          </w:rPr>
          <w:tab/>
        </w:r>
        <w:r w:rsidRPr="00C173E9">
          <w:rPr>
            <w:rStyle w:val="Hyperlink"/>
            <w:rtl/>
          </w:rPr>
          <w:t>الوكالة المحلية لإدارة الطوارئ</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Toc148615685 \h</w:instrText>
        </w:r>
        <w:r>
          <w:rPr>
            <w:webHidden/>
            <w:rtl/>
          </w:rPr>
          <w:instrText xml:space="preserve"> </w:instrText>
        </w:r>
        <w:r>
          <w:rPr>
            <w:webHidden/>
            <w:rtl/>
          </w:rPr>
        </w:r>
        <w:r>
          <w:rPr>
            <w:webHidden/>
            <w:rtl/>
          </w:rPr>
          <w:fldChar w:fldCharType="separate"/>
        </w:r>
        <w:r w:rsidR="00C664C9">
          <w:rPr>
            <w:webHidden/>
            <w:rtl/>
          </w:rPr>
          <w:t>8</w:t>
        </w:r>
        <w:r>
          <w:rPr>
            <w:webHidden/>
            <w:rtl/>
          </w:rPr>
          <w:fldChar w:fldCharType="end"/>
        </w:r>
      </w:hyperlink>
    </w:p>
    <w:p w14:paraId="16E42035" w14:textId="01B230D8" w:rsidR="00D132A1" w:rsidRDefault="00D132A1" w:rsidP="00D132A1">
      <w:pPr>
        <w:pStyle w:val="TOC3"/>
        <w:rPr>
          <w:rFonts w:eastAsiaTheme="minorEastAsia"/>
          <w:sz w:val="22"/>
          <w:szCs w:val="22"/>
          <w:rtl/>
        </w:rPr>
      </w:pPr>
      <w:hyperlink w:anchor="_Toc148615686" w:history="1">
        <w:r w:rsidRPr="00C173E9">
          <w:rPr>
            <w:rStyle w:val="Hyperlink"/>
            <w:rtl/>
          </w:rPr>
          <w:t>2.1.2</w:t>
        </w:r>
        <w:r>
          <w:rPr>
            <w:rFonts w:eastAsiaTheme="minorEastAsia"/>
            <w:sz w:val="22"/>
            <w:szCs w:val="22"/>
            <w:rtl/>
          </w:rPr>
          <w:tab/>
        </w:r>
        <w:r w:rsidRPr="00C173E9">
          <w:rPr>
            <w:rStyle w:val="Hyperlink"/>
            <w:rtl/>
          </w:rPr>
          <w:t>الفرق الوطنية للبحث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Toc148615686 \h</w:instrText>
        </w:r>
        <w:r>
          <w:rPr>
            <w:webHidden/>
            <w:rtl/>
          </w:rPr>
          <w:instrText xml:space="preserve"> </w:instrText>
        </w:r>
        <w:r>
          <w:rPr>
            <w:webHidden/>
            <w:rtl/>
          </w:rPr>
        </w:r>
        <w:r>
          <w:rPr>
            <w:webHidden/>
            <w:rtl/>
          </w:rPr>
          <w:fldChar w:fldCharType="separate"/>
        </w:r>
        <w:r w:rsidR="00C664C9">
          <w:rPr>
            <w:webHidden/>
            <w:rtl/>
          </w:rPr>
          <w:t>8</w:t>
        </w:r>
        <w:r>
          <w:rPr>
            <w:webHidden/>
            <w:rtl/>
          </w:rPr>
          <w:fldChar w:fldCharType="end"/>
        </w:r>
      </w:hyperlink>
    </w:p>
    <w:p w14:paraId="48B46027" w14:textId="5DBE6EF7" w:rsidR="00D132A1" w:rsidRDefault="00D132A1" w:rsidP="00D132A1">
      <w:pPr>
        <w:pStyle w:val="TOC3"/>
        <w:rPr>
          <w:rFonts w:eastAsiaTheme="minorEastAsia"/>
          <w:sz w:val="22"/>
          <w:szCs w:val="22"/>
          <w:rtl/>
        </w:rPr>
      </w:pPr>
      <w:hyperlink w:anchor="_Toc148615687" w:history="1">
        <w:r w:rsidRPr="00C173E9">
          <w:rPr>
            <w:rStyle w:val="Hyperlink"/>
            <w:rtl/>
          </w:rPr>
          <w:t>2.1.3 موظفو مكتب الأمم المتحدة لتنسيق الشؤون الإنسانية (أوتشا)</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Toc148615687 \h</w:instrText>
        </w:r>
        <w:r>
          <w:rPr>
            <w:webHidden/>
            <w:rtl/>
          </w:rPr>
          <w:instrText xml:space="preserve"> </w:instrText>
        </w:r>
        <w:r>
          <w:rPr>
            <w:webHidden/>
            <w:rtl/>
          </w:rPr>
        </w:r>
        <w:r>
          <w:rPr>
            <w:webHidden/>
            <w:rtl/>
          </w:rPr>
          <w:fldChar w:fldCharType="separate"/>
        </w:r>
        <w:r w:rsidR="00C664C9">
          <w:rPr>
            <w:webHidden/>
            <w:rtl/>
          </w:rPr>
          <w:t>8</w:t>
        </w:r>
        <w:r>
          <w:rPr>
            <w:webHidden/>
            <w:rtl/>
          </w:rPr>
          <w:fldChar w:fldCharType="end"/>
        </w:r>
      </w:hyperlink>
    </w:p>
    <w:p w14:paraId="4AD99C46" w14:textId="2A1E134E" w:rsidR="00D132A1" w:rsidRDefault="00D132A1" w:rsidP="00D132A1">
      <w:pPr>
        <w:pStyle w:val="TOC3"/>
        <w:rPr>
          <w:rFonts w:eastAsiaTheme="minorEastAsia"/>
          <w:sz w:val="22"/>
          <w:szCs w:val="22"/>
          <w:rtl/>
        </w:rPr>
      </w:pPr>
      <w:hyperlink w:anchor="_Toc148615688" w:history="1">
        <w:r w:rsidRPr="00C173E9">
          <w:rPr>
            <w:rStyle w:val="Hyperlink"/>
            <w:rtl/>
          </w:rPr>
          <w:t>2.1.4</w:t>
        </w:r>
        <w:r>
          <w:rPr>
            <w:rFonts w:eastAsiaTheme="minorEastAsia"/>
            <w:sz w:val="22"/>
            <w:szCs w:val="22"/>
            <w:rtl/>
          </w:rPr>
          <w:tab/>
        </w:r>
        <w:r w:rsidRPr="00C173E9">
          <w:rPr>
            <w:rStyle w:val="Hyperlink"/>
            <w:rtl/>
          </w:rPr>
          <w:t>فريق الأمم المتحدة المعني بالتقييم والتنسيق في حالات الكوارث</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Toc148615688 \h</w:instrText>
        </w:r>
        <w:r>
          <w:rPr>
            <w:webHidden/>
            <w:rtl/>
          </w:rPr>
          <w:instrText xml:space="preserve"> </w:instrText>
        </w:r>
        <w:r>
          <w:rPr>
            <w:webHidden/>
            <w:rtl/>
          </w:rPr>
        </w:r>
        <w:r>
          <w:rPr>
            <w:webHidden/>
            <w:rtl/>
          </w:rPr>
          <w:fldChar w:fldCharType="separate"/>
        </w:r>
        <w:r w:rsidR="00C664C9">
          <w:rPr>
            <w:webHidden/>
            <w:rtl/>
          </w:rPr>
          <w:t>8</w:t>
        </w:r>
        <w:r>
          <w:rPr>
            <w:webHidden/>
            <w:rtl/>
          </w:rPr>
          <w:fldChar w:fldCharType="end"/>
        </w:r>
      </w:hyperlink>
    </w:p>
    <w:p w14:paraId="194CF6AF" w14:textId="04DC598C" w:rsidR="00D132A1" w:rsidRDefault="00D132A1" w:rsidP="00D132A1">
      <w:pPr>
        <w:pStyle w:val="TOC3"/>
        <w:rPr>
          <w:rFonts w:eastAsiaTheme="minorEastAsia"/>
          <w:sz w:val="22"/>
          <w:szCs w:val="22"/>
          <w:rtl/>
        </w:rPr>
      </w:pPr>
      <w:hyperlink w:anchor="_Toc148615689" w:history="1">
        <w:r w:rsidRPr="00C173E9">
          <w:rPr>
            <w:rStyle w:val="Hyperlink"/>
            <w:rtl/>
          </w:rPr>
          <w:t>2.1.5</w:t>
        </w:r>
        <w:r>
          <w:rPr>
            <w:rFonts w:eastAsiaTheme="minorEastAsia"/>
            <w:sz w:val="22"/>
            <w:szCs w:val="22"/>
            <w:rtl/>
          </w:rPr>
          <w:tab/>
        </w:r>
        <w:r w:rsidRPr="00C173E9">
          <w:rPr>
            <w:rStyle w:val="Hyperlink"/>
            <w:rtl/>
          </w:rPr>
          <w:t>الفرق الدولية للبحث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Toc148615689 \h</w:instrText>
        </w:r>
        <w:r>
          <w:rPr>
            <w:webHidden/>
            <w:rtl/>
          </w:rPr>
          <w:instrText xml:space="preserve"> </w:instrText>
        </w:r>
        <w:r>
          <w:rPr>
            <w:webHidden/>
            <w:rtl/>
          </w:rPr>
        </w:r>
        <w:r>
          <w:rPr>
            <w:webHidden/>
            <w:rtl/>
          </w:rPr>
          <w:fldChar w:fldCharType="separate"/>
        </w:r>
        <w:r w:rsidR="00C664C9">
          <w:rPr>
            <w:webHidden/>
            <w:rtl/>
          </w:rPr>
          <w:t>9</w:t>
        </w:r>
        <w:r>
          <w:rPr>
            <w:webHidden/>
            <w:rtl/>
          </w:rPr>
          <w:fldChar w:fldCharType="end"/>
        </w:r>
      </w:hyperlink>
    </w:p>
    <w:p w14:paraId="38A05577" w14:textId="5D61FA95" w:rsidR="00D132A1" w:rsidRDefault="00D132A1" w:rsidP="00D132A1">
      <w:pPr>
        <w:pStyle w:val="TOC2"/>
        <w:rPr>
          <w:rFonts w:eastAsiaTheme="minorEastAsia"/>
          <w:noProof/>
          <w:rtl/>
        </w:rPr>
      </w:pPr>
      <w:hyperlink w:anchor="_Toc148615690" w:history="1">
        <w:r w:rsidRPr="00C173E9">
          <w:rPr>
            <w:rStyle w:val="Hyperlink"/>
            <w:noProof/>
            <w:rtl/>
          </w:rPr>
          <w:t>2.2</w:t>
        </w:r>
        <w:r>
          <w:rPr>
            <w:rFonts w:eastAsiaTheme="minorEastAsia"/>
            <w:noProof/>
            <w:rtl/>
          </w:rPr>
          <w:tab/>
        </w:r>
        <w:r w:rsidRPr="00C173E9">
          <w:rPr>
            <w:rStyle w:val="Hyperlink"/>
            <w:noProof/>
            <w:rtl/>
          </w:rPr>
          <w:t>مواقع التنسيق الرئيسية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Toc148615690 \h</w:instrText>
        </w:r>
        <w:r>
          <w:rPr>
            <w:noProof/>
            <w:webHidden/>
            <w:rtl/>
          </w:rPr>
          <w:instrText xml:space="preserve"> </w:instrText>
        </w:r>
        <w:r>
          <w:rPr>
            <w:noProof/>
            <w:webHidden/>
            <w:rtl/>
          </w:rPr>
        </w:r>
        <w:r>
          <w:rPr>
            <w:noProof/>
            <w:webHidden/>
            <w:rtl/>
          </w:rPr>
          <w:fldChar w:fldCharType="separate"/>
        </w:r>
        <w:r w:rsidR="00C664C9">
          <w:rPr>
            <w:noProof/>
            <w:webHidden/>
            <w:rtl/>
          </w:rPr>
          <w:t>9</w:t>
        </w:r>
        <w:r>
          <w:rPr>
            <w:noProof/>
            <w:webHidden/>
            <w:rtl/>
          </w:rPr>
          <w:fldChar w:fldCharType="end"/>
        </w:r>
      </w:hyperlink>
    </w:p>
    <w:p w14:paraId="79FB916A" w14:textId="60907773" w:rsidR="00D132A1" w:rsidRDefault="00D132A1" w:rsidP="00D132A1">
      <w:pPr>
        <w:pStyle w:val="TOC3"/>
        <w:rPr>
          <w:rFonts w:eastAsiaTheme="minorEastAsia"/>
          <w:sz w:val="22"/>
          <w:szCs w:val="22"/>
          <w:rtl/>
        </w:rPr>
      </w:pPr>
      <w:hyperlink w:anchor="_Toc148615691" w:history="1">
        <w:r w:rsidRPr="00C173E9">
          <w:rPr>
            <w:rStyle w:val="Hyperlink"/>
            <w:rtl/>
          </w:rPr>
          <w:t>2.2.1</w:t>
        </w:r>
        <w:r>
          <w:rPr>
            <w:rFonts w:eastAsiaTheme="minorEastAsia"/>
            <w:sz w:val="22"/>
            <w:szCs w:val="22"/>
            <w:rtl/>
          </w:rPr>
          <w:tab/>
        </w:r>
        <w:r w:rsidRPr="00C173E9">
          <w:rPr>
            <w:rStyle w:val="Hyperlink"/>
            <w:rtl/>
          </w:rPr>
          <w:t>مركز تنسيق العمليات في الموقع</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Toc148615691 \h</w:instrText>
        </w:r>
        <w:r>
          <w:rPr>
            <w:webHidden/>
            <w:rtl/>
          </w:rPr>
          <w:instrText xml:space="preserve"> </w:instrText>
        </w:r>
        <w:r>
          <w:rPr>
            <w:webHidden/>
            <w:rtl/>
          </w:rPr>
        </w:r>
        <w:r>
          <w:rPr>
            <w:webHidden/>
            <w:rtl/>
          </w:rPr>
          <w:fldChar w:fldCharType="separate"/>
        </w:r>
        <w:r w:rsidR="00C664C9">
          <w:rPr>
            <w:webHidden/>
            <w:rtl/>
          </w:rPr>
          <w:t>9</w:t>
        </w:r>
        <w:r>
          <w:rPr>
            <w:webHidden/>
            <w:rtl/>
          </w:rPr>
          <w:fldChar w:fldCharType="end"/>
        </w:r>
      </w:hyperlink>
    </w:p>
    <w:p w14:paraId="430691E2" w14:textId="30613916" w:rsidR="00D132A1" w:rsidRDefault="00D132A1" w:rsidP="00D132A1">
      <w:pPr>
        <w:pStyle w:val="TOC3"/>
        <w:rPr>
          <w:rFonts w:eastAsiaTheme="minorEastAsia"/>
          <w:sz w:val="22"/>
          <w:szCs w:val="22"/>
          <w:rtl/>
        </w:rPr>
      </w:pPr>
      <w:hyperlink w:anchor="_Toc148615692" w:history="1">
        <w:r w:rsidRPr="00C173E9">
          <w:rPr>
            <w:rStyle w:val="Hyperlink"/>
            <w:rtl/>
          </w:rPr>
          <w:t>2.2.2</w:t>
        </w:r>
        <w:r>
          <w:rPr>
            <w:rFonts w:eastAsiaTheme="minorEastAsia"/>
            <w:sz w:val="22"/>
            <w:szCs w:val="22"/>
            <w:rtl/>
          </w:rPr>
          <w:tab/>
        </w:r>
        <w:r w:rsidRPr="00C173E9">
          <w:rPr>
            <w:rStyle w:val="Hyperlink"/>
            <w:rtl/>
          </w:rPr>
          <w:t>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Toc148615692 \h</w:instrText>
        </w:r>
        <w:r>
          <w:rPr>
            <w:webHidden/>
            <w:rtl/>
          </w:rPr>
          <w:instrText xml:space="preserve"> </w:instrText>
        </w:r>
        <w:r>
          <w:rPr>
            <w:webHidden/>
            <w:rtl/>
          </w:rPr>
        </w:r>
        <w:r>
          <w:rPr>
            <w:webHidden/>
            <w:rtl/>
          </w:rPr>
          <w:fldChar w:fldCharType="separate"/>
        </w:r>
        <w:r w:rsidR="00C664C9">
          <w:rPr>
            <w:webHidden/>
            <w:rtl/>
          </w:rPr>
          <w:t>9</w:t>
        </w:r>
        <w:r>
          <w:rPr>
            <w:webHidden/>
            <w:rtl/>
          </w:rPr>
          <w:fldChar w:fldCharType="end"/>
        </w:r>
      </w:hyperlink>
    </w:p>
    <w:p w14:paraId="6E176709" w14:textId="1E608129" w:rsidR="00D132A1" w:rsidRDefault="00D132A1" w:rsidP="00D132A1">
      <w:pPr>
        <w:pStyle w:val="TOC3"/>
        <w:rPr>
          <w:rFonts w:eastAsiaTheme="minorEastAsia"/>
          <w:sz w:val="22"/>
          <w:szCs w:val="22"/>
          <w:rtl/>
        </w:rPr>
      </w:pPr>
      <w:hyperlink w:anchor="_Toc148615693" w:history="1">
        <w:r w:rsidRPr="00C173E9">
          <w:rPr>
            <w:rStyle w:val="Hyperlink"/>
            <w:rtl/>
          </w:rPr>
          <w:t>2.2.3</w:t>
        </w:r>
        <w:r>
          <w:rPr>
            <w:rFonts w:eastAsiaTheme="minorEastAsia"/>
            <w:sz w:val="22"/>
            <w:szCs w:val="22"/>
            <w:rtl/>
          </w:rPr>
          <w:tab/>
        </w:r>
        <w:r w:rsidRPr="00C173E9">
          <w:rPr>
            <w:rStyle w:val="Hyperlink"/>
            <w:rtl/>
          </w:rPr>
          <w:t>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Toc148615693 \h</w:instrText>
        </w:r>
        <w:r>
          <w:rPr>
            <w:webHidden/>
            <w:rtl/>
          </w:rPr>
          <w:instrText xml:space="preserve"> </w:instrText>
        </w:r>
        <w:r>
          <w:rPr>
            <w:webHidden/>
            <w:rtl/>
          </w:rPr>
        </w:r>
        <w:r>
          <w:rPr>
            <w:webHidden/>
            <w:rtl/>
          </w:rPr>
          <w:fldChar w:fldCharType="separate"/>
        </w:r>
        <w:r w:rsidR="00C664C9">
          <w:rPr>
            <w:webHidden/>
            <w:rtl/>
          </w:rPr>
          <w:t>10</w:t>
        </w:r>
        <w:r>
          <w:rPr>
            <w:webHidden/>
            <w:rtl/>
          </w:rPr>
          <w:fldChar w:fldCharType="end"/>
        </w:r>
      </w:hyperlink>
    </w:p>
    <w:p w14:paraId="12D8BF9B" w14:textId="152E0D60" w:rsidR="00D132A1" w:rsidRDefault="00D132A1" w:rsidP="00D132A1">
      <w:pPr>
        <w:pStyle w:val="TOC3"/>
        <w:rPr>
          <w:rFonts w:eastAsiaTheme="minorEastAsia"/>
          <w:sz w:val="22"/>
          <w:szCs w:val="22"/>
          <w:rtl/>
        </w:rPr>
      </w:pPr>
      <w:hyperlink w:anchor="_Toc148615694" w:history="1">
        <w:r w:rsidRPr="00C173E9">
          <w:rPr>
            <w:rStyle w:val="Hyperlink"/>
            <w:rtl/>
          </w:rPr>
          <w:t>2.2.4</w:t>
        </w:r>
        <w:r>
          <w:rPr>
            <w:rFonts w:eastAsiaTheme="minorEastAsia"/>
            <w:sz w:val="22"/>
            <w:szCs w:val="22"/>
            <w:rtl/>
          </w:rPr>
          <w:tab/>
        </w:r>
        <w:r w:rsidRPr="00C173E9">
          <w:rPr>
            <w:rStyle w:val="Hyperlink"/>
            <w:rtl/>
          </w:rPr>
          <w:t>خلية التنسيق بين القطاعات</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Toc148615694 \h</w:instrText>
        </w:r>
        <w:r>
          <w:rPr>
            <w:webHidden/>
            <w:rtl/>
          </w:rPr>
          <w:instrText xml:space="preserve"> </w:instrText>
        </w:r>
        <w:r>
          <w:rPr>
            <w:webHidden/>
            <w:rtl/>
          </w:rPr>
        </w:r>
        <w:r>
          <w:rPr>
            <w:webHidden/>
            <w:rtl/>
          </w:rPr>
          <w:fldChar w:fldCharType="separate"/>
        </w:r>
        <w:r w:rsidR="00C664C9">
          <w:rPr>
            <w:webHidden/>
            <w:rtl/>
          </w:rPr>
          <w:t>11</w:t>
        </w:r>
        <w:r>
          <w:rPr>
            <w:webHidden/>
            <w:rtl/>
          </w:rPr>
          <w:fldChar w:fldCharType="end"/>
        </w:r>
      </w:hyperlink>
    </w:p>
    <w:p w14:paraId="203B5030" w14:textId="4FBF614B" w:rsidR="00D132A1" w:rsidRDefault="00D132A1" w:rsidP="00D132A1">
      <w:pPr>
        <w:pStyle w:val="TOC2"/>
        <w:rPr>
          <w:rFonts w:eastAsiaTheme="minorEastAsia"/>
          <w:noProof/>
          <w:rtl/>
        </w:rPr>
      </w:pPr>
      <w:hyperlink w:anchor="_Toc148615695" w:history="1">
        <w:r w:rsidRPr="00C173E9">
          <w:rPr>
            <w:rStyle w:val="Hyperlink"/>
            <w:noProof/>
            <w:rtl/>
          </w:rPr>
          <w:t>2.3</w:t>
        </w:r>
        <w:r>
          <w:rPr>
            <w:rFonts w:eastAsiaTheme="minorEastAsia"/>
            <w:noProof/>
            <w:rtl/>
          </w:rPr>
          <w:tab/>
        </w:r>
        <w:r w:rsidRPr="00C173E9">
          <w:rPr>
            <w:rStyle w:val="Hyperlink"/>
            <w:noProof/>
            <w:rtl/>
          </w:rPr>
          <w:t>منصات التنسيق عبر الإنترنت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Toc148615695 \h</w:instrText>
        </w:r>
        <w:r>
          <w:rPr>
            <w:noProof/>
            <w:webHidden/>
            <w:rtl/>
          </w:rPr>
          <w:instrText xml:space="preserve"> </w:instrText>
        </w:r>
        <w:r>
          <w:rPr>
            <w:noProof/>
            <w:webHidden/>
            <w:rtl/>
          </w:rPr>
        </w:r>
        <w:r>
          <w:rPr>
            <w:noProof/>
            <w:webHidden/>
            <w:rtl/>
          </w:rPr>
          <w:fldChar w:fldCharType="separate"/>
        </w:r>
        <w:r w:rsidR="00C664C9">
          <w:rPr>
            <w:noProof/>
            <w:webHidden/>
            <w:rtl/>
          </w:rPr>
          <w:t>11</w:t>
        </w:r>
        <w:r>
          <w:rPr>
            <w:noProof/>
            <w:webHidden/>
            <w:rtl/>
          </w:rPr>
          <w:fldChar w:fldCharType="end"/>
        </w:r>
      </w:hyperlink>
    </w:p>
    <w:p w14:paraId="1E8001BA" w14:textId="4F1A4AA5" w:rsidR="00D132A1" w:rsidRDefault="00D132A1" w:rsidP="00D132A1">
      <w:pPr>
        <w:pStyle w:val="TOC3"/>
        <w:rPr>
          <w:rFonts w:eastAsiaTheme="minorEastAsia"/>
          <w:sz w:val="22"/>
          <w:szCs w:val="22"/>
          <w:rtl/>
        </w:rPr>
      </w:pPr>
      <w:hyperlink w:anchor="_Toc148615696" w:history="1">
        <w:r w:rsidRPr="00C173E9">
          <w:rPr>
            <w:rStyle w:val="Hyperlink"/>
            <w:rtl/>
          </w:rPr>
          <w:t>2.3.1</w:t>
        </w:r>
        <w:r>
          <w:rPr>
            <w:rFonts w:eastAsiaTheme="minorEastAsia"/>
            <w:sz w:val="22"/>
            <w:szCs w:val="22"/>
            <w:rtl/>
          </w:rPr>
          <w:tab/>
        </w:r>
        <w:r w:rsidRPr="00C173E9">
          <w:rPr>
            <w:rStyle w:val="Hyperlink"/>
            <w:rtl/>
          </w:rPr>
          <w:t>المركز الافتراضي لتنسيق العمليات في الموقع</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Toc148615696 \h</w:instrText>
        </w:r>
        <w:r>
          <w:rPr>
            <w:webHidden/>
            <w:rtl/>
          </w:rPr>
          <w:instrText xml:space="preserve"> </w:instrText>
        </w:r>
        <w:r>
          <w:rPr>
            <w:webHidden/>
            <w:rtl/>
          </w:rPr>
        </w:r>
        <w:r>
          <w:rPr>
            <w:webHidden/>
            <w:rtl/>
          </w:rPr>
          <w:fldChar w:fldCharType="separate"/>
        </w:r>
        <w:r w:rsidR="00C664C9">
          <w:rPr>
            <w:webHidden/>
            <w:rtl/>
          </w:rPr>
          <w:t>11</w:t>
        </w:r>
        <w:r>
          <w:rPr>
            <w:webHidden/>
            <w:rtl/>
          </w:rPr>
          <w:fldChar w:fldCharType="end"/>
        </w:r>
      </w:hyperlink>
    </w:p>
    <w:p w14:paraId="2FCF1091" w14:textId="4525D41F" w:rsidR="00D132A1" w:rsidRDefault="00D132A1" w:rsidP="00D132A1">
      <w:pPr>
        <w:pStyle w:val="TOC3"/>
        <w:rPr>
          <w:rFonts w:eastAsiaTheme="minorEastAsia"/>
          <w:sz w:val="22"/>
          <w:szCs w:val="22"/>
          <w:rtl/>
        </w:rPr>
      </w:pPr>
      <w:hyperlink w:anchor="_Toc148615697" w:history="1">
        <w:r w:rsidRPr="00C173E9">
          <w:rPr>
            <w:rStyle w:val="Hyperlink"/>
            <w:rtl/>
          </w:rPr>
          <w:t>2.3.2</w:t>
        </w:r>
        <w:r>
          <w:rPr>
            <w:rFonts w:eastAsiaTheme="minorEastAsia"/>
            <w:sz w:val="22"/>
            <w:szCs w:val="22"/>
            <w:rtl/>
          </w:rPr>
          <w:tab/>
        </w:r>
        <w:r w:rsidRPr="00C173E9">
          <w:rPr>
            <w:rStyle w:val="Hyperlink"/>
            <w:rtl/>
          </w:rPr>
          <w:t>نظام التنسيق والإدارة الخاص بالفريق الاستشاري الدولي للبحث والإنقاذ</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Toc148615697 \h</w:instrText>
        </w:r>
        <w:r>
          <w:rPr>
            <w:webHidden/>
            <w:rtl/>
          </w:rPr>
          <w:instrText xml:space="preserve"> </w:instrText>
        </w:r>
        <w:r>
          <w:rPr>
            <w:webHidden/>
            <w:rtl/>
          </w:rPr>
        </w:r>
        <w:r>
          <w:rPr>
            <w:webHidden/>
            <w:rtl/>
          </w:rPr>
          <w:fldChar w:fldCharType="separate"/>
        </w:r>
        <w:r w:rsidR="00C664C9">
          <w:rPr>
            <w:webHidden/>
            <w:rtl/>
          </w:rPr>
          <w:t>11</w:t>
        </w:r>
        <w:r>
          <w:rPr>
            <w:webHidden/>
            <w:rtl/>
          </w:rPr>
          <w:fldChar w:fldCharType="end"/>
        </w:r>
      </w:hyperlink>
    </w:p>
    <w:p w14:paraId="35BB55E8" w14:textId="6F2C7AB7" w:rsidR="00D132A1" w:rsidRDefault="00D132A1">
      <w:pPr>
        <w:pStyle w:val="TOC1"/>
        <w:tabs>
          <w:tab w:val="left" w:pos="2050"/>
        </w:tabs>
        <w:rPr>
          <w:rFonts w:eastAsiaTheme="minorEastAsia"/>
          <w:b w:val="0"/>
          <w:bCs w:val="0"/>
          <w:noProof/>
          <w:rtl/>
        </w:rPr>
      </w:pPr>
      <w:hyperlink w:anchor="_Toc148615698" w:history="1">
        <w:r w:rsidRPr="00C173E9">
          <w:rPr>
            <w:rStyle w:val="Hyperlink"/>
            <w:noProof/>
            <w:rtl/>
          </w:rPr>
          <w:t>3</w:t>
        </w:r>
        <w:r>
          <w:rPr>
            <w:rFonts w:eastAsiaTheme="minorEastAsia"/>
            <w:b w:val="0"/>
            <w:bCs w:val="0"/>
            <w:noProof/>
            <w:rtl/>
          </w:rPr>
          <w:tab/>
        </w:r>
        <w:r w:rsidRPr="00C173E9">
          <w:rPr>
            <w:rStyle w:val="Hyperlink"/>
            <w:noProof/>
            <w:rtl/>
          </w:rPr>
          <w:t>مركز الاستقبال والمغادرة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Toc148615698 \h</w:instrText>
        </w:r>
        <w:r>
          <w:rPr>
            <w:noProof/>
            <w:webHidden/>
            <w:rtl/>
          </w:rPr>
          <w:instrText xml:space="preserve"> </w:instrText>
        </w:r>
        <w:r>
          <w:rPr>
            <w:noProof/>
            <w:webHidden/>
            <w:rtl/>
          </w:rPr>
        </w:r>
        <w:r>
          <w:rPr>
            <w:noProof/>
            <w:webHidden/>
            <w:rtl/>
          </w:rPr>
          <w:fldChar w:fldCharType="separate"/>
        </w:r>
        <w:r w:rsidR="00C664C9">
          <w:rPr>
            <w:noProof/>
            <w:webHidden/>
            <w:rtl/>
          </w:rPr>
          <w:t>12</w:t>
        </w:r>
        <w:r>
          <w:rPr>
            <w:noProof/>
            <w:webHidden/>
            <w:rtl/>
          </w:rPr>
          <w:fldChar w:fldCharType="end"/>
        </w:r>
      </w:hyperlink>
    </w:p>
    <w:p w14:paraId="6EDB66D7" w14:textId="1E24199A" w:rsidR="00D132A1" w:rsidRDefault="00D132A1" w:rsidP="00D132A1">
      <w:pPr>
        <w:pStyle w:val="TOC2"/>
        <w:rPr>
          <w:rFonts w:eastAsiaTheme="minorEastAsia"/>
          <w:noProof/>
          <w:rtl/>
        </w:rPr>
      </w:pPr>
      <w:hyperlink w:anchor="_Toc148615699" w:history="1">
        <w:r w:rsidRPr="00C173E9">
          <w:rPr>
            <w:rStyle w:val="Hyperlink"/>
            <w:noProof/>
            <w:rtl/>
          </w:rPr>
          <w:t>3.1</w:t>
        </w:r>
        <w:r>
          <w:rPr>
            <w:rFonts w:eastAsiaTheme="minorEastAsia"/>
            <w:noProof/>
            <w:rtl/>
          </w:rPr>
          <w:tab/>
        </w:r>
        <w:r w:rsidRPr="00C173E9">
          <w:rPr>
            <w:rStyle w:val="Hyperlink"/>
            <w:noProof/>
            <w:rtl/>
          </w:rPr>
          <w:t xml:space="preserve">المسؤوليات الأولية التي تقع على عاتق أول من يصل من فرق البحث والإنقاذ في المناطق الحضارية المصنفة التابعة </w:t>
        </w:r>
        <w:r>
          <w:rPr>
            <w:rStyle w:val="Hyperlink"/>
            <w:noProof/>
            <w:rtl/>
          </w:rPr>
          <w:br/>
        </w:r>
        <w:r w:rsidRPr="00C173E9">
          <w:rPr>
            <w:rStyle w:val="Hyperlink"/>
            <w:noProof/>
            <w:rtl/>
          </w:rPr>
          <w:t>للفريق الاستشاري الدولي للبحث والإنقاذ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Toc148615699 \h</w:instrText>
        </w:r>
        <w:r>
          <w:rPr>
            <w:noProof/>
            <w:webHidden/>
            <w:rtl/>
          </w:rPr>
          <w:instrText xml:space="preserve"> </w:instrText>
        </w:r>
        <w:r>
          <w:rPr>
            <w:noProof/>
            <w:webHidden/>
            <w:rtl/>
          </w:rPr>
        </w:r>
        <w:r>
          <w:rPr>
            <w:noProof/>
            <w:webHidden/>
            <w:rtl/>
          </w:rPr>
          <w:fldChar w:fldCharType="separate"/>
        </w:r>
        <w:r w:rsidR="00C664C9">
          <w:rPr>
            <w:noProof/>
            <w:webHidden/>
            <w:rtl/>
          </w:rPr>
          <w:t>12</w:t>
        </w:r>
        <w:r>
          <w:rPr>
            <w:noProof/>
            <w:webHidden/>
            <w:rtl/>
          </w:rPr>
          <w:fldChar w:fldCharType="end"/>
        </w:r>
      </w:hyperlink>
    </w:p>
    <w:p w14:paraId="720543D5" w14:textId="3EB509EF" w:rsidR="00D132A1" w:rsidRDefault="00D132A1" w:rsidP="00D132A1">
      <w:pPr>
        <w:pStyle w:val="TOC3"/>
        <w:rPr>
          <w:rFonts w:eastAsiaTheme="minorEastAsia"/>
          <w:sz w:val="22"/>
          <w:szCs w:val="22"/>
          <w:rtl/>
        </w:rPr>
      </w:pPr>
      <w:hyperlink w:anchor="_Toc148615700" w:history="1">
        <w:r w:rsidRPr="00C173E9">
          <w:rPr>
            <w:rStyle w:val="Hyperlink"/>
            <w:rtl/>
          </w:rPr>
          <w:t>3.1.1</w:t>
        </w:r>
        <w:r>
          <w:rPr>
            <w:rFonts w:eastAsiaTheme="minorEastAsia"/>
            <w:sz w:val="22"/>
            <w:szCs w:val="22"/>
            <w:rtl/>
          </w:rPr>
          <w:tab/>
        </w:r>
        <w:r w:rsidRPr="00C173E9">
          <w:rPr>
            <w:rStyle w:val="Hyperlink"/>
            <w:rtl/>
          </w:rPr>
          <w:t>الاجتماع الأولي مع مدير المطار/ مدير عمليات المطار</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Toc148615700 \h</w:instrText>
        </w:r>
        <w:r>
          <w:rPr>
            <w:webHidden/>
            <w:rtl/>
          </w:rPr>
          <w:instrText xml:space="preserve"> </w:instrText>
        </w:r>
        <w:r>
          <w:rPr>
            <w:webHidden/>
            <w:rtl/>
          </w:rPr>
        </w:r>
        <w:r>
          <w:rPr>
            <w:webHidden/>
            <w:rtl/>
          </w:rPr>
          <w:fldChar w:fldCharType="separate"/>
        </w:r>
        <w:r w:rsidR="00C664C9">
          <w:rPr>
            <w:webHidden/>
            <w:rtl/>
          </w:rPr>
          <w:t>12</w:t>
        </w:r>
        <w:r>
          <w:rPr>
            <w:webHidden/>
            <w:rtl/>
          </w:rPr>
          <w:fldChar w:fldCharType="end"/>
        </w:r>
      </w:hyperlink>
    </w:p>
    <w:p w14:paraId="4F083ACA" w14:textId="4D131E5F" w:rsidR="00D132A1" w:rsidRDefault="00D132A1" w:rsidP="00D132A1">
      <w:pPr>
        <w:pStyle w:val="TOC3"/>
        <w:rPr>
          <w:rFonts w:eastAsiaTheme="minorEastAsia"/>
          <w:sz w:val="22"/>
          <w:szCs w:val="22"/>
          <w:rtl/>
        </w:rPr>
      </w:pPr>
      <w:hyperlink w:anchor="_Toc148615701" w:history="1">
        <w:r w:rsidRPr="00C173E9">
          <w:rPr>
            <w:rStyle w:val="Hyperlink"/>
            <w:rtl/>
          </w:rPr>
          <w:t>3.1.2</w:t>
        </w:r>
        <w:r>
          <w:rPr>
            <w:rFonts w:eastAsiaTheme="minorEastAsia"/>
            <w:sz w:val="22"/>
            <w:szCs w:val="22"/>
            <w:rtl/>
          </w:rPr>
          <w:tab/>
        </w:r>
        <w:r w:rsidRPr="00C173E9">
          <w:rPr>
            <w:rStyle w:val="Hyperlink"/>
            <w:rtl/>
          </w:rPr>
          <w:t>الاجتماع الأولي مع موظفي الهجرة والجمارك</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Toc148615701 \h</w:instrText>
        </w:r>
        <w:r>
          <w:rPr>
            <w:webHidden/>
            <w:rtl/>
          </w:rPr>
          <w:instrText xml:space="preserve"> </w:instrText>
        </w:r>
        <w:r>
          <w:rPr>
            <w:webHidden/>
            <w:rtl/>
          </w:rPr>
        </w:r>
        <w:r>
          <w:rPr>
            <w:webHidden/>
            <w:rtl/>
          </w:rPr>
          <w:fldChar w:fldCharType="separate"/>
        </w:r>
        <w:r w:rsidR="00C664C9">
          <w:rPr>
            <w:webHidden/>
            <w:rtl/>
          </w:rPr>
          <w:t>13</w:t>
        </w:r>
        <w:r>
          <w:rPr>
            <w:webHidden/>
            <w:rtl/>
          </w:rPr>
          <w:fldChar w:fldCharType="end"/>
        </w:r>
      </w:hyperlink>
    </w:p>
    <w:p w14:paraId="09C42D54" w14:textId="7F5D57D5" w:rsidR="00D132A1" w:rsidRDefault="00D132A1" w:rsidP="00D132A1">
      <w:pPr>
        <w:pStyle w:val="TOC3"/>
        <w:rPr>
          <w:rFonts w:eastAsiaTheme="minorEastAsia"/>
          <w:sz w:val="22"/>
          <w:szCs w:val="22"/>
          <w:rtl/>
        </w:rPr>
      </w:pPr>
      <w:hyperlink w:anchor="_Toc148615702" w:history="1">
        <w:r w:rsidRPr="00C173E9">
          <w:rPr>
            <w:rStyle w:val="Hyperlink"/>
            <w:rtl/>
          </w:rPr>
          <w:t>3.1.3</w:t>
        </w:r>
        <w:r>
          <w:rPr>
            <w:rFonts w:eastAsiaTheme="minorEastAsia"/>
            <w:sz w:val="22"/>
            <w:szCs w:val="22"/>
            <w:rtl/>
          </w:rPr>
          <w:tab/>
        </w:r>
        <w:r w:rsidRPr="00C173E9">
          <w:rPr>
            <w:rStyle w:val="Hyperlink"/>
            <w:rtl/>
          </w:rPr>
          <w:t>اختيار موقع مركز الاستقبال والمغادرة حسب وضوح رؤيته</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Toc148615702 \h</w:instrText>
        </w:r>
        <w:r>
          <w:rPr>
            <w:webHidden/>
            <w:rtl/>
          </w:rPr>
          <w:instrText xml:space="preserve"> </w:instrText>
        </w:r>
        <w:r>
          <w:rPr>
            <w:webHidden/>
            <w:rtl/>
          </w:rPr>
        </w:r>
        <w:r>
          <w:rPr>
            <w:webHidden/>
            <w:rtl/>
          </w:rPr>
          <w:fldChar w:fldCharType="separate"/>
        </w:r>
        <w:r w:rsidR="00C664C9">
          <w:rPr>
            <w:webHidden/>
            <w:rtl/>
          </w:rPr>
          <w:t>14</w:t>
        </w:r>
        <w:r>
          <w:rPr>
            <w:webHidden/>
            <w:rtl/>
          </w:rPr>
          <w:fldChar w:fldCharType="end"/>
        </w:r>
      </w:hyperlink>
    </w:p>
    <w:p w14:paraId="460BB01B" w14:textId="79A0FF70" w:rsidR="00D132A1" w:rsidRDefault="00D132A1" w:rsidP="00D132A1">
      <w:pPr>
        <w:pStyle w:val="TOC3"/>
        <w:rPr>
          <w:rFonts w:eastAsiaTheme="minorEastAsia"/>
          <w:sz w:val="22"/>
          <w:szCs w:val="22"/>
          <w:rtl/>
        </w:rPr>
      </w:pPr>
      <w:hyperlink w:anchor="_Toc148615703" w:history="1">
        <w:r w:rsidRPr="00C173E9">
          <w:rPr>
            <w:rStyle w:val="Hyperlink"/>
            <w:rtl/>
          </w:rPr>
          <w:t>3.1.4</w:t>
        </w:r>
        <w:r>
          <w:rPr>
            <w:rFonts w:eastAsiaTheme="minorEastAsia"/>
            <w:sz w:val="22"/>
            <w:szCs w:val="22"/>
            <w:rtl/>
          </w:rPr>
          <w:tab/>
        </w:r>
        <w:r w:rsidRPr="00C173E9">
          <w:rPr>
            <w:rStyle w:val="Hyperlink"/>
            <w:rtl/>
          </w:rPr>
          <w:t>تجهيز معدات 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Toc148615703 \h</w:instrText>
        </w:r>
        <w:r>
          <w:rPr>
            <w:webHidden/>
            <w:rtl/>
          </w:rPr>
          <w:instrText xml:space="preserve"> </w:instrText>
        </w:r>
        <w:r>
          <w:rPr>
            <w:webHidden/>
            <w:rtl/>
          </w:rPr>
        </w:r>
        <w:r>
          <w:rPr>
            <w:webHidden/>
            <w:rtl/>
          </w:rPr>
          <w:fldChar w:fldCharType="separate"/>
        </w:r>
        <w:r w:rsidR="00C664C9">
          <w:rPr>
            <w:webHidden/>
            <w:rtl/>
          </w:rPr>
          <w:t>14</w:t>
        </w:r>
        <w:r>
          <w:rPr>
            <w:webHidden/>
            <w:rtl/>
          </w:rPr>
          <w:fldChar w:fldCharType="end"/>
        </w:r>
      </w:hyperlink>
    </w:p>
    <w:p w14:paraId="496FC550" w14:textId="7E7E2E6F" w:rsidR="00D132A1" w:rsidRDefault="00D132A1" w:rsidP="00D132A1">
      <w:pPr>
        <w:pStyle w:val="TOC3"/>
        <w:rPr>
          <w:rFonts w:eastAsiaTheme="minorEastAsia"/>
          <w:sz w:val="22"/>
          <w:szCs w:val="22"/>
          <w:rtl/>
        </w:rPr>
      </w:pPr>
      <w:hyperlink w:anchor="_Toc148615704" w:history="1">
        <w:r w:rsidRPr="00C173E9">
          <w:rPr>
            <w:rStyle w:val="Hyperlink"/>
            <w:rtl/>
          </w:rPr>
          <w:t>3.1.5</w:t>
        </w:r>
        <w:r>
          <w:rPr>
            <w:rFonts w:eastAsiaTheme="minorEastAsia"/>
            <w:sz w:val="22"/>
            <w:szCs w:val="22"/>
            <w:rtl/>
          </w:rPr>
          <w:tab/>
        </w:r>
        <w:r w:rsidRPr="00C173E9">
          <w:rPr>
            <w:rStyle w:val="Hyperlink"/>
            <w:rtl/>
          </w:rPr>
          <w:t>إعداد أنظمة الاتصالات، وجهة الاتصال في خلية تنسيق البحث والإنقاذ في المناطق الحضرية، وإعلان بدء العمليات على المركز الافتراضي لتنسيق العمليات في الموقع</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Toc148615704 \h</w:instrText>
        </w:r>
        <w:r>
          <w:rPr>
            <w:webHidden/>
            <w:rtl/>
          </w:rPr>
          <w:instrText xml:space="preserve"> </w:instrText>
        </w:r>
        <w:r>
          <w:rPr>
            <w:webHidden/>
            <w:rtl/>
          </w:rPr>
        </w:r>
        <w:r>
          <w:rPr>
            <w:webHidden/>
            <w:rtl/>
          </w:rPr>
          <w:fldChar w:fldCharType="separate"/>
        </w:r>
        <w:r w:rsidR="00C664C9">
          <w:rPr>
            <w:webHidden/>
            <w:rtl/>
          </w:rPr>
          <w:t>15</w:t>
        </w:r>
        <w:r>
          <w:rPr>
            <w:webHidden/>
            <w:rtl/>
          </w:rPr>
          <w:fldChar w:fldCharType="end"/>
        </w:r>
      </w:hyperlink>
    </w:p>
    <w:p w14:paraId="5FF16F2B" w14:textId="26C51BAF" w:rsidR="00D132A1" w:rsidRDefault="00D132A1" w:rsidP="00D132A1">
      <w:pPr>
        <w:pStyle w:val="TOC2"/>
        <w:rPr>
          <w:rFonts w:eastAsiaTheme="minorEastAsia"/>
          <w:noProof/>
          <w:rtl/>
        </w:rPr>
      </w:pPr>
      <w:hyperlink w:anchor="_Toc148615705" w:history="1">
        <w:r w:rsidRPr="00C173E9">
          <w:rPr>
            <w:rStyle w:val="Hyperlink"/>
            <w:noProof/>
            <w:rtl/>
          </w:rPr>
          <w:t>3.2</w:t>
        </w:r>
        <w:r>
          <w:rPr>
            <w:rFonts w:eastAsiaTheme="minorEastAsia"/>
            <w:noProof/>
            <w:rtl/>
          </w:rPr>
          <w:tab/>
        </w:r>
        <w:r w:rsidRPr="00C173E9">
          <w:rPr>
            <w:rStyle w:val="Hyperlink"/>
            <w:noProof/>
            <w:rtl/>
          </w:rPr>
          <w:t>وظائف مركز الاستقبال والمغادرة ونماذجه ومجالات عمله الوظيفية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Toc148615705 \h</w:instrText>
        </w:r>
        <w:r>
          <w:rPr>
            <w:noProof/>
            <w:webHidden/>
            <w:rtl/>
          </w:rPr>
          <w:instrText xml:space="preserve"> </w:instrText>
        </w:r>
        <w:r>
          <w:rPr>
            <w:noProof/>
            <w:webHidden/>
            <w:rtl/>
          </w:rPr>
        </w:r>
        <w:r>
          <w:rPr>
            <w:noProof/>
            <w:webHidden/>
            <w:rtl/>
          </w:rPr>
          <w:fldChar w:fldCharType="separate"/>
        </w:r>
        <w:r w:rsidR="00C664C9">
          <w:rPr>
            <w:noProof/>
            <w:webHidden/>
            <w:rtl/>
          </w:rPr>
          <w:t>15</w:t>
        </w:r>
        <w:r>
          <w:rPr>
            <w:noProof/>
            <w:webHidden/>
            <w:rtl/>
          </w:rPr>
          <w:fldChar w:fldCharType="end"/>
        </w:r>
      </w:hyperlink>
    </w:p>
    <w:p w14:paraId="4C42AE0B" w14:textId="5E3C806A" w:rsidR="00D132A1" w:rsidRDefault="00D132A1" w:rsidP="00D132A1">
      <w:pPr>
        <w:pStyle w:val="TOC3"/>
        <w:rPr>
          <w:rFonts w:eastAsiaTheme="minorEastAsia"/>
          <w:sz w:val="22"/>
          <w:szCs w:val="22"/>
          <w:rtl/>
        </w:rPr>
      </w:pPr>
      <w:hyperlink w:anchor="_Toc148615706" w:history="1">
        <w:r w:rsidRPr="00C173E9">
          <w:rPr>
            <w:rStyle w:val="Hyperlink"/>
            <w:rtl/>
          </w:rPr>
          <w:t>3.2.1</w:t>
        </w:r>
        <w:r>
          <w:rPr>
            <w:rFonts w:eastAsiaTheme="minorEastAsia"/>
            <w:sz w:val="22"/>
            <w:szCs w:val="22"/>
            <w:rtl/>
          </w:rPr>
          <w:tab/>
        </w:r>
        <w:r w:rsidRPr="00C173E9">
          <w:rPr>
            <w:rStyle w:val="Hyperlink"/>
            <w:rtl/>
          </w:rPr>
          <w:t>وظائف 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Toc148615706 \h</w:instrText>
        </w:r>
        <w:r>
          <w:rPr>
            <w:webHidden/>
            <w:rtl/>
          </w:rPr>
          <w:instrText xml:space="preserve"> </w:instrText>
        </w:r>
        <w:r>
          <w:rPr>
            <w:webHidden/>
            <w:rtl/>
          </w:rPr>
        </w:r>
        <w:r>
          <w:rPr>
            <w:webHidden/>
            <w:rtl/>
          </w:rPr>
          <w:fldChar w:fldCharType="separate"/>
        </w:r>
        <w:r w:rsidR="00C664C9">
          <w:rPr>
            <w:webHidden/>
            <w:rtl/>
          </w:rPr>
          <w:t>15</w:t>
        </w:r>
        <w:r>
          <w:rPr>
            <w:webHidden/>
            <w:rtl/>
          </w:rPr>
          <w:fldChar w:fldCharType="end"/>
        </w:r>
      </w:hyperlink>
    </w:p>
    <w:p w14:paraId="351BCBA4" w14:textId="613C2AF3" w:rsidR="00D132A1" w:rsidRDefault="00D132A1" w:rsidP="00D132A1">
      <w:pPr>
        <w:pStyle w:val="TOC3"/>
        <w:rPr>
          <w:rFonts w:eastAsiaTheme="minorEastAsia"/>
          <w:sz w:val="22"/>
          <w:szCs w:val="22"/>
          <w:rtl/>
        </w:rPr>
      </w:pPr>
      <w:hyperlink w:anchor="_Toc148615707" w:history="1">
        <w:r w:rsidRPr="00C173E9">
          <w:rPr>
            <w:rStyle w:val="Hyperlink"/>
            <w:rtl/>
          </w:rPr>
          <w:t>3.2.2</w:t>
        </w:r>
        <w:r>
          <w:rPr>
            <w:rFonts w:eastAsiaTheme="minorEastAsia"/>
            <w:sz w:val="22"/>
            <w:szCs w:val="22"/>
            <w:rtl/>
          </w:rPr>
          <w:tab/>
        </w:r>
        <w:r w:rsidRPr="00C173E9">
          <w:rPr>
            <w:rStyle w:val="Hyperlink"/>
            <w:rtl/>
          </w:rPr>
          <w:t>النماذج والوثائق المستخدمة في 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Toc148615707 \h</w:instrText>
        </w:r>
        <w:r>
          <w:rPr>
            <w:webHidden/>
            <w:rtl/>
          </w:rPr>
          <w:instrText xml:space="preserve"> </w:instrText>
        </w:r>
        <w:r>
          <w:rPr>
            <w:webHidden/>
            <w:rtl/>
          </w:rPr>
        </w:r>
        <w:r>
          <w:rPr>
            <w:webHidden/>
            <w:rtl/>
          </w:rPr>
          <w:fldChar w:fldCharType="separate"/>
        </w:r>
        <w:r w:rsidR="00C664C9">
          <w:rPr>
            <w:webHidden/>
            <w:rtl/>
          </w:rPr>
          <w:t>16</w:t>
        </w:r>
        <w:r>
          <w:rPr>
            <w:webHidden/>
            <w:rtl/>
          </w:rPr>
          <w:fldChar w:fldCharType="end"/>
        </w:r>
      </w:hyperlink>
    </w:p>
    <w:p w14:paraId="06601EC9" w14:textId="67FFDF88" w:rsidR="00D132A1" w:rsidRDefault="00D132A1" w:rsidP="00D132A1">
      <w:pPr>
        <w:pStyle w:val="TOC3"/>
        <w:rPr>
          <w:rFonts w:eastAsiaTheme="minorEastAsia"/>
          <w:sz w:val="22"/>
          <w:szCs w:val="22"/>
          <w:rtl/>
        </w:rPr>
      </w:pPr>
      <w:hyperlink w:anchor="_Toc148615708" w:history="1">
        <w:r w:rsidRPr="00C173E9">
          <w:rPr>
            <w:rStyle w:val="Hyperlink"/>
            <w:rtl/>
          </w:rPr>
          <w:t>3.2.3</w:t>
        </w:r>
        <w:r>
          <w:rPr>
            <w:rFonts w:eastAsiaTheme="minorEastAsia"/>
            <w:sz w:val="22"/>
            <w:szCs w:val="22"/>
            <w:rtl/>
          </w:rPr>
          <w:tab/>
        </w:r>
        <w:r w:rsidRPr="00C173E9">
          <w:rPr>
            <w:rStyle w:val="Hyperlink"/>
            <w:rtl/>
          </w:rPr>
          <w:t>مجالات العمل الوظيفي ولوحات المعلومات</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Toc148615708 \h</w:instrText>
        </w:r>
        <w:r>
          <w:rPr>
            <w:webHidden/>
            <w:rtl/>
          </w:rPr>
          <w:instrText xml:space="preserve"> </w:instrText>
        </w:r>
        <w:r>
          <w:rPr>
            <w:webHidden/>
            <w:rtl/>
          </w:rPr>
        </w:r>
        <w:r>
          <w:rPr>
            <w:webHidden/>
            <w:rtl/>
          </w:rPr>
          <w:fldChar w:fldCharType="separate"/>
        </w:r>
        <w:r w:rsidR="00C664C9">
          <w:rPr>
            <w:webHidden/>
            <w:rtl/>
          </w:rPr>
          <w:t>16</w:t>
        </w:r>
        <w:r>
          <w:rPr>
            <w:webHidden/>
            <w:rtl/>
          </w:rPr>
          <w:fldChar w:fldCharType="end"/>
        </w:r>
      </w:hyperlink>
    </w:p>
    <w:p w14:paraId="3089AE15" w14:textId="56A47AD9" w:rsidR="00D132A1" w:rsidRDefault="00D132A1" w:rsidP="00D132A1">
      <w:pPr>
        <w:pStyle w:val="TOC3"/>
        <w:rPr>
          <w:rFonts w:eastAsiaTheme="minorEastAsia"/>
          <w:sz w:val="22"/>
          <w:szCs w:val="22"/>
          <w:rtl/>
        </w:rPr>
      </w:pPr>
      <w:hyperlink w:anchor="_Toc148615709" w:history="1">
        <w:r w:rsidRPr="00C173E9">
          <w:rPr>
            <w:rStyle w:val="Hyperlink"/>
            <w:rtl/>
          </w:rPr>
          <w:t>3.2.4</w:t>
        </w:r>
        <w:r>
          <w:rPr>
            <w:rFonts w:eastAsiaTheme="minorEastAsia"/>
            <w:sz w:val="22"/>
            <w:szCs w:val="22"/>
            <w:rtl/>
          </w:rPr>
          <w:tab/>
        </w:r>
        <w:r w:rsidRPr="00C173E9">
          <w:rPr>
            <w:rStyle w:val="Hyperlink"/>
            <w:rtl/>
          </w:rPr>
          <w:t>لوحات المعلومات</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Toc148615709 \h</w:instrText>
        </w:r>
        <w:r>
          <w:rPr>
            <w:webHidden/>
            <w:rtl/>
          </w:rPr>
          <w:instrText xml:space="preserve"> </w:instrText>
        </w:r>
        <w:r>
          <w:rPr>
            <w:webHidden/>
            <w:rtl/>
          </w:rPr>
        </w:r>
        <w:r>
          <w:rPr>
            <w:webHidden/>
            <w:rtl/>
          </w:rPr>
          <w:fldChar w:fldCharType="separate"/>
        </w:r>
        <w:r w:rsidR="00C664C9">
          <w:rPr>
            <w:webHidden/>
            <w:rtl/>
          </w:rPr>
          <w:t>17</w:t>
        </w:r>
        <w:r>
          <w:rPr>
            <w:webHidden/>
            <w:rtl/>
          </w:rPr>
          <w:fldChar w:fldCharType="end"/>
        </w:r>
      </w:hyperlink>
    </w:p>
    <w:p w14:paraId="2CE823C9" w14:textId="3540E053" w:rsidR="00D132A1" w:rsidRDefault="00D132A1" w:rsidP="00D132A1">
      <w:pPr>
        <w:pStyle w:val="TOC2"/>
        <w:rPr>
          <w:rFonts w:eastAsiaTheme="minorEastAsia"/>
          <w:noProof/>
          <w:rtl/>
        </w:rPr>
      </w:pPr>
      <w:hyperlink w:anchor="_Toc148615710" w:history="1">
        <w:r w:rsidRPr="00C173E9">
          <w:rPr>
            <w:rStyle w:val="Hyperlink"/>
            <w:noProof/>
            <w:rtl/>
          </w:rPr>
          <w:t>3.3</w:t>
        </w:r>
        <w:r>
          <w:rPr>
            <w:rFonts w:eastAsiaTheme="minorEastAsia"/>
            <w:noProof/>
            <w:rtl/>
          </w:rPr>
          <w:tab/>
        </w:r>
        <w:r w:rsidRPr="00C173E9">
          <w:rPr>
            <w:rStyle w:val="Hyperlink"/>
            <w:noProof/>
            <w:rtl/>
          </w:rPr>
          <w:t>التوظيف والمعدات والاستدامة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Toc148615710 \h</w:instrText>
        </w:r>
        <w:r>
          <w:rPr>
            <w:noProof/>
            <w:webHidden/>
            <w:rtl/>
          </w:rPr>
          <w:instrText xml:space="preserve"> </w:instrText>
        </w:r>
        <w:r>
          <w:rPr>
            <w:noProof/>
            <w:webHidden/>
            <w:rtl/>
          </w:rPr>
        </w:r>
        <w:r>
          <w:rPr>
            <w:noProof/>
            <w:webHidden/>
            <w:rtl/>
          </w:rPr>
          <w:fldChar w:fldCharType="separate"/>
        </w:r>
        <w:r w:rsidR="00C664C9">
          <w:rPr>
            <w:noProof/>
            <w:webHidden/>
            <w:rtl/>
          </w:rPr>
          <w:t>17</w:t>
        </w:r>
        <w:r>
          <w:rPr>
            <w:noProof/>
            <w:webHidden/>
            <w:rtl/>
          </w:rPr>
          <w:fldChar w:fldCharType="end"/>
        </w:r>
      </w:hyperlink>
    </w:p>
    <w:p w14:paraId="60B1ACC9" w14:textId="08FE4D28" w:rsidR="00D132A1" w:rsidRDefault="00D132A1" w:rsidP="00D132A1">
      <w:pPr>
        <w:pStyle w:val="TOC3"/>
        <w:rPr>
          <w:rFonts w:eastAsiaTheme="minorEastAsia"/>
          <w:sz w:val="22"/>
          <w:szCs w:val="22"/>
          <w:rtl/>
        </w:rPr>
      </w:pPr>
      <w:hyperlink w:anchor="_Toc148615711" w:history="1">
        <w:r w:rsidRPr="00C173E9">
          <w:rPr>
            <w:rStyle w:val="Hyperlink"/>
            <w:rtl/>
          </w:rPr>
          <w:t>3.3.1</w:t>
        </w:r>
        <w:r>
          <w:rPr>
            <w:rFonts w:eastAsiaTheme="minorEastAsia"/>
            <w:sz w:val="22"/>
            <w:szCs w:val="22"/>
            <w:rtl/>
          </w:rPr>
          <w:tab/>
        </w:r>
        <w:r w:rsidRPr="00C173E9">
          <w:rPr>
            <w:rStyle w:val="Hyperlink"/>
            <w:rtl/>
          </w:rPr>
          <w:t>التوظيف</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Toc148615711 \h</w:instrText>
        </w:r>
        <w:r>
          <w:rPr>
            <w:webHidden/>
            <w:rtl/>
          </w:rPr>
          <w:instrText xml:space="preserve"> </w:instrText>
        </w:r>
        <w:r>
          <w:rPr>
            <w:webHidden/>
            <w:rtl/>
          </w:rPr>
        </w:r>
        <w:r>
          <w:rPr>
            <w:webHidden/>
            <w:rtl/>
          </w:rPr>
          <w:fldChar w:fldCharType="separate"/>
        </w:r>
        <w:r w:rsidR="00C664C9">
          <w:rPr>
            <w:webHidden/>
            <w:rtl/>
          </w:rPr>
          <w:t>17</w:t>
        </w:r>
        <w:r>
          <w:rPr>
            <w:webHidden/>
            <w:rtl/>
          </w:rPr>
          <w:fldChar w:fldCharType="end"/>
        </w:r>
      </w:hyperlink>
    </w:p>
    <w:p w14:paraId="1B3E81E6" w14:textId="799BF3D3" w:rsidR="00D132A1" w:rsidRDefault="00D132A1" w:rsidP="00D132A1">
      <w:pPr>
        <w:pStyle w:val="TOC3"/>
        <w:rPr>
          <w:rFonts w:eastAsiaTheme="minorEastAsia"/>
          <w:sz w:val="22"/>
          <w:szCs w:val="22"/>
          <w:rtl/>
        </w:rPr>
      </w:pPr>
      <w:hyperlink w:anchor="_Toc148615712" w:history="1">
        <w:r w:rsidRPr="00C173E9">
          <w:rPr>
            <w:rStyle w:val="Hyperlink"/>
            <w:rtl/>
          </w:rPr>
          <w:t>3.3.2</w:t>
        </w:r>
        <w:r>
          <w:rPr>
            <w:rFonts w:eastAsiaTheme="minorEastAsia"/>
            <w:sz w:val="22"/>
            <w:szCs w:val="22"/>
            <w:rtl/>
          </w:rPr>
          <w:tab/>
        </w:r>
        <w:r w:rsidRPr="00C173E9">
          <w:rPr>
            <w:rStyle w:val="Hyperlink"/>
            <w:rtl/>
          </w:rPr>
          <w:t>الموظفون والمعدات الواردة لمركز الاستقبال والمغادرة من الفرق القادمة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Toc148615712 \h</w:instrText>
        </w:r>
        <w:r>
          <w:rPr>
            <w:webHidden/>
            <w:rtl/>
          </w:rPr>
          <w:instrText xml:space="preserve"> </w:instrText>
        </w:r>
        <w:r>
          <w:rPr>
            <w:webHidden/>
            <w:rtl/>
          </w:rPr>
        </w:r>
        <w:r>
          <w:rPr>
            <w:webHidden/>
            <w:rtl/>
          </w:rPr>
          <w:fldChar w:fldCharType="separate"/>
        </w:r>
        <w:r w:rsidR="00C664C9">
          <w:rPr>
            <w:webHidden/>
            <w:rtl/>
          </w:rPr>
          <w:t>18</w:t>
        </w:r>
        <w:r>
          <w:rPr>
            <w:webHidden/>
            <w:rtl/>
          </w:rPr>
          <w:fldChar w:fldCharType="end"/>
        </w:r>
      </w:hyperlink>
    </w:p>
    <w:p w14:paraId="480A1717" w14:textId="04E951B9" w:rsidR="00D132A1" w:rsidRDefault="00D132A1" w:rsidP="00D132A1">
      <w:pPr>
        <w:pStyle w:val="TOC3"/>
        <w:rPr>
          <w:rFonts w:eastAsiaTheme="minorEastAsia"/>
          <w:sz w:val="22"/>
          <w:szCs w:val="22"/>
          <w:rtl/>
        </w:rPr>
      </w:pPr>
      <w:hyperlink w:anchor="_Toc148615713" w:history="1">
        <w:r w:rsidRPr="00C173E9">
          <w:rPr>
            <w:rStyle w:val="Hyperlink"/>
            <w:rtl/>
          </w:rPr>
          <w:t>3.3.3</w:t>
        </w:r>
        <w:r>
          <w:rPr>
            <w:rFonts w:eastAsiaTheme="minorEastAsia"/>
            <w:sz w:val="22"/>
            <w:szCs w:val="22"/>
            <w:rtl/>
          </w:rPr>
          <w:tab/>
        </w:r>
        <w:r w:rsidRPr="00C173E9">
          <w:rPr>
            <w:rStyle w:val="Hyperlink"/>
            <w:rtl/>
          </w:rPr>
          <w:t>التعاون مع فرق الطوارئ الطبية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Toc148615713 \h</w:instrText>
        </w:r>
        <w:r>
          <w:rPr>
            <w:webHidden/>
            <w:rtl/>
          </w:rPr>
          <w:instrText xml:space="preserve"> </w:instrText>
        </w:r>
        <w:r>
          <w:rPr>
            <w:webHidden/>
            <w:rtl/>
          </w:rPr>
        </w:r>
        <w:r>
          <w:rPr>
            <w:webHidden/>
            <w:rtl/>
          </w:rPr>
          <w:fldChar w:fldCharType="separate"/>
        </w:r>
        <w:r w:rsidR="00C664C9">
          <w:rPr>
            <w:webHidden/>
            <w:rtl/>
          </w:rPr>
          <w:t>18</w:t>
        </w:r>
        <w:r>
          <w:rPr>
            <w:webHidden/>
            <w:rtl/>
          </w:rPr>
          <w:fldChar w:fldCharType="end"/>
        </w:r>
      </w:hyperlink>
    </w:p>
    <w:p w14:paraId="4624B295" w14:textId="03FE5EB3" w:rsidR="00D132A1" w:rsidRDefault="00D132A1" w:rsidP="00D132A1">
      <w:pPr>
        <w:pStyle w:val="TOC3"/>
        <w:rPr>
          <w:rFonts w:eastAsiaTheme="minorEastAsia"/>
          <w:sz w:val="22"/>
          <w:szCs w:val="22"/>
          <w:rtl/>
        </w:rPr>
      </w:pPr>
      <w:hyperlink w:anchor="_Toc148615714" w:history="1">
        <w:r w:rsidRPr="00C173E9">
          <w:rPr>
            <w:rStyle w:val="Hyperlink"/>
            <w:rtl/>
          </w:rPr>
          <w:t>3.3.4</w:t>
        </w:r>
        <w:r>
          <w:rPr>
            <w:rFonts w:eastAsiaTheme="minorEastAsia"/>
            <w:sz w:val="22"/>
            <w:szCs w:val="22"/>
            <w:rtl/>
          </w:rPr>
          <w:tab/>
        </w:r>
        <w:r w:rsidRPr="00C173E9">
          <w:rPr>
            <w:rStyle w:val="Hyperlink"/>
            <w:rtl/>
          </w:rPr>
          <w:t>الاستدامة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Toc148615714 \h</w:instrText>
        </w:r>
        <w:r>
          <w:rPr>
            <w:webHidden/>
            <w:rtl/>
          </w:rPr>
          <w:instrText xml:space="preserve"> </w:instrText>
        </w:r>
        <w:r>
          <w:rPr>
            <w:webHidden/>
            <w:rtl/>
          </w:rPr>
        </w:r>
        <w:r>
          <w:rPr>
            <w:webHidden/>
            <w:rtl/>
          </w:rPr>
          <w:fldChar w:fldCharType="separate"/>
        </w:r>
        <w:r w:rsidR="00C664C9">
          <w:rPr>
            <w:webHidden/>
            <w:rtl/>
          </w:rPr>
          <w:t>19</w:t>
        </w:r>
        <w:r>
          <w:rPr>
            <w:webHidden/>
            <w:rtl/>
          </w:rPr>
          <w:fldChar w:fldCharType="end"/>
        </w:r>
      </w:hyperlink>
    </w:p>
    <w:p w14:paraId="08E3E72F" w14:textId="64C2F673" w:rsidR="00D132A1" w:rsidRDefault="00D132A1" w:rsidP="00D132A1">
      <w:pPr>
        <w:pStyle w:val="TOC2"/>
        <w:rPr>
          <w:rFonts w:eastAsiaTheme="minorEastAsia"/>
          <w:noProof/>
          <w:rtl/>
        </w:rPr>
      </w:pPr>
      <w:hyperlink w:anchor="_Toc148615715" w:history="1">
        <w:r w:rsidRPr="00C173E9">
          <w:rPr>
            <w:rStyle w:val="Hyperlink"/>
            <w:noProof/>
            <w:rtl/>
          </w:rPr>
          <w:t>3.4</w:t>
        </w:r>
        <w:r>
          <w:rPr>
            <w:rFonts w:eastAsiaTheme="minorEastAsia"/>
            <w:noProof/>
            <w:rtl/>
          </w:rPr>
          <w:tab/>
        </w:r>
        <w:r w:rsidRPr="00C173E9">
          <w:rPr>
            <w:rStyle w:val="Hyperlink"/>
            <w:noProof/>
            <w:rtl/>
          </w:rPr>
          <w:t>تنسيق مركز الاستقبال والمغادرة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Toc148615715 \h</w:instrText>
        </w:r>
        <w:r>
          <w:rPr>
            <w:noProof/>
            <w:webHidden/>
            <w:rtl/>
          </w:rPr>
          <w:instrText xml:space="preserve"> </w:instrText>
        </w:r>
        <w:r>
          <w:rPr>
            <w:noProof/>
            <w:webHidden/>
            <w:rtl/>
          </w:rPr>
        </w:r>
        <w:r>
          <w:rPr>
            <w:noProof/>
            <w:webHidden/>
            <w:rtl/>
          </w:rPr>
          <w:fldChar w:fldCharType="separate"/>
        </w:r>
        <w:r w:rsidR="00C664C9">
          <w:rPr>
            <w:noProof/>
            <w:webHidden/>
            <w:rtl/>
          </w:rPr>
          <w:t>19</w:t>
        </w:r>
        <w:r>
          <w:rPr>
            <w:noProof/>
            <w:webHidden/>
            <w:rtl/>
          </w:rPr>
          <w:fldChar w:fldCharType="end"/>
        </w:r>
      </w:hyperlink>
    </w:p>
    <w:p w14:paraId="2A289C84" w14:textId="05EF22E6" w:rsidR="00D132A1" w:rsidRDefault="00D132A1" w:rsidP="00D132A1">
      <w:pPr>
        <w:pStyle w:val="TOC3"/>
        <w:rPr>
          <w:rFonts w:eastAsiaTheme="minorEastAsia"/>
          <w:sz w:val="22"/>
          <w:szCs w:val="22"/>
          <w:rtl/>
        </w:rPr>
      </w:pPr>
      <w:hyperlink w:anchor="_Toc148615716" w:history="1">
        <w:r w:rsidRPr="00C173E9">
          <w:rPr>
            <w:rStyle w:val="Hyperlink"/>
            <w:rtl/>
          </w:rPr>
          <w:t>3.4.1</w:t>
        </w:r>
        <w:r>
          <w:rPr>
            <w:rFonts w:eastAsiaTheme="minorEastAsia"/>
            <w:sz w:val="22"/>
            <w:szCs w:val="22"/>
            <w:rtl/>
          </w:rPr>
          <w:tab/>
        </w:r>
        <w:r w:rsidRPr="00C173E9">
          <w:rPr>
            <w:rStyle w:val="Hyperlink"/>
            <w:rtl/>
          </w:rPr>
          <w:t>عملية الاستقبال</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Toc148615716 \h</w:instrText>
        </w:r>
        <w:r>
          <w:rPr>
            <w:webHidden/>
            <w:rtl/>
          </w:rPr>
          <w:instrText xml:space="preserve"> </w:instrText>
        </w:r>
        <w:r>
          <w:rPr>
            <w:webHidden/>
            <w:rtl/>
          </w:rPr>
        </w:r>
        <w:r>
          <w:rPr>
            <w:webHidden/>
            <w:rtl/>
          </w:rPr>
          <w:fldChar w:fldCharType="separate"/>
        </w:r>
        <w:r w:rsidR="00C664C9">
          <w:rPr>
            <w:webHidden/>
            <w:rtl/>
          </w:rPr>
          <w:t>19</w:t>
        </w:r>
        <w:r>
          <w:rPr>
            <w:webHidden/>
            <w:rtl/>
          </w:rPr>
          <w:fldChar w:fldCharType="end"/>
        </w:r>
      </w:hyperlink>
    </w:p>
    <w:p w14:paraId="73092E65" w14:textId="0D1B24D8" w:rsidR="00D132A1" w:rsidRDefault="00D132A1" w:rsidP="00D132A1">
      <w:pPr>
        <w:pStyle w:val="TOC3"/>
        <w:rPr>
          <w:rFonts w:eastAsiaTheme="minorEastAsia"/>
          <w:sz w:val="22"/>
          <w:szCs w:val="22"/>
          <w:rtl/>
        </w:rPr>
      </w:pPr>
      <w:hyperlink w:anchor="_Toc148615717" w:history="1">
        <w:r w:rsidRPr="00C173E9">
          <w:rPr>
            <w:rStyle w:val="Hyperlink"/>
            <w:rtl/>
          </w:rPr>
          <w:t>3.4.2</w:t>
        </w:r>
        <w:r>
          <w:rPr>
            <w:rFonts w:eastAsiaTheme="minorEastAsia"/>
            <w:sz w:val="22"/>
            <w:szCs w:val="22"/>
            <w:rtl/>
          </w:rPr>
          <w:tab/>
        </w:r>
        <w:r w:rsidRPr="00C173E9">
          <w:rPr>
            <w:rStyle w:val="Hyperlink"/>
            <w:rtl/>
          </w:rPr>
          <w:t>عملية التسجيل والإحاطات</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Toc148615717 \h</w:instrText>
        </w:r>
        <w:r>
          <w:rPr>
            <w:webHidden/>
            <w:rtl/>
          </w:rPr>
          <w:instrText xml:space="preserve"> </w:instrText>
        </w:r>
        <w:r>
          <w:rPr>
            <w:webHidden/>
            <w:rtl/>
          </w:rPr>
        </w:r>
        <w:r>
          <w:rPr>
            <w:webHidden/>
            <w:rtl/>
          </w:rPr>
          <w:fldChar w:fldCharType="separate"/>
        </w:r>
        <w:r w:rsidR="00C664C9">
          <w:rPr>
            <w:webHidden/>
            <w:rtl/>
          </w:rPr>
          <w:t>19</w:t>
        </w:r>
        <w:r>
          <w:rPr>
            <w:webHidden/>
            <w:rtl/>
          </w:rPr>
          <w:fldChar w:fldCharType="end"/>
        </w:r>
      </w:hyperlink>
    </w:p>
    <w:p w14:paraId="4245CC9B" w14:textId="590B1CD4" w:rsidR="00D132A1" w:rsidRDefault="00D132A1" w:rsidP="00D132A1">
      <w:pPr>
        <w:pStyle w:val="TOC3"/>
        <w:rPr>
          <w:rFonts w:eastAsiaTheme="minorEastAsia"/>
          <w:sz w:val="22"/>
          <w:szCs w:val="22"/>
          <w:rtl/>
        </w:rPr>
      </w:pPr>
      <w:hyperlink w:anchor="_Toc148615718" w:history="1">
        <w:r w:rsidRPr="00C173E9">
          <w:rPr>
            <w:rStyle w:val="Hyperlink"/>
            <w:rtl/>
          </w:rPr>
          <w:t>3.4.3</w:t>
        </w:r>
        <w:r>
          <w:rPr>
            <w:rFonts w:eastAsiaTheme="minorEastAsia"/>
            <w:sz w:val="22"/>
            <w:szCs w:val="22"/>
            <w:rtl/>
          </w:rPr>
          <w:tab/>
        </w:r>
        <w:r w:rsidRPr="00C173E9">
          <w:rPr>
            <w:rStyle w:val="Hyperlink"/>
            <w:rtl/>
          </w:rPr>
          <w:t>لوجستيات الفريق ومتطلبات النقل</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Toc148615718 \h</w:instrText>
        </w:r>
        <w:r>
          <w:rPr>
            <w:webHidden/>
            <w:rtl/>
          </w:rPr>
          <w:instrText xml:space="preserve"> </w:instrText>
        </w:r>
        <w:r>
          <w:rPr>
            <w:webHidden/>
            <w:rtl/>
          </w:rPr>
        </w:r>
        <w:r>
          <w:rPr>
            <w:webHidden/>
            <w:rtl/>
          </w:rPr>
          <w:fldChar w:fldCharType="separate"/>
        </w:r>
        <w:r w:rsidR="00C664C9">
          <w:rPr>
            <w:webHidden/>
            <w:rtl/>
          </w:rPr>
          <w:t>20</w:t>
        </w:r>
        <w:r>
          <w:rPr>
            <w:webHidden/>
            <w:rtl/>
          </w:rPr>
          <w:fldChar w:fldCharType="end"/>
        </w:r>
      </w:hyperlink>
    </w:p>
    <w:p w14:paraId="0AC73027" w14:textId="1DE82674" w:rsidR="00D132A1" w:rsidRDefault="00D132A1" w:rsidP="00D132A1">
      <w:pPr>
        <w:pStyle w:val="TOC3"/>
        <w:rPr>
          <w:rFonts w:eastAsiaTheme="minorEastAsia"/>
          <w:sz w:val="22"/>
          <w:szCs w:val="22"/>
          <w:rtl/>
        </w:rPr>
      </w:pPr>
      <w:hyperlink w:anchor="_Toc148615719" w:history="1">
        <w:r w:rsidRPr="00C173E9">
          <w:rPr>
            <w:rStyle w:val="Hyperlink"/>
            <w:rtl/>
          </w:rPr>
          <w:t>3.4.4</w:t>
        </w:r>
        <w:r>
          <w:rPr>
            <w:rFonts w:eastAsiaTheme="minorEastAsia"/>
            <w:sz w:val="22"/>
            <w:szCs w:val="22"/>
            <w:rtl/>
          </w:rPr>
          <w:tab/>
        </w:r>
        <w:r w:rsidRPr="00C173E9">
          <w:rPr>
            <w:rStyle w:val="Hyperlink"/>
            <w:rtl/>
          </w:rPr>
          <w:t>الإبقاء على اتصال مستمر مع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Toc148615719 \h</w:instrText>
        </w:r>
        <w:r>
          <w:rPr>
            <w:webHidden/>
            <w:rtl/>
          </w:rPr>
          <w:instrText xml:space="preserve"> </w:instrText>
        </w:r>
        <w:r>
          <w:rPr>
            <w:webHidden/>
            <w:rtl/>
          </w:rPr>
        </w:r>
        <w:r>
          <w:rPr>
            <w:webHidden/>
            <w:rtl/>
          </w:rPr>
          <w:fldChar w:fldCharType="separate"/>
        </w:r>
        <w:r w:rsidR="00C664C9">
          <w:rPr>
            <w:webHidden/>
            <w:rtl/>
          </w:rPr>
          <w:t>21</w:t>
        </w:r>
        <w:r>
          <w:rPr>
            <w:webHidden/>
            <w:rtl/>
          </w:rPr>
          <w:fldChar w:fldCharType="end"/>
        </w:r>
      </w:hyperlink>
    </w:p>
    <w:p w14:paraId="168EF37B" w14:textId="27F0DA23" w:rsidR="00D132A1" w:rsidRDefault="00D132A1" w:rsidP="00D132A1">
      <w:pPr>
        <w:pStyle w:val="TOC2"/>
        <w:rPr>
          <w:rFonts w:eastAsiaTheme="minorEastAsia"/>
          <w:noProof/>
          <w:rtl/>
        </w:rPr>
      </w:pPr>
      <w:hyperlink w:anchor="_Toc148615720" w:history="1">
        <w:r w:rsidRPr="00C173E9">
          <w:rPr>
            <w:rStyle w:val="Hyperlink"/>
            <w:noProof/>
            <w:rtl/>
          </w:rPr>
          <w:t>3.5</w:t>
        </w:r>
        <w:r>
          <w:rPr>
            <w:rFonts w:eastAsiaTheme="minorEastAsia"/>
            <w:noProof/>
            <w:rtl/>
          </w:rPr>
          <w:tab/>
        </w:r>
        <w:r w:rsidRPr="00C173E9">
          <w:rPr>
            <w:rStyle w:val="Hyperlink"/>
            <w:noProof/>
            <w:rtl/>
          </w:rPr>
          <w:t>تسريح الفريق ومغادرة موظفي مركز الاستقبال والمغادرة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Toc148615720 \h</w:instrText>
        </w:r>
        <w:r>
          <w:rPr>
            <w:noProof/>
            <w:webHidden/>
            <w:rtl/>
          </w:rPr>
          <w:instrText xml:space="preserve"> </w:instrText>
        </w:r>
        <w:r>
          <w:rPr>
            <w:noProof/>
            <w:webHidden/>
            <w:rtl/>
          </w:rPr>
        </w:r>
        <w:r>
          <w:rPr>
            <w:noProof/>
            <w:webHidden/>
            <w:rtl/>
          </w:rPr>
          <w:fldChar w:fldCharType="separate"/>
        </w:r>
        <w:r w:rsidR="00C664C9">
          <w:rPr>
            <w:noProof/>
            <w:webHidden/>
            <w:rtl/>
          </w:rPr>
          <w:t>21</w:t>
        </w:r>
        <w:r>
          <w:rPr>
            <w:noProof/>
            <w:webHidden/>
            <w:rtl/>
          </w:rPr>
          <w:fldChar w:fldCharType="end"/>
        </w:r>
      </w:hyperlink>
    </w:p>
    <w:p w14:paraId="051F68B7" w14:textId="721B8939" w:rsidR="00D132A1" w:rsidRDefault="00D132A1" w:rsidP="00D132A1">
      <w:pPr>
        <w:pStyle w:val="TOC3"/>
        <w:rPr>
          <w:rFonts w:eastAsiaTheme="minorEastAsia"/>
          <w:sz w:val="22"/>
          <w:szCs w:val="22"/>
          <w:rtl/>
        </w:rPr>
      </w:pPr>
      <w:hyperlink w:anchor="_Toc148615721" w:history="1">
        <w:r w:rsidRPr="00C173E9">
          <w:rPr>
            <w:rStyle w:val="Hyperlink"/>
            <w:rtl/>
          </w:rPr>
          <w:t>3.5.1</w:t>
        </w:r>
        <w:r>
          <w:rPr>
            <w:rFonts w:eastAsiaTheme="minorEastAsia"/>
            <w:sz w:val="22"/>
            <w:szCs w:val="22"/>
            <w:rtl/>
          </w:rPr>
          <w:tab/>
        </w:r>
        <w:r w:rsidRPr="00C173E9">
          <w:rPr>
            <w:rStyle w:val="Hyperlink"/>
            <w:rtl/>
          </w:rPr>
          <w:t>التعاون مع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Toc148615721 \h</w:instrText>
        </w:r>
        <w:r>
          <w:rPr>
            <w:webHidden/>
            <w:rtl/>
          </w:rPr>
          <w:instrText xml:space="preserve"> </w:instrText>
        </w:r>
        <w:r>
          <w:rPr>
            <w:webHidden/>
            <w:rtl/>
          </w:rPr>
        </w:r>
        <w:r>
          <w:rPr>
            <w:webHidden/>
            <w:rtl/>
          </w:rPr>
          <w:fldChar w:fldCharType="separate"/>
        </w:r>
        <w:r w:rsidR="00C664C9">
          <w:rPr>
            <w:webHidden/>
            <w:rtl/>
          </w:rPr>
          <w:t>21</w:t>
        </w:r>
        <w:r>
          <w:rPr>
            <w:webHidden/>
            <w:rtl/>
          </w:rPr>
          <w:fldChar w:fldCharType="end"/>
        </w:r>
      </w:hyperlink>
    </w:p>
    <w:p w14:paraId="2100DC58" w14:textId="44E6CA8D" w:rsidR="00D132A1" w:rsidRDefault="00D132A1" w:rsidP="00D132A1">
      <w:pPr>
        <w:pStyle w:val="TOC3"/>
        <w:rPr>
          <w:rFonts w:eastAsiaTheme="minorEastAsia"/>
          <w:sz w:val="22"/>
          <w:szCs w:val="22"/>
          <w:rtl/>
        </w:rPr>
      </w:pPr>
      <w:hyperlink w:anchor="_Toc148615722" w:history="1">
        <w:r w:rsidRPr="00C173E9">
          <w:rPr>
            <w:rStyle w:val="Hyperlink"/>
            <w:rtl/>
          </w:rPr>
          <w:t>3.5.2</w:t>
        </w:r>
        <w:r>
          <w:rPr>
            <w:rFonts w:eastAsiaTheme="minorEastAsia"/>
            <w:sz w:val="22"/>
            <w:szCs w:val="22"/>
            <w:rtl/>
          </w:rPr>
          <w:tab/>
        </w:r>
        <w:r w:rsidRPr="00C173E9">
          <w:rPr>
            <w:rStyle w:val="Hyperlink"/>
            <w:rtl/>
          </w:rPr>
          <w:t>إجراءات مغادرة الفريق</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Toc148615722 \h</w:instrText>
        </w:r>
        <w:r>
          <w:rPr>
            <w:webHidden/>
            <w:rtl/>
          </w:rPr>
          <w:instrText xml:space="preserve"> </w:instrText>
        </w:r>
        <w:r>
          <w:rPr>
            <w:webHidden/>
            <w:rtl/>
          </w:rPr>
        </w:r>
        <w:r>
          <w:rPr>
            <w:webHidden/>
            <w:rtl/>
          </w:rPr>
          <w:fldChar w:fldCharType="separate"/>
        </w:r>
        <w:r w:rsidR="00C664C9">
          <w:rPr>
            <w:webHidden/>
            <w:rtl/>
          </w:rPr>
          <w:t>21</w:t>
        </w:r>
        <w:r>
          <w:rPr>
            <w:webHidden/>
            <w:rtl/>
          </w:rPr>
          <w:fldChar w:fldCharType="end"/>
        </w:r>
      </w:hyperlink>
    </w:p>
    <w:p w14:paraId="3911E7B9" w14:textId="32707276" w:rsidR="00D132A1" w:rsidRDefault="00D132A1" w:rsidP="00D132A1">
      <w:pPr>
        <w:pStyle w:val="TOC3"/>
        <w:rPr>
          <w:rFonts w:eastAsiaTheme="minorEastAsia"/>
          <w:sz w:val="22"/>
          <w:szCs w:val="22"/>
          <w:rtl/>
        </w:rPr>
      </w:pPr>
      <w:hyperlink w:anchor="_Toc148615723" w:history="1">
        <w:r w:rsidRPr="00C173E9">
          <w:rPr>
            <w:rStyle w:val="Hyperlink"/>
            <w:rtl/>
          </w:rPr>
          <w:t>3.5.3</w:t>
        </w:r>
        <w:r>
          <w:rPr>
            <w:rFonts w:eastAsiaTheme="minorEastAsia"/>
            <w:sz w:val="22"/>
            <w:szCs w:val="22"/>
            <w:rtl/>
          </w:rPr>
          <w:tab/>
        </w:r>
        <w:r w:rsidRPr="00C173E9">
          <w:rPr>
            <w:rStyle w:val="Hyperlink"/>
            <w:rtl/>
          </w:rPr>
          <w:t>إجراءات مغادرة موظفي البحث والإنقاذ في المناطق الحضرية بمركز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Toc148615723 \h</w:instrText>
        </w:r>
        <w:r>
          <w:rPr>
            <w:webHidden/>
            <w:rtl/>
          </w:rPr>
          <w:instrText xml:space="preserve"> </w:instrText>
        </w:r>
        <w:r>
          <w:rPr>
            <w:webHidden/>
            <w:rtl/>
          </w:rPr>
        </w:r>
        <w:r>
          <w:rPr>
            <w:webHidden/>
            <w:rtl/>
          </w:rPr>
          <w:fldChar w:fldCharType="separate"/>
        </w:r>
        <w:r w:rsidR="00C664C9">
          <w:rPr>
            <w:webHidden/>
            <w:rtl/>
          </w:rPr>
          <w:t>22</w:t>
        </w:r>
        <w:r>
          <w:rPr>
            <w:webHidden/>
            <w:rtl/>
          </w:rPr>
          <w:fldChar w:fldCharType="end"/>
        </w:r>
      </w:hyperlink>
    </w:p>
    <w:p w14:paraId="7EF3702E" w14:textId="296D00BB" w:rsidR="00D132A1" w:rsidRDefault="00D132A1" w:rsidP="00D132A1">
      <w:pPr>
        <w:pStyle w:val="TOC3"/>
        <w:rPr>
          <w:rFonts w:eastAsiaTheme="minorEastAsia"/>
          <w:sz w:val="22"/>
          <w:szCs w:val="22"/>
          <w:rtl/>
        </w:rPr>
      </w:pPr>
      <w:hyperlink w:anchor="_Toc148615724" w:history="1">
        <w:r w:rsidRPr="00C173E9">
          <w:rPr>
            <w:rStyle w:val="Hyperlink"/>
            <w:rtl/>
          </w:rPr>
          <w:t>3.5.4</w:t>
        </w:r>
        <w:r>
          <w:rPr>
            <w:rFonts w:eastAsiaTheme="minorEastAsia"/>
            <w:sz w:val="22"/>
            <w:szCs w:val="22"/>
            <w:rtl/>
          </w:rPr>
          <w:tab/>
        </w:r>
        <w:r w:rsidRPr="00C173E9">
          <w:rPr>
            <w:rStyle w:val="Hyperlink"/>
            <w:rtl/>
          </w:rPr>
          <w:t>تسليم 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Toc148615724 \h</w:instrText>
        </w:r>
        <w:r>
          <w:rPr>
            <w:webHidden/>
            <w:rtl/>
          </w:rPr>
          <w:instrText xml:space="preserve"> </w:instrText>
        </w:r>
        <w:r>
          <w:rPr>
            <w:webHidden/>
            <w:rtl/>
          </w:rPr>
        </w:r>
        <w:r>
          <w:rPr>
            <w:webHidden/>
            <w:rtl/>
          </w:rPr>
          <w:fldChar w:fldCharType="separate"/>
        </w:r>
        <w:r w:rsidR="00C664C9">
          <w:rPr>
            <w:webHidden/>
            <w:rtl/>
          </w:rPr>
          <w:t>22</w:t>
        </w:r>
        <w:r>
          <w:rPr>
            <w:webHidden/>
            <w:rtl/>
          </w:rPr>
          <w:fldChar w:fldCharType="end"/>
        </w:r>
      </w:hyperlink>
    </w:p>
    <w:p w14:paraId="5C239BF5" w14:textId="063488D3" w:rsidR="00D132A1" w:rsidRDefault="00D132A1">
      <w:pPr>
        <w:pStyle w:val="TOC1"/>
        <w:tabs>
          <w:tab w:val="left" w:pos="2050"/>
        </w:tabs>
        <w:rPr>
          <w:rFonts w:eastAsiaTheme="minorEastAsia"/>
          <w:b w:val="0"/>
          <w:bCs w:val="0"/>
          <w:noProof/>
          <w:rtl/>
        </w:rPr>
      </w:pPr>
      <w:hyperlink w:anchor="_Toc148615725" w:history="1">
        <w:r w:rsidRPr="00C173E9">
          <w:rPr>
            <w:rStyle w:val="Hyperlink"/>
            <w:noProof/>
            <w:rtl/>
          </w:rPr>
          <w:t>4</w:t>
        </w:r>
        <w:r>
          <w:rPr>
            <w:rFonts w:eastAsiaTheme="minorEastAsia"/>
            <w:b w:val="0"/>
            <w:bCs w:val="0"/>
            <w:noProof/>
            <w:rtl/>
          </w:rPr>
          <w:tab/>
        </w:r>
        <w:r w:rsidRPr="00C173E9">
          <w:rPr>
            <w:rStyle w:val="Hyperlink"/>
            <w:noProof/>
            <w:rtl/>
          </w:rPr>
          <w:t>خلية تنسيق البحث والإنقاذ في المناطق الحضرية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Toc148615725 \h</w:instrText>
        </w:r>
        <w:r>
          <w:rPr>
            <w:noProof/>
            <w:webHidden/>
            <w:rtl/>
          </w:rPr>
          <w:instrText xml:space="preserve"> </w:instrText>
        </w:r>
        <w:r>
          <w:rPr>
            <w:noProof/>
            <w:webHidden/>
            <w:rtl/>
          </w:rPr>
        </w:r>
        <w:r>
          <w:rPr>
            <w:noProof/>
            <w:webHidden/>
            <w:rtl/>
          </w:rPr>
          <w:fldChar w:fldCharType="separate"/>
        </w:r>
        <w:r w:rsidR="00C664C9">
          <w:rPr>
            <w:noProof/>
            <w:webHidden/>
            <w:rtl/>
          </w:rPr>
          <w:t>24</w:t>
        </w:r>
        <w:r>
          <w:rPr>
            <w:noProof/>
            <w:webHidden/>
            <w:rtl/>
          </w:rPr>
          <w:fldChar w:fldCharType="end"/>
        </w:r>
      </w:hyperlink>
    </w:p>
    <w:p w14:paraId="5D22DA99" w14:textId="3045DB69" w:rsidR="00D132A1" w:rsidRDefault="00D132A1" w:rsidP="00D132A1">
      <w:pPr>
        <w:pStyle w:val="TOC2"/>
        <w:rPr>
          <w:rFonts w:eastAsiaTheme="minorEastAsia"/>
          <w:noProof/>
          <w:rtl/>
        </w:rPr>
      </w:pPr>
      <w:hyperlink w:anchor="_Toc148615726" w:history="1">
        <w:r w:rsidRPr="00C173E9">
          <w:rPr>
            <w:rStyle w:val="Hyperlink"/>
            <w:noProof/>
            <w:rtl/>
          </w:rPr>
          <w:t>4.1</w:t>
        </w:r>
        <w:r>
          <w:rPr>
            <w:rFonts w:eastAsiaTheme="minorEastAsia"/>
            <w:noProof/>
            <w:rtl/>
          </w:rPr>
          <w:tab/>
        </w:r>
        <w:r w:rsidRPr="00C173E9">
          <w:rPr>
            <w:rStyle w:val="Hyperlink"/>
            <w:noProof/>
            <w:rtl/>
          </w:rPr>
          <w:t>المسؤوليات الأولية على عاتق أول من يصل من فرق البحث والإنقاذ في المناطق الحضرية المصنفة التابعة للفريق الاستشاري الدولي للبحث والإنقاذ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Toc148615726 \h</w:instrText>
        </w:r>
        <w:r>
          <w:rPr>
            <w:noProof/>
            <w:webHidden/>
            <w:rtl/>
          </w:rPr>
          <w:instrText xml:space="preserve"> </w:instrText>
        </w:r>
        <w:r>
          <w:rPr>
            <w:noProof/>
            <w:webHidden/>
            <w:rtl/>
          </w:rPr>
        </w:r>
        <w:r>
          <w:rPr>
            <w:noProof/>
            <w:webHidden/>
            <w:rtl/>
          </w:rPr>
          <w:fldChar w:fldCharType="separate"/>
        </w:r>
        <w:r w:rsidR="00C664C9">
          <w:rPr>
            <w:noProof/>
            <w:webHidden/>
            <w:rtl/>
          </w:rPr>
          <w:t>24</w:t>
        </w:r>
        <w:r>
          <w:rPr>
            <w:noProof/>
            <w:webHidden/>
            <w:rtl/>
          </w:rPr>
          <w:fldChar w:fldCharType="end"/>
        </w:r>
      </w:hyperlink>
    </w:p>
    <w:p w14:paraId="1D28FC32" w14:textId="0C863F69" w:rsidR="00D132A1" w:rsidRDefault="00D132A1" w:rsidP="00D132A1">
      <w:pPr>
        <w:pStyle w:val="TOC3"/>
        <w:rPr>
          <w:rFonts w:eastAsiaTheme="minorEastAsia"/>
          <w:sz w:val="22"/>
          <w:szCs w:val="22"/>
          <w:rtl/>
        </w:rPr>
      </w:pPr>
      <w:hyperlink w:anchor="_Toc148615727" w:history="1">
        <w:r w:rsidRPr="00C173E9">
          <w:rPr>
            <w:rStyle w:val="Hyperlink"/>
            <w:rtl/>
          </w:rPr>
          <w:t>4.1.1</w:t>
        </w:r>
        <w:r>
          <w:rPr>
            <w:rFonts w:eastAsiaTheme="minorEastAsia"/>
            <w:sz w:val="22"/>
            <w:szCs w:val="22"/>
            <w:rtl/>
          </w:rPr>
          <w:tab/>
        </w:r>
        <w:r w:rsidRPr="00C173E9">
          <w:rPr>
            <w:rStyle w:val="Hyperlink"/>
            <w:rtl/>
          </w:rPr>
          <w:t>الاجتماع الأولي مع الوكالة المحلية لإدارة الطوارئ</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Toc148615727 \h</w:instrText>
        </w:r>
        <w:r>
          <w:rPr>
            <w:webHidden/>
            <w:rtl/>
          </w:rPr>
          <w:instrText xml:space="preserve"> </w:instrText>
        </w:r>
        <w:r>
          <w:rPr>
            <w:webHidden/>
            <w:rtl/>
          </w:rPr>
        </w:r>
        <w:r>
          <w:rPr>
            <w:webHidden/>
            <w:rtl/>
          </w:rPr>
          <w:fldChar w:fldCharType="separate"/>
        </w:r>
        <w:r w:rsidR="00C664C9">
          <w:rPr>
            <w:webHidden/>
            <w:rtl/>
          </w:rPr>
          <w:t>24</w:t>
        </w:r>
        <w:r>
          <w:rPr>
            <w:webHidden/>
            <w:rtl/>
          </w:rPr>
          <w:fldChar w:fldCharType="end"/>
        </w:r>
      </w:hyperlink>
    </w:p>
    <w:p w14:paraId="485FD11F" w14:textId="1FDAA68F" w:rsidR="00D132A1" w:rsidRDefault="00D132A1" w:rsidP="00D132A1">
      <w:pPr>
        <w:pStyle w:val="TOC3"/>
        <w:rPr>
          <w:rFonts w:eastAsiaTheme="minorEastAsia"/>
          <w:sz w:val="22"/>
          <w:szCs w:val="22"/>
          <w:rtl/>
        </w:rPr>
      </w:pPr>
      <w:hyperlink w:anchor="_Toc148615728" w:history="1">
        <w:r w:rsidRPr="00C173E9">
          <w:rPr>
            <w:rStyle w:val="Hyperlink"/>
            <w:rtl/>
          </w:rPr>
          <w:t>4.1.2</w:t>
        </w:r>
        <w:r>
          <w:rPr>
            <w:rFonts w:eastAsiaTheme="minorEastAsia"/>
            <w:sz w:val="22"/>
            <w:szCs w:val="22"/>
            <w:rtl/>
          </w:rPr>
          <w:tab/>
        </w:r>
        <w:r w:rsidRPr="00C173E9">
          <w:rPr>
            <w:rStyle w:val="Hyperlink"/>
            <w:rtl/>
          </w:rPr>
          <w:t>الاجتماعات الأولية المحتملة الأخرى</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Toc148615728 \h</w:instrText>
        </w:r>
        <w:r>
          <w:rPr>
            <w:webHidden/>
            <w:rtl/>
          </w:rPr>
          <w:instrText xml:space="preserve"> </w:instrText>
        </w:r>
        <w:r>
          <w:rPr>
            <w:webHidden/>
            <w:rtl/>
          </w:rPr>
        </w:r>
        <w:r>
          <w:rPr>
            <w:webHidden/>
            <w:rtl/>
          </w:rPr>
          <w:fldChar w:fldCharType="separate"/>
        </w:r>
        <w:r w:rsidR="00C664C9">
          <w:rPr>
            <w:webHidden/>
            <w:rtl/>
          </w:rPr>
          <w:t>25</w:t>
        </w:r>
        <w:r>
          <w:rPr>
            <w:webHidden/>
            <w:rtl/>
          </w:rPr>
          <w:fldChar w:fldCharType="end"/>
        </w:r>
      </w:hyperlink>
    </w:p>
    <w:p w14:paraId="1EE66CA1" w14:textId="534B4BAF" w:rsidR="00D132A1" w:rsidRDefault="00D132A1" w:rsidP="00D132A1">
      <w:pPr>
        <w:pStyle w:val="TOC3"/>
        <w:rPr>
          <w:rFonts w:eastAsiaTheme="minorEastAsia"/>
          <w:sz w:val="22"/>
          <w:szCs w:val="22"/>
          <w:rtl/>
        </w:rPr>
      </w:pPr>
      <w:hyperlink w:anchor="_Toc148615729" w:history="1">
        <w:r w:rsidRPr="00C173E9">
          <w:rPr>
            <w:rStyle w:val="Hyperlink"/>
            <w:rtl/>
          </w:rPr>
          <w:t>4.1.3</w:t>
        </w:r>
        <w:r>
          <w:rPr>
            <w:rFonts w:eastAsiaTheme="minorEastAsia"/>
            <w:sz w:val="22"/>
            <w:szCs w:val="22"/>
            <w:rtl/>
          </w:rPr>
          <w:tab/>
        </w:r>
        <w:r w:rsidRPr="00C173E9">
          <w:rPr>
            <w:rStyle w:val="Hyperlink"/>
            <w:rtl/>
          </w:rPr>
          <w:t>اختيار موقع خلية تنسيق البحث والإنقاذ في المناطق الحضرية وفق سهولة وصول الفرق إليه</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Toc148615729 \h</w:instrText>
        </w:r>
        <w:r>
          <w:rPr>
            <w:webHidden/>
            <w:rtl/>
          </w:rPr>
          <w:instrText xml:space="preserve"> </w:instrText>
        </w:r>
        <w:r>
          <w:rPr>
            <w:webHidden/>
            <w:rtl/>
          </w:rPr>
        </w:r>
        <w:r>
          <w:rPr>
            <w:webHidden/>
            <w:rtl/>
          </w:rPr>
          <w:fldChar w:fldCharType="separate"/>
        </w:r>
        <w:r w:rsidR="00C664C9">
          <w:rPr>
            <w:webHidden/>
            <w:rtl/>
          </w:rPr>
          <w:t>26</w:t>
        </w:r>
        <w:r>
          <w:rPr>
            <w:webHidden/>
            <w:rtl/>
          </w:rPr>
          <w:fldChar w:fldCharType="end"/>
        </w:r>
      </w:hyperlink>
    </w:p>
    <w:p w14:paraId="08E21237" w14:textId="3717A8A6" w:rsidR="00D132A1" w:rsidRDefault="00D132A1" w:rsidP="00D132A1">
      <w:pPr>
        <w:pStyle w:val="TOC3"/>
        <w:rPr>
          <w:rFonts w:eastAsiaTheme="minorEastAsia"/>
          <w:sz w:val="22"/>
          <w:szCs w:val="22"/>
          <w:rtl/>
        </w:rPr>
      </w:pPr>
      <w:hyperlink w:anchor="_Toc148615730" w:history="1">
        <w:r w:rsidRPr="00C173E9">
          <w:rPr>
            <w:rStyle w:val="Hyperlink"/>
            <w:rtl/>
          </w:rPr>
          <w:t>4.1.4</w:t>
        </w:r>
        <w:r>
          <w:rPr>
            <w:rFonts w:eastAsiaTheme="minorEastAsia"/>
            <w:sz w:val="22"/>
            <w:szCs w:val="22"/>
            <w:rtl/>
          </w:rPr>
          <w:tab/>
        </w:r>
        <w:r w:rsidRPr="00C173E9">
          <w:rPr>
            <w:rStyle w:val="Hyperlink"/>
            <w:rtl/>
          </w:rPr>
          <w:t>تحضير معدات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Toc148615730 \h</w:instrText>
        </w:r>
        <w:r>
          <w:rPr>
            <w:webHidden/>
            <w:rtl/>
          </w:rPr>
          <w:instrText xml:space="preserve"> </w:instrText>
        </w:r>
        <w:r>
          <w:rPr>
            <w:webHidden/>
            <w:rtl/>
          </w:rPr>
        </w:r>
        <w:r>
          <w:rPr>
            <w:webHidden/>
            <w:rtl/>
          </w:rPr>
          <w:fldChar w:fldCharType="separate"/>
        </w:r>
        <w:r w:rsidR="00C664C9">
          <w:rPr>
            <w:webHidden/>
            <w:rtl/>
          </w:rPr>
          <w:t>27</w:t>
        </w:r>
        <w:r>
          <w:rPr>
            <w:webHidden/>
            <w:rtl/>
          </w:rPr>
          <w:fldChar w:fldCharType="end"/>
        </w:r>
      </w:hyperlink>
    </w:p>
    <w:p w14:paraId="63E18485" w14:textId="1E26C358" w:rsidR="00D132A1" w:rsidRDefault="00D132A1" w:rsidP="00D132A1">
      <w:pPr>
        <w:pStyle w:val="TOC3"/>
        <w:rPr>
          <w:rFonts w:eastAsiaTheme="minorEastAsia"/>
          <w:sz w:val="22"/>
          <w:szCs w:val="22"/>
          <w:rtl/>
        </w:rPr>
      </w:pPr>
      <w:hyperlink w:anchor="_Toc148615731" w:history="1">
        <w:r w:rsidRPr="00C173E9">
          <w:rPr>
            <w:rStyle w:val="Hyperlink"/>
            <w:rtl/>
          </w:rPr>
          <w:t>4.1.5</w:t>
        </w:r>
        <w:r>
          <w:rPr>
            <w:rFonts w:eastAsiaTheme="minorEastAsia"/>
            <w:sz w:val="22"/>
            <w:szCs w:val="22"/>
            <w:rtl/>
          </w:rPr>
          <w:tab/>
        </w:r>
        <w:r w:rsidRPr="00C173E9">
          <w:rPr>
            <w:rStyle w:val="Hyperlink"/>
            <w:rtl/>
          </w:rPr>
          <w:t>إعداد أنظمة الاتصالات، وجهة الاتصال في مركز الاستقبال والمغادرة، وإعلان بدء العمليات على المركز الافتراضي لتنسيق العمليات في الموقع</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Toc148615731 \h</w:instrText>
        </w:r>
        <w:r>
          <w:rPr>
            <w:webHidden/>
            <w:rtl/>
          </w:rPr>
          <w:instrText xml:space="preserve"> </w:instrText>
        </w:r>
        <w:r>
          <w:rPr>
            <w:webHidden/>
            <w:rtl/>
          </w:rPr>
        </w:r>
        <w:r>
          <w:rPr>
            <w:webHidden/>
            <w:rtl/>
          </w:rPr>
          <w:fldChar w:fldCharType="separate"/>
        </w:r>
        <w:r w:rsidR="00C664C9">
          <w:rPr>
            <w:webHidden/>
            <w:rtl/>
          </w:rPr>
          <w:t>27</w:t>
        </w:r>
        <w:r>
          <w:rPr>
            <w:webHidden/>
            <w:rtl/>
          </w:rPr>
          <w:fldChar w:fldCharType="end"/>
        </w:r>
      </w:hyperlink>
    </w:p>
    <w:p w14:paraId="5DA5D987" w14:textId="16CAC8FB" w:rsidR="00D132A1" w:rsidRDefault="00D132A1" w:rsidP="00D132A1">
      <w:pPr>
        <w:pStyle w:val="TOC2"/>
        <w:rPr>
          <w:rFonts w:eastAsiaTheme="minorEastAsia"/>
          <w:noProof/>
          <w:rtl/>
        </w:rPr>
      </w:pPr>
      <w:hyperlink w:anchor="_Toc148615732" w:history="1">
        <w:r w:rsidRPr="00C173E9">
          <w:rPr>
            <w:rStyle w:val="Hyperlink"/>
            <w:noProof/>
            <w:rtl/>
          </w:rPr>
          <w:t>4.2</w:t>
        </w:r>
        <w:r>
          <w:rPr>
            <w:rFonts w:eastAsiaTheme="minorEastAsia"/>
            <w:noProof/>
            <w:rtl/>
          </w:rPr>
          <w:tab/>
        </w:r>
        <w:r w:rsidRPr="00C173E9">
          <w:rPr>
            <w:rStyle w:val="Hyperlink"/>
            <w:noProof/>
            <w:rtl/>
          </w:rPr>
          <w:t>وظائف خلية تنسيق البحث والإنقاذ في المناطق الحضرية ومناطق العمل الوظيفية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Toc148615732 \h</w:instrText>
        </w:r>
        <w:r>
          <w:rPr>
            <w:noProof/>
            <w:webHidden/>
            <w:rtl/>
          </w:rPr>
          <w:instrText xml:space="preserve"> </w:instrText>
        </w:r>
        <w:r>
          <w:rPr>
            <w:noProof/>
            <w:webHidden/>
            <w:rtl/>
          </w:rPr>
        </w:r>
        <w:r>
          <w:rPr>
            <w:noProof/>
            <w:webHidden/>
            <w:rtl/>
          </w:rPr>
          <w:fldChar w:fldCharType="separate"/>
        </w:r>
        <w:r w:rsidR="00C664C9">
          <w:rPr>
            <w:noProof/>
            <w:webHidden/>
            <w:rtl/>
          </w:rPr>
          <w:t>28</w:t>
        </w:r>
        <w:r>
          <w:rPr>
            <w:noProof/>
            <w:webHidden/>
            <w:rtl/>
          </w:rPr>
          <w:fldChar w:fldCharType="end"/>
        </w:r>
      </w:hyperlink>
    </w:p>
    <w:p w14:paraId="3E96E982" w14:textId="47547B41" w:rsidR="00D132A1" w:rsidRDefault="00D132A1" w:rsidP="00D132A1">
      <w:pPr>
        <w:pStyle w:val="TOC3"/>
        <w:rPr>
          <w:rFonts w:eastAsiaTheme="minorEastAsia"/>
          <w:sz w:val="22"/>
          <w:szCs w:val="22"/>
          <w:rtl/>
        </w:rPr>
      </w:pPr>
      <w:hyperlink w:anchor="_Toc148615733" w:history="1">
        <w:r w:rsidRPr="00C173E9">
          <w:rPr>
            <w:rStyle w:val="Hyperlink"/>
            <w:rtl/>
          </w:rPr>
          <w:t>4.2.1</w:t>
        </w:r>
        <w:r>
          <w:rPr>
            <w:rFonts w:eastAsiaTheme="minorEastAsia"/>
            <w:sz w:val="22"/>
            <w:szCs w:val="22"/>
            <w:rtl/>
          </w:rPr>
          <w:tab/>
        </w:r>
        <w:r w:rsidRPr="00C173E9">
          <w:rPr>
            <w:rStyle w:val="Hyperlink"/>
            <w:rtl/>
          </w:rPr>
          <w:t>وظائف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Toc148615733 \h</w:instrText>
        </w:r>
        <w:r>
          <w:rPr>
            <w:webHidden/>
            <w:rtl/>
          </w:rPr>
          <w:instrText xml:space="preserve"> </w:instrText>
        </w:r>
        <w:r>
          <w:rPr>
            <w:webHidden/>
            <w:rtl/>
          </w:rPr>
        </w:r>
        <w:r>
          <w:rPr>
            <w:webHidden/>
            <w:rtl/>
          </w:rPr>
          <w:fldChar w:fldCharType="separate"/>
        </w:r>
        <w:r w:rsidR="00C664C9">
          <w:rPr>
            <w:webHidden/>
            <w:rtl/>
          </w:rPr>
          <w:t>28</w:t>
        </w:r>
        <w:r>
          <w:rPr>
            <w:webHidden/>
            <w:rtl/>
          </w:rPr>
          <w:fldChar w:fldCharType="end"/>
        </w:r>
      </w:hyperlink>
    </w:p>
    <w:p w14:paraId="3E88F56C" w14:textId="74A981BD" w:rsidR="00D132A1" w:rsidRDefault="00D132A1" w:rsidP="00D132A1">
      <w:pPr>
        <w:pStyle w:val="TOC3"/>
        <w:rPr>
          <w:rFonts w:eastAsiaTheme="minorEastAsia"/>
          <w:sz w:val="22"/>
          <w:szCs w:val="22"/>
          <w:rtl/>
        </w:rPr>
      </w:pPr>
      <w:hyperlink w:anchor="_Toc148615734" w:history="1">
        <w:r w:rsidRPr="00C173E9">
          <w:rPr>
            <w:rStyle w:val="Hyperlink"/>
            <w:rtl/>
          </w:rPr>
          <w:t>4.2.2</w:t>
        </w:r>
        <w:r>
          <w:rPr>
            <w:rFonts w:eastAsiaTheme="minorEastAsia"/>
            <w:sz w:val="22"/>
            <w:szCs w:val="22"/>
            <w:rtl/>
          </w:rPr>
          <w:tab/>
        </w:r>
        <w:r w:rsidRPr="00C173E9">
          <w:rPr>
            <w:rStyle w:val="Hyperlink"/>
            <w:rtl/>
          </w:rPr>
          <w:t>مجالات العمل الوظيفي ولوحات المعلومات</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Toc148615734 \h</w:instrText>
        </w:r>
        <w:r>
          <w:rPr>
            <w:webHidden/>
            <w:rtl/>
          </w:rPr>
          <w:instrText xml:space="preserve"> </w:instrText>
        </w:r>
        <w:r>
          <w:rPr>
            <w:webHidden/>
            <w:rtl/>
          </w:rPr>
        </w:r>
        <w:r>
          <w:rPr>
            <w:webHidden/>
            <w:rtl/>
          </w:rPr>
          <w:fldChar w:fldCharType="separate"/>
        </w:r>
        <w:r w:rsidR="00C664C9">
          <w:rPr>
            <w:webHidden/>
            <w:rtl/>
          </w:rPr>
          <w:t>28</w:t>
        </w:r>
        <w:r>
          <w:rPr>
            <w:webHidden/>
            <w:rtl/>
          </w:rPr>
          <w:fldChar w:fldCharType="end"/>
        </w:r>
      </w:hyperlink>
    </w:p>
    <w:p w14:paraId="273BF7DE" w14:textId="13EFEE3B" w:rsidR="00D132A1" w:rsidRDefault="00D132A1" w:rsidP="00D132A1">
      <w:pPr>
        <w:pStyle w:val="TOC3"/>
        <w:rPr>
          <w:rFonts w:eastAsiaTheme="minorEastAsia"/>
          <w:sz w:val="22"/>
          <w:szCs w:val="22"/>
          <w:rtl/>
        </w:rPr>
      </w:pPr>
      <w:hyperlink w:anchor="_Toc148615735" w:history="1">
        <w:r w:rsidRPr="00C173E9">
          <w:rPr>
            <w:rStyle w:val="Hyperlink"/>
            <w:rtl/>
          </w:rPr>
          <w:t>4.2.3</w:t>
        </w:r>
        <w:r>
          <w:rPr>
            <w:rFonts w:eastAsiaTheme="minorEastAsia"/>
            <w:sz w:val="22"/>
            <w:szCs w:val="22"/>
            <w:rtl/>
          </w:rPr>
          <w:tab/>
        </w:r>
        <w:r w:rsidRPr="00C173E9">
          <w:rPr>
            <w:rStyle w:val="Hyperlink"/>
            <w:rtl/>
          </w:rPr>
          <w:t>النماذج والوثائق المستخدمة في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Toc148615735 \h</w:instrText>
        </w:r>
        <w:r>
          <w:rPr>
            <w:webHidden/>
            <w:rtl/>
          </w:rPr>
          <w:instrText xml:space="preserve"> </w:instrText>
        </w:r>
        <w:r>
          <w:rPr>
            <w:webHidden/>
            <w:rtl/>
          </w:rPr>
        </w:r>
        <w:r>
          <w:rPr>
            <w:webHidden/>
            <w:rtl/>
          </w:rPr>
          <w:fldChar w:fldCharType="separate"/>
        </w:r>
        <w:r w:rsidR="00C664C9">
          <w:rPr>
            <w:webHidden/>
            <w:rtl/>
          </w:rPr>
          <w:t>30</w:t>
        </w:r>
        <w:r>
          <w:rPr>
            <w:webHidden/>
            <w:rtl/>
          </w:rPr>
          <w:fldChar w:fldCharType="end"/>
        </w:r>
      </w:hyperlink>
    </w:p>
    <w:p w14:paraId="42A0CC00" w14:textId="00DE9916" w:rsidR="00D132A1" w:rsidRDefault="00D132A1" w:rsidP="00D132A1">
      <w:pPr>
        <w:pStyle w:val="TOC2"/>
        <w:rPr>
          <w:rFonts w:eastAsiaTheme="minorEastAsia"/>
          <w:noProof/>
          <w:rtl/>
        </w:rPr>
      </w:pPr>
      <w:hyperlink w:anchor="_Toc148615736" w:history="1">
        <w:r w:rsidRPr="00C173E9">
          <w:rPr>
            <w:rStyle w:val="Hyperlink"/>
            <w:noProof/>
            <w:rtl/>
          </w:rPr>
          <w:t>4.3</w:t>
        </w:r>
        <w:r>
          <w:rPr>
            <w:rFonts w:eastAsiaTheme="minorEastAsia"/>
            <w:noProof/>
            <w:rtl/>
          </w:rPr>
          <w:tab/>
        </w:r>
        <w:r w:rsidRPr="00C173E9">
          <w:rPr>
            <w:rStyle w:val="Hyperlink"/>
            <w:noProof/>
            <w:rtl/>
          </w:rPr>
          <w:t>التوظيف والمعدات والاستدامة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Toc148615736 \h</w:instrText>
        </w:r>
        <w:r>
          <w:rPr>
            <w:noProof/>
            <w:webHidden/>
            <w:rtl/>
          </w:rPr>
          <w:instrText xml:space="preserve"> </w:instrText>
        </w:r>
        <w:r>
          <w:rPr>
            <w:noProof/>
            <w:webHidden/>
            <w:rtl/>
          </w:rPr>
        </w:r>
        <w:r>
          <w:rPr>
            <w:noProof/>
            <w:webHidden/>
            <w:rtl/>
          </w:rPr>
          <w:fldChar w:fldCharType="separate"/>
        </w:r>
        <w:r w:rsidR="00C664C9">
          <w:rPr>
            <w:noProof/>
            <w:webHidden/>
            <w:rtl/>
          </w:rPr>
          <w:t>30</w:t>
        </w:r>
        <w:r>
          <w:rPr>
            <w:noProof/>
            <w:webHidden/>
            <w:rtl/>
          </w:rPr>
          <w:fldChar w:fldCharType="end"/>
        </w:r>
      </w:hyperlink>
    </w:p>
    <w:p w14:paraId="2DBEF95D" w14:textId="7E43FD17" w:rsidR="00D132A1" w:rsidRDefault="00D132A1" w:rsidP="00D132A1">
      <w:pPr>
        <w:pStyle w:val="TOC3"/>
        <w:rPr>
          <w:rFonts w:eastAsiaTheme="minorEastAsia"/>
          <w:sz w:val="22"/>
          <w:szCs w:val="22"/>
          <w:rtl/>
        </w:rPr>
      </w:pPr>
      <w:hyperlink w:anchor="_Toc148615737" w:history="1">
        <w:r w:rsidRPr="00C173E9">
          <w:rPr>
            <w:rStyle w:val="Hyperlink"/>
            <w:rtl/>
          </w:rPr>
          <w:t>4.3.1</w:t>
        </w:r>
        <w:r>
          <w:rPr>
            <w:rFonts w:eastAsiaTheme="minorEastAsia"/>
            <w:sz w:val="22"/>
            <w:szCs w:val="22"/>
            <w:rtl/>
          </w:rPr>
          <w:tab/>
        </w:r>
        <w:r w:rsidRPr="00C173E9">
          <w:rPr>
            <w:rStyle w:val="Hyperlink"/>
            <w:rtl/>
          </w:rPr>
          <w:t>التوظيف</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Toc148615737 \h</w:instrText>
        </w:r>
        <w:r>
          <w:rPr>
            <w:webHidden/>
            <w:rtl/>
          </w:rPr>
          <w:instrText xml:space="preserve"> </w:instrText>
        </w:r>
        <w:r>
          <w:rPr>
            <w:webHidden/>
            <w:rtl/>
          </w:rPr>
        </w:r>
        <w:r>
          <w:rPr>
            <w:webHidden/>
            <w:rtl/>
          </w:rPr>
          <w:fldChar w:fldCharType="separate"/>
        </w:r>
        <w:r w:rsidR="00C664C9">
          <w:rPr>
            <w:webHidden/>
            <w:rtl/>
          </w:rPr>
          <w:t>30</w:t>
        </w:r>
        <w:r>
          <w:rPr>
            <w:webHidden/>
            <w:rtl/>
          </w:rPr>
          <w:fldChar w:fldCharType="end"/>
        </w:r>
      </w:hyperlink>
    </w:p>
    <w:p w14:paraId="127124B4" w14:textId="76806DBB" w:rsidR="00D132A1" w:rsidRDefault="00D132A1" w:rsidP="00D132A1">
      <w:pPr>
        <w:pStyle w:val="TOC3"/>
        <w:rPr>
          <w:rFonts w:eastAsiaTheme="minorEastAsia"/>
          <w:sz w:val="22"/>
          <w:szCs w:val="22"/>
          <w:rtl/>
        </w:rPr>
      </w:pPr>
      <w:hyperlink w:anchor="_Toc148615738" w:history="1">
        <w:r w:rsidRPr="00C173E9">
          <w:rPr>
            <w:rStyle w:val="Hyperlink"/>
            <w:rtl/>
          </w:rPr>
          <w:t>4.3.2</w:t>
        </w:r>
        <w:r>
          <w:rPr>
            <w:rFonts w:eastAsiaTheme="minorEastAsia"/>
            <w:sz w:val="22"/>
            <w:szCs w:val="22"/>
            <w:rtl/>
          </w:rPr>
          <w:tab/>
        </w:r>
        <w:r w:rsidRPr="00C173E9">
          <w:rPr>
            <w:rStyle w:val="Hyperlink"/>
            <w:rtl/>
          </w:rPr>
          <w:t>أفراد ومعدات لخلية تنسيق البحث والإنقاذ في المناطق الحضرية من الفرق القادمة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Toc148615738 \h</w:instrText>
        </w:r>
        <w:r>
          <w:rPr>
            <w:webHidden/>
            <w:rtl/>
          </w:rPr>
          <w:instrText xml:space="preserve"> </w:instrText>
        </w:r>
        <w:r>
          <w:rPr>
            <w:webHidden/>
            <w:rtl/>
          </w:rPr>
        </w:r>
        <w:r>
          <w:rPr>
            <w:webHidden/>
            <w:rtl/>
          </w:rPr>
          <w:fldChar w:fldCharType="separate"/>
        </w:r>
        <w:r w:rsidR="00C664C9">
          <w:rPr>
            <w:webHidden/>
            <w:rtl/>
          </w:rPr>
          <w:t>31</w:t>
        </w:r>
        <w:r>
          <w:rPr>
            <w:webHidden/>
            <w:rtl/>
          </w:rPr>
          <w:fldChar w:fldCharType="end"/>
        </w:r>
      </w:hyperlink>
    </w:p>
    <w:p w14:paraId="1999BE8C" w14:textId="3DE3F6C5" w:rsidR="00D132A1" w:rsidRDefault="00D132A1" w:rsidP="00D132A1">
      <w:pPr>
        <w:pStyle w:val="TOC3"/>
        <w:rPr>
          <w:rFonts w:eastAsiaTheme="minorEastAsia"/>
          <w:sz w:val="22"/>
          <w:szCs w:val="22"/>
          <w:rtl/>
        </w:rPr>
      </w:pPr>
      <w:hyperlink w:anchor="_Toc148615739" w:history="1">
        <w:r w:rsidRPr="00C173E9">
          <w:rPr>
            <w:rStyle w:val="Hyperlink"/>
            <w:rtl/>
          </w:rPr>
          <w:t>4.3.3</w:t>
        </w:r>
        <w:r>
          <w:rPr>
            <w:rFonts w:eastAsiaTheme="minorEastAsia"/>
            <w:sz w:val="22"/>
            <w:szCs w:val="22"/>
            <w:rtl/>
          </w:rPr>
          <w:tab/>
        </w:r>
        <w:r w:rsidRPr="00C173E9">
          <w:rPr>
            <w:rStyle w:val="Hyperlink"/>
            <w:rtl/>
          </w:rPr>
          <w:t>الاستدامة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Toc148615739 \h</w:instrText>
        </w:r>
        <w:r>
          <w:rPr>
            <w:webHidden/>
            <w:rtl/>
          </w:rPr>
          <w:instrText xml:space="preserve"> </w:instrText>
        </w:r>
        <w:r>
          <w:rPr>
            <w:webHidden/>
            <w:rtl/>
          </w:rPr>
        </w:r>
        <w:r>
          <w:rPr>
            <w:webHidden/>
            <w:rtl/>
          </w:rPr>
          <w:fldChar w:fldCharType="separate"/>
        </w:r>
        <w:r w:rsidR="00C664C9">
          <w:rPr>
            <w:webHidden/>
            <w:rtl/>
          </w:rPr>
          <w:t>31</w:t>
        </w:r>
        <w:r>
          <w:rPr>
            <w:webHidden/>
            <w:rtl/>
          </w:rPr>
          <w:fldChar w:fldCharType="end"/>
        </w:r>
      </w:hyperlink>
    </w:p>
    <w:p w14:paraId="3A2FBA54" w14:textId="326BADFF" w:rsidR="00D132A1" w:rsidRDefault="00D132A1" w:rsidP="00D132A1">
      <w:pPr>
        <w:pStyle w:val="TOC2"/>
        <w:rPr>
          <w:rFonts w:eastAsiaTheme="minorEastAsia"/>
          <w:noProof/>
          <w:rtl/>
        </w:rPr>
      </w:pPr>
      <w:hyperlink w:anchor="_Toc148615740" w:history="1">
        <w:r w:rsidRPr="00C173E9">
          <w:rPr>
            <w:rStyle w:val="Hyperlink"/>
            <w:noProof/>
            <w:rtl/>
          </w:rPr>
          <w:t>4.4</w:t>
        </w:r>
        <w:r>
          <w:rPr>
            <w:rFonts w:eastAsiaTheme="minorEastAsia"/>
            <w:noProof/>
            <w:rtl/>
          </w:rPr>
          <w:tab/>
        </w:r>
        <w:r w:rsidRPr="00C173E9">
          <w:rPr>
            <w:rStyle w:val="Hyperlink"/>
            <w:noProof/>
            <w:rtl/>
          </w:rPr>
          <w:t>تنسيق خلية تنسيق البحث والإنقاذ في المناطق الحضرية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Toc148615740 \h</w:instrText>
        </w:r>
        <w:r>
          <w:rPr>
            <w:noProof/>
            <w:webHidden/>
            <w:rtl/>
          </w:rPr>
          <w:instrText xml:space="preserve"> </w:instrText>
        </w:r>
        <w:r>
          <w:rPr>
            <w:noProof/>
            <w:webHidden/>
            <w:rtl/>
          </w:rPr>
        </w:r>
        <w:r>
          <w:rPr>
            <w:noProof/>
            <w:webHidden/>
            <w:rtl/>
          </w:rPr>
          <w:fldChar w:fldCharType="separate"/>
        </w:r>
        <w:r w:rsidR="00C664C9">
          <w:rPr>
            <w:noProof/>
            <w:webHidden/>
            <w:rtl/>
          </w:rPr>
          <w:t>31</w:t>
        </w:r>
        <w:r>
          <w:rPr>
            <w:noProof/>
            <w:webHidden/>
            <w:rtl/>
          </w:rPr>
          <w:fldChar w:fldCharType="end"/>
        </w:r>
      </w:hyperlink>
    </w:p>
    <w:p w14:paraId="540C0E91" w14:textId="3905025B" w:rsidR="00D132A1" w:rsidRDefault="00D132A1" w:rsidP="00D132A1">
      <w:pPr>
        <w:pStyle w:val="TOC3"/>
        <w:rPr>
          <w:rFonts w:eastAsiaTheme="minorEastAsia"/>
          <w:sz w:val="22"/>
          <w:szCs w:val="22"/>
          <w:rtl/>
        </w:rPr>
      </w:pPr>
      <w:hyperlink w:anchor="_Toc148615741" w:history="1">
        <w:r w:rsidRPr="00C173E9">
          <w:rPr>
            <w:rStyle w:val="Hyperlink"/>
            <w:rtl/>
          </w:rPr>
          <w:t>4.4.1</w:t>
        </w:r>
        <w:r>
          <w:rPr>
            <w:rFonts w:eastAsiaTheme="minorEastAsia"/>
            <w:sz w:val="22"/>
            <w:szCs w:val="22"/>
            <w:rtl/>
          </w:rPr>
          <w:tab/>
        </w:r>
        <w:r w:rsidRPr="00C173E9">
          <w:rPr>
            <w:rStyle w:val="Hyperlink"/>
            <w:rtl/>
          </w:rPr>
          <w:t>تحديد فترة العمليات - وضع خطة لدورة التخطيط</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Toc148615741 \h</w:instrText>
        </w:r>
        <w:r>
          <w:rPr>
            <w:webHidden/>
            <w:rtl/>
          </w:rPr>
          <w:instrText xml:space="preserve"> </w:instrText>
        </w:r>
        <w:r>
          <w:rPr>
            <w:webHidden/>
            <w:rtl/>
          </w:rPr>
        </w:r>
        <w:r>
          <w:rPr>
            <w:webHidden/>
            <w:rtl/>
          </w:rPr>
          <w:fldChar w:fldCharType="separate"/>
        </w:r>
        <w:r w:rsidR="00C664C9">
          <w:rPr>
            <w:webHidden/>
            <w:rtl/>
          </w:rPr>
          <w:t>31</w:t>
        </w:r>
        <w:r>
          <w:rPr>
            <w:webHidden/>
            <w:rtl/>
          </w:rPr>
          <w:fldChar w:fldCharType="end"/>
        </w:r>
      </w:hyperlink>
    </w:p>
    <w:p w14:paraId="6D97B9A6" w14:textId="565CF5B6" w:rsidR="00D132A1" w:rsidRDefault="00D132A1" w:rsidP="00D132A1">
      <w:pPr>
        <w:pStyle w:val="TOC3"/>
        <w:rPr>
          <w:rFonts w:eastAsiaTheme="minorEastAsia"/>
          <w:sz w:val="22"/>
          <w:szCs w:val="22"/>
          <w:rtl/>
        </w:rPr>
      </w:pPr>
      <w:hyperlink w:anchor="_Toc148615742" w:history="1">
        <w:r w:rsidRPr="00C173E9">
          <w:rPr>
            <w:rStyle w:val="Hyperlink"/>
            <w:rtl/>
          </w:rPr>
          <w:t>4.4.2</w:t>
        </w:r>
        <w:r>
          <w:rPr>
            <w:rFonts w:eastAsiaTheme="minorEastAsia"/>
            <w:sz w:val="22"/>
            <w:szCs w:val="22"/>
            <w:rtl/>
          </w:rPr>
          <w:tab/>
        </w:r>
        <w:r w:rsidRPr="00C173E9">
          <w:rPr>
            <w:rStyle w:val="Hyperlink"/>
            <w:rtl/>
          </w:rPr>
          <w:t>تحديد الأهداف</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Toc148615742 \h</w:instrText>
        </w:r>
        <w:r>
          <w:rPr>
            <w:webHidden/>
            <w:rtl/>
          </w:rPr>
          <w:instrText xml:space="preserve"> </w:instrText>
        </w:r>
        <w:r>
          <w:rPr>
            <w:webHidden/>
            <w:rtl/>
          </w:rPr>
        </w:r>
        <w:r>
          <w:rPr>
            <w:webHidden/>
            <w:rtl/>
          </w:rPr>
          <w:fldChar w:fldCharType="separate"/>
        </w:r>
        <w:r w:rsidR="00C664C9">
          <w:rPr>
            <w:webHidden/>
            <w:rtl/>
          </w:rPr>
          <w:t>33</w:t>
        </w:r>
        <w:r>
          <w:rPr>
            <w:webHidden/>
            <w:rtl/>
          </w:rPr>
          <w:fldChar w:fldCharType="end"/>
        </w:r>
      </w:hyperlink>
    </w:p>
    <w:p w14:paraId="70BA0180" w14:textId="2858E762" w:rsidR="00D132A1" w:rsidRDefault="00D132A1" w:rsidP="00D132A1">
      <w:pPr>
        <w:pStyle w:val="TOC3"/>
        <w:rPr>
          <w:rFonts w:eastAsiaTheme="minorEastAsia"/>
          <w:sz w:val="22"/>
          <w:szCs w:val="22"/>
          <w:rtl/>
        </w:rPr>
      </w:pPr>
      <w:hyperlink w:anchor="_Toc148615743" w:history="1">
        <w:r w:rsidRPr="00C173E9">
          <w:rPr>
            <w:rStyle w:val="Hyperlink"/>
            <w:rtl/>
          </w:rPr>
          <w:t>4.4.3</w:t>
        </w:r>
        <w:r>
          <w:rPr>
            <w:rFonts w:eastAsiaTheme="minorEastAsia"/>
            <w:sz w:val="22"/>
            <w:szCs w:val="22"/>
            <w:rtl/>
          </w:rPr>
          <w:tab/>
        </w:r>
        <w:r w:rsidRPr="00C173E9">
          <w:rPr>
            <w:rStyle w:val="Hyperlink"/>
            <w:rtl/>
          </w:rPr>
          <w:t>وضع منطلق التخطيط/ فرضياته/ سياقه</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Toc148615743 \h</w:instrText>
        </w:r>
        <w:r>
          <w:rPr>
            <w:webHidden/>
            <w:rtl/>
          </w:rPr>
          <w:instrText xml:space="preserve"> </w:instrText>
        </w:r>
        <w:r>
          <w:rPr>
            <w:webHidden/>
            <w:rtl/>
          </w:rPr>
        </w:r>
        <w:r>
          <w:rPr>
            <w:webHidden/>
            <w:rtl/>
          </w:rPr>
          <w:fldChar w:fldCharType="separate"/>
        </w:r>
        <w:r w:rsidR="00C664C9">
          <w:rPr>
            <w:webHidden/>
            <w:rtl/>
          </w:rPr>
          <w:t>34</w:t>
        </w:r>
        <w:r>
          <w:rPr>
            <w:webHidden/>
            <w:rtl/>
          </w:rPr>
          <w:fldChar w:fldCharType="end"/>
        </w:r>
      </w:hyperlink>
    </w:p>
    <w:p w14:paraId="2AD8706E" w14:textId="334E6A6A" w:rsidR="00D132A1" w:rsidRDefault="00D132A1" w:rsidP="00D132A1">
      <w:pPr>
        <w:pStyle w:val="TOC3"/>
        <w:rPr>
          <w:rFonts w:eastAsiaTheme="minorEastAsia"/>
          <w:sz w:val="22"/>
          <w:szCs w:val="22"/>
          <w:rtl/>
        </w:rPr>
      </w:pPr>
      <w:hyperlink w:anchor="_Toc148615744" w:history="1">
        <w:r w:rsidRPr="00C173E9">
          <w:rPr>
            <w:rStyle w:val="Hyperlink"/>
            <w:rtl/>
          </w:rPr>
          <w:t>4.4.4</w:t>
        </w:r>
        <w:r>
          <w:rPr>
            <w:rFonts w:eastAsiaTheme="minorEastAsia"/>
            <w:sz w:val="22"/>
            <w:szCs w:val="22"/>
            <w:rtl/>
          </w:rPr>
          <w:tab/>
        </w:r>
        <w:r w:rsidRPr="00C173E9">
          <w:rPr>
            <w:rStyle w:val="Hyperlink"/>
            <w:rtl/>
          </w:rPr>
          <w:t>الحدود والقطاعات وتقييمات المستوى الثاني من البحث والإنقاذ</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Toc148615744 \h</w:instrText>
        </w:r>
        <w:r>
          <w:rPr>
            <w:webHidden/>
            <w:rtl/>
          </w:rPr>
          <w:instrText xml:space="preserve"> </w:instrText>
        </w:r>
        <w:r>
          <w:rPr>
            <w:webHidden/>
            <w:rtl/>
          </w:rPr>
        </w:r>
        <w:r>
          <w:rPr>
            <w:webHidden/>
            <w:rtl/>
          </w:rPr>
          <w:fldChar w:fldCharType="separate"/>
        </w:r>
        <w:r w:rsidR="00C664C9">
          <w:rPr>
            <w:webHidden/>
            <w:rtl/>
          </w:rPr>
          <w:t>35</w:t>
        </w:r>
        <w:r>
          <w:rPr>
            <w:webHidden/>
            <w:rtl/>
          </w:rPr>
          <w:fldChar w:fldCharType="end"/>
        </w:r>
      </w:hyperlink>
    </w:p>
    <w:p w14:paraId="4C5DF936" w14:textId="79A7C0A0" w:rsidR="00D132A1" w:rsidRDefault="00D132A1" w:rsidP="00D132A1">
      <w:pPr>
        <w:pStyle w:val="TOC3"/>
        <w:rPr>
          <w:rFonts w:eastAsiaTheme="minorEastAsia"/>
          <w:sz w:val="22"/>
          <w:szCs w:val="22"/>
          <w:rtl/>
        </w:rPr>
      </w:pPr>
      <w:hyperlink w:anchor="_Toc148615745" w:history="1">
        <w:r w:rsidRPr="00C173E9">
          <w:rPr>
            <w:rStyle w:val="Hyperlink"/>
            <w:rtl/>
          </w:rPr>
          <w:t>4.4.5</w:t>
        </w:r>
        <w:r>
          <w:rPr>
            <w:rFonts w:eastAsiaTheme="minorEastAsia"/>
            <w:sz w:val="22"/>
            <w:szCs w:val="22"/>
            <w:rtl/>
          </w:rPr>
          <w:tab/>
        </w:r>
        <w:r w:rsidRPr="00C173E9">
          <w:rPr>
            <w:rStyle w:val="Hyperlink"/>
            <w:rtl/>
          </w:rPr>
          <w:t>وضع خطة تعيين فريق خلية تنسيق البحث والإنقاذ في المناطق الحضرية وتنفيذها وتحديثها</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Toc148615745 \h</w:instrText>
        </w:r>
        <w:r>
          <w:rPr>
            <w:webHidden/>
            <w:rtl/>
          </w:rPr>
          <w:instrText xml:space="preserve"> </w:instrText>
        </w:r>
        <w:r>
          <w:rPr>
            <w:webHidden/>
            <w:rtl/>
          </w:rPr>
        </w:r>
        <w:r>
          <w:rPr>
            <w:webHidden/>
            <w:rtl/>
          </w:rPr>
          <w:fldChar w:fldCharType="separate"/>
        </w:r>
        <w:r w:rsidR="00C664C9">
          <w:rPr>
            <w:webHidden/>
            <w:rtl/>
          </w:rPr>
          <w:t>35</w:t>
        </w:r>
        <w:r>
          <w:rPr>
            <w:webHidden/>
            <w:rtl/>
          </w:rPr>
          <w:fldChar w:fldCharType="end"/>
        </w:r>
      </w:hyperlink>
    </w:p>
    <w:p w14:paraId="4C2E70DF" w14:textId="0EFADE38" w:rsidR="00D132A1" w:rsidRDefault="00D132A1" w:rsidP="00D132A1">
      <w:pPr>
        <w:pStyle w:val="TOC3"/>
        <w:rPr>
          <w:rFonts w:eastAsiaTheme="minorEastAsia"/>
          <w:sz w:val="22"/>
          <w:szCs w:val="22"/>
          <w:rtl/>
        </w:rPr>
      </w:pPr>
      <w:hyperlink w:anchor="_Toc148615746" w:history="1">
        <w:r w:rsidRPr="00C173E9">
          <w:rPr>
            <w:rStyle w:val="Hyperlink"/>
            <w:rtl/>
          </w:rPr>
          <w:t>4.4.6</w:t>
        </w:r>
        <w:r>
          <w:rPr>
            <w:rFonts w:eastAsiaTheme="minorEastAsia"/>
            <w:sz w:val="22"/>
            <w:szCs w:val="22"/>
            <w:rtl/>
          </w:rPr>
          <w:tab/>
        </w:r>
        <w:r w:rsidRPr="00C173E9">
          <w:rPr>
            <w:rStyle w:val="Hyperlink"/>
            <w:rtl/>
            <w:lang w:bidi="ar-EG"/>
          </w:rPr>
          <w:t>ا</w:t>
        </w:r>
        <w:r w:rsidRPr="00C173E9">
          <w:rPr>
            <w:rStyle w:val="Hyperlink"/>
            <w:rtl/>
          </w:rPr>
          <w:t>جتماعات/ إحاطات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Toc148615746 \h</w:instrText>
        </w:r>
        <w:r>
          <w:rPr>
            <w:webHidden/>
            <w:rtl/>
          </w:rPr>
          <w:instrText xml:space="preserve"> </w:instrText>
        </w:r>
        <w:r>
          <w:rPr>
            <w:webHidden/>
            <w:rtl/>
          </w:rPr>
        </w:r>
        <w:r>
          <w:rPr>
            <w:webHidden/>
            <w:rtl/>
          </w:rPr>
          <w:fldChar w:fldCharType="separate"/>
        </w:r>
        <w:r w:rsidR="00C664C9">
          <w:rPr>
            <w:webHidden/>
            <w:rtl/>
          </w:rPr>
          <w:t>37</w:t>
        </w:r>
        <w:r>
          <w:rPr>
            <w:webHidden/>
            <w:rtl/>
          </w:rPr>
          <w:fldChar w:fldCharType="end"/>
        </w:r>
      </w:hyperlink>
    </w:p>
    <w:p w14:paraId="2CACF633" w14:textId="2E4ED0C4" w:rsidR="00D132A1" w:rsidRDefault="00D132A1" w:rsidP="00D132A1">
      <w:pPr>
        <w:pStyle w:val="TOC2"/>
        <w:rPr>
          <w:rFonts w:eastAsiaTheme="minorEastAsia"/>
          <w:noProof/>
          <w:rtl/>
        </w:rPr>
      </w:pPr>
      <w:hyperlink w:anchor="_Toc148615747" w:history="1">
        <w:r w:rsidRPr="00C173E9">
          <w:rPr>
            <w:rStyle w:val="Hyperlink"/>
            <w:noProof/>
            <w:rtl/>
          </w:rPr>
          <w:t>4.5</w:t>
        </w:r>
        <w:r>
          <w:rPr>
            <w:rFonts w:eastAsiaTheme="minorEastAsia"/>
            <w:noProof/>
            <w:rtl/>
          </w:rPr>
          <w:tab/>
        </w:r>
        <w:r w:rsidRPr="00C173E9">
          <w:rPr>
            <w:rStyle w:val="Hyperlink"/>
            <w:noProof/>
            <w:rtl/>
          </w:rPr>
          <w:t>إغلاق خلية تنسيق البحث والإنقاذ في المناطق الحضرية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Toc148615747 \h</w:instrText>
        </w:r>
        <w:r>
          <w:rPr>
            <w:noProof/>
            <w:webHidden/>
            <w:rtl/>
          </w:rPr>
          <w:instrText xml:space="preserve"> </w:instrText>
        </w:r>
        <w:r>
          <w:rPr>
            <w:noProof/>
            <w:webHidden/>
            <w:rtl/>
          </w:rPr>
        </w:r>
        <w:r>
          <w:rPr>
            <w:noProof/>
            <w:webHidden/>
            <w:rtl/>
          </w:rPr>
          <w:fldChar w:fldCharType="separate"/>
        </w:r>
        <w:r w:rsidR="00C664C9">
          <w:rPr>
            <w:noProof/>
            <w:webHidden/>
            <w:rtl/>
          </w:rPr>
          <w:t>38</w:t>
        </w:r>
        <w:r>
          <w:rPr>
            <w:noProof/>
            <w:webHidden/>
            <w:rtl/>
          </w:rPr>
          <w:fldChar w:fldCharType="end"/>
        </w:r>
      </w:hyperlink>
    </w:p>
    <w:p w14:paraId="026DDE8B" w14:textId="747B5425" w:rsidR="00D132A1" w:rsidRDefault="00D132A1" w:rsidP="00D132A1">
      <w:pPr>
        <w:pStyle w:val="TOC3"/>
        <w:rPr>
          <w:rFonts w:eastAsiaTheme="minorEastAsia"/>
          <w:sz w:val="22"/>
          <w:szCs w:val="22"/>
          <w:rtl/>
        </w:rPr>
      </w:pPr>
      <w:hyperlink w:anchor="_Toc148615748" w:history="1">
        <w:r w:rsidRPr="00C173E9">
          <w:rPr>
            <w:rStyle w:val="Hyperlink"/>
            <w:rtl/>
          </w:rPr>
          <w:t>4.5.1</w:t>
        </w:r>
        <w:r>
          <w:rPr>
            <w:rFonts w:eastAsiaTheme="minorEastAsia"/>
            <w:sz w:val="22"/>
            <w:szCs w:val="22"/>
            <w:rtl/>
          </w:rPr>
          <w:tab/>
        </w:r>
        <w:r w:rsidRPr="00C173E9">
          <w:rPr>
            <w:rStyle w:val="Hyperlink"/>
            <w:rtl/>
          </w:rPr>
          <w:t xml:space="preserve">التنسيق مع الوكالة المحلية لإدارة الطوارئ و/ أو مركز تنسيق العمليات في الموقع و/ أو مكتب الأمم المتحدة لتنسيق </w:t>
        </w:r>
        <w:r>
          <w:rPr>
            <w:rStyle w:val="Hyperlink"/>
            <w:rtl/>
          </w:rPr>
          <w:br/>
        </w:r>
        <w:r w:rsidRPr="00C173E9">
          <w:rPr>
            <w:rStyle w:val="Hyperlink"/>
            <w:rtl/>
          </w:rPr>
          <w:t>الشؤون الإنسانية (أوتشا)</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Toc148615748 \h</w:instrText>
        </w:r>
        <w:r>
          <w:rPr>
            <w:webHidden/>
            <w:rtl/>
          </w:rPr>
          <w:instrText xml:space="preserve"> </w:instrText>
        </w:r>
        <w:r>
          <w:rPr>
            <w:webHidden/>
            <w:rtl/>
          </w:rPr>
        </w:r>
        <w:r>
          <w:rPr>
            <w:webHidden/>
            <w:rtl/>
          </w:rPr>
          <w:fldChar w:fldCharType="separate"/>
        </w:r>
        <w:r w:rsidR="00C664C9">
          <w:rPr>
            <w:webHidden/>
            <w:rtl/>
          </w:rPr>
          <w:t>38</w:t>
        </w:r>
        <w:r>
          <w:rPr>
            <w:webHidden/>
            <w:rtl/>
          </w:rPr>
          <w:fldChar w:fldCharType="end"/>
        </w:r>
      </w:hyperlink>
    </w:p>
    <w:p w14:paraId="4BFF3012" w14:textId="5FC759D4" w:rsidR="00D132A1" w:rsidRDefault="00D132A1" w:rsidP="00D132A1">
      <w:pPr>
        <w:pStyle w:val="TOC3"/>
        <w:rPr>
          <w:rFonts w:eastAsiaTheme="minorEastAsia"/>
          <w:sz w:val="22"/>
          <w:szCs w:val="22"/>
          <w:rtl/>
        </w:rPr>
      </w:pPr>
      <w:hyperlink w:anchor="_Toc148615749" w:history="1">
        <w:r w:rsidRPr="00C173E9">
          <w:rPr>
            <w:rStyle w:val="Hyperlink"/>
            <w:rtl/>
          </w:rPr>
          <w:t>4.5.2</w:t>
        </w:r>
        <w:r>
          <w:rPr>
            <w:rFonts w:eastAsiaTheme="minorEastAsia"/>
            <w:sz w:val="22"/>
            <w:szCs w:val="22"/>
            <w:rtl/>
          </w:rPr>
          <w:tab/>
        </w:r>
        <w:r w:rsidRPr="00C173E9">
          <w:rPr>
            <w:rStyle w:val="Hyperlink"/>
            <w:rtl/>
          </w:rPr>
          <w:t>إجراءات مغادرة موظفي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Toc148615749 \h</w:instrText>
        </w:r>
        <w:r>
          <w:rPr>
            <w:webHidden/>
            <w:rtl/>
          </w:rPr>
          <w:instrText xml:space="preserve"> </w:instrText>
        </w:r>
        <w:r>
          <w:rPr>
            <w:webHidden/>
            <w:rtl/>
          </w:rPr>
        </w:r>
        <w:r>
          <w:rPr>
            <w:webHidden/>
            <w:rtl/>
          </w:rPr>
          <w:fldChar w:fldCharType="separate"/>
        </w:r>
        <w:r w:rsidR="00C664C9">
          <w:rPr>
            <w:webHidden/>
            <w:rtl/>
          </w:rPr>
          <w:t>39</w:t>
        </w:r>
        <w:r>
          <w:rPr>
            <w:webHidden/>
            <w:rtl/>
          </w:rPr>
          <w:fldChar w:fldCharType="end"/>
        </w:r>
      </w:hyperlink>
    </w:p>
    <w:p w14:paraId="17E3F783" w14:textId="61250953" w:rsidR="00D132A1" w:rsidRDefault="00D132A1" w:rsidP="00D132A1">
      <w:pPr>
        <w:pStyle w:val="TOC3"/>
        <w:rPr>
          <w:rFonts w:eastAsiaTheme="minorEastAsia"/>
          <w:sz w:val="22"/>
          <w:szCs w:val="22"/>
          <w:rtl/>
        </w:rPr>
      </w:pPr>
      <w:hyperlink w:anchor="_Toc148615750" w:history="1">
        <w:r w:rsidRPr="00C173E9">
          <w:rPr>
            <w:rStyle w:val="Hyperlink"/>
            <w:rtl/>
          </w:rPr>
          <w:t>4.5.3</w:t>
        </w:r>
        <w:r>
          <w:rPr>
            <w:rFonts w:eastAsiaTheme="minorEastAsia"/>
            <w:sz w:val="22"/>
            <w:szCs w:val="22"/>
            <w:rtl/>
          </w:rPr>
          <w:tab/>
        </w:r>
        <w:r w:rsidRPr="00C173E9">
          <w:rPr>
            <w:rStyle w:val="Hyperlink"/>
            <w:rtl/>
          </w:rPr>
          <w:t>الإخطار من خلال المركز الافتراضي لتنسيق العمليات في الموقع</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Toc148615750 \h</w:instrText>
        </w:r>
        <w:r>
          <w:rPr>
            <w:webHidden/>
            <w:rtl/>
          </w:rPr>
          <w:instrText xml:space="preserve"> </w:instrText>
        </w:r>
        <w:r>
          <w:rPr>
            <w:webHidden/>
            <w:rtl/>
          </w:rPr>
        </w:r>
        <w:r>
          <w:rPr>
            <w:webHidden/>
            <w:rtl/>
          </w:rPr>
          <w:fldChar w:fldCharType="separate"/>
        </w:r>
        <w:r w:rsidR="00C664C9">
          <w:rPr>
            <w:webHidden/>
            <w:rtl/>
          </w:rPr>
          <w:t>39</w:t>
        </w:r>
        <w:r>
          <w:rPr>
            <w:webHidden/>
            <w:rtl/>
          </w:rPr>
          <w:fldChar w:fldCharType="end"/>
        </w:r>
      </w:hyperlink>
    </w:p>
    <w:p w14:paraId="1F9B2652" w14:textId="0A50282C" w:rsidR="00D132A1" w:rsidRDefault="00D132A1">
      <w:pPr>
        <w:pStyle w:val="TOC1"/>
        <w:rPr>
          <w:rFonts w:eastAsiaTheme="minorEastAsia"/>
          <w:b w:val="0"/>
          <w:bCs w:val="0"/>
          <w:noProof/>
          <w:rtl/>
        </w:rPr>
      </w:pPr>
      <w:hyperlink w:anchor="_Toc148615751" w:history="1">
        <w:r w:rsidRPr="00C173E9">
          <w:rPr>
            <w:rStyle w:val="Hyperlink"/>
            <w:noProof/>
            <w:rtl/>
          </w:rPr>
          <w:t>5</w:t>
        </w:r>
        <w:r>
          <w:rPr>
            <w:rFonts w:eastAsiaTheme="minorEastAsia"/>
            <w:b w:val="0"/>
            <w:bCs w:val="0"/>
            <w:noProof/>
            <w:rtl/>
          </w:rPr>
          <w:tab/>
        </w:r>
        <w:r w:rsidRPr="00C173E9">
          <w:rPr>
            <w:rStyle w:val="Hyperlink"/>
            <w:noProof/>
            <w:rtl/>
          </w:rPr>
          <w:t>تنسيق خلية تنسيق البحث والإنقاذ في المناطق الحضرية باستخدام نظام التنسيق والإدارة الخاص بالفريق الاستشاري الدولي للبحث والإنقاذ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Toc148615751 \h</w:instrText>
        </w:r>
        <w:r>
          <w:rPr>
            <w:noProof/>
            <w:webHidden/>
            <w:rtl/>
          </w:rPr>
          <w:instrText xml:space="preserve"> </w:instrText>
        </w:r>
        <w:r>
          <w:rPr>
            <w:noProof/>
            <w:webHidden/>
            <w:rtl/>
          </w:rPr>
        </w:r>
        <w:r>
          <w:rPr>
            <w:noProof/>
            <w:webHidden/>
            <w:rtl/>
          </w:rPr>
          <w:fldChar w:fldCharType="separate"/>
        </w:r>
        <w:r w:rsidR="00C664C9">
          <w:rPr>
            <w:noProof/>
            <w:webHidden/>
            <w:rtl/>
          </w:rPr>
          <w:t>40</w:t>
        </w:r>
        <w:r>
          <w:rPr>
            <w:noProof/>
            <w:webHidden/>
            <w:rtl/>
          </w:rPr>
          <w:fldChar w:fldCharType="end"/>
        </w:r>
      </w:hyperlink>
    </w:p>
    <w:p w14:paraId="1E19E771" w14:textId="6C0DAF4C" w:rsidR="00D132A1" w:rsidRDefault="00D132A1" w:rsidP="00D132A1">
      <w:pPr>
        <w:pStyle w:val="TOC2"/>
        <w:rPr>
          <w:rFonts w:eastAsiaTheme="minorEastAsia"/>
          <w:noProof/>
          <w:rtl/>
        </w:rPr>
      </w:pPr>
      <w:hyperlink w:anchor="_Toc148615752" w:history="1">
        <w:r w:rsidRPr="00C173E9">
          <w:rPr>
            <w:rStyle w:val="Hyperlink"/>
            <w:noProof/>
            <w:rtl/>
          </w:rPr>
          <w:t>5.1</w:t>
        </w:r>
        <w:r>
          <w:rPr>
            <w:rFonts w:eastAsiaTheme="minorEastAsia"/>
            <w:noProof/>
            <w:rtl/>
          </w:rPr>
          <w:tab/>
        </w:r>
        <w:r w:rsidRPr="00C173E9">
          <w:rPr>
            <w:rStyle w:val="Hyperlink"/>
            <w:noProof/>
            <w:rtl/>
          </w:rPr>
          <w:t>مكونات نظام التنسيق والإدارة الخاص بالفريق الاستشاري الدولي للبحث والإنقاذ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Toc148615752 \h</w:instrText>
        </w:r>
        <w:r>
          <w:rPr>
            <w:noProof/>
            <w:webHidden/>
            <w:rtl/>
          </w:rPr>
          <w:instrText xml:space="preserve"> </w:instrText>
        </w:r>
        <w:r>
          <w:rPr>
            <w:noProof/>
            <w:webHidden/>
            <w:rtl/>
          </w:rPr>
        </w:r>
        <w:r>
          <w:rPr>
            <w:noProof/>
            <w:webHidden/>
            <w:rtl/>
          </w:rPr>
          <w:fldChar w:fldCharType="separate"/>
        </w:r>
        <w:r w:rsidR="00C664C9">
          <w:rPr>
            <w:noProof/>
            <w:webHidden/>
            <w:rtl/>
          </w:rPr>
          <w:t>40</w:t>
        </w:r>
        <w:r>
          <w:rPr>
            <w:noProof/>
            <w:webHidden/>
            <w:rtl/>
          </w:rPr>
          <w:fldChar w:fldCharType="end"/>
        </w:r>
      </w:hyperlink>
    </w:p>
    <w:p w14:paraId="62D090BF" w14:textId="1069C0D1" w:rsidR="00D132A1" w:rsidRDefault="00D132A1" w:rsidP="00D132A1">
      <w:pPr>
        <w:pStyle w:val="TOC2"/>
        <w:rPr>
          <w:rFonts w:eastAsiaTheme="minorEastAsia"/>
          <w:noProof/>
          <w:rtl/>
        </w:rPr>
      </w:pPr>
      <w:hyperlink w:anchor="_Toc148615753" w:history="1">
        <w:r w:rsidRPr="00C173E9">
          <w:rPr>
            <w:rStyle w:val="Hyperlink"/>
            <w:noProof/>
            <w:rtl/>
          </w:rPr>
          <w:t>5.2</w:t>
        </w:r>
        <w:r>
          <w:rPr>
            <w:rFonts w:eastAsiaTheme="minorEastAsia"/>
            <w:noProof/>
            <w:rtl/>
          </w:rPr>
          <w:tab/>
        </w:r>
        <w:r w:rsidRPr="00C173E9">
          <w:rPr>
            <w:rStyle w:val="Hyperlink"/>
            <w:noProof/>
            <w:rtl/>
          </w:rPr>
          <w:t>لوحة معلومات نظام التنسيق والإدارة الخاص بالفريق الاستشاري الدولي للبحث والإنقاذ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Toc148615753 \h</w:instrText>
        </w:r>
        <w:r>
          <w:rPr>
            <w:noProof/>
            <w:webHidden/>
            <w:rtl/>
          </w:rPr>
          <w:instrText xml:space="preserve"> </w:instrText>
        </w:r>
        <w:r>
          <w:rPr>
            <w:noProof/>
            <w:webHidden/>
            <w:rtl/>
          </w:rPr>
        </w:r>
        <w:r>
          <w:rPr>
            <w:noProof/>
            <w:webHidden/>
            <w:rtl/>
          </w:rPr>
          <w:fldChar w:fldCharType="separate"/>
        </w:r>
        <w:r w:rsidR="00C664C9">
          <w:rPr>
            <w:noProof/>
            <w:webHidden/>
            <w:rtl/>
          </w:rPr>
          <w:t>42</w:t>
        </w:r>
        <w:r>
          <w:rPr>
            <w:noProof/>
            <w:webHidden/>
            <w:rtl/>
          </w:rPr>
          <w:fldChar w:fldCharType="end"/>
        </w:r>
      </w:hyperlink>
    </w:p>
    <w:p w14:paraId="764DE027" w14:textId="3A7A1CC0" w:rsidR="00D132A1" w:rsidRDefault="00D132A1" w:rsidP="00D132A1">
      <w:pPr>
        <w:pStyle w:val="TOC2"/>
        <w:rPr>
          <w:rFonts w:eastAsiaTheme="minorEastAsia"/>
          <w:noProof/>
          <w:rtl/>
        </w:rPr>
      </w:pPr>
      <w:hyperlink w:anchor="_Toc148615754" w:history="1">
        <w:r w:rsidRPr="00C173E9">
          <w:rPr>
            <w:rStyle w:val="Hyperlink"/>
            <w:noProof/>
            <w:rtl/>
          </w:rPr>
          <w:t>5.3</w:t>
        </w:r>
        <w:r>
          <w:rPr>
            <w:rFonts w:eastAsiaTheme="minorEastAsia"/>
            <w:noProof/>
            <w:rtl/>
          </w:rPr>
          <w:tab/>
        </w:r>
        <w:r w:rsidRPr="00C173E9">
          <w:rPr>
            <w:rStyle w:val="Hyperlink"/>
            <w:noProof/>
            <w:rtl/>
          </w:rPr>
          <w:t>جمع المعلومات عن الفرق (علامة تبويب الفريق/ مركز الاستقبال والمغادرة)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Toc148615754 \h</w:instrText>
        </w:r>
        <w:r>
          <w:rPr>
            <w:noProof/>
            <w:webHidden/>
            <w:rtl/>
          </w:rPr>
          <w:instrText xml:space="preserve"> </w:instrText>
        </w:r>
        <w:r>
          <w:rPr>
            <w:noProof/>
            <w:webHidden/>
            <w:rtl/>
          </w:rPr>
        </w:r>
        <w:r>
          <w:rPr>
            <w:noProof/>
            <w:webHidden/>
            <w:rtl/>
          </w:rPr>
          <w:fldChar w:fldCharType="separate"/>
        </w:r>
        <w:r w:rsidR="00C664C9">
          <w:rPr>
            <w:noProof/>
            <w:webHidden/>
            <w:rtl/>
          </w:rPr>
          <w:t>43</w:t>
        </w:r>
        <w:r>
          <w:rPr>
            <w:noProof/>
            <w:webHidden/>
            <w:rtl/>
          </w:rPr>
          <w:fldChar w:fldCharType="end"/>
        </w:r>
      </w:hyperlink>
    </w:p>
    <w:p w14:paraId="249D202C" w14:textId="1CEC4012" w:rsidR="00D132A1" w:rsidRDefault="00D132A1" w:rsidP="00D132A1">
      <w:pPr>
        <w:pStyle w:val="TOC2"/>
        <w:rPr>
          <w:rFonts w:eastAsiaTheme="minorEastAsia"/>
          <w:noProof/>
          <w:rtl/>
        </w:rPr>
      </w:pPr>
      <w:hyperlink w:anchor="_Toc148615755" w:history="1">
        <w:r w:rsidRPr="00C173E9">
          <w:rPr>
            <w:rStyle w:val="Hyperlink"/>
            <w:noProof/>
            <w:rtl/>
          </w:rPr>
          <w:t>5.1</w:t>
        </w:r>
        <w:r>
          <w:rPr>
            <w:rFonts w:eastAsiaTheme="minorEastAsia"/>
            <w:noProof/>
            <w:rtl/>
          </w:rPr>
          <w:tab/>
        </w:r>
        <w:r w:rsidRPr="00C173E9">
          <w:rPr>
            <w:rStyle w:val="Hyperlink"/>
            <w:noProof/>
            <w:rtl/>
          </w:rPr>
          <w:t>جمع المعلومات عن مواقع العمل وإسناد المهام للفرق (علامة تبويب الفرز/ معرض الصور)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Toc148615755 \h</w:instrText>
        </w:r>
        <w:r>
          <w:rPr>
            <w:noProof/>
            <w:webHidden/>
            <w:rtl/>
          </w:rPr>
          <w:instrText xml:space="preserve"> </w:instrText>
        </w:r>
        <w:r>
          <w:rPr>
            <w:noProof/>
            <w:webHidden/>
            <w:rtl/>
          </w:rPr>
        </w:r>
        <w:r>
          <w:rPr>
            <w:noProof/>
            <w:webHidden/>
            <w:rtl/>
          </w:rPr>
          <w:fldChar w:fldCharType="separate"/>
        </w:r>
        <w:r w:rsidR="00C664C9">
          <w:rPr>
            <w:noProof/>
            <w:webHidden/>
            <w:rtl/>
          </w:rPr>
          <w:t>44</w:t>
        </w:r>
        <w:r>
          <w:rPr>
            <w:noProof/>
            <w:webHidden/>
            <w:rtl/>
          </w:rPr>
          <w:fldChar w:fldCharType="end"/>
        </w:r>
      </w:hyperlink>
    </w:p>
    <w:p w14:paraId="3AE7EFF5" w14:textId="1C5658CC" w:rsidR="00D132A1" w:rsidRDefault="00D132A1" w:rsidP="00D132A1">
      <w:pPr>
        <w:pStyle w:val="TOC2"/>
        <w:rPr>
          <w:rFonts w:eastAsiaTheme="minorEastAsia"/>
          <w:noProof/>
          <w:rtl/>
        </w:rPr>
      </w:pPr>
      <w:hyperlink w:anchor="_Toc148615756" w:history="1">
        <w:r w:rsidRPr="00C173E9">
          <w:rPr>
            <w:rStyle w:val="Hyperlink"/>
            <w:noProof/>
            <w:rtl/>
          </w:rPr>
          <w:t>5.2</w:t>
        </w:r>
        <w:r>
          <w:rPr>
            <w:rFonts w:eastAsiaTheme="minorEastAsia"/>
            <w:noProof/>
            <w:rtl/>
          </w:rPr>
          <w:tab/>
        </w:r>
        <w:r w:rsidRPr="00C173E9">
          <w:rPr>
            <w:rStyle w:val="Hyperlink"/>
            <w:noProof/>
            <w:rtl/>
          </w:rPr>
          <w:t>جمع المعلومات عن التقدم الذي أحرز في مواقع العمل (علامة تبويب العمليات)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Toc148615756 \h</w:instrText>
        </w:r>
        <w:r>
          <w:rPr>
            <w:noProof/>
            <w:webHidden/>
            <w:rtl/>
          </w:rPr>
          <w:instrText xml:space="preserve"> </w:instrText>
        </w:r>
        <w:r>
          <w:rPr>
            <w:noProof/>
            <w:webHidden/>
            <w:rtl/>
          </w:rPr>
        </w:r>
        <w:r>
          <w:rPr>
            <w:noProof/>
            <w:webHidden/>
            <w:rtl/>
          </w:rPr>
          <w:fldChar w:fldCharType="separate"/>
        </w:r>
        <w:r w:rsidR="00C664C9">
          <w:rPr>
            <w:noProof/>
            <w:webHidden/>
            <w:rtl/>
          </w:rPr>
          <w:t>45</w:t>
        </w:r>
        <w:r>
          <w:rPr>
            <w:noProof/>
            <w:webHidden/>
            <w:rtl/>
          </w:rPr>
          <w:fldChar w:fldCharType="end"/>
        </w:r>
      </w:hyperlink>
    </w:p>
    <w:p w14:paraId="6EED57C7" w14:textId="0D9FEC60" w:rsidR="00D132A1" w:rsidRDefault="00D132A1" w:rsidP="00D132A1">
      <w:pPr>
        <w:pStyle w:val="TOC2"/>
        <w:rPr>
          <w:rFonts w:eastAsiaTheme="minorEastAsia"/>
          <w:noProof/>
          <w:rtl/>
        </w:rPr>
      </w:pPr>
      <w:hyperlink w:anchor="_Toc148615757" w:history="1">
        <w:r w:rsidRPr="00C173E9">
          <w:rPr>
            <w:rStyle w:val="Hyperlink"/>
            <w:noProof/>
            <w:rtl/>
          </w:rPr>
          <w:t>5.3</w:t>
        </w:r>
        <w:r>
          <w:rPr>
            <w:rFonts w:eastAsiaTheme="minorEastAsia"/>
            <w:noProof/>
            <w:rtl/>
          </w:rPr>
          <w:tab/>
        </w:r>
        <w:r w:rsidRPr="00C173E9">
          <w:rPr>
            <w:rStyle w:val="Hyperlink"/>
            <w:noProof/>
            <w:rtl/>
          </w:rPr>
          <w:t>الدعم اللوجستي (علامة تبويب اللوجستيات)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Toc148615757 \h</w:instrText>
        </w:r>
        <w:r>
          <w:rPr>
            <w:noProof/>
            <w:webHidden/>
            <w:rtl/>
          </w:rPr>
          <w:instrText xml:space="preserve"> </w:instrText>
        </w:r>
        <w:r>
          <w:rPr>
            <w:noProof/>
            <w:webHidden/>
            <w:rtl/>
          </w:rPr>
        </w:r>
        <w:r>
          <w:rPr>
            <w:noProof/>
            <w:webHidden/>
            <w:rtl/>
          </w:rPr>
          <w:fldChar w:fldCharType="separate"/>
        </w:r>
        <w:r w:rsidR="00C664C9">
          <w:rPr>
            <w:noProof/>
            <w:webHidden/>
            <w:rtl/>
          </w:rPr>
          <w:t>46</w:t>
        </w:r>
        <w:r>
          <w:rPr>
            <w:noProof/>
            <w:webHidden/>
            <w:rtl/>
          </w:rPr>
          <w:fldChar w:fldCharType="end"/>
        </w:r>
      </w:hyperlink>
    </w:p>
    <w:p w14:paraId="224D5BF7" w14:textId="4F2FED51" w:rsidR="00D132A1" w:rsidRDefault="00D132A1" w:rsidP="00D132A1">
      <w:pPr>
        <w:pStyle w:val="TOC2"/>
        <w:rPr>
          <w:rFonts w:eastAsiaTheme="minorEastAsia"/>
          <w:noProof/>
          <w:rtl/>
        </w:rPr>
      </w:pPr>
      <w:hyperlink w:anchor="_Toc148615758" w:history="1">
        <w:r w:rsidRPr="00C173E9">
          <w:rPr>
            <w:rStyle w:val="Hyperlink"/>
            <w:noProof/>
            <w:rtl/>
          </w:rPr>
          <w:t>5.1</w:t>
        </w:r>
        <w:r>
          <w:rPr>
            <w:rFonts w:eastAsiaTheme="minorEastAsia"/>
            <w:noProof/>
            <w:rtl/>
          </w:rPr>
          <w:tab/>
        </w:r>
        <w:r w:rsidRPr="00C173E9">
          <w:rPr>
            <w:rStyle w:val="Hyperlink"/>
            <w:noProof/>
            <w:rtl/>
          </w:rPr>
          <w:t xml:space="preserve">التقدم المحرز في البعثة وتقديم التقارير (منصة مركز </w:t>
        </w:r>
        <w:r w:rsidRPr="00C173E9">
          <w:rPr>
            <w:rStyle w:val="Hyperlink"/>
            <w:noProof/>
          </w:rPr>
          <w:t>Survey123</w:t>
        </w:r>
        <w:r w:rsidRPr="00C173E9">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Toc148615758 \h</w:instrText>
        </w:r>
        <w:r>
          <w:rPr>
            <w:noProof/>
            <w:webHidden/>
            <w:rtl/>
          </w:rPr>
          <w:instrText xml:space="preserve"> </w:instrText>
        </w:r>
        <w:r>
          <w:rPr>
            <w:noProof/>
            <w:webHidden/>
            <w:rtl/>
          </w:rPr>
        </w:r>
        <w:r>
          <w:rPr>
            <w:noProof/>
            <w:webHidden/>
            <w:rtl/>
          </w:rPr>
          <w:fldChar w:fldCharType="separate"/>
        </w:r>
        <w:r w:rsidR="00C664C9">
          <w:rPr>
            <w:noProof/>
            <w:webHidden/>
            <w:rtl/>
          </w:rPr>
          <w:t>46</w:t>
        </w:r>
        <w:r>
          <w:rPr>
            <w:noProof/>
            <w:webHidden/>
            <w:rtl/>
          </w:rPr>
          <w:fldChar w:fldCharType="end"/>
        </w:r>
      </w:hyperlink>
    </w:p>
    <w:p w14:paraId="0CCDD126" w14:textId="0C91E683" w:rsidR="00D132A1" w:rsidRDefault="00D132A1" w:rsidP="00D132A1">
      <w:pPr>
        <w:pStyle w:val="TOC2"/>
        <w:rPr>
          <w:rFonts w:eastAsiaTheme="minorEastAsia"/>
          <w:noProof/>
          <w:rtl/>
        </w:rPr>
      </w:pPr>
      <w:hyperlink w:anchor="_Toc148615759" w:history="1">
        <w:r w:rsidRPr="00C173E9">
          <w:rPr>
            <w:rStyle w:val="Hyperlink"/>
            <w:noProof/>
            <w:rtl/>
          </w:rPr>
          <w:t>5.2</w:t>
        </w:r>
        <w:r>
          <w:rPr>
            <w:rFonts w:eastAsiaTheme="minorEastAsia"/>
            <w:noProof/>
            <w:rtl/>
          </w:rPr>
          <w:tab/>
        </w:r>
        <w:r w:rsidRPr="00C173E9">
          <w:rPr>
            <w:rStyle w:val="Hyperlink"/>
            <w:noProof/>
            <w:rtl/>
          </w:rPr>
          <w:t>عمليات مغادرة الفرق (علامة تبويب الفريق/ مركز الاستقبال والمغادرة)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Toc148615759 \h</w:instrText>
        </w:r>
        <w:r>
          <w:rPr>
            <w:noProof/>
            <w:webHidden/>
            <w:rtl/>
          </w:rPr>
          <w:instrText xml:space="preserve"> </w:instrText>
        </w:r>
        <w:r>
          <w:rPr>
            <w:noProof/>
            <w:webHidden/>
            <w:rtl/>
          </w:rPr>
        </w:r>
        <w:r>
          <w:rPr>
            <w:noProof/>
            <w:webHidden/>
            <w:rtl/>
          </w:rPr>
          <w:fldChar w:fldCharType="separate"/>
        </w:r>
        <w:r w:rsidR="00C664C9">
          <w:rPr>
            <w:noProof/>
            <w:webHidden/>
            <w:rtl/>
          </w:rPr>
          <w:t>46</w:t>
        </w:r>
        <w:r>
          <w:rPr>
            <w:noProof/>
            <w:webHidden/>
            <w:rtl/>
          </w:rPr>
          <w:fldChar w:fldCharType="end"/>
        </w:r>
      </w:hyperlink>
    </w:p>
    <w:p w14:paraId="4EDD5E0B" w14:textId="74B33338" w:rsidR="00D132A1" w:rsidRDefault="00D132A1" w:rsidP="00D132A1">
      <w:pPr>
        <w:pStyle w:val="TOC2"/>
        <w:rPr>
          <w:rFonts w:eastAsiaTheme="minorEastAsia"/>
          <w:noProof/>
          <w:rtl/>
        </w:rPr>
      </w:pPr>
      <w:hyperlink w:anchor="_Toc148615760" w:history="1">
        <w:r w:rsidRPr="00C173E9">
          <w:rPr>
            <w:rStyle w:val="Hyperlink"/>
            <w:noProof/>
            <w:rtl/>
          </w:rPr>
          <w:t>5.3</w:t>
        </w:r>
        <w:r>
          <w:rPr>
            <w:rFonts w:eastAsiaTheme="minorEastAsia"/>
            <w:noProof/>
            <w:rtl/>
          </w:rPr>
          <w:tab/>
        </w:r>
        <w:r w:rsidRPr="00C173E9">
          <w:rPr>
            <w:rStyle w:val="Hyperlink"/>
            <w:noProof/>
            <w:rtl/>
          </w:rPr>
          <w:t>مكتب دعم نظام التنسيق والإدارة الخاص بالفريق الاستشاري الدولي للبحث والإنقاذ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Toc148615760 \h</w:instrText>
        </w:r>
        <w:r>
          <w:rPr>
            <w:noProof/>
            <w:webHidden/>
            <w:rtl/>
          </w:rPr>
          <w:instrText xml:space="preserve"> </w:instrText>
        </w:r>
        <w:r>
          <w:rPr>
            <w:noProof/>
            <w:webHidden/>
            <w:rtl/>
          </w:rPr>
        </w:r>
        <w:r>
          <w:rPr>
            <w:noProof/>
            <w:webHidden/>
            <w:rtl/>
          </w:rPr>
          <w:fldChar w:fldCharType="separate"/>
        </w:r>
        <w:r w:rsidR="00C664C9">
          <w:rPr>
            <w:noProof/>
            <w:webHidden/>
            <w:rtl/>
          </w:rPr>
          <w:t>47</w:t>
        </w:r>
        <w:r>
          <w:rPr>
            <w:noProof/>
            <w:webHidden/>
            <w:rtl/>
          </w:rPr>
          <w:fldChar w:fldCharType="end"/>
        </w:r>
      </w:hyperlink>
    </w:p>
    <w:p w14:paraId="1D6DB187" w14:textId="196F67BB" w:rsidR="00D132A1" w:rsidRDefault="00D132A1">
      <w:pPr>
        <w:pStyle w:val="TOC1"/>
        <w:tabs>
          <w:tab w:val="left" w:pos="2050"/>
        </w:tabs>
        <w:rPr>
          <w:rFonts w:eastAsiaTheme="minorEastAsia"/>
          <w:b w:val="0"/>
          <w:bCs w:val="0"/>
          <w:noProof/>
          <w:rtl/>
        </w:rPr>
      </w:pPr>
      <w:hyperlink w:anchor="_Toc148615761" w:history="1">
        <w:r w:rsidRPr="00C173E9">
          <w:rPr>
            <w:rStyle w:val="Hyperlink"/>
            <w:noProof/>
            <w:rtl/>
          </w:rPr>
          <w:t>6</w:t>
        </w:r>
        <w:r>
          <w:rPr>
            <w:rFonts w:eastAsiaTheme="minorEastAsia"/>
            <w:b w:val="0"/>
            <w:bCs w:val="0"/>
            <w:noProof/>
            <w:rtl/>
          </w:rPr>
          <w:tab/>
        </w:r>
        <w:r w:rsidRPr="00C173E9">
          <w:rPr>
            <w:rStyle w:val="Hyperlink"/>
            <w:noProof/>
            <w:rtl/>
          </w:rPr>
          <w:t>التنسيق بين القطاعات وخلية التنسيق بين القطاعات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Toc148615761 \h</w:instrText>
        </w:r>
        <w:r>
          <w:rPr>
            <w:noProof/>
            <w:webHidden/>
            <w:rtl/>
          </w:rPr>
          <w:instrText xml:space="preserve"> </w:instrText>
        </w:r>
        <w:r>
          <w:rPr>
            <w:noProof/>
            <w:webHidden/>
            <w:rtl/>
          </w:rPr>
        </w:r>
        <w:r>
          <w:rPr>
            <w:noProof/>
            <w:webHidden/>
            <w:rtl/>
          </w:rPr>
          <w:fldChar w:fldCharType="separate"/>
        </w:r>
        <w:r w:rsidR="00C664C9">
          <w:rPr>
            <w:noProof/>
            <w:webHidden/>
            <w:rtl/>
          </w:rPr>
          <w:t>48</w:t>
        </w:r>
        <w:r>
          <w:rPr>
            <w:noProof/>
            <w:webHidden/>
            <w:rtl/>
          </w:rPr>
          <w:fldChar w:fldCharType="end"/>
        </w:r>
      </w:hyperlink>
    </w:p>
    <w:p w14:paraId="1440403E" w14:textId="14930550" w:rsidR="00D132A1" w:rsidRDefault="00D132A1" w:rsidP="00D132A1">
      <w:pPr>
        <w:pStyle w:val="TOC2"/>
        <w:rPr>
          <w:rFonts w:eastAsiaTheme="minorEastAsia"/>
          <w:noProof/>
          <w:rtl/>
        </w:rPr>
      </w:pPr>
      <w:hyperlink w:anchor="_Toc148615762" w:history="1">
        <w:r w:rsidRPr="00C173E9">
          <w:rPr>
            <w:rStyle w:val="Hyperlink"/>
            <w:noProof/>
            <w:rtl/>
          </w:rPr>
          <w:t>6.1</w:t>
        </w:r>
        <w:r>
          <w:rPr>
            <w:rFonts w:eastAsiaTheme="minorEastAsia"/>
            <w:noProof/>
            <w:rtl/>
          </w:rPr>
          <w:tab/>
        </w:r>
        <w:r w:rsidRPr="00C173E9">
          <w:rPr>
            <w:rStyle w:val="Hyperlink"/>
            <w:noProof/>
            <w:rtl/>
          </w:rPr>
          <w:t>التقسيم القطاعي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Toc148615762 \h</w:instrText>
        </w:r>
        <w:r>
          <w:rPr>
            <w:noProof/>
            <w:webHidden/>
            <w:rtl/>
          </w:rPr>
          <w:instrText xml:space="preserve"> </w:instrText>
        </w:r>
        <w:r>
          <w:rPr>
            <w:noProof/>
            <w:webHidden/>
            <w:rtl/>
          </w:rPr>
        </w:r>
        <w:r>
          <w:rPr>
            <w:noProof/>
            <w:webHidden/>
            <w:rtl/>
          </w:rPr>
          <w:fldChar w:fldCharType="separate"/>
        </w:r>
        <w:r w:rsidR="00C664C9">
          <w:rPr>
            <w:noProof/>
            <w:webHidden/>
            <w:rtl/>
          </w:rPr>
          <w:t>48</w:t>
        </w:r>
        <w:r>
          <w:rPr>
            <w:noProof/>
            <w:webHidden/>
            <w:rtl/>
          </w:rPr>
          <w:fldChar w:fldCharType="end"/>
        </w:r>
      </w:hyperlink>
    </w:p>
    <w:p w14:paraId="7FED46D6" w14:textId="09B5842E" w:rsidR="00D132A1" w:rsidRDefault="00D132A1" w:rsidP="00D132A1">
      <w:pPr>
        <w:pStyle w:val="TOC2"/>
        <w:rPr>
          <w:rFonts w:eastAsiaTheme="minorEastAsia"/>
          <w:noProof/>
          <w:rtl/>
        </w:rPr>
      </w:pPr>
      <w:hyperlink w:anchor="_Toc148615763" w:history="1">
        <w:r w:rsidRPr="00C173E9">
          <w:rPr>
            <w:rStyle w:val="Hyperlink"/>
            <w:noProof/>
            <w:rtl/>
          </w:rPr>
          <w:t>6.2</w:t>
        </w:r>
        <w:r>
          <w:rPr>
            <w:rFonts w:eastAsiaTheme="minorEastAsia"/>
            <w:noProof/>
            <w:rtl/>
          </w:rPr>
          <w:tab/>
        </w:r>
        <w:r w:rsidRPr="00C173E9">
          <w:rPr>
            <w:rStyle w:val="Hyperlink"/>
            <w:noProof/>
            <w:rtl/>
          </w:rPr>
          <w:t>إنشاء القطاعات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Toc148615763 \h</w:instrText>
        </w:r>
        <w:r>
          <w:rPr>
            <w:noProof/>
            <w:webHidden/>
            <w:rtl/>
          </w:rPr>
          <w:instrText xml:space="preserve"> </w:instrText>
        </w:r>
        <w:r>
          <w:rPr>
            <w:noProof/>
            <w:webHidden/>
            <w:rtl/>
          </w:rPr>
        </w:r>
        <w:r>
          <w:rPr>
            <w:noProof/>
            <w:webHidden/>
            <w:rtl/>
          </w:rPr>
          <w:fldChar w:fldCharType="separate"/>
        </w:r>
        <w:r w:rsidR="00C664C9">
          <w:rPr>
            <w:noProof/>
            <w:webHidden/>
            <w:rtl/>
          </w:rPr>
          <w:t>48</w:t>
        </w:r>
        <w:r>
          <w:rPr>
            <w:noProof/>
            <w:webHidden/>
            <w:rtl/>
          </w:rPr>
          <w:fldChar w:fldCharType="end"/>
        </w:r>
      </w:hyperlink>
    </w:p>
    <w:p w14:paraId="4CC38869" w14:textId="785EB7BC" w:rsidR="00D132A1" w:rsidRDefault="00D132A1" w:rsidP="00D132A1">
      <w:pPr>
        <w:pStyle w:val="TOC2"/>
        <w:rPr>
          <w:rFonts w:eastAsiaTheme="minorEastAsia"/>
          <w:noProof/>
          <w:rtl/>
        </w:rPr>
      </w:pPr>
      <w:hyperlink w:anchor="_Toc148615764" w:history="1">
        <w:r w:rsidRPr="00C173E9">
          <w:rPr>
            <w:rStyle w:val="Hyperlink"/>
            <w:noProof/>
            <w:rtl/>
          </w:rPr>
          <w:t>6.3</w:t>
        </w:r>
        <w:r>
          <w:rPr>
            <w:rFonts w:eastAsiaTheme="minorEastAsia"/>
            <w:noProof/>
            <w:rtl/>
          </w:rPr>
          <w:tab/>
        </w:r>
        <w:r w:rsidRPr="00C173E9">
          <w:rPr>
            <w:rStyle w:val="Hyperlink"/>
            <w:noProof/>
            <w:rtl/>
          </w:rPr>
          <w:t>تعيين منسقي القطاعات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Toc148615764 \h</w:instrText>
        </w:r>
        <w:r>
          <w:rPr>
            <w:noProof/>
            <w:webHidden/>
            <w:rtl/>
          </w:rPr>
          <w:instrText xml:space="preserve"> </w:instrText>
        </w:r>
        <w:r>
          <w:rPr>
            <w:noProof/>
            <w:webHidden/>
            <w:rtl/>
          </w:rPr>
        </w:r>
        <w:r>
          <w:rPr>
            <w:noProof/>
            <w:webHidden/>
            <w:rtl/>
          </w:rPr>
          <w:fldChar w:fldCharType="separate"/>
        </w:r>
        <w:r w:rsidR="00C664C9">
          <w:rPr>
            <w:noProof/>
            <w:webHidden/>
            <w:rtl/>
          </w:rPr>
          <w:t>48</w:t>
        </w:r>
        <w:r>
          <w:rPr>
            <w:noProof/>
            <w:webHidden/>
            <w:rtl/>
          </w:rPr>
          <w:fldChar w:fldCharType="end"/>
        </w:r>
      </w:hyperlink>
    </w:p>
    <w:p w14:paraId="045509FA" w14:textId="0D4F5440" w:rsidR="00D132A1" w:rsidRDefault="00D132A1" w:rsidP="00D132A1">
      <w:pPr>
        <w:pStyle w:val="TOC2"/>
        <w:rPr>
          <w:rFonts w:eastAsiaTheme="minorEastAsia"/>
          <w:noProof/>
          <w:rtl/>
        </w:rPr>
      </w:pPr>
      <w:hyperlink w:anchor="_Toc148615765" w:history="1">
        <w:r w:rsidRPr="00C173E9">
          <w:rPr>
            <w:rStyle w:val="Hyperlink"/>
            <w:noProof/>
            <w:rtl/>
          </w:rPr>
          <w:t>6.4</w:t>
        </w:r>
        <w:r>
          <w:rPr>
            <w:rFonts w:eastAsiaTheme="minorEastAsia"/>
            <w:noProof/>
            <w:rtl/>
          </w:rPr>
          <w:tab/>
        </w:r>
        <w:r w:rsidRPr="00C173E9">
          <w:rPr>
            <w:rStyle w:val="Hyperlink"/>
            <w:noProof/>
            <w:rtl/>
          </w:rPr>
          <w:t>خلايا التنسيق بين القطاعات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Toc148615765 \h</w:instrText>
        </w:r>
        <w:r>
          <w:rPr>
            <w:noProof/>
            <w:webHidden/>
            <w:rtl/>
          </w:rPr>
          <w:instrText xml:space="preserve"> </w:instrText>
        </w:r>
        <w:r>
          <w:rPr>
            <w:noProof/>
            <w:webHidden/>
            <w:rtl/>
          </w:rPr>
        </w:r>
        <w:r>
          <w:rPr>
            <w:noProof/>
            <w:webHidden/>
            <w:rtl/>
          </w:rPr>
          <w:fldChar w:fldCharType="separate"/>
        </w:r>
        <w:r w:rsidR="00C664C9">
          <w:rPr>
            <w:noProof/>
            <w:webHidden/>
            <w:rtl/>
          </w:rPr>
          <w:t>50</w:t>
        </w:r>
        <w:r>
          <w:rPr>
            <w:noProof/>
            <w:webHidden/>
            <w:rtl/>
          </w:rPr>
          <w:fldChar w:fldCharType="end"/>
        </w:r>
      </w:hyperlink>
    </w:p>
    <w:p w14:paraId="4D6C6987" w14:textId="702EB6E3" w:rsidR="00D132A1" w:rsidRDefault="00D132A1" w:rsidP="00D132A1">
      <w:pPr>
        <w:pStyle w:val="TOC2"/>
        <w:rPr>
          <w:rFonts w:eastAsiaTheme="minorEastAsia"/>
          <w:noProof/>
          <w:rtl/>
        </w:rPr>
      </w:pPr>
      <w:hyperlink w:anchor="_Toc148615766" w:history="1">
        <w:r w:rsidRPr="00C173E9">
          <w:rPr>
            <w:rStyle w:val="Hyperlink"/>
            <w:noProof/>
            <w:rtl/>
          </w:rPr>
          <w:t>6.5</w:t>
        </w:r>
        <w:r>
          <w:rPr>
            <w:rFonts w:eastAsiaTheme="minorEastAsia"/>
            <w:noProof/>
            <w:rtl/>
          </w:rPr>
          <w:tab/>
        </w:r>
        <w:r w:rsidRPr="00C173E9">
          <w:rPr>
            <w:rStyle w:val="Hyperlink"/>
            <w:noProof/>
            <w:rtl/>
          </w:rPr>
          <w:t>التوظيف بخلية التنسيق بين القطاعات ومعداتها واستدامتها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Toc148615766 \h</w:instrText>
        </w:r>
        <w:r>
          <w:rPr>
            <w:noProof/>
            <w:webHidden/>
            <w:rtl/>
          </w:rPr>
          <w:instrText xml:space="preserve"> </w:instrText>
        </w:r>
        <w:r>
          <w:rPr>
            <w:noProof/>
            <w:webHidden/>
            <w:rtl/>
          </w:rPr>
        </w:r>
        <w:r>
          <w:rPr>
            <w:noProof/>
            <w:webHidden/>
            <w:rtl/>
          </w:rPr>
          <w:fldChar w:fldCharType="separate"/>
        </w:r>
        <w:r w:rsidR="00C664C9">
          <w:rPr>
            <w:noProof/>
            <w:webHidden/>
            <w:rtl/>
          </w:rPr>
          <w:t>50</w:t>
        </w:r>
        <w:r>
          <w:rPr>
            <w:noProof/>
            <w:webHidden/>
            <w:rtl/>
          </w:rPr>
          <w:fldChar w:fldCharType="end"/>
        </w:r>
      </w:hyperlink>
    </w:p>
    <w:p w14:paraId="5319323D" w14:textId="50C9ACB3" w:rsidR="00D132A1" w:rsidRDefault="00D132A1">
      <w:pPr>
        <w:pStyle w:val="TOC1"/>
        <w:tabs>
          <w:tab w:val="left" w:pos="2050"/>
        </w:tabs>
        <w:rPr>
          <w:rFonts w:eastAsiaTheme="minorEastAsia"/>
          <w:b w:val="0"/>
          <w:bCs w:val="0"/>
          <w:noProof/>
          <w:rtl/>
        </w:rPr>
      </w:pPr>
      <w:hyperlink w:anchor="_Toc148615767" w:history="1">
        <w:r w:rsidRPr="00C173E9">
          <w:rPr>
            <w:rStyle w:val="Hyperlink"/>
            <w:noProof/>
            <w:rtl/>
          </w:rPr>
          <w:t>7</w:t>
        </w:r>
        <w:r>
          <w:rPr>
            <w:rFonts w:eastAsiaTheme="minorEastAsia"/>
            <w:b w:val="0"/>
            <w:bCs w:val="0"/>
            <w:noProof/>
            <w:rtl/>
          </w:rPr>
          <w:tab/>
        </w:r>
        <w:r w:rsidRPr="00C173E9">
          <w:rPr>
            <w:rStyle w:val="Hyperlink"/>
            <w:noProof/>
            <w:rtl/>
          </w:rPr>
          <w:t>أنشطة تنسيق البحث والإنقاذ في المناطق الحضرية من منظور الفريق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Toc148615767 \h</w:instrText>
        </w:r>
        <w:r>
          <w:rPr>
            <w:noProof/>
            <w:webHidden/>
            <w:rtl/>
          </w:rPr>
          <w:instrText xml:space="preserve"> </w:instrText>
        </w:r>
        <w:r>
          <w:rPr>
            <w:noProof/>
            <w:webHidden/>
            <w:rtl/>
          </w:rPr>
        </w:r>
        <w:r>
          <w:rPr>
            <w:noProof/>
            <w:webHidden/>
            <w:rtl/>
          </w:rPr>
          <w:fldChar w:fldCharType="separate"/>
        </w:r>
        <w:r w:rsidR="00C664C9">
          <w:rPr>
            <w:noProof/>
            <w:webHidden/>
            <w:rtl/>
          </w:rPr>
          <w:t>51</w:t>
        </w:r>
        <w:r>
          <w:rPr>
            <w:noProof/>
            <w:webHidden/>
            <w:rtl/>
          </w:rPr>
          <w:fldChar w:fldCharType="end"/>
        </w:r>
      </w:hyperlink>
    </w:p>
    <w:p w14:paraId="08A931F8" w14:textId="00F54F86" w:rsidR="00D132A1" w:rsidRDefault="00D132A1" w:rsidP="00D132A1">
      <w:pPr>
        <w:pStyle w:val="TOC2"/>
        <w:rPr>
          <w:rFonts w:eastAsiaTheme="minorEastAsia"/>
          <w:noProof/>
          <w:rtl/>
        </w:rPr>
      </w:pPr>
      <w:hyperlink w:anchor="_Toc148615768" w:history="1">
        <w:r w:rsidRPr="00C173E9">
          <w:rPr>
            <w:rStyle w:val="Hyperlink"/>
            <w:noProof/>
            <w:rtl/>
          </w:rPr>
          <w:t>7.1</w:t>
        </w:r>
        <w:r>
          <w:rPr>
            <w:rFonts w:eastAsiaTheme="minorEastAsia"/>
            <w:noProof/>
            <w:rtl/>
          </w:rPr>
          <w:tab/>
        </w:r>
        <w:r w:rsidRPr="00C173E9">
          <w:rPr>
            <w:rStyle w:val="Hyperlink"/>
            <w:noProof/>
            <w:rtl/>
          </w:rPr>
          <w:t>مرحلة ما قبل الوصول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Toc148615768 \h</w:instrText>
        </w:r>
        <w:r>
          <w:rPr>
            <w:noProof/>
            <w:webHidden/>
            <w:rtl/>
          </w:rPr>
          <w:instrText xml:space="preserve"> </w:instrText>
        </w:r>
        <w:r>
          <w:rPr>
            <w:noProof/>
            <w:webHidden/>
            <w:rtl/>
          </w:rPr>
        </w:r>
        <w:r>
          <w:rPr>
            <w:noProof/>
            <w:webHidden/>
            <w:rtl/>
          </w:rPr>
          <w:fldChar w:fldCharType="separate"/>
        </w:r>
        <w:r w:rsidR="00C664C9">
          <w:rPr>
            <w:noProof/>
            <w:webHidden/>
            <w:rtl/>
          </w:rPr>
          <w:t>51</w:t>
        </w:r>
        <w:r>
          <w:rPr>
            <w:noProof/>
            <w:webHidden/>
            <w:rtl/>
          </w:rPr>
          <w:fldChar w:fldCharType="end"/>
        </w:r>
      </w:hyperlink>
    </w:p>
    <w:p w14:paraId="5DEEA878" w14:textId="222ECCF9" w:rsidR="00D132A1" w:rsidRDefault="00D132A1" w:rsidP="00D132A1">
      <w:pPr>
        <w:pStyle w:val="TOC3"/>
        <w:rPr>
          <w:rFonts w:eastAsiaTheme="minorEastAsia"/>
          <w:sz w:val="22"/>
          <w:szCs w:val="22"/>
          <w:rtl/>
        </w:rPr>
      </w:pPr>
      <w:hyperlink w:anchor="_Toc148615769" w:history="1">
        <w:r w:rsidRPr="00C173E9">
          <w:rPr>
            <w:rStyle w:val="Hyperlink"/>
            <w:rtl/>
          </w:rPr>
          <w:t>7.1.1</w:t>
        </w:r>
        <w:r>
          <w:rPr>
            <w:rFonts w:eastAsiaTheme="minorEastAsia"/>
            <w:sz w:val="22"/>
            <w:szCs w:val="22"/>
            <w:rtl/>
          </w:rPr>
          <w:tab/>
        </w:r>
        <w:r w:rsidRPr="00C173E9">
          <w:rPr>
            <w:rStyle w:val="Hyperlink"/>
            <w:rtl/>
          </w:rPr>
          <w:t>رصد المركز الافتراضي لتنسيق العمليات في الموقع لتلقي المعلومات</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Toc148615769 \h</w:instrText>
        </w:r>
        <w:r>
          <w:rPr>
            <w:webHidden/>
            <w:rtl/>
          </w:rPr>
          <w:instrText xml:space="preserve"> </w:instrText>
        </w:r>
        <w:r>
          <w:rPr>
            <w:webHidden/>
            <w:rtl/>
          </w:rPr>
        </w:r>
        <w:r>
          <w:rPr>
            <w:webHidden/>
            <w:rtl/>
          </w:rPr>
          <w:fldChar w:fldCharType="separate"/>
        </w:r>
        <w:r w:rsidR="00C664C9">
          <w:rPr>
            <w:webHidden/>
            <w:rtl/>
          </w:rPr>
          <w:t>51</w:t>
        </w:r>
        <w:r>
          <w:rPr>
            <w:webHidden/>
            <w:rtl/>
          </w:rPr>
          <w:fldChar w:fldCharType="end"/>
        </w:r>
      </w:hyperlink>
    </w:p>
    <w:p w14:paraId="27C1F855" w14:textId="00F6DC30" w:rsidR="00D132A1" w:rsidRDefault="00D132A1" w:rsidP="00D132A1">
      <w:pPr>
        <w:pStyle w:val="TOC3"/>
        <w:rPr>
          <w:rFonts w:eastAsiaTheme="minorEastAsia"/>
          <w:sz w:val="22"/>
          <w:szCs w:val="22"/>
          <w:rtl/>
        </w:rPr>
      </w:pPr>
      <w:hyperlink w:anchor="_Toc148615770" w:history="1">
        <w:r w:rsidRPr="00C173E9">
          <w:rPr>
            <w:rStyle w:val="Hyperlink"/>
            <w:rtl/>
          </w:rPr>
          <w:t>7.1.2</w:t>
        </w:r>
        <w:r>
          <w:rPr>
            <w:rFonts w:eastAsiaTheme="minorEastAsia"/>
            <w:sz w:val="22"/>
            <w:szCs w:val="22"/>
            <w:rtl/>
          </w:rPr>
          <w:tab/>
        </w:r>
        <w:r w:rsidRPr="00C173E9">
          <w:rPr>
            <w:rStyle w:val="Hyperlink"/>
            <w:rtl/>
          </w:rPr>
          <w:t>جمع المعلومات عن أوضاع البلد والكارثة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Toc148615770 \h</w:instrText>
        </w:r>
        <w:r>
          <w:rPr>
            <w:webHidden/>
            <w:rtl/>
          </w:rPr>
          <w:instrText xml:space="preserve"> </w:instrText>
        </w:r>
        <w:r>
          <w:rPr>
            <w:webHidden/>
            <w:rtl/>
          </w:rPr>
        </w:r>
        <w:r>
          <w:rPr>
            <w:webHidden/>
            <w:rtl/>
          </w:rPr>
          <w:fldChar w:fldCharType="separate"/>
        </w:r>
        <w:r w:rsidR="00C664C9">
          <w:rPr>
            <w:webHidden/>
            <w:rtl/>
          </w:rPr>
          <w:t>51</w:t>
        </w:r>
        <w:r>
          <w:rPr>
            <w:webHidden/>
            <w:rtl/>
          </w:rPr>
          <w:fldChar w:fldCharType="end"/>
        </w:r>
      </w:hyperlink>
    </w:p>
    <w:p w14:paraId="5760AE91" w14:textId="0CFBE19D" w:rsidR="00D132A1" w:rsidRDefault="00D132A1" w:rsidP="00D132A1">
      <w:pPr>
        <w:pStyle w:val="TOC3"/>
        <w:rPr>
          <w:rFonts w:eastAsiaTheme="minorEastAsia"/>
          <w:sz w:val="22"/>
          <w:szCs w:val="22"/>
          <w:rtl/>
        </w:rPr>
      </w:pPr>
      <w:hyperlink w:anchor="_Toc148615771" w:history="1">
        <w:r w:rsidRPr="00C173E9">
          <w:rPr>
            <w:rStyle w:val="Hyperlink"/>
            <w:rtl/>
          </w:rPr>
          <w:t>7.1.3</w:t>
        </w:r>
        <w:r>
          <w:rPr>
            <w:rFonts w:eastAsiaTheme="minorEastAsia"/>
            <w:sz w:val="22"/>
            <w:szCs w:val="22"/>
            <w:rtl/>
          </w:rPr>
          <w:tab/>
        </w:r>
        <w:r w:rsidRPr="00C173E9">
          <w:rPr>
            <w:rStyle w:val="Hyperlink"/>
            <w:rtl/>
          </w:rPr>
          <w:t>مشاركة المعلومات بالمركز الافتراضي لتنسيق العمليات في الموقع</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Toc148615771 \h</w:instrText>
        </w:r>
        <w:r>
          <w:rPr>
            <w:webHidden/>
            <w:rtl/>
          </w:rPr>
          <w:instrText xml:space="preserve"> </w:instrText>
        </w:r>
        <w:r>
          <w:rPr>
            <w:webHidden/>
            <w:rtl/>
          </w:rPr>
        </w:r>
        <w:r>
          <w:rPr>
            <w:webHidden/>
            <w:rtl/>
          </w:rPr>
          <w:fldChar w:fldCharType="separate"/>
        </w:r>
        <w:r w:rsidR="00C664C9">
          <w:rPr>
            <w:webHidden/>
            <w:rtl/>
          </w:rPr>
          <w:t>51</w:t>
        </w:r>
        <w:r>
          <w:rPr>
            <w:webHidden/>
            <w:rtl/>
          </w:rPr>
          <w:fldChar w:fldCharType="end"/>
        </w:r>
      </w:hyperlink>
    </w:p>
    <w:p w14:paraId="3315DAC6" w14:textId="5E65B715" w:rsidR="00D132A1" w:rsidRDefault="00D132A1" w:rsidP="00D132A1">
      <w:pPr>
        <w:pStyle w:val="TOC3"/>
        <w:rPr>
          <w:rFonts w:eastAsiaTheme="minorEastAsia"/>
          <w:sz w:val="22"/>
          <w:szCs w:val="22"/>
          <w:rtl/>
        </w:rPr>
      </w:pPr>
      <w:hyperlink w:anchor="_Toc148615772" w:history="1">
        <w:r w:rsidRPr="00C173E9">
          <w:rPr>
            <w:rStyle w:val="Hyperlink"/>
            <w:rtl/>
          </w:rPr>
          <w:t>7.1.4</w:t>
        </w:r>
        <w:r>
          <w:rPr>
            <w:rFonts w:eastAsiaTheme="minorEastAsia"/>
            <w:sz w:val="22"/>
            <w:szCs w:val="22"/>
            <w:rtl/>
          </w:rPr>
          <w:tab/>
        </w:r>
        <w:r w:rsidRPr="00C173E9">
          <w:rPr>
            <w:rStyle w:val="Hyperlink"/>
            <w:rtl/>
          </w:rPr>
          <w:t>خطة السلامة والأمن</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Toc148615772 \h</w:instrText>
        </w:r>
        <w:r>
          <w:rPr>
            <w:webHidden/>
            <w:rtl/>
          </w:rPr>
          <w:instrText xml:space="preserve"> </w:instrText>
        </w:r>
        <w:r>
          <w:rPr>
            <w:webHidden/>
            <w:rtl/>
          </w:rPr>
        </w:r>
        <w:r>
          <w:rPr>
            <w:webHidden/>
            <w:rtl/>
          </w:rPr>
          <w:fldChar w:fldCharType="separate"/>
        </w:r>
        <w:r w:rsidR="00C664C9">
          <w:rPr>
            <w:webHidden/>
            <w:rtl/>
          </w:rPr>
          <w:t>51</w:t>
        </w:r>
        <w:r>
          <w:rPr>
            <w:webHidden/>
            <w:rtl/>
          </w:rPr>
          <w:fldChar w:fldCharType="end"/>
        </w:r>
      </w:hyperlink>
    </w:p>
    <w:p w14:paraId="6876BF8F" w14:textId="11C55C7B" w:rsidR="00D132A1" w:rsidRDefault="00D132A1" w:rsidP="00D132A1">
      <w:pPr>
        <w:pStyle w:val="TOC3"/>
        <w:rPr>
          <w:rFonts w:eastAsiaTheme="minorEastAsia"/>
          <w:sz w:val="22"/>
          <w:szCs w:val="22"/>
          <w:rtl/>
        </w:rPr>
      </w:pPr>
      <w:hyperlink w:anchor="_Toc148615773" w:history="1">
        <w:r w:rsidRPr="00C173E9">
          <w:rPr>
            <w:rStyle w:val="Hyperlink"/>
            <w:rtl/>
          </w:rPr>
          <w:t>7.1.5</w:t>
        </w:r>
        <w:r>
          <w:rPr>
            <w:rFonts w:eastAsiaTheme="minorEastAsia"/>
            <w:sz w:val="22"/>
            <w:szCs w:val="22"/>
            <w:rtl/>
          </w:rPr>
          <w:tab/>
        </w:r>
        <w:r w:rsidRPr="00C173E9">
          <w:rPr>
            <w:rStyle w:val="Hyperlink"/>
            <w:rtl/>
          </w:rPr>
          <w:t>وضع صحيفة وقائع فريق كاملة المعلومات على نظام التنسيق والإدارة الخاص بالفريق الاستشاري الدولي للبحث والإنقاذ</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Toc148615773 \h</w:instrText>
        </w:r>
        <w:r>
          <w:rPr>
            <w:webHidden/>
            <w:rtl/>
          </w:rPr>
          <w:instrText xml:space="preserve"> </w:instrText>
        </w:r>
        <w:r>
          <w:rPr>
            <w:webHidden/>
            <w:rtl/>
          </w:rPr>
        </w:r>
        <w:r>
          <w:rPr>
            <w:webHidden/>
            <w:rtl/>
          </w:rPr>
          <w:fldChar w:fldCharType="separate"/>
        </w:r>
        <w:r w:rsidR="00C664C9">
          <w:rPr>
            <w:webHidden/>
            <w:rtl/>
          </w:rPr>
          <w:t>52</w:t>
        </w:r>
        <w:r>
          <w:rPr>
            <w:webHidden/>
            <w:rtl/>
          </w:rPr>
          <w:fldChar w:fldCharType="end"/>
        </w:r>
      </w:hyperlink>
    </w:p>
    <w:p w14:paraId="2E9FC4CA" w14:textId="61D9865B" w:rsidR="00D132A1" w:rsidRDefault="00D132A1" w:rsidP="00D132A1">
      <w:pPr>
        <w:pStyle w:val="TOC3"/>
        <w:rPr>
          <w:rFonts w:eastAsiaTheme="minorEastAsia"/>
          <w:sz w:val="22"/>
          <w:szCs w:val="22"/>
          <w:rtl/>
        </w:rPr>
      </w:pPr>
      <w:hyperlink w:anchor="_Toc148615774" w:history="1">
        <w:r w:rsidRPr="00C173E9">
          <w:rPr>
            <w:rStyle w:val="Hyperlink"/>
            <w:rtl/>
          </w:rPr>
          <w:t>7.1.6</w:t>
        </w:r>
        <w:r>
          <w:rPr>
            <w:rFonts w:eastAsiaTheme="minorEastAsia"/>
            <w:sz w:val="22"/>
            <w:szCs w:val="22"/>
            <w:rtl/>
          </w:rPr>
          <w:tab/>
        </w:r>
        <w:r w:rsidRPr="00C173E9">
          <w:rPr>
            <w:rStyle w:val="Hyperlink"/>
            <w:rtl/>
          </w:rPr>
          <w:t>إحضار صحف وقائع الفريق الورقية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Toc148615774 \h</w:instrText>
        </w:r>
        <w:r>
          <w:rPr>
            <w:webHidden/>
            <w:rtl/>
          </w:rPr>
          <w:instrText xml:space="preserve"> </w:instrText>
        </w:r>
        <w:r>
          <w:rPr>
            <w:webHidden/>
            <w:rtl/>
          </w:rPr>
        </w:r>
        <w:r>
          <w:rPr>
            <w:webHidden/>
            <w:rtl/>
          </w:rPr>
          <w:fldChar w:fldCharType="separate"/>
        </w:r>
        <w:r w:rsidR="00C664C9">
          <w:rPr>
            <w:webHidden/>
            <w:rtl/>
          </w:rPr>
          <w:t>52</w:t>
        </w:r>
        <w:r>
          <w:rPr>
            <w:webHidden/>
            <w:rtl/>
          </w:rPr>
          <w:fldChar w:fldCharType="end"/>
        </w:r>
      </w:hyperlink>
    </w:p>
    <w:p w14:paraId="424D4C2E" w14:textId="4CB71422" w:rsidR="00D132A1" w:rsidRDefault="00D132A1" w:rsidP="00D132A1">
      <w:pPr>
        <w:pStyle w:val="TOC2"/>
        <w:rPr>
          <w:rFonts w:eastAsiaTheme="minorEastAsia"/>
          <w:noProof/>
          <w:rtl/>
        </w:rPr>
      </w:pPr>
      <w:hyperlink w:anchor="_Toc148615775" w:history="1">
        <w:r w:rsidRPr="00C173E9">
          <w:rPr>
            <w:rStyle w:val="Hyperlink"/>
            <w:noProof/>
            <w:rtl/>
          </w:rPr>
          <w:t>7.2</w:t>
        </w:r>
        <w:r>
          <w:rPr>
            <w:rFonts w:eastAsiaTheme="minorEastAsia"/>
            <w:noProof/>
            <w:rtl/>
          </w:rPr>
          <w:tab/>
        </w:r>
        <w:r w:rsidRPr="00C173E9">
          <w:rPr>
            <w:rStyle w:val="Hyperlink"/>
            <w:noProof/>
            <w:rtl/>
          </w:rPr>
          <w:t>الوصول إلى نقطة الدخول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Toc148615775 \h</w:instrText>
        </w:r>
        <w:r>
          <w:rPr>
            <w:noProof/>
            <w:webHidden/>
            <w:rtl/>
          </w:rPr>
          <w:instrText xml:space="preserve"> </w:instrText>
        </w:r>
        <w:r>
          <w:rPr>
            <w:noProof/>
            <w:webHidden/>
            <w:rtl/>
          </w:rPr>
        </w:r>
        <w:r>
          <w:rPr>
            <w:noProof/>
            <w:webHidden/>
            <w:rtl/>
          </w:rPr>
          <w:fldChar w:fldCharType="separate"/>
        </w:r>
        <w:r w:rsidR="00C664C9">
          <w:rPr>
            <w:noProof/>
            <w:webHidden/>
            <w:rtl/>
          </w:rPr>
          <w:t>52</w:t>
        </w:r>
        <w:r>
          <w:rPr>
            <w:noProof/>
            <w:webHidden/>
            <w:rtl/>
          </w:rPr>
          <w:fldChar w:fldCharType="end"/>
        </w:r>
      </w:hyperlink>
    </w:p>
    <w:p w14:paraId="2A704F8A" w14:textId="6D553878" w:rsidR="00D132A1" w:rsidRDefault="00D132A1" w:rsidP="00D132A1">
      <w:pPr>
        <w:pStyle w:val="TOC3"/>
        <w:rPr>
          <w:rFonts w:eastAsiaTheme="minorEastAsia"/>
          <w:sz w:val="22"/>
          <w:szCs w:val="22"/>
          <w:rtl/>
        </w:rPr>
      </w:pPr>
      <w:hyperlink w:anchor="_Toc148615776" w:history="1">
        <w:r w:rsidRPr="00C173E9">
          <w:rPr>
            <w:rStyle w:val="Hyperlink"/>
            <w:rtl/>
          </w:rPr>
          <w:t>7.2.1</w:t>
        </w:r>
        <w:r>
          <w:rPr>
            <w:rFonts w:eastAsiaTheme="minorEastAsia"/>
            <w:sz w:val="22"/>
            <w:szCs w:val="22"/>
            <w:rtl/>
          </w:rPr>
          <w:tab/>
        </w:r>
        <w:r w:rsidRPr="00C173E9">
          <w:rPr>
            <w:rStyle w:val="Hyperlink"/>
            <w:rtl/>
          </w:rPr>
          <w:t>الجمارك والمعابر الحدودية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Toc148615776 \h</w:instrText>
        </w:r>
        <w:r>
          <w:rPr>
            <w:webHidden/>
            <w:rtl/>
          </w:rPr>
          <w:instrText xml:space="preserve"> </w:instrText>
        </w:r>
        <w:r>
          <w:rPr>
            <w:webHidden/>
            <w:rtl/>
          </w:rPr>
        </w:r>
        <w:r>
          <w:rPr>
            <w:webHidden/>
            <w:rtl/>
          </w:rPr>
          <w:fldChar w:fldCharType="separate"/>
        </w:r>
        <w:r w:rsidR="00C664C9">
          <w:rPr>
            <w:webHidden/>
            <w:rtl/>
          </w:rPr>
          <w:t>52</w:t>
        </w:r>
        <w:r>
          <w:rPr>
            <w:webHidden/>
            <w:rtl/>
          </w:rPr>
          <w:fldChar w:fldCharType="end"/>
        </w:r>
      </w:hyperlink>
    </w:p>
    <w:p w14:paraId="31A817E8" w14:textId="1637EA28" w:rsidR="00D132A1" w:rsidRDefault="00D132A1" w:rsidP="00D132A1">
      <w:pPr>
        <w:pStyle w:val="TOC3"/>
        <w:rPr>
          <w:rFonts w:eastAsiaTheme="minorEastAsia"/>
          <w:sz w:val="22"/>
          <w:szCs w:val="22"/>
          <w:rtl/>
        </w:rPr>
      </w:pPr>
      <w:hyperlink w:anchor="_Toc148615777" w:history="1">
        <w:r w:rsidRPr="00C173E9">
          <w:rPr>
            <w:rStyle w:val="Hyperlink"/>
            <w:rtl/>
          </w:rPr>
          <w:t>7.2.2</w:t>
        </w:r>
        <w:r>
          <w:rPr>
            <w:rFonts w:eastAsiaTheme="minorEastAsia"/>
            <w:sz w:val="22"/>
            <w:szCs w:val="22"/>
            <w:rtl/>
          </w:rPr>
          <w:tab/>
        </w:r>
        <w:r w:rsidRPr="00C173E9">
          <w:rPr>
            <w:rStyle w:val="Hyperlink"/>
            <w:rtl/>
          </w:rPr>
          <w:t>التسجيل في 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Toc148615777 \h</w:instrText>
        </w:r>
        <w:r>
          <w:rPr>
            <w:webHidden/>
            <w:rtl/>
          </w:rPr>
          <w:instrText xml:space="preserve"> </w:instrText>
        </w:r>
        <w:r>
          <w:rPr>
            <w:webHidden/>
            <w:rtl/>
          </w:rPr>
        </w:r>
        <w:r>
          <w:rPr>
            <w:webHidden/>
            <w:rtl/>
          </w:rPr>
          <w:fldChar w:fldCharType="separate"/>
        </w:r>
        <w:r w:rsidR="00C664C9">
          <w:rPr>
            <w:webHidden/>
            <w:rtl/>
          </w:rPr>
          <w:t>52</w:t>
        </w:r>
        <w:r>
          <w:rPr>
            <w:webHidden/>
            <w:rtl/>
          </w:rPr>
          <w:fldChar w:fldCharType="end"/>
        </w:r>
      </w:hyperlink>
    </w:p>
    <w:p w14:paraId="18A9F0A8" w14:textId="07E3B748" w:rsidR="00D132A1" w:rsidRDefault="00D132A1" w:rsidP="00D132A1">
      <w:pPr>
        <w:pStyle w:val="TOC3"/>
        <w:rPr>
          <w:rFonts w:eastAsiaTheme="minorEastAsia"/>
          <w:sz w:val="22"/>
          <w:szCs w:val="22"/>
          <w:rtl/>
        </w:rPr>
      </w:pPr>
      <w:hyperlink w:anchor="_Toc148615778" w:history="1">
        <w:r w:rsidRPr="00C173E9">
          <w:rPr>
            <w:rStyle w:val="Hyperlink"/>
            <w:rtl/>
          </w:rPr>
          <w:t>7.2.3</w:t>
        </w:r>
        <w:r>
          <w:rPr>
            <w:rFonts w:eastAsiaTheme="minorEastAsia"/>
            <w:sz w:val="22"/>
            <w:szCs w:val="22"/>
            <w:rtl/>
          </w:rPr>
          <w:tab/>
        </w:r>
        <w:r w:rsidRPr="00C173E9">
          <w:rPr>
            <w:rStyle w:val="Hyperlink"/>
            <w:rtl/>
          </w:rPr>
          <w:t>الإحاطة ولوحات المعلومات لمركز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Toc148615778 \h</w:instrText>
        </w:r>
        <w:r>
          <w:rPr>
            <w:webHidden/>
            <w:rtl/>
          </w:rPr>
          <w:instrText xml:space="preserve"> </w:instrText>
        </w:r>
        <w:r>
          <w:rPr>
            <w:webHidden/>
            <w:rtl/>
          </w:rPr>
        </w:r>
        <w:r>
          <w:rPr>
            <w:webHidden/>
            <w:rtl/>
          </w:rPr>
          <w:fldChar w:fldCharType="separate"/>
        </w:r>
        <w:r w:rsidR="00C664C9">
          <w:rPr>
            <w:webHidden/>
            <w:rtl/>
          </w:rPr>
          <w:t>53</w:t>
        </w:r>
        <w:r>
          <w:rPr>
            <w:webHidden/>
            <w:rtl/>
          </w:rPr>
          <w:fldChar w:fldCharType="end"/>
        </w:r>
      </w:hyperlink>
    </w:p>
    <w:p w14:paraId="4A821A8C" w14:textId="46B14114" w:rsidR="00D132A1" w:rsidRDefault="00D132A1" w:rsidP="00D132A1">
      <w:pPr>
        <w:pStyle w:val="TOC3"/>
        <w:rPr>
          <w:rFonts w:eastAsiaTheme="minorEastAsia"/>
          <w:sz w:val="22"/>
          <w:szCs w:val="22"/>
          <w:rtl/>
        </w:rPr>
      </w:pPr>
      <w:hyperlink w:anchor="_Toc148615779" w:history="1">
        <w:r w:rsidRPr="00C173E9">
          <w:rPr>
            <w:rStyle w:val="Hyperlink"/>
            <w:rtl/>
          </w:rPr>
          <w:t>7.2.4</w:t>
        </w:r>
        <w:r>
          <w:rPr>
            <w:rFonts w:eastAsiaTheme="minorEastAsia"/>
            <w:sz w:val="22"/>
            <w:szCs w:val="22"/>
            <w:rtl/>
          </w:rPr>
          <w:tab/>
        </w:r>
        <w:r w:rsidRPr="00C173E9">
          <w:rPr>
            <w:rStyle w:val="Hyperlink"/>
            <w:rtl/>
          </w:rPr>
          <w:t>النقل والخرائط</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Toc148615779 \h</w:instrText>
        </w:r>
        <w:r>
          <w:rPr>
            <w:webHidden/>
            <w:rtl/>
          </w:rPr>
          <w:instrText xml:space="preserve"> </w:instrText>
        </w:r>
        <w:r>
          <w:rPr>
            <w:webHidden/>
            <w:rtl/>
          </w:rPr>
        </w:r>
        <w:r>
          <w:rPr>
            <w:webHidden/>
            <w:rtl/>
          </w:rPr>
          <w:fldChar w:fldCharType="separate"/>
        </w:r>
        <w:r w:rsidR="00C664C9">
          <w:rPr>
            <w:webHidden/>
            <w:rtl/>
          </w:rPr>
          <w:t>53</w:t>
        </w:r>
        <w:r>
          <w:rPr>
            <w:webHidden/>
            <w:rtl/>
          </w:rPr>
          <w:fldChar w:fldCharType="end"/>
        </w:r>
      </w:hyperlink>
    </w:p>
    <w:p w14:paraId="7C414B91" w14:textId="25B08CD0" w:rsidR="00D132A1" w:rsidRDefault="00D132A1" w:rsidP="00D132A1">
      <w:pPr>
        <w:pStyle w:val="TOC3"/>
        <w:rPr>
          <w:rFonts w:eastAsiaTheme="minorEastAsia"/>
          <w:sz w:val="22"/>
          <w:szCs w:val="22"/>
          <w:rtl/>
        </w:rPr>
      </w:pPr>
      <w:hyperlink w:anchor="_Toc148615780" w:history="1">
        <w:r w:rsidRPr="00C173E9">
          <w:rPr>
            <w:rStyle w:val="Hyperlink"/>
            <w:rtl/>
          </w:rPr>
          <w:t>7.2.5</w:t>
        </w:r>
        <w:r>
          <w:rPr>
            <w:rFonts w:eastAsiaTheme="minorEastAsia"/>
            <w:sz w:val="22"/>
            <w:szCs w:val="22"/>
            <w:rtl/>
          </w:rPr>
          <w:tab/>
        </w:r>
        <w:r w:rsidRPr="00C173E9">
          <w:rPr>
            <w:rStyle w:val="Hyperlink"/>
            <w:rtl/>
          </w:rPr>
          <w:t>الاتصال</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Toc148615780 \h</w:instrText>
        </w:r>
        <w:r>
          <w:rPr>
            <w:webHidden/>
            <w:rtl/>
          </w:rPr>
          <w:instrText xml:space="preserve"> </w:instrText>
        </w:r>
        <w:r>
          <w:rPr>
            <w:webHidden/>
            <w:rtl/>
          </w:rPr>
        </w:r>
        <w:r>
          <w:rPr>
            <w:webHidden/>
            <w:rtl/>
          </w:rPr>
          <w:fldChar w:fldCharType="separate"/>
        </w:r>
        <w:r w:rsidR="00C664C9">
          <w:rPr>
            <w:webHidden/>
            <w:rtl/>
          </w:rPr>
          <w:t>53</w:t>
        </w:r>
        <w:r>
          <w:rPr>
            <w:webHidden/>
            <w:rtl/>
          </w:rPr>
          <w:fldChar w:fldCharType="end"/>
        </w:r>
      </w:hyperlink>
    </w:p>
    <w:p w14:paraId="6FFCEA4A" w14:textId="6245A6F4" w:rsidR="00D132A1" w:rsidRDefault="00D132A1" w:rsidP="00D132A1">
      <w:pPr>
        <w:pStyle w:val="TOC3"/>
        <w:rPr>
          <w:rFonts w:eastAsiaTheme="minorEastAsia"/>
          <w:sz w:val="22"/>
          <w:szCs w:val="22"/>
          <w:rtl/>
        </w:rPr>
      </w:pPr>
      <w:hyperlink w:anchor="_Toc148615781" w:history="1">
        <w:r w:rsidRPr="00C173E9">
          <w:rPr>
            <w:rStyle w:val="Hyperlink"/>
            <w:rtl/>
          </w:rPr>
          <w:t>7.2.6</w:t>
        </w:r>
        <w:r>
          <w:rPr>
            <w:rFonts w:eastAsiaTheme="minorEastAsia"/>
            <w:sz w:val="22"/>
            <w:szCs w:val="22"/>
            <w:rtl/>
          </w:rPr>
          <w:tab/>
        </w:r>
        <w:r w:rsidRPr="00C173E9">
          <w:rPr>
            <w:rStyle w:val="Hyperlink"/>
            <w:rtl/>
          </w:rPr>
          <w:t>السائقون والمرشدون والمترجمون</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Toc148615781 \h</w:instrText>
        </w:r>
        <w:r>
          <w:rPr>
            <w:webHidden/>
            <w:rtl/>
          </w:rPr>
          <w:instrText xml:space="preserve"> </w:instrText>
        </w:r>
        <w:r>
          <w:rPr>
            <w:webHidden/>
            <w:rtl/>
          </w:rPr>
        </w:r>
        <w:r>
          <w:rPr>
            <w:webHidden/>
            <w:rtl/>
          </w:rPr>
          <w:fldChar w:fldCharType="separate"/>
        </w:r>
        <w:r w:rsidR="00C664C9">
          <w:rPr>
            <w:webHidden/>
            <w:rtl/>
          </w:rPr>
          <w:t>53</w:t>
        </w:r>
        <w:r>
          <w:rPr>
            <w:webHidden/>
            <w:rtl/>
          </w:rPr>
          <w:fldChar w:fldCharType="end"/>
        </w:r>
      </w:hyperlink>
    </w:p>
    <w:p w14:paraId="54B51962" w14:textId="456A2600" w:rsidR="00D132A1" w:rsidRDefault="00D132A1" w:rsidP="00D132A1">
      <w:pPr>
        <w:pStyle w:val="TOC3"/>
        <w:rPr>
          <w:rFonts w:eastAsiaTheme="minorEastAsia"/>
          <w:sz w:val="22"/>
          <w:szCs w:val="22"/>
          <w:rtl/>
        </w:rPr>
      </w:pPr>
      <w:hyperlink w:anchor="_Toc148615782" w:history="1">
        <w:r w:rsidRPr="00C173E9">
          <w:rPr>
            <w:rStyle w:val="Hyperlink"/>
            <w:rtl/>
          </w:rPr>
          <w:t>7.2.8</w:t>
        </w:r>
        <w:r>
          <w:rPr>
            <w:rFonts w:eastAsiaTheme="minorEastAsia"/>
            <w:sz w:val="22"/>
            <w:szCs w:val="22"/>
            <w:rtl/>
          </w:rPr>
          <w:tab/>
        </w:r>
        <w:r w:rsidRPr="00C173E9">
          <w:rPr>
            <w:rStyle w:val="Hyperlink"/>
            <w:rtl/>
          </w:rPr>
          <w:t xml:space="preserve">موافاة المركز الافتراضي لتنسيق العمليات في الموقع ونظام التنسيق والإدارة الخاص بالفريق الاستشاري الدولي للبحث </w:t>
        </w:r>
        <w:r>
          <w:rPr>
            <w:rStyle w:val="Hyperlink"/>
            <w:rtl/>
          </w:rPr>
          <w:br/>
        </w:r>
        <w:r w:rsidRPr="00C173E9">
          <w:rPr>
            <w:rStyle w:val="Hyperlink"/>
            <w:rtl/>
          </w:rPr>
          <w:t>والإنقاذ بحالة الفريق</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Toc148615782 \h</w:instrText>
        </w:r>
        <w:r>
          <w:rPr>
            <w:webHidden/>
            <w:rtl/>
          </w:rPr>
          <w:instrText xml:space="preserve"> </w:instrText>
        </w:r>
        <w:r>
          <w:rPr>
            <w:webHidden/>
            <w:rtl/>
          </w:rPr>
        </w:r>
        <w:r>
          <w:rPr>
            <w:webHidden/>
            <w:rtl/>
          </w:rPr>
          <w:fldChar w:fldCharType="separate"/>
        </w:r>
        <w:r w:rsidR="00C664C9">
          <w:rPr>
            <w:webHidden/>
            <w:rtl/>
          </w:rPr>
          <w:t>53</w:t>
        </w:r>
        <w:r>
          <w:rPr>
            <w:webHidden/>
            <w:rtl/>
          </w:rPr>
          <w:fldChar w:fldCharType="end"/>
        </w:r>
      </w:hyperlink>
    </w:p>
    <w:p w14:paraId="429BB239" w14:textId="11EEF833" w:rsidR="00D132A1" w:rsidRDefault="00D132A1" w:rsidP="00D132A1">
      <w:pPr>
        <w:pStyle w:val="TOC2"/>
        <w:rPr>
          <w:rFonts w:eastAsiaTheme="minorEastAsia"/>
          <w:noProof/>
          <w:rtl/>
        </w:rPr>
      </w:pPr>
      <w:hyperlink w:anchor="_Toc148615783" w:history="1">
        <w:r w:rsidRPr="00C173E9">
          <w:rPr>
            <w:rStyle w:val="Hyperlink"/>
            <w:noProof/>
            <w:rtl/>
          </w:rPr>
          <w:t>7.3</w:t>
        </w:r>
        <w:r>
          <w:rPr>
            <w:rFonts w:eastAsiaTheme="minorEastAsia"/>
            <w:noProof/>
            <w:rtl/>
          </w:rPr>
          <w:tab/>
        </w:r>
        <w:r w:rsidRPr="00C173E9">
          <w:rPr>
            <w:rStyle w:val="Hyperlink"/>
            <w:noProof/>
            <w:rtl/>
          </w:rPr>
          <w:t>قاعدة العمليات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Toc148615783 \h</w:instrText>
        </w:r>
        <w:r>
          <w:rPr>
            <w:noProof/>
            <w:webHidden/>
            <w:rtl/>
          </w:rPr>
          <w:instrText xml:space="preserve"> </w:instrText>
        </w:r>
        <w:r>
          <w:rPr>
            <w:noProof/>
            <w:webHidden/>
            <w:rtl/>
          </w:rPr>
        </w:r>
        <w:r>
          <w:rPr>
            <w:noProof/>
            <w:webHidden/>
            <w:rtl/>
          </w:rPr>
          <w:fldChar w:fldCharType="separate"/>
        </w:r>
        <w:r w:rsidR="00C664C9">
          <w:rPr>
            <w:noProof/>
            <w:webHidden/>
            <w:rtl/>
          </w:rPr>
          <w:t>53</w:t>
        </w:r>
        <w:r>
          <w:rPr>
            <w:noProof/>
            <w:webHidden/>
            <w:rtl/>
          </w:rPr>
          <w:fldChar w:fldCharType="end"/>
        </w:r>
      </w:hyperlink>
    </w:p>
    <w:p w14:paraId="6A110494" w14:textId="01A6B79D" w:rsidR="00D132A1" w:rsidRDefault="00D132A1" w:rsidP="00D132A1">
      <w:pPr>
        <w:pStyle w:val="TOC2"/>
        <w:rPr>
          <w:rFonts w:eastAsiaTheme="minorEastAsia"/>
          <w:noProof/>
          <w:rtl/>
        </w:rPr>
      </w:pPr>
      <w:hyperlink w:anchor="_Toc148615784" w:history="1">
        <w:r w:rsidRPr="00C173E9">
          <w:rPr>
            <w:rStyle w:val="Hyperlink"/>
            <w:noProof/>
            <w:rtl/>
          </w:rPr>
          <w:t>7.4</w:t>
        </w:r>
        <w:r>
          <w:rPr>
            <w:rFonts w:eastAsiaTheme="minorEastAsia"/>
            <w:noProof/>
            <w:rtl/>
          </w:rPr>
          <w:tab/>
        </w:r>
        <w:r w:rsidRPr="00C173E9">
          <w:rPr>
            <w:rStyle w:val="Hyperlink"/>
            <w:noProof/>
            <w:rtl/>
          </w:rPr>
          <w:t>التواصل مع خلية تنسيق البحث والإنقاذ في المناطق الحضرية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Toc148615784 \h</w:instrText>
        </w:r>
        <w:r>
          <w:rPr>
            <w:noProof/>
            <w:webHidden/>
            <w:rtl/>
          </w:rPr>
          <w:instrText xml:space="preserve"> </w:instrText>
        </w:r>
        <w:r>
          <w:rPr>
            <w:noProof/>
            <w:webHidden/>
            <w:rtl/>
          </w:rPr>
        </w:r>
        <w:r>
          <w:rPr>
            <w:noProof/>
            <w:webHidden/>
            <w:rtl/>
          </w:rPr>
          <w:fldChar w:fldCharType="separate"/>
        </w:r>
        <w:r w:rsidR="00C664C9">
          <w:rPr>
            <w:noProof/>
            <w:webHidden/>
            <w:rtl/>
          </w:rPr>
          <w:t>54</w:t>
        </w:r>
        <w:r>
          <w:rPr>
            <w:noProof/>
            <w:webHidden/>
            <w:rtl/>
          </w:rPr>
          <w:fldChar w:fldCharType="end"/>
        </w:r>
      </w:hyperlink>
    </w:p>
    <w:p w14:paraId="29E993BC" w14:textId="43E2FD5F" w:rsidR="00D132A1" w:rsidRDefault="00D132A1" w:rsidP="00D132A1">
      <w:pPr>
        <w:pStyle w:val="TOC3"/>
        <w:rPr>
          <w:rFonts w:eastAsiaTheme="minorEastAsia"/>
          <w:sz w:val="22"/>
          <w:szCs w:val="22"/>
          <w:rtl/>
        </w:rPr>
      </w:pPr>
      <w:hyperlink w:anchor="_Toc148615785" w:history="1">
        <w:r w:rsidRPr="00C173E9">
          <w:rPr>
            <w:rStyle w:val="Hyperlink"/>
            <w:rtl/>
          </w:rPr>
          <w:t>7.4.1</w:t>
        </w:r>
        <w:r>
          <w:rPr>
            <w:rFonts w:eastAsiaTheme="minorEastAsia"/>
            <w:sz w:val="22"/>
            <w:szCs w:val="22"/>
            <w:rtl/>
          </w:rPr>
          <w:tab/>
        </w:r>
        <w:r w:rsidRPr="00C173E9">
          <w:rPr>
            <w:rStyle w:val="Hyperlink"/>
            <w:rtl/>
          </w:rPr>
          <w:t>إبلاغ خلية تنسيق البحث والإنقاذ في المناطق الحضرية عند الوصول</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Toc148615785 \h</w:instrText>
        </w:r>
        <w:r>
          <w:rPr>
            <w:webHidden/>
            <w:rtl/>
          </w:rPr>
          <w:instrText xml:space="preserve"> </w:instrText>
        </w:r>
        <w:r>
          <w:rPr>
            <w:webHidden/>
            <w:rtl/>
          </w:rPr>
        </w:r>
        <w:r>
          <w:rPr>
            <w:webHidden/>
            <w:rtl/>
          </w:rPr>
          <w:fldChar w:fldCharType="separate"/>
        </w:r>
        <w:r w:rsidR="00C664C9">
          <w:rPr>
            <w:webHidden/>
            <w:rtl/>
          </w:rPr>
          <w:t>54</w:t>
        </w:r>
        <w:r>
          <w:rPr>
            <w:webHidden/>
            <w:rtl/>
          </w:rPr>
          <w:fldChar w:fldCharType="end"/>
        </w:r>
      </w:hyperlink>
    </w:p>
    <w:p w14:paraId="00D55157" w14:textId="1FCF1F01" w:rsidR="00D132A1" w:rsidRDefault="00D132A1" w:rsidP="00D132A1">
      <w:pPr>
        <w:pStyle w:val="TOC3"/>
        <w:rPr>
          <w:rFonts w:eastAsiaTheme="minorEastAsia"/>
          <w:sz w:val="22"/>
          <w:szCs w:val="22"/>
          <w:rtl/>
        </w:rPr>
      </w:pPr>
      <w:hyperlink w:anchor="_Toc148615786" w:history="1">
        <w:r w:rsidRPr="00C173E9">
          <w:rPr>
            <w:rStyle w:val="Hyperlink"/>
            <w:rtl/>
          </w:rPr>
          <w:t>7.4.2</w:t>
        </w:r>
        <w:r>
          <w:rPr>
            <w:rFonts w:eastAsiaTheme="minorEastAsia"/>
            <w:sz w:val="22"/>
            <w:szCs w:val="22"/>
            <w:rtl/>
          </w:rPr>
          <w:tab/>
        </w:r>
        <w:r w:rsidRPr="00C173E9">
          <w:rPr>
            <w:rStyle w:val="Hyperlink"/>
            <w:rtl/>
          </w:rPr>
          <w:t>الحصول على جدول زمني للإبلاغ</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Toc148615786 \h</w:instrText>
        </w:r>
        <w:r>
          <w:rPr>
            <w:webHidden/>
            <w:rtl/>
          </w:rPr>
          <w:instrText xml:space="preserve"> </w:instrText>
        </w:r>
        <w:r>
          <w:rPr>
            <w:webHidden/>
            <w:rtl/>
          </w:rPr>
        </w:r>
        <w:r>
          <w:rPr>
            <w:webHidden/>
            <w:rtl/>
          </w:rPr>
          <w:fldChar w:fldCharType="separate"/>
        </w:r>
        <w:r w:rsidR="00C664C9">
          <w:rPr>
            <w:webHidden/>
            <w:rtl/>
          </w:rPr>
          <w:t>54</w:t>
        </w:r>
        <w:r>
          <w:rPr>
            <w:webHidden/>
            <w:rtl/>
          </w:rPr>
          <w:fldChar w:fldCharType="end"/>
        </w:r>
      </w:hyperlink>
    </w:p>
    <w:p w14:paraId="129E395F" w14:textId="5FC90526" w:rsidR="00D132A1" w:rsidRDefault="00D132A1" w:rsidP="00D132A1">
      <w:pPr>
        <w:pStyle w:val="TOC3"/>
        <w:rPr>
          <w:rFonts w:eastAsiaTheme="minorEastAsia"/>
          <w:sz w:val="22"/>
          <w:szCs w:val="22"/>
          <w:rtl/>
        </w:rPr>
      </w:pPr>
      <w:hyperlink w:anchor="_Toc148615787" w:history="1">
        <w:r w:rsidRPr="00C173E9">
          <w:rPr>
            <w:rStyle w:val="Hyperlink"/>
            <w:rtl/>
          </w:rPr>
          <w:t>7.4.3</w:t>
        </w:r>
        <w:r>
          <w:rPr>
            <w:rFonts w:eastAsiaTheme="minorEastAsia"/>
            <w:sz w:val="22"/>
            <w:szCs w:val="22"/>
            <w:rtl/>
          </w:rPr>
          <w:tab/>
        </w:r>
        <w:r w:rsidRPr="00C173E9">
          <w:rPr>
            <w:rStyle w:val="Hyperlink"/>
            <w:rtl/>
          </w:rPr>
          <w:t>عرض لوحة المعلومات</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Toc148615787 \h</w:instrText>
        </w:r>
        <w:r>
          <w:rPr>
            <w:webHidden/>
            <w:rtl/>
          </w:rPr>
          <w:instrText xml:space="preserve"> </w:instrText>
        </w:r>
        <w:r>
          <w:rPr>
            <w:webHidden/>
            <w:rtl/>
          </w:rPr>
        </w:r>
        <w:r>
          <w:rPr>
            <w:webHidden/>
            <w:rtl/>
          </w:rPr>
          <w:fldChar w:fldCharType="separate"/>
        </w:r>
        <w:r w:rsidR="00C664C9">
          <w:rPr>
            <w:webHidden/>
            <w:rtl/>
          </w:rPr>
          <w:t>54</w:t>
        </w:r>
        <w:r>
          <w:rPr>
            <w:webHidden/>
            <w:rtl/>
          </w:rPr>
          <w:fldChar w:fldCharType="end"/>
        </w:r>
      </w:hyperlink>
    </w:p>
    <w:p w14:paraId="5B0B9EEB" w14:textId="0D79900B" w:rsidR="00D132A1" w:rsidRDefault="00D132A1" w:rsidP="00D132A1">
      <w:pPr>
        <w:pStyle w:val="TOC3"/>
        <w:rPr>
          <w:rFonts w:eastAsiaTheme="minorEastAsia"/>
          <w:sz w:val="22"/>
          <w:szCs w:val="22"/>
          <w:rtl/>
        </w:rPr>
      </w:pPr>
      <w:hyperlink w:anchor="_Toc148615788" w:history="1">
        <w:r w:rsidRPr="00C173E9">
          <w:rPr>
            <w:rStyle w:val="Hyperlink"/>
            <w:rtl/>
          </w:rPr>
          <w:t>7.4.4</w:t>
        </w:r>
        <w:r>
          <w:rPr>
            <w:rFonts w:eastAsiaTheme="minorEastAsia"/>
            <w:sz w:val="22"/>
            <w:szCs w:val="22"/>
            <w:rtl/>
          </w:rPr>
          <w:tab/>
        </w:r>
        <w:r w:rsidRPr="00C173E9">
          <w:rPr>
            <w:rStyle w:val="Hyperlink"/>
            <w:rtl/>
          </w:rPr>
          <w:t>المشاركة في اجتماعات وإحاطات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Toc148615788 \h</w:instrText>
        </w:r>
        <w:r>
          <w:rPr>
            <w:webHidden/>
            <w:rtl/>
          </w:rPr>
          <w:instrText xml:space="preserve"> </w:instrText>
        </w:r>
        <w:r>
          <w:rPr>
            <w:webHidden/>
            <w:rtl/>
          </w:rPr>
        </w:r>
        <w:r>
          <w:rPr>
            <w:webHidden/>
            <w:rtl/>
          </w:rPr>
          <w:fldChar w:fldCharType="separate"/>
        </w:r>
        <w:r w:rsidR="00C664C9">
          <w:rPr>
            <w:webHidden/>
            <w:rtl/>
          </w:rPr>
          <w:t>54</w:t>
        </w:r>
        <w:r>
          <w:rPr>
            <w:webHidden/>
            <w:rtl/>
          </w:rPr>
          <w:fldChar w:fldCharType="end"/>
        </w:r>
      </w:hyperlink>
    </w:p>
    <w:p w14:paraId="67DC858F" w14:textId="54F9D0DE" w:rsidR="00D132A1" w:rsidRDefault="00D132A1" w:rsidP="00D132A1">
      <w:pPr>
        <w:pStyle w:val="TOC3"/>
        <w:rPr>
          <w:rFonts w:eastAsiaTheme="minorEastAsia"/>
          <w:sz w:val="22"/>
          <w:szCs w:val="22"/>
          <w:rtl/>
        </w:rPr>
      </w:pPr>
      <w:hyperlink w:anchor="_Toc148615789" w:history="1">
        <w:r w:rsidRPr="00C173E9">
          <w:rPr>
            <w:rStyle w:val="Hyperlink"/>
            <w:rtl/>
          </w:rPr>
          <w:t>7.4.5</w:t>
        </w:r>
        <w:r>
          <w:rPr>
            <w:rFonts w:eastAsiaTheme="minorEastAsia"/>
            <w:sz w:val="22"/>
            <w:szCs w:val="22"/>
            <w:rtl/>
          </w:rPr>
          <w:tab/>
        </w:r>
        <w:r w:rsidRPr="00C173E9">
          <w:rPr>
            <w:rStyle w:val="Hyperlink"/>
            <w:rtl/>
          </w:rPr>
          <w:t>الطلبات اللوجستية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Toc148615789 \h</w:instrText>
        </w:r>
        <w:r>
          <w:rPr>
            <w:webHidden/>
            <w:rtl/>
          </w:rPr>
          <w:instrText xml:space="preserve"> </w:instrText>
        </w:r>
        <w:r>
          <w:rPr>
            <w:webHidden/>
            <w:rtl/>
          </w:rPr>
        </w:r>
        <w:r>
          <w:rPr>
            <w:webHidden/>
            <w:rtl/>
          </w:rPr>
          <w:fldChar w:fldCharType="separate"/>
        </w:r>
        <w:r w:rsidR="00C664C9">
          <w:rPr>
            <w:webHidden/>
            <w:rtl/>
          </w:rPr>
          <w:t>54</w:t>
        </w:r>
        <w:r>
          <w:rPr>
            <w:webHidden/>
            <w:rtl/>
          </w:rPr>
          <w:fldChar w:fldCharType="end"/>
        </w:r>
      </w:hyperlink>
    </w:p>
    <w:p w14:paraId="11FC9B90" w14:textId="2D27DF22" w:rsidR="00D132A1" w:rsidRDefault="00D132A1" w:rsidP="00D132A1">
      <w:pPr>
        <w:pStyle w:val="TOC3"/>
        <w:rPr>
          <w:rFonts w:eastAsiaTheme="minorEastAsia"/>
          <w:sz w:val="22"/>
          <w:szCs w:val="22"/>
          <w:rtl/>
        </w:rPr>
      </w:pPr>
      <w:hyperlink w:anchor="_Toc148615790" w:history="1">
        <w:r w:rsidRPr="00C173E9">
          <w:rPr>
            <w:rStyle w:val="Hyperlink"/>
            <w:rtl/>
          </w:rPr>
          <w:t>7.4.6</w:t>
        </w:r>
        <w:r>
          <w:rPr>
            <w:rFonts w:eastAsiaTheme="minorEastAsia"/>
            <w:sz w:val="22"/>
            <w:szCs w:val="22"/>
            <w:rtl/>
          </w:rPr>
          <w:tab/>
        </w:r>
        <w:r w:rsidRPr="00C173E9">
          <w:rPr>
            <w:rStyle w:val="Hyperlink"/>
            <w:rtl/>
          </w:rPr>
          <w:t>تقديم دعم التوظيف إلى خلية تنسيق البحث والإنقاذ في المناطق الحضرية وتوفير اتصال إذا لزم الأمر</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Toc148615790 \h</w:instrText>
        </w:r>
        <w:r>
          <w:rPr>
            <w:webHidden/>
            <w:rtl/>
          </w:rPr>
          <w:instrText xml:space="preserve"> </w:instrText>
        </w:r>
        <w:r>
          <w:rPr>
            <w:webHidden/>
            <w:rtl/>
          </w:rPr>
        </w:r>
        <w:r>
          <w:rPr>
            <w:webHidden/>
            <w:rtl/>
          </w:rPr>
          <w:fldChar w:fldCharType="separate"/>
        </w:r>
        <w:r w:rsidR="00C664C9">
          <w:rPr>
            <w:webHidden/>
            <w:rtl/>
          </w:rPr>
          <w:t>55</w:t>
        </w:r>
        <w:r>
          <w:rPr>
            <w:webHidden/>
            <w:rtl/>
          </w:rPr>
          <w:fldChar w:fldCharType="end"/>
        </w:r>
      </w:hyperlink>
    </w:p>
    <w:p w14:paraId="22E8AA46" w14:textId="5A6E6469" w:rsidR="00D132A1" w:rsidRDefault="00D132A1" w:rsidP="00D132A1">
      <w:pPr>
        <w:pStyle w:val="TOC2"/>
        <w:rPr>
          <w:rFonts w:eastAsiaTheme="minorEastAsia"/>
          <w:noProof/>
          <w:rtl/>
        </w:rPr>
      </w:pPr>
      <w:hyperlink w:anchor="_Toc148615791" w:history="1">
        <w:r w:rsidRPr="00C173E9">
          <w:rPr>
            <w:rStyle w:val="Hyperlink"/>
            <w:noProof/>
            <w:rtl/>
          </w:rPr>
          <w:t>7.5</w:t>
        </w:r>
        <w:r>
          <w:rPr>
            <w:rFonts w:eastAsiaTheme="minorEastAsia"/>
            <w:noProof/>
            <w:rtl/>
          </w:rPr>
          <w:tab/>
        </w:r>
        <w:r w:rsidRPr="00C173E9">
          <w:rPr>
            <w:rStyle w:val="Hyperlink"/>
            <w:noProof/>
            <w:rtl/>
          </w:rPr>
          <w:t>التواصل مع خلية التنسيق بين القطاعات، إذا أسند إليها قطاع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Toc148615791 \h</w:instrText>
        </w:r>
        <w:r>
          <w:rPr>
            <w:noProof/>
            <w:webHidden/>
            <w:rtl/>
          </w:rPr>
          <w:instrText xml:space="preserve"> </w:instrText>
        </w:r>
        <w:r>
          <w:rPr>
            <w:noProof/>
            <w:webHidden/>
            <w:rtl/>
          </w:rPr>
        </w:r>
        <w:r>
          <w:rPr>
            <w:noProof/>
            <w:webHidden/>
            <w:rtl/>
          </w:rPr>
          <w:fldChar w:fldCharType="separate"/>
        </w:r>
        <w:r w:rsidR="00C664C9">
          <w:rPr>
            <w:noProof/>
            <w:webHidden/>
            <w:rtl/>
          </w:rPr>
          <w:t>55</w:t>
        </w:r>
        <w:r>
          <w:rPr>
            <w:noProof/>
            <w:webHidden/>
            <w:rtl/>
          </w:rPr>
          <w:fldChar w:fldCharType="end"/>
        </w:r>
      </w:hyperlink>
    </w:p>
    <w:p w14:paraId="52D8F36E" w14:textId="4FDFB275" w:rsidR="00D132A1" w:rsidRDefault="00D132A1" w:rsidP="00D132A1">
      <w:pPr>
        <w:pStyle w:val="TOC2"/>
        <w:rPr>
          <w:rFonts w:eastAsiaTheme="minorEastAsia"/>
          <w:noProof/>
          <w:rtl/>
        </w:rPr>
      </w:pPr>
      <w:hyperlink w:anchor="_Toc148615792" w:history="1">
        <w:r w:rsidRPr="00C173E9">
          <w:rPr>
            <w:rStyle w:val="Hyperlink"/>
            <w:noProof/>
            <w:rtl/>
          </w:rPr>
          <w:t>7.6</w:t>
        </w:r>
        <w:r>
          <w:rPr>
            <w:rFonts w:eastAsiaTheme="minorEastAsia"/>
            <w:noProof/>
            <w:rtl/>
          </w:rPr>
          <w:tab/>
        </w:r>
        <w:r w:rsidRPr="00C173E9">
          <w:rPr>
            <w:rStyle w:val="Hyperlink"/>
            <w:noProof/>
            <w:rtl/>
          </w:rPr>
          <w:t>تبادل المعلومات بشأن التكليفات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Toc148615792 \h</w:instrText>
        </w:r>
        <w:r>
          <w:rPr>
            <w:noProof/>
            <w:webHidden/>
            <w:rtl/>
          </w:rPr>
          <w:instrText xml:space="preserve"> </w:instrText>
        </w:r>
        <w:r>
          <w:rPr>
            <w:noProof/>
            <w:webHidden/>
            <w:rtl/>
          </w:rPr>
        </w:r>
        <w:r>
          <w:rPr>
            <w:noProof/>
            <w:webHidden/>
            <w:rtl/>
          </w:rPr>
          <w:fldChar w:fldCharType="separate"/>
        </w:r>
        <w:r w:rsidR="00C664C9">
          <w:rPr>
            <w:noProof/>
            <w:webHidden/>
            <w:rtl/>
          </w:rPr>
          <w:t>55</w:t>
        </w:r>
        <w:r>
          <w:rPr>
            <w:noProof/>
            <w:webHidden/>
            <w:rtl/>
          </w:rPr>
          <w:fldChar w:fldCharType="end"/>
        </w:r>
      </w:hyperlink>
    </w:p>
    <w:p w14:paraId="67FF9F0C" w14:textId="25DB79B1" w:rsidR="00D132A1" w:rsidRDefault="00D132A1" w:rsidP="00D132A1">
      <w:pPr>
        <w:pStyle w:val="TOC3"/>
        <w:rPr>
          <w:rFonts w:eastAsiaTheme="minorEastAsia"/>
          <w:sz w:val="22"/>
          <w:szCs w:val="22"/>
          <w:rtl/>
        </w:rPr>
      </w:pPr>
      <w:hyperlink w:anchor="_Toc148615793" w:history="1">
        <w:r w:rsidRPr="00C173E9">
          <w:rPr>
            <w:rStyle w:val="Hyperlink"/>
            <w:rtl/>
          </w:rPr>
          <w:t>7.6.1</w:t>
        </w:r>
        <w:r>
          <w:rPr>
            <w:rFonts w:eastAsiaTheme="minorEastAsia"/>
            <w:sz w:val="22"/>
            <w:szCs w:val="22"/>
            <w:rtl/>
          </w:rPr>
          <w:tab/>
        </w:r>
        <w:r w:rsidRPr="00C173E9">
          <w:rPr>
            <w:rStyle w:val="Hyperlink"/>
            <w:rtl/>
          </w:rPr>
          <w:t>تتلقى إدارة الفريق التكليفات من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Toc148615793 \h</w:instrText>
        </w:r>
        <w:r>
          <w:rPr>
            <w:webHidden/>
            <w:rtl/>
          </w:rPr>
          <w:instrText xml:space="preserve"> </w:instrText>
        </w:r>
        <w:r>
          <w:rPr>
            <w:webHidden/>
            <w:rtl/>
          </w:rPr>
        </w:r>
        <w:r>
          <w:rPr>
            <w:webHidden/>
            <w:rtl/>
          </w:rPr>
          <w:fldChar w:fldCharType="separate"/>
        </w:r>
        <w:r w:rsidR="00C664C9">
          <w:rPr>
            <w:webHidden/>
            <w:rtl/>
          </w:rPr>
          <w:t>55</w:t>
        </w:r>
        <w:r>
          <w:rPr>
            <w:webHidden/>
            <w:rtl/>
          </w:rPr>
          <w:fldChar w:fldCharType="end"/>
        </w:r>
      </w:hyperlink>
    </w:p>
    <w:p w14:paraId="54857244" w14:textId="543F51B0" w:rsidR="00D132A1" w:rsidRDefault="00D132A1" w:rsidP="00D132A1">
      <w:pPr>
        <w:pStyle w:val="TOC3"/>
        <w:rPr>
          <w:rFonts w:eastAsiaTheme="minorEastAsia"/>
          <w:sz w:val="22"/>
          <w:szCs w:val="22"/>
          <w:rtl/>
        </w:rPr>
      </w:pPr>
      <w:hyperlink w:anchor="_Toc148615794" w:history="1">
        <w:r w:rsidRPr="00C173E9">
          <w:rPr>
            <w:rStyle w:val="Hyperlink"/>
            <w:rtl/>
          </w:rPr>
          <w:t>7.6.2</w:t>
        </w:r>
        <w:r>
          <w:rPr>
            <w:rFonts w:eastAsiaTheme="minorEastAsia"/>
            <w:sz w:val="22"/>
            <w:szCs w:val="22"/>
            <w:rtl/>
          </w:rPr>
          <w:tab/>
        </w:r>
        <w:r w:rsidRPr="00C173E9">
          <w:rPr>
            <w:rStyle w:val="Hyperlink"/>
            <w:rtl/>
          </w:rPr>
          <w:t xml:space="preserve">يمد الموظفون الميدانيون نظام التنسيق والإدارة الخاص بالفريق الاستشاري الدولي للبحث والإنقاذ بالمعلومات أو من خلال </w:t>
        </w:r>
        <w:r>
          <w:rPr>
            <w:rStyle w:val="Hyperlink"/>
            <w:rtl/>
          </w:rPr>
          <w:br/>
        </w:r>
        <w:r w:rsidRPr="00C173E9">
          <w:rPr>
            <w:rStyle w:val="Hyperlink"/>
            <w:rtl/>
          </w:rPr>
          <w:t>نظام ورقي</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Toc148615794 \h</w:instrText>
        </w:r>
        <w:r>
          <w:rPr>
            <w:webHidden/>
            <w:rtl/>
          </w:rPr>
          <w:instrText xml:space="preserve"> </w:instrText>
        </w:r>
        <w:r>
          <w:rPr>
            <w:webHidden/>
            <w:rtl/>
          </w:rPr>
        </w:r>
        <w:r>
          <w:rPr>
            <w:webHidden/>
            <w:rtl/>
          </w:rPr>
          <w:fldChar w:fldCharType="separate"/>
        </w:r>
        <w:r w:rsidR="00C664C9">
          <w:rPr>
            <w:webHidden/>
            <w:rtl/>
          </w:rPr>
          <w:t>55</w:t>
        </w:r>
        <w:r>
          <w:rPr>
            <w:webHidden/>
            <w:rtl/>
          </w:rPr>
          <w:fldChar w:fldCharType="end"/>
        </w:r>
      </w:hyperlink>
    </w:p>
    <w:p w14:paraId="1E7D6B8E" w14:textId="1F106A35" w:rsidR="00D132A1" w:rsidRDefault="00D132A1" w:rsidP="00D132A1">
      <w:pPr>
        <w:pStyle w:val="TOC3"/>
        <w:rPr>
          <w:rFonts w:eastAsiaTheme="minorEastAsia"/>
          <w:sz w:val="22"/>
          <w:szCs w:val="22"/>
          <w:rtl/>
        </w:rPr>
      </w:pPr>
      <w:hyperlink w:anchor="_Toc148615795" w:history="1">
        <w:r w:rsidRPr="00C173E9">
          <w:rPr>
            <w:rStyle w:val="Hyperlink"/>
            <w:rtl/>
          </w:rPr>
          <w:t>7.6.3</w:t>
        </w:r>
        <w:r>
          <w:rPr>
            <w:rFonts w:eastAsiaTheme="minorEastAsia"/>
            <w:sz w:val="22"/>
            <w:szCs w:val="22"/>
            <w:rtl/>
          </w:rPr>
          <w:tab/>
        </w:r>
        <w:r w:rsidRPr="00C173E9">
          <w:rPr>
            <w:rStyle w:val="Hyperlink"/>
            <w:rtl/>
          </w:rPr>
          <w:t>توفر إدارة الفرق ضمانًا بجودة المعلومات الميدانية لنظام التنسيق والإدارة الخاص بالفريق الاستشاري الدولي للبحث والإنقاذ</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Toc148615795 \h</w:instrText>
        </w:r>
        <w:r>
          <w:rPr>
            <w:webHidden/>
            <w:rtl/>
          </w:rPr>
          <w:instrText xml:space="preserve"> </w:instrText>
        </w:r>
        <w:r>
          <w:rPr>
            <w:webHidden/>
            <w:rtl/>
          </w:rPr>
        </w:r>
        <w:r>
          <w:rPr>
            <w:webHidden/>
            <w:rtl/>
          </w:rPr>
          <w:fldChar w:fldCharType="separate"/>
        </w:r>
        <w:r w:rsidR="00C664C9">
          <w:rPr>
            <w:webHidden/>
            <w:rtl/>
          </w:rPr>
          <w:t>55</w:t>
        </w:r>
        <w:r>
          <w:rPr>
            <w:webHidden/>
            <w:rtl/>
          </w:rPr>
          <w:fldChar w:fldCharType="end"/>
        </w:r>
      </w:hyperlink>
    </w:p>
    <w:p w14:paraId="4C93D9B0" w14:textId="1D44C1A8" w:rsidR="00D132A1" w:rsidRDefault="00D132A1" w:rsidP="00D132A1">
      <w:pPr>
        <w:pStyle w:val="TOC3"/>
        <w:rPr>
          <w:rFonts w:eastAsiaTheme="minorEastAsia"/>
          <w:sz w:val="22"/>
          <w:szCs w:val="22"/>
          <w:rtl/>
        </w:rPr>
      </w:pPr>
      <w:hyperlink w:anchor="_Toc148615796" w:history="1">
        <w:r w:rsidRPr="00C173E9">
          <w:rPr>
            <w:rStyle w:val="Hyperlink"/>
            <w:rtl/>
          </w:rPr>
          <w:t>7.6.4</w:t>
        </w:r>
        <w:r>
          <w:rPr>
            <w:rFonts w:eastAsiaTheme="minorEastAsia"/>
            <w:sz w:val="22"/>
            <w:szCs w:val="22"/>
            <w:rtl/>
          </w:rPr>
          <w:tab/>
        </w:r>
        <w:r w:rsidRPr="00C173E9">
          <w:rPr>
            <w:rStyle w:val="Hyperlink"/>
            <w:rtl/>
          </w:rPr>
          <w:t>تقديم معلومات موجزة إلى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Toc148615796 \h</w:instrText>
        </w:r>
        <w:r>
          <w:rPr>
            <w:webHidden/>
            <w:rtl/>
          </w:rPr>
          <w:instrText xml:space="preserve"> </w:instrText>
        </w:r>
        <w:r>
          <w:rPr>
            <w:webHidden/>
            <w:rtl/>
          </w:rPr>
        </w:r>
        <w:r>
          <w:rPr>
            <w:webHidden/>
            <w:rtl/>
          </w:rPr>
          <w:fldChar w:fldCharType="separate"/>
        </w:r>
        <w:r w:rsidR="00C664C9">
          <w:rPr>
            <w:webHidden/>
            <w:rtl/>
          </w:rPr>
          <w:t>55</w:t>
        </w:r>
        <w:r>
          <w:rPr>
            <w:webHidden/>
            <w:rtl/>
          </w:rPr>
          <w:fldChar w:fldCharType="end"/>
        </w:r>
      </w:hyperlink>
    </w:p>
    <w:p w14:paraId="5F130A21" w14:textId="54532D9F" w:rsidR="00D132A1" w:rsidRDefault="00D132A1" w:rsidP="00D132A1">
      <w:pPr>
        <w:pStyle w:val="TOC2"/>
        <w:rPr>
          <w:rFonts w:eastAsiaTheme="minorEastAsia"/>
          <w:noProof/>
          <w:rtl/>
        </w:rPr>
      </w:pPr>
      <w:hyperlink w:anchor="_Toc148615797" w:history="1">
        <w:r w:rsidRPr="00C173E9">
          <w:rPr>
            <w:rStyle w:val="Hyperlink"/>
            <w:noProof/>
            <w:rtl/>
          </w:rPr>
          <w:t>7.7</w:t>
        </w:r>
        <w:r>
          <w:rPr>
            <w:rFonts w:eastAsiaTheme="minorEastAsia"/>
            <w:noProof/>
            <w:rtl/>
          </w:rPr>
          <w:tab/>
        </w:r>
        <w:r w:rsidRPr="00C173E9">
          <w:rPr>
            <w:rStyle w:val="Hyperlink"/>
            <w:noProof/>
            <w:rtl/>
          </w:rPr>
          <w:t>التسريح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Toc148615797 \h</w:instrText>
        </w:r>
        <w:r>
          <w:rPr>
            <w:noProof/>
            <w:webHidden/>
            <w:rtl/>
          </w:rPr>
          <w:instrText xml:space="preserve"> </w:instrText>
        </w:r>
        <w:r>
          <w:rPr>
            <w:noProof/>
            <w:webHidden/>
            <w:rtl/>
          </w:rPr>
        </w:r>
        <w:r>
          <w:rPr>
            <w:noProof/>
            <w:webHidden/>
            <w:rtl/>
          </w:rPr>
          <w:fldChar w:fldCharType="separate"/>
        </w:r>
        <w:r w:rsidR="00C664C9">
          <w:rPr>
            <w:noProof/>
            <w:webHidden/>
            <w:rtl/>
          </w:rPr>
          <w:t>56</w:t>
        </w:r>
        <w:r>
          <w:rPr>
            <w:noProof/>
            <w:webHidden/>
            <w:rtl/>
          </w:rPr>
          <w:fldChar w:fldCharType="end"/>
        </w:r>
      </w:hyperlink>
    </w:p>
    <w:p w14:paraId="787881FB" w14:textId="1A588BDC" w:rsidR="00D132A1" w:rsidRDefault="00D132A1" w:rsidP="00D132A1">
      <w:pPr>
        <w:pStyle w:val="TOC3"/>
        <w:rPr>
          <w:rFonts w:eastAsiaTheme="minorEastAsia"/>
          <w:sz w:val="22"/>
          <w:szCs w:val="22"/>
          <w:rtl/>
        </w:rPr>
      </w:pPr>
      <w:hyperlink w:anchor="_Toc148615798" w:history="1">
        <w:r w:rsidRPr="00C173E9">
          <w:rPr>
            <w:rStyle w:val="Hyperlink"/>
            <w:rtl/>
          </w:rPr>
          <w:t>7.7.1</w:t>
        </w:r>
        <w:r>
          <w:rPr>
            <w:rFonts w:eastAsiaTheme="minorEastAsia"/>
            <w:sz w:val="22"/>
            <w:szCs w:val="22"/>
            <w:rtl/>
          </w:rPr>
          <w:tab/>
        </w:r>
        <w:r w:rsidRPr="00C173E9">
          <w:rPr>
            <w:rStyle w:val="Hyperlink"/>
            <w:rtl/>
          </w:rPr>
          <w:t>تحديث المركز الافتراضي لتنسيق العمليات في الموقع وصحيفة وقائع الفريق لنظام التنسيق والإدارة الخاص بالفريق الاستشاري الدولي للبحث والإنقاذ</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Toc148615798 \h</w:instrText>
        </w:r>
        <w:r>
          <w:rPr>
            <w:webHidden/>
            <w:rtl/>
          </w:rPr>
          <w:instrText xml:space="preserve"> </w:instrText>
        </w:r>
        <w:r>
          <w:rPr>
            <w:webHidden/>
            <w:rtl/>
          </w:rPr>
        </w:r>
        <w:r>
          <w:rPr>
            <w:webHidden/>
            <w:rtl/>
          </w:rPr>
          <w:fldChar w:fldCharType="separate"/>
        </w:r>
        <w:r w:rsidR="00C664C9">
          <w:rPr>
            <w:webHidden/>
            <w:rtl/>
          </w:rPr>
          <w:t>56</w:t>
        </w:r>
        <w:r>
          <w:rPr>
            <w:webHidden/>
            <w:rtl/>
          </w:rPr>
          <w:fldChar w:fldCharType="end"/>
        </w:r>
      </w:hyperlink>
    </w:p>
    <w:p w14:paraId="421F6CE6" w14:textId="085878C7" w:rsidR="00D132A1" w:rsidRDefault="00D132A1" w:rsidP="00D132A1">
      <w:pPr>
        <w:pStyle w:val="TOC3"/>
        <w:rPr>
          <w:rFonts w:eastAsiaTheme="minorEastAsia"/>
          <w:sz w:val="22"/>
          <w:szCs w:val="22"/>
          <w:rtl/>
        </w:rPr>
      </w:pPr>
      <w:hyperlink w:anchor="_Toc148615799" w:history="1">
        <w:r w:rsidRPr="00C173E9">
          <w:rPr>
            <w:rStyle w:val="Hyperlink"/>
            <w:rtl/>
          </w:rPr>
          <w:t>7.7.2</w:t>
        </w:r>
        <w:r>
          <w:rPr>
            <w:rFonts w:eastAsiaTheme="minorEastAsia"/>
            <w:sz w:val="22"/>
            <w:szCs w:val="22"/>
            <w:rtl/>
          </w:rPr>
          <w:tab/>
        </w:r>
        <w:r w:rsidRPr="00C173E9">
          <w:rPr>
            <w:rStyle w:val="Hyperlink"/>
            <w:rtl/>
          </w:rPr>
          <w:t>تقديم تقارير موجزة بشأن المهمة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Toc148615799 \h</w:instrText>
        </w:r>
        <w:r>
          <w:rPr>
            <w:webHidden/>
            <w:rtl/>
          </w:rPr>
          <w:instrText xml:space="preserve"> </w:instrText>
        </w:r>
        <w:r>
          <w:rPr>
            <w:webHidden/>
            <w:rtl/>
          </w:rPr>
        </w:r>
        <w:r>
          <w:rPr>
            <w:webHidden/>
            <w:rtl/>
          </w:rPr>
          <w:fldChar w:fldCharType="separate"/>
        </w:r>
        <w:r w:rsidR="00C664C9">
          <w:rPr>
            <w:webHidden/>
            <w:rtl/>
          </w:rPr>
          <w:t>56</w:t>
        </w:r>
        <w:r>
          <w:rPr>
            <w:webHidden/>
            <w:rtl/>
          </w:rPr>
          <w:fldChar w:fldCharType="end"/>
        </w:r>
      </w:hyperlink>
    </w:p>
    <w:p w14:paraId="4AA190FD" w14:textId="3020D7F6" w:rsidR="00D132A1" w:rsidRDefault="00D132A1" w:rsidP="00D132A1">
      <w:pPr>
        <w:pStyle w:val="TOC3"/>
        <w:rPr>
          <w:rFonts w:eastAsiaTheme="minorEastAsia"/>
          <w:sz w:val="22"/>
          <w:szCs w:val="22"/>
          <w:rtl/>
        </w:rPr>
      </w:pPr>
      <w:hyperlink w:anchor="_Toc148615800" w:history="1">
        <w:r w:rsidRPr="00C173E9">
          <w:rPr>
            <w:rStyle w:val="Hyperlink"/>
            <w:rtl/>
          </w:rPr>
          <w:t>7.7.3</w:t>
        </w:r>
        <w:r>
          <w:rPr>
            <w:rFonts w:eastAsiaTheme="minorEastAsia"/>
            <w:sz w:val="22"/>
            <w:szCs w:val="22"/>
            <w:rtl/>
          </w:rPr>
          <w:tab/>
        </w:r>
        <w:r w:rsidRPr="00C173E9">
          <w:rPr>
            <w:rStyle w:val="Hyperlink"/>
            <w:rtl/>
          </w:rPr>
          <w:t>تسجيل المغادرة في 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Toc148615800 \h</w:instrText>
        </w:r>
        <w:r>
          <w:rPr>
            <w:webHidden/>
            <w:rtl/>
          </w:rPr>
          <w:instrText xml:space="preserve"> </w:instrText>
        </w:r>
        <w:r>
          <w:rPr>
            <w:webHidden/>
            <w:rtl/>
          </w:rPr>
        </w:r>
        <w:r>
          <w:rPr>
            <w:webHidden/>
            <w:rtl/>
          </w:rPr>
          <w:fldChar w:fldCharType="separate"/>
        </w:r>
        <w:r w:rsidR="00C664C9">
          <w:rPr>
            <w:webHidden/>
            <w:rtl/>
          </w:rPr>
          <w:t>56</w:t>
        </w:r>
        <w:r>
          <w:rPr>
            <w:webHidden/>
            <w:rtl/>
          </w:rPr>
          <w:fldChar w:fldCharType="end"/>
        </w:r>
      </w:hyperlink>
    </w:p>
    <w:p w14:paraId="33442728" w14:textId="4F78C56D" w:rsidR="00D132A1" w:rsidRDefault="00D132A1" w:rsidP="00D132A1">
      <w:pPr>
        <w:pStyle w:val="TOC3"/>
        <w:rPr>
          <w:rFonts w:eastAsiaTheme="minorEastAsia"/>
          <w:sz w:val="22"/>
          <w:szCs w:val="22"/>
          <w:rtl/>
        </w:rPr>
      </w:pPr>
      <w:hyperlink w:anchor="_Toc148615801" w:history="1">
        <w:r w:rsidRPr="00C173E9">
          <w:rPr>
            <w:rStyle w:val="Hyperlink"/>
            <w:rtl/>
          </w:rPr>
          <w:t>7.7.4</w:t>
        </w:r>
        <w:r>
          <w:rPr>
            <w:rFonts w:eastAsiaTheme="minorEastAsia"/>
            <w:sz w:val="22"/>
            <w:szCs w:val="22"/>
            <w:rtl/>
          </w:rPr>
          <w:tab/>
        </w:r>
        <w:r w:rsidRPr="00C173E9">
          <w:rPr>
            <w:rStyle w:val="Hyperlink"/>
            <w:rtl/>
          </w:rPr>
          <w:t>تسريح الأفراد المحليين</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Toc148615801 \h</w:instrText>
        </w:r>
        <w:r>
          <w:rPr>
            <w:webHidden/>
            <w:rtl/>
          </w:rPr>
          <w:instrText xml:space="preserve"> </w:instrText>
        </w:r>
        <w:r>
          <w:rPr>
            <w:webHidden/>
            <w:rtl/>
          </w:rPr>
        </w:r>
        <w:r>
          <w:rPr>
            <w:webHidden/>
            <w:rtl/>
          </w:rPr>
          <w:fldChar w:fldCharType="separate"/>
        </w:r>
        <w:r w:rsidR="00C664C9">
          <w:rPr>
            <w:webHidden/>
            <w:rtl/>
          </w:rPr>
          <w:t>56</w:t>
        </w:r>
        <w:r>
          <w:rPr>
            <w:webHidden/>
            <w:rtl/>
          </w:rPr>
          <w:fldChar w:fldCharType="end"/>
        </w:r>
      </w:hyperlink>
    </w:p>
    <w:p w14:paraId="589EFCED" w14:textId="5290EA65" w:rsidR="00D132A1" w:rsidRDefault="00D132A1" w:rsidP="00D132A1">
      <w:pPr>
        <w:pStyle w:val="TOC2"/>
        <w:rPr>
          <w:rFonts w:eastAsiaTheme="minorEastAsia"/>
          <w:noProof/>
          <w:rtl/>
        </w:rPr>
      </w:pPr>
      <w:hyperlink w:anchor="_Toc148615802" w:history="1">
        <w:r w:rsidRPr="00C173E9">
          <w:rPr>
            <w:rStyle w:val="Hyperlink"/>
            <w:noProof/>
            <w:rtl/>
          </w:rPr>
          <w:t>7.8</w:t>
        </w:r>
        <w:r>
          <w:rPr>
            <w:rFonts w:eastAsiaTheme="minorEastAsia"/>
            <w:noProof/>
            <w:rtl/>
          </w:rPr>
          <w:tab/>
        </w:r>
        <w:r w:rsidRPr="00C173E9">
          <w:rPr>
            <w:rStyle w:val="Hyperlink"/>
            <w:noProof/>
            <w:rtl/>
          </w:rPr>
          <w:t>مركز تنسيق تقييم الأضرار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Toc148615802 \h</w:instrText>
        </w:r>
        <w:r>
          <w:rPr>
            <w:noProof/>
            <w:webHidden/>
            <w:rtl/>
          </w:rPr>
          <w:instrText xml:space="preserve"> </w:instrText>
        </w:r>
        <w:r>
          <w:rPr>
            <w:noProof/>
            <w:webHidden/>
            <w:rtl/>
          </w:rPr>
        </w:r>
        <w:r>
          <w:rPr>
            <w:noProof/>
            <w:webHidden/>
            <w:rtl/>
          </w:rPr>
          <w:fldChar w:fldCharType="separate"/>
        </w:r>
        <w:r w:rsidR="00C664C9">
          <w:rPr>
            <w:noProof/>
            <w:webHidden/>
            <w:rtl/>
          </w:rPr>
          <w:t>56</w:t>
        </w:r>
        <w:r>
          <w:rPr>
            <w:noProof/>
            <w:webHidden/>
            <w:rtl/>
          </w:rPr>
          <w:fldChar w:fldCharType="end"/>
        </w:r>
      </w:hyperlink>
    </w:p>
    <w:p w14:paraId="6659F04E" w14:textId="0403A4A6" w:rsidR="00D132A1" w:rsidRDefault="00D132A1">
      <w:pPr>
        <w:pStyle w:val="TOC1"/>
        <w:tabs>
          <w:tab w:val="left" w:pos="1206"/>
        </w:tabs>
        <w:rPr>
          <w:rFonts w:eastAsiaTheme="minorEastAsia"/>
          <w:b w:val="0"/>
          <w:bCs w:val="0"/>
          <w:noProof/>
          <w:rtl/>
        </w:rPr>
      </w:pPr>
      <w:hyperlink w:anchor="_Toc148615803" w:history="1">
        <w:r w:rsidRPr="00C173E9">
          <w:rPr>
            <w:rStyle w:val="Hyperlink"/>
            <w:noProof/>
            <w:rtl/>
          </w:rPr>
          <w:t>8</w:t>
        </w:r>
        <w:r>
          <w:rPr>
            <w:rFonts w:eastAsiaTheme="minorEastAsia"/>
            <w:b w:val="0"/>
            <w:bCs w:val="0"/>
            <w:noProof/>
            <w:rtl/>
          </w:rPr>
          <w:tab/>
        </w:r>
        <w:r w:rsidRPr="00C173E9">
          <w:rPr>
            <w:rStyle w:val="Hyperlink"/>
            <w:noProof/>
            <w:rtl/>
          </w:rPr>
          <w:t>التنسيق الميداني بين فريق الأمم المتحدة المعني بالتقييم والتنسيق في حالات الكوارث والفرق التابعة للفريق الاستشاري الدولي للبحث والإنقاذ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Toc148615803 \h</w:instrText>
        </w:r>
        <w:r>
          <w:rPr>
            <w:noProof/>
            <w:webHidden/>
            <w:rtl/>
          </w:rPr>
          <w:instrText xml:space="preserve"> </w:instrText>
        </w:r>
        <w:r>
          <w:rPr>
            <w:noProof/>
            <w:webHidden/>
            <w:rtl/>
          </w:rPr>
        </w:r>
        <w:r>
          <w:rPr>
            <w:noProof/>
            <w:webHidden/>
            <w:rtl/>
          </w:rPr>
          <w:fldChar w:fldCharType="separate"/>
        </w:r>
        <w:r w:rsidR="00C664C9">
          <w:rPr>
            <w:noProof/>
            <w:webHidden/>
            <w:rtl/>
          </w:rPr>
          <w:t>57</w:t>
        </w:r>
        <w:r>
          <w:rPr>
            <w:noProof/>
            <w:webHidden/>
            <w:rtl/>
          </w:rPr>
          <w:fldChar w:fldCharType="end"/>
        </w:r>
      </w:hyperlink>
    </w:p>
    <w:p w14:paraId="2364C2DE" w14:textId="3EA9F44B" w:rsidR="00D132A1" w:rsidRDefault="00D132A1" w:rsidP="00D132A1">
      <w:pPr>
        <w:pStyle w:val="TOC2"/>
        <w:rPr>
          <w:rFonts w:eastAsiaTheme="minorEastAsia"/>
          <w:noProof/>
          <w:rtl/>
        </w:rPr>
      </w:pPr>
      <w:hyperlink w:anchor="_Toc148615804" w:history="1">
        <w:r w:rsidRPr="00C173E9">
          <w:rPr>
            <w:rStyle w:val="Hyperlink"/>
            <w:noProof/>
            <w:rtl/>
          </w:rPr>
          <w:t>8.1</w:t>
        </w:r>
        <w:r>
          <w:rPr>
            <w:rFonts w:eastAsiaTheme="minorEastAsia"/>
            <w:noProof/>
            <w:rtl/>
          </w:rPr>
          <w:tab/>
        </w:r>
        <w:r w:rsidRPr="00C173E9">
          <w:rPr>
            <w:rStyle w:val="Hyperlink"/>
            <w:noProof/>
            <w:rtl/>
          </w:rPr>
          <w:t>فريق الأمم المتحدة المعني بالتقييم والتنسيق في حالات الكوارث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Toc148615804 \h</w:instrText>
        </w:r>
        <w:r>
          <w:rPr>
            <w:noProof/>
            <w:webHidden/>
            <w:rtl/>
          </w:rPr>
          <w:instrText xml:space="preserve"> </w:instrText>
        </w:r>
        <w:r>
          <w:rPr>
            <w:noProof/>
            <w:webHidden/>
            <w:rtl/>
          </w:rPr>
        </w:r>
        <w:r>
          <w:rPr>
            <w:noProof/>
            <w:webHidden/>
            <w:rtl/>
          </w:rPr>
          <w:fldChar w:fldCharType="separate"/>
        </w:r>
        <w:r w:rsidR="00C664C9">
          <w:rPr>
            <w:noProof/>
            <w:webHidden/>
            <w:rtl/>
          </w:rPr>
          <w:t>57</w:t>
        </w:r>
        <w:r>
          <w:rPr>
            <w:noProof/>
            <w:webHidden/>
            <w:rtl/>
          </w:rPr>
          <w:fldChar w:fldCharType="end"/>
        </w:r>
      </w:hyperlink>
    </w:p>
    <w:p w14:paraId="6B949304" w14:textId="3F8CC421" w:rsidR="00D132A1" w:rsidRDefault="00D132A1" w:rsidP="00D132A1">
      <w:pPr>
        <w:pStyle w:val="TOC2"/>
        <w:rPr>
          <w:rFonts w:eastAsiaTheme="minorEastAsia"/>
          <w:noProof/>
          <w:rtl/>
        </w:rPr>
      </w:pPr>
      <w:hyperlink w:anchor="_Toc148615805" w:history="1">
        <w:r w:rsidRPr="00C173E9">
          <w:rPr>
            <w:rStyle w:val="Hyperlink"/>
            <w:noProof/>
            <w:rtl/>
          </w:rPr>
          <w:t>8.2</w:t>
        </w:r>
        <w:r>
          <w:rPr>
            <w:rFonts w:eastAsiaTheme="minorEastAsia"/>
            <w:noProof/>
            <w:rtl/>
          </w:rPr>
          <w:tab/>
        </w:r>
        <w:r w:rsidRPr="00C173E9">
          <w:rPr>
            <w:rStyle w:val="Hyperlink"/>
            <w:noProof/>
            <w:rtl/>
          </w:rPr>
          <w:t>مركز تنسيق العمليات في الموقع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Toc148615805 \h</w:instrText>
        </w:r>
        <w:r>
          <w:rPr>
            <w:noProof/>
            <w:webHidden/>
            <w:rtl/>
          </w:rPr>
          <w:instrText xml:space="preserve"> </w:instrText>
        </w:r>
        <w:r>
          <w:rPr>
            <w:noProof/>
            <w:webHidden/>
            <w:rtl/>
          </w:rPr>
        </w:r>
        <w:r>
          <w:rPr>
            <w:noProof/>
            <w:webHidden/>
            <w:rtl/>
          </w:rPr>
          <w:fldChar w:fldCharType="separate"/>
        </w:r>
        <w:r w:rsidR="00C664C9">
          <w:rPr>
            <w:noProof/>
            <w:webHidden/>
            <w:rtl/>
          </w:rPr>
          <w:t>58</w:t>
        </w:r>
        <w:r>
          <w:rPr>
            <w:noProof/>
            <w:webHidden/>
            <w:rtl/>
          </w:rPr>
          <w:fldChar w:fldCharType="end"/>
        </w:r>
      </w:hyperlink>
    </w:p>
    <w:p w14:paraId="3DD8EE86" w14:textId="2269C06A" w:rsidR="00D132A1" w:rsidRDefault="00D132A1" w:rsidP="00D132A1">
      <w:pPr>
        <w:pStyle w:val="TOC2"/>
        <w:rPr>
          <w:rFonts w:eastAsiaTheme="minorEastAsia"/>
          <w:noProof/>
          <w:rtl/>
        </w:rPr>
      </w:pPr>
      <w:hyperlink w:anchor="_Toc148615806" w:history="1">
        <w:r w:rsidRPr="00C173E9">
          <w:rPr>
            <w:rStyle w:val="Hyperlink"/>
            <w:noProof/>
            <w:rtl/>
          </w:rPr>
          <w:t>8.3</w:t>
        </w:r>
        <w:r>
          <w:rPr>
            <w:rFonts w:eastAsiaTheme="minorEastAsia"/>
            <w:noProof/>
            <w:rtl/>
          </w:rPr>
          <w:tab/>
        </w:r>
        <w:r w:rsidRPr="00C173E9">
          <w:rPr>
            <w:rStyle w:val="Hyperlink"/>
            <w:noProof/>
            <w:rtl/>
          </w:rPr>
          <w:t>دور فريق الأمم المتحدة المعني بالتقييم والتنسيق في حالات الكوارث في دعم أنشطة تنسيق البحث والإنقاذ في المناطق الحضرية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Toc148615806 \h</w:instrText>
        </w:r>
        <w:r>
          <w:rPr>
            <w:noProof/>
            <w:webHidden/>
            <w:rtl/>
          </w:rPr>
          <w:instrText xml:space="preserve"> </w:instrText>
        </w:r>
        <w:r>
          <w:rPr>
            <w:noProof/>
            <w:webHidden/>
            <w:rtl/>
          </w:rPr>
        </w:r>
        <w:r>
          <w:rPr>
            <w:noProof/>
            <w:webHidden/>
            <w:rtl/>
          </w:rPr>
          <w:fldChar w:fldCharType="separate"/>
        </w:r>
        <w:r w:rsidR="00C664C9">
          <w:rPr>
            <w:noProof/>
            <w:webHidden/>
            <w:rtl/>
          </w:rPr>
          <w:t>59</w:t>
        </w:r>
        <w:r>
          <w:rPr>
            <w:noProof/>
            <w:webHidden/>
            <w:rtl/>
          </w:rPr>
          <w:fldChar w:fldCharType="end"/>
        </w:r>
      </w:hyperlink>
    </w:p>
    <w:p w14:paraId="46435E13" w14:textId="0DC79033" w:rsidR="00D132A1" w:rsidRDefault="00D132A1" w:rsidP="00D132A1">
      <w:pPr>
        <w:pStyle w:val="TOC2"/>
        <w:rPr>
          <w:rFonts w:eastAsiaTheme="minorEastAsia"/>
          <w:noProof/>
          <w:rtl/>
        </w:rPr>
      </w:pPr>
      <w:hyperlink w:anchor="_Toc148615807" w:history="1">
        <w:r w:rsidRPr="00C173E9">
          <w:rPr>
            <w:rStyle w:val="Hyperlink"/>
            <w:noProof/>
            <w:rtl/>
          </w:rPr>
          <w:t>8.4</w:t>
        </w:r>
        <w:r>
          <w:rPr>
            <w:rFonts w:eastAsiaTheme="minorEastAsia"/>
            <w:noProof/>
            <w:rtl/>
          </w:rPr>
          <w:tab/>
        </w:r>
        <w:r w:rsidRPr="00C173E9">
          <w:rPr>
            <w:rStyle w:val="Hyperlink"/>
            <w:noProof/>
            <w:rtl/>
          </w:rPr>
          <w:t>التنسيق الميداني بين خلية تنسيق البحث والإنقاذ في المناطق الحضرية وفريق الأمم المتحدة المعني بالتقييم والتنسيق في حالات الكوارث/ مركز تنسيق العمليات في الموقع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Toc148615807 \h</w:instrText>
        </w:r>
        <w:r>
          <w:rPr>
            <w:noProof/>
            <w:webHidden/>
            <w:rtl/>
          </w:rPr>
          <w:instrText xml:space="preserve"> </w:instrText>
        </w:r>
        <w:r>
          <w:rPr>
            <w:noProof/>
            <w:webHidden/>
            <w:rtl/>
          </w:rPr>
        </w:r>
        <w:r>
          <w:rPr>
            <w:noProof/>
            <w:webHidden/>
            <w:rtl/>
          </w:rPr>
          <w:fldChar w:fldCharType="separate"/>
        </w:r>
        <w:r w:rsidR="00C664C9">
          <w:rPr>
            <w:noProof/>
            <w:webHidden/>
            <w:rtl/>
          </w:rPr>
          <w:t>61</w:t>
        </w:r>
        <w:r>
          <w:rPr>
            <w:noProof/>
            <w:webHidden/>
            <w:rtl/>
          </w:rPr>
          <w:fldChar w:fldCharType="end"/>
        </w:r>
      </w:hyperlink>
    </w:p>
    <w:p w14:paraId="217CDF1D" w14:textId="0FD6E523" w:rsidR="00D132A1" w:rsidRDefault="00D132A1">
      <w:pPr>
        <w:pStyle w:val="TOC1"/>
        <w:tabs>
          <w:tab w:val="left" w:pos="2050"/>
        </w:tabs>
        <w:rPr>
          <w:rFonts w:eastAsiaTheme="minorEastAsia"/>
          <w:b w:val="0"/>
          <w:bCs w:val="0"/>
          <w:noProof/>
          <w:rtl/>
        </w:rPr>
      </w:pPr>
      <w:hyperlink w:anchor="_Toc148615808" w:history="1">
        <w:r w:rsidRPr="00C173E9">
          <w:rPr>
            <w:rStyle w:val="Hyperlink"/>
            <w:noProof/>
            <w:rtl/>
          </w:rPr>
          <w:t>9</w:t>
        </w:r>
        <w:r>
          <w:rPr>
            <w:rFonts w:eastAsiaTheme="minorEastAsia"/>
            <w:b w:val="0"/>
            <w:bCs w:val="0"/>
            <w:noProof/>
            <w:rtl/>
          </w:rPr>
          <w:tab/>
        </w:r>
        <w:r w:rsidRPr="00C173E9">
          <w:rPr>
            <w:rStyle w:val="Hyperlink"/>
            <w:noProof/>
            <w:rtl/>
          </w:rPr>
          <w:t>رسم الخرائط والنظام العالمي لتحديد المواقع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Toc148615808 \h</w:instrText>
        </w:r>
        <w:r>
          <w:rPr>
            <w:noProof/>
            <w:webHidden/>
            <w:rtl/>
          </w:rPr>
          <w:instrText xml:space="preserve"> </w:instrText>
        </w:r>
        <w:r>
          <w:rPr>
            <w:noProof/>
            <w:webHidden/>
            <w:rtl/>
          </w:rPr>
        </w:r>
        <w:r>
          <w:rPr>
            <w:noProof/>
            <w:webHidden/>
            <w:rtl/>
          </w:rPr>
          <w:fldChar w:fldCharType="separate"/>
        </w:r>
        <w:r w:rsidR="00C664C9">
          <w:rPr>
            <w:noProof/>
            <w:webHidden/>
            <w:rtl/>
          </w:rPr>
          <w:t>62</w:t>
        </w:r>
        <w:r>
          <w:rPr>
            <w:noProof/>
            <w:webHidden/>
            <w:rtl/>
          </w:rPr>
          <w:fldChar w:fldCharType="end"/>
        </w:r>
      </w:hyperlink>
    </w:p>
    <w:p w14:paraId="4E8817B4" w14:textId="100475CC" w:rsidR="00D132A1" w:rsidRDefault="00D132A1" w:rsidP="00D132A1">
      <w:pPr>
        <w:pStyle w:val="TOC2"/>
        <w:rPr>
          <w:rFonts w:eastAsiaTheme="minorEastAsia"/>
          <w:noProof/>
          <w:rtl/>
        </w:rPr>
      </w:pPr>
      <w:hyperlink w:anchor="_Toc148615809" w:history="1">
        <w:r w:rsidRPr="00C173E9">
          <w:rPr>
            <w:rStyle w:val="Hyperlink"/>
            <w:noProof/>
            <w:rtl/>
          </w:rPr>
          <w:t>9.1</w:t>
        </w:r>
        <w:r>
          <w:rPr>
            <w:rFonts w:eastAsiaTheme="minorEastAsia"/>
            <w:noProof/>
            <w:rtl/>
          </w:rPr>
          <w:tab/>
        </w:r>
        <w:r w:rsidRPr="00C173E9">
          <w:rPr>
            <w:rStyle w:val="Hyperlink"/>
            <w:noProof/>
            <w:rtl/>
          </w:rPr>
          <w:t>رسم الخرائط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Toc148615809 \h</w:instrText>
        </w:r>
        <w:r>
          <w:rPr>
            <w:noProof/>
            <w:webHidden/>
            <w:rtl/>
          </w:rPr>
          <w:instrText xml:space="preserve"> </w:instrText>
        </w:r>
        <w:r>
          <w:rPr>
            <w:noProof/>
            <w:webHidden/>
            <w:rtl/>
          </w:rPr>
        </w:r>
        <w:r>
          <w:rPr>
            <w:noProof/>
            <w:webHidden/>
            <w:rtl/>
          </w:rPr>
          <w:fldChar w:fldCharType="separate"/>
        </w:r>
        <w:r w:rsidR="00C664C9">
          <w:rPr>
            <w:noProof/>
            <w:webHidden/>
            <w:rtl/>
          </w:rPr>
          <w:t>62</w:t>
        </w:r>
        <w:r>
          <w:rPr>
            <w:noProof/>
            <w:webHidden/>
            <w:rtl/>
          </w:rPr>
          <w:fldChar w:fldCharType="end"/>
        </w:r>
      </w:hyperlink>
    </w:p>
    <w:p w14:paraId="560228C2" w14:textId="12139679" w:rsidR="00D132A1" w:rsidRDefault="00D132A1" w:rsidP="00D132A1">
      <w:pPr>
        <w:pStyle w:val="TOC2"/>
        <w:rPr>
          <w:rFonts w:eastAsiaTheme="minorEastAsia"/>
          <w:noProof/>
          <w:rtl/>
        </w:rPr>
      </w:pPr>
      <w:hyperlink w:anchor="_Toc148615810" w:history="1">
        <w:r w:rsidRPr="00C173E9">
          <w:rPr>
            <w:rStyle w:val="Hyperlink"/>
            <w:noProof/>
            <w:rtl/>
          </w:rPr>
          <w:t>9.2</w:t>
        </w:r>
        <w:r>
          <w:rPr>
            <w:rFonts w:eastAsiaTheme="minorEastAsia"/>
            <w:noProof/>
            <w:rtl/>
          </w:rPr>
          <w:tab/>
        </w:r>
        <w:r w:rsidRPr="00C173E9">
          <w:rPr>
            <w:rStyle w:val="Hyperlink"/>
            <w:noProof/>
            <w:rtl/>
          </w:rPr>
          <w:t>الحصول على الخرائط قبل النشر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Toc148615810 \h</w:instrText>
        </w:r>
        <w:r>
          <w:rPr>
            <w:noProof/>
            <w:webHidden/>
            <w:rtl/>
          </w:rPr>
          <w:instrText xml:space="preserve"> </w:instrText>
        </w:r>
        <w:r>
          <w:rPr>
            <w:noProof/>
            <w:webHidden/>
            <w:rtl/>
          </w:rPr>
        </w:r>
        <w:r>
          <w:rPr>
            <w:noProof/>
            <w:webHidden/>
            <w:rtl/>
          </w:rPr>
          <w:fldChar w:fldCharType="separate"/>
        </w:r>
        <w:r w:rsidR="00C664C9">
          <w:rPr>
            <w:noProof/>
            <w:webHidden/>
            <w:rtl/>
          </w:rPr>
          <w:t>62</w:t>
        </w:r>
        <w:r>
          <w:rPr>
            <w:noProof/>
            <w:webHidden/>
            <w:rtl/>
          </w:rPr>
          <w:fldChar w:fldCharType="end"/>
        </w:r>
      </w:hyperlink>
    </w:p>
    <w:p w14:paraId="2BE2888C" w14:textId="1C01C47F" w:rsidR="00D132A1" w:rsidRDefault="00D132A1" w:rsidP="00D132A1">
      <w:pPr>
        <w:pStyle w:val="TOC2"/>
        <w:rPr>
          <w:rFonts w:eastAsiaTheme="minorEastAsia"/>
          <w:noProof/>
          <w:rtl/>
        </w:rPr>
      </w:pPr>
      <w:hyperlink w:anchor="_Toc148615811" w:history="1">
        <w:r w:rsidRPr="00C173E9">
          <w:rPr>
            <w:rStyle w:val="Hyperlink"/>
            <w:noProof/>
            <w:rtl/>
          </w:rPr>
          <w:t>9.3</w:t>
        </w:r>
        <w:r>
          <w:rPr>
            <w:rFonts w:eastAsiaTheme="minorEastAsia"/>
            <w:noProof/>
            <w:rtl/>
          </w:rPr>
          <w:tab/>
        </w:r>
        <w:r w:rsidRPr="00C173E9">
          <w:rPr>
            <w:rStyle w:val="Hyperlink"/>
            <w:noProof/>
            <w:rtl/>
          </w:rPr>
          <w:t>المركز الافتراضي لتنسيق العمليات في الموقع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Toc148615811 \h</w:instrText>
        </w:r>
        <w:r>
          <w:rPr>
            <w:noProof/>
            <w:webHidden/>
            <w:rtl/>
          </w:rPr>
          <w:instrText xml:space="preserve"> </w:instrText>
        </w:r>
        <w:r>
          <w:rPr>
            <w:noProof/>
            <w:webHidden/>
            <w:rtl/>
          </w:rPr>
        </w:r>
        <w:r>
          <w:rPr>
            <w:noProof/>
            <w:webHidden/>
            <w:rtl/>
          </w:rPr>
          <w:fldChar w:fldCharType="separate"/>
        </w:r>
        <w:r w:rsidR="00C664C9">
          <w:rPr>
            <w:noProof/>
            <w:webHidden/>
            <w:rtl/>
          </w:rPr>
          <w:t>62</w:t>
        </w:r>
        <w:r>
          <w:rPr>
            <w:noProof/>
            <w:webHidden/>
            <w:rtl/>
          </w:rPr>
          <w:fldChar w:fldCharType="end"/>
        </w:r>
      </w:hyperlink>
    </w:p>
    <w:p w14:paraId="2C9D362E" w14:textId="3439180D" w:rsidR="00D132A1" w:rsidRDefault="00D132A1" w:rsidP="00D132A1">
      <w:pPr>
        <w:pStyle w:val="TOC2"/>
        <w:rPr>
          <w:rFonts w:eastAsiaTheme="minorEastAsia"/>
          <w:noProof/>
          <w:rtl/>
        </w:rPr>
      </w:pPr>
      <w:hyperlink w:anchor="_Toc148615812" w:history="1">
        <w:r w:rsidRPr="00C173E9">
          <w:rPr>
            <w:rStyle w:val="Hyperlink"/>
            <w:noProof/>
            <w:rtl/>
          </w:rPr>
          <w:t>9.4</w:t>
        </w:r>
        <w:r>
          <w:rPr>
            <w:rFonts w:eastAsiaTheme="minorEastAsia"/>
            <w:noProof/>
            <w:rtl/>
          </w:rPr>
          <w:tab/>
        </w:r>
        <w:r w:rsidRPr="00C173E9">
          <w:rPr>
            <w:rStyle w:val="Hyperlink"/>
            <w:noProof/>
            <w:rtl/>
          </w:rPr>
          <w:t>رسم الخرائط لنظام التنسيق والإدارة الخاص بالفريق الاستشاري الدولي للبحث والإنقاذ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Toc148615812 \h</w:instrText>
        </w:r>
        <w:r>
          <w:rPr>
            <w:noProof/>
            <w:webHidden/>
            <w:rtl/>
          </w:rPr>
          <w:instrText xml:space="preserve"> </w:instrText>
        </w:r>
        <w:r>
          <w:rPr>
            <w:noProof/>
            <w:webHidden/>
            <w:rtl/>
          </w:rPr>
        </w:r>
        <w:r>
          <w:rPr>
            <w:noProof/>
            <w:webHidden/>
            <w:rtl/>
          </w:rPr>
          <w:fldChar w:fldCharType="separate"/>
        </w:r>
        <w:r w:rsidR="00C664C9">
          <w:rPr>
            <w:noProof/>
            <w:webHidden/>
            <w:rtl/>
          </w:rPr>
          <w:t>64</w:t>
        </w:r>
        <w:r>
          <w:rPr>
            <w:noProof/>
            <w:webHidden/>
            <w:rtl/>
          </w:rPr>
          <w:fldChar w:fldCharType="end"/>
        </w:r>
      </w:hyperlink>
    </w:p>
    <w:p w14:paraId="26345BF4" w14:textId="2F62307D" w:rsidR="00D132A1" w:rsidRDefault="00D132A1" w:rsidP="00D132A1">
      <w:pPr>
        <w:pStyle w:val="TOC2"/>
        <w:rPr>
          <w:rFonts w:eastAsiaTheme="minorEastAsia"/>
          <w:noProof/>
          <w:rtl/>
        </w:rPr>
      </w:pPr>
      <w:hyperlink w:anchor="_Toc148615813" w:history="1">
        <w:r w:rsidRPr="00C173E9">
          <w:rPr>
            <w:rStyle w:val="Hyperlink"/>
            <w:noProof/>
            <w:rtl/>
          </w:rPr>
          <w:t>9.5</w:t>
        </w:r>
        <w:r>
          <w:rPr>
            <w:rFonts w:eastAsiaTheme="minorEastAsia"/>
            <w:noProof/>
            <w:rtl/>
          </w:rPr>
          <w:tab/>
        </w:r>
        <w:r w:rsidRPr="00C173E9">
          <w:rPr>
            <w:rStyle w:val="Hyperlink"/>
            <w:noProof/>
            <w:rtl/>
          </w:rPr>
          <w:t>الحصول على الخرائط عند الوصول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Toc148615813 \h</w:instrText>
        </w:r>
        <w:r>
          <w:rPr>
            <w:noProof/>
            <w:webHidden/>
            <w:rtl/>
          </w:rPr>
          <w:instrText xml:space="preserve"> </w:instrText>
        </w:r>
        <w:r>
          <w:rPr>
            <w:noProof/>
            <w:webHidden/>
            <w:rtl/>
          </w:rPr>
        </w:r>
        <w:r>
          <w:rPr>
            <w:noProof/>
            <w:webHidden/>
            <w:rtl/>
          </w:rPr>
          <w:fldChar w:fldCharType="separate"/>
        </w:r>
        <w:r w:rsidR="00C664C9">
          <w:rPr>
            <w:noProof/>
            <w:webHidden/>
            <w:rtl/>
          </w:rPr>
          <w:t>65</w:t>
        </w:r>
        <w:r>
          <w:rPr>
            <w:noProof/>
            <w:webHidden/>
            <w:rtl/>
          </w:rPr>
          <w:fldChar w:fldCharType="end"/>
        </w:r>
      </w:hyperlink>
    </w:p>
    <w:p w14:paraId="41B85FEE" w14:textId="255DCF22" w:rsidR="00D132A1" w:rsidRDefault="00D132A1" w:rsidP="00D132A1">
      <w:pPr>
        <w:pStyle w:val="TOC2"/>
        <w:rPr>
          <w:rFonts w:eastAsiaTheme="minorEastAsia"/>
          <w:noProof/>
          <w:rtl/>
        </w:rPr>
      </w:pPr>
      <w:hyperlink w:anchor="_Toc148615814" w:history="1">
        <w:r w:rsidRPr="00C173E9">
          <w:rPr>
            <w:rStyle w:val="Hyperlink"/>
            <w:noProof/>
            <w:rtl/>
          </w:rPr>
          <w:t>9.6</w:t>
        </w:r>
        <w:r>
          <w:rPr>
            <w:rFonts w:eastAsiaTheme="minorEastAsia"/>
            <w:noProof/>
            <w:rtl/>
          </w:rPr>
          <w:tab/>
        </w:r>
        <w:r w:rsidRPr="00C173E9">
          <w:rPr>
            <w:rStyle w:val="Hyperlink"/>
            <w:noProof/>
            <w:rtl/>
          </w:rPr>
          <w:t>النظام العالمي لتحديد المواقع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Toc148615814 \h</w:instrText>
        </w:r>
        <w:r>
          <w:rPr>
            <w:noProof/>
            <w:webHidden/>
            <w:rtl/>
          </w:rPr>
          <w:instrText xml:space="preserve"> </w:instrText>
        </w:r>
        <w:r>
          <w:rPr>
            <w:noProof/>
            <w:webHidden/>
            <w:rtl/>
          </w:rPr>
        </w:r>
        <w:r>
          <w:rPr>
            <w:noProof/>
            <w:webHidden/>
            <w:rtl/>
          </w:rPr>
          <w:fldChar w:fldCharType="separate"/>
        </w:r>
        <w:r w:rsidR="00C664C9">
          <w:rPr>
            <w:noProof/>
            <w:webHidden/>
            <w:rtl/>
          </w:rPr>
          <w:t>65</w:t>
        </w:r>
        <w:r>
          <w:rPr>
            <w:noProof/>
            <w:webHidden/>
            <w:rtl/>
          </w:rPr>
          <w:fldChar w:fldCharType="end"/>
        </w:r>
      </w:hyperlink>
    </w:p>
    <w:p w14:paraId="59450174" w14:textId="21BAF499" w:rsidR="00D132A1" w:rsidRDefault="00D132A1">
      <w:pPr>
        <w:pStyle w:val="TOC1"/>
        <w:rPr>
          <w:rFonts w:eastAsiaTheme="minorEastAsia"/>
          <w:b w:val="0"/>
          <w:bCs w:val="0"/>
          <w:noProof/>
          <w:rtl/>
        </w:rPr>
      </w:pPr>
      <w:hyperlink w:anchor="_Toc148615815" w:history="1">
        <w:r w:rsidRPr="00C173E9">
          <w:rPr>
            <w:rStyle w:val="Hyperlink"/>
            <w:noProof/>
            <w:rtl/>
          </w:rPr>
          <w:t>المراجع ومواد المطالعة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Toc148615815 \h</w:instrText>
        </w:r>
        <w:r>
          <w:rPr>
            <w:noProof/>
            <w:webHidden/>
            <w:rtl/>
          </w:rPr>
          <w:instrText xml:space="preserve"> </w:instrText>
        </w:r>
        <w:r>
          <w:rPr>
            <w:noProof/>
            <w:webHidden/>
            <w:rtl/>
          </w:rPr>
        </w:r>
        <w:r>
          <w:rPr>
            <w:noProof/>
            <w:webHidden/>
            <w:rtl/>
          </w:rPr>
          <w:fldChar w:fldCharType="separate"/>
        </w:r>
        <w:r w:rsidR="00C664C9">
          <w:rPr>
            <w:noProof/>
            <w:webHidden/>
            <w:rtl/>
          </w:rPr>
          <w:t>68</w:t>
        </w:r>
        <w:r>
          <w:rPr>
            <w:noProof/>
            <w:webHidden/>
            <w:rtl/>
          </w:rPr>
          <w:fldChar w:fldCharType="end"/>
        </w:r>
      </w:hyperlink>
    </w:p>
    <w:p w14:paraId="4755B0BB" w14:textId="52C7F499" w:rsidR="00D132A1" w:rsidRDefault="00D132A1">
      <w:pPr>
        <w:pStyle w:val="TOC1"/>
        <w:rPr>
          <w:rFonts w:eastAsiaTheme="minorEastAsia"/>
          <w:b w:val="0"/>
          <w:bCs w:val="0"/>
          <w:noProof/>
          <w:rtl/>
        </w:rPr>
      </w:pPr>
      <w:hyperlink w:anchor="_Toc148615816" w:history="1">
        <w:r w:rsidRPr="00C173E9">
          <w:rPr>
            <w:rStyle w:val="Hyperlink"/>
            <w:noProof/>
            <w:rtl/>
          </w:rPr>
          <w:t>الملاحق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Toc148615816 \h</w:instrText>
        </w:r>
        <w:r>
          <w:rPr>
            <w:noProof/>
            <w:webHidden/>
            <w:rtl/>
          </w:rPr>
          <w:instrText xml:space="preserve"> </w:instrText>
        </w:r>
        <w:r>
          <w:rPr>
            <w:noProof/>
            <w:webHidden/>
            <w:rtl/>
          </w:rPr>
        </w:r>
        <w:r>
          <w:rPr>
            <w:noProof/>
            <w:webHidden/>
            <w:rtl/>
          </w:rPr>
          <w:fldChar w:fldCharType="separate"/>
        </w:r>
        <w:r w:rsidR="00C664C9">
          <w:rPr>
            <w:noProof/>
            <w:webHidden/>
            <w:rtl/>
          </w:rPr>
          <w:t>69</w:t>
        </w:r>
        <w:r>
          <w:rPr>
            <w:noProof/>
            <w:webHidden/>
            <w:rtl/>
          </w:rPr>
          <w:fldChar w:fldCharType="end"/>
        </w:r>
      </w:hyperlink>
    </w:p>
    <w:p w14:paraId="3D69DDDC" w14:textId="71CB9444" w:rsidR="00D132A1" w:rsidRDefault="00D132A1" w:rsidP="00D132A1">
      <w:pPr>
        <w:pStyle w:val="TOC2"/>
        <w:rPr>
          <w:rFonts w:eastAsiaTheme="minorEastAsia"/>
          <w:noProof/>
          <w:rtl/>
        </w:rPr>
      </w:pPr>
      <w:hyperlink w:anchor="_Toc148615817" w:history="1">
        <w:r w:rsidRPr="00C173E9">
          <w:rPr>
            <w:rStyle w:val="Hyperlink"/>
            <w:noProof/>
            <w:rtl/>
          </w:rPr>
          <w:t>الملحق (أ): متطلبات التأهيل العامة لموظفي التنسيق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Toc148615817 \h</w:instrText>
        </w:r>
        <w:r>
          <w:rPr>
            <w:noProof/>
            <w:webHidden/>
            <w:rtl/>
          </w:rPr>
          <w:instrText xml:space="preserve"> </w:instrText>
        </w:r>
        <w:r>
          <w:rPr>
            <w:noProof/>
            <w:webHidden/>
            <w:rtl/>
          </w:rPr>
        </w:r>
        <w:r>
          <w:rPr>
            <w:noProof/>
            <w:webHidden/>
            <w:rtl/>
          </w:rPr>
          <w:fldChar w:fldCharType="separate"/>
        </w:r>
        <w:r w:rsidR="00C664C9">
          <w:rPr>
            <w:noProof/>
            <w:webHidden/>
            <w:rtl/>
          </w:rPr>
          <w:t>69</w:t>
        </w:r>
        <w:r>
          <w:rPr>
            <w:noProof/>
            <w:webHidden/>
            <w:rtl/>
          </w:rPr>
          <w:fldChar w:fldCharType="end"/>
        </w:r>
      </w:hyperlink>
    </w:p>
    <w:p w14:paraId="2171184A" w14:textId="70EEE708" w:rsidR="00D132A1" w:rsidRDefault="00D132A1" w:rsidP="00D132A1">
      <w:pPr>
        <w:pStyle w:val="TOC2"/>
        <w:rPr>
          <w:rFonts w:eastAsiaTheme="minorEastAsia"/>
          <w:noProof/>
          <w:rtl/>
        </w:rPr>
      </w:pPr>
      <w:hyperlink w:anchor="_Toc148615818" w:history="1">
        <w:r w:rsidRPr="00C173E9">
          <w:rPr>
            <w:rStyle w:val="Hyperlink"/>
            <w:noProof/>
            <w:rtl/>
          </w:rPr>
          <w:t>الملحق (ب): متطلبات التأهيل للمنصب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Toc148615818 \h</w:instrText>
        </w:r>
        <w:r>
          <w:rPr>
            <w:noProof/>
            <w:webHidden/>
            <w:rtl/>
          </w:rPr>
          <w:instrText xml:space="preserve"> </w:instrText>
        </w:r>
        <w:r>
          <w:rPr>
            <w:noProof/>
            <w:webHidden/>
            <w:rtl/>
          </w:rPr>
        </w:r>
        <w:r>
          <w:rPr>
            <w:noProof/>
            <w:webHidden/>
            <w:rtl/>
          </w:rPr>
          <w:fldChar w:fldCharType="separate"/>
        </w:r>
        <w:r w:rsidR="00C664C9">
          <w:rPr>
            <w:noProof/>
            <w:webHidden/>
            <w:rtl/>
          </w:rPr>
          <w:t>70</w:t>
        </w:r>
        <w:r>
          <w:rPr>
            <w:noProof/>
            <w:webHidden/>
            <w:rtl/>
          </w:rPr>
          <w:fldChar w:fldCharType="end"/>
        </w:r>
      </w:hyperlink>
    </w:p>
    <w:p w14:paraId="0ABDA0C8" w14:textId="6D57A79B" w:rsidR="00D132A1" w:rsidRDefault="00D132A1" w:rsidP="00D132A1">
      <w:pPr>
        <w:pStyle w:val="TOC3"/>
        <w:rPr>
          <w:rFonts w:eastAsiaTheme="minorEastAsia"/>
          <w:sz w:val="22"/>
          <w:szCs w:val="22"/>
          <w:rtl/>
        </w:rPr>
      </w:pPr>
      <w:hyperlink w:anchor="_Toc148615819" w:history="1">
        <w:r w:rsidRPr="00C173E9">
          <w:rPr>
            <w:rStyle w:val="Hyperlink"/>
            <w:rtl/>
          </w:rPr>
          <w:t>(ب) 1. متطلبات التأهيل للمنصب – 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Toc148615819 \h</w:instrText>
        </w:r>
        <w:r>
          <w:rPr>
            <w:webHidden/>
            <w:rtl/>
          </w:rPr>
          <w:instrText xml:space="preserve"> </w:instrText>
        </w:r>
        <w:r>
          <w:rPr>
            <w:webHidden/>
            <w:rtl/>
          </w:rPr>
        </w:r>
        <w:r>
          <w:rPr>
            <w:webHidden/>
            <w:rtl/>
          </w:rPr>
          <w:fldChar w:fldCharType="separate"/>
        </w:r>
        <w:r w:rsidR="00C664C9">
          <w:rPr>
            <w:webHidden/>
            <w:rtl/>
          </w:rPr>
          <w:t>70</w:t>
        </w:r>
        <w:r>
          <w:rPr>
            <w:webHidden/>
            <w:rtl/>
          </w:rPr>
          <w:fldChar w:fldCharType="end"/>
        </w:r>
      </w:hyperlink>
    </w:p>
    <w:p w14:paraId="27CDE097" w14:textId="00BAC7A6" w:rsidR="00D132A1" w:rsidRDefault="00D132A1" w:rsidP="00D132A1">
      <w:pPr>
        <w:pStyle w:val="TOC3"/>
        <w:rPr>
          <w:rFonts w:eastAsiaTheme="minorEastAsia"/>
          <w:sz w:val="22"/>
          <w:szCs w:val="22"/>
          <w:rtl/>
        </w:rPr>
      </w:pPr>
      <w:hyperlink w:anchor="_Toc148615820" w:history="1">
        <w:r w:rsidRPr="00C173E9">
          <w:rPr>
            <w:rStyle w:val="Hyperlink"/>
            <w:rtl/>
          </w:rPr>
          <w:t>(ب) 2. متطلبات التأهيل للمنصب –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Toc148615820 \h</w:instrText>
        </w:r>
        <w:r>
          <w:rPr>
            <w:webHidden/>
            <w:rtl/>
          </w:rPr>
          <w:instrText xml:space="preserve"> </w:instrText>
        </w:r>
        <w:r>
          <w:rPr>
            <w:webHidden/>
            <w:rtl/>
          </w:rPr>
        </w:r>
        <w:r>
          <w:rPr>
            <w:webHidden/>
            <w:rtl/>
          </w:rPr>
          <w:fldChar w:fldCharType="separate"/>
        </w:r>
        <w:r w:rsidR="00C664C9">
          <w:rPr>
            <w:webHidden/>
            <w:rtl/>
          </w:rPr>
          <w:t>71</w:t>
        </w:r>
        <w:r>
          <w:rPr>
            <w:webHidden/>
            <w:rtl/>
          </w:rPr>
          <w:fldChar w:fldCharType="end"/>
        </w:r>
      </w:hyperlink>
    </w:p>
    <w:p w14:paraId="202DC2B8" w14:textId="7C6B0DDE" w:rsidR="00D132A1" w:rsidRDefault="00D132A1" w:rsidP="00D132A1">
      <w:pPr>
        <w:pStyle w:val="TOC3"/>
        <w:rPr>
          <w:rFonts w:eastAsiaTheme="minorEastAsia"/>
          <w:sz w:val="22"/>
          <w:szCs w:val="22"/>
          <w:rtl/>
        </w:rPr>
      </w:pPr>
      <w:hyperlink w:anchor="_Toc148615821" w:history="1">
        <w:r w:rsidRPr="00C173E9">
          <w:rPr>
            <w:rStyle w:val="Hyperlink"/>
            <w:rtl/>
          </w:rPr>
          <w:t>(ب) 3. متطلبات التأهيل للمنصب – خلية التنسيق بين القطاعات</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Toc148615821 \h</w:instrText>
        </w:r>
        <w:r>
          <w:rPr>
            <w:webHidden/>
            <w:rtl/>
          </w:rPr>
          <w:instrText xml:space="preserve"> </w:instrText>
        </w:r>
        <w:r>
          <w:rPr>
            <w:webHidden/>
            <w:rtl/>
          </w:rPr>
        </w:r>
        <w:r>
          <w:rPr>
            <w:webHidden/>
            <w:rtl/>
          </w:rPr>
          <w:fldChar w:fldCharType="separate"/>
        </w:r>
        <w:r w:rsidR="00C664C9">
          <w:rPr>
            <w:webHidden/>
            <w:rtl/>
          </w:rPr>
          <w:t>72</w:t>
        </w:r>
        <w:r>
          <w:rPr>
            <w:webHidden/>
            <w:rtl/>
          </w:rPr>
          <w:fldChar w:fldCharType="end"/>
        </w:r>
      </w:hyperlink>
    </w:p>
    <w:p w14:paraId="1693D9B9" w14:textId="4626058B" w:rsidR="00D132A1" w:rsidRDefault="00D132A1" w:rsidP="00D132A1">
      <w:pPr>
        <w:pStyle w:val="TOC2"/>
        <w:rPr>
          <w:rFonts w:eastAsiaTheme="minorEastAsia"/>
          <w:noProof/>
          <w:rtl/>
        </w:rPr>
      </w:pPr>
      <w:hyperlink w:anchor="_Toc148615822" w:history="1">
        <w:r w:rsidRPr="00C173E9">
          <w:rPr>
            <w:rStyle w:val="Hyperlink"/>
            <w:noProof/>
            <w:rtl/>
          </w:rPr>
          <w:t>الملحق (ج): القوائم المرجعية للمناصب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Toc148615822 \h</w:instrText>
        </w:r>
        <w:r>
          <w:rPr>
            <w:noProof/>
            <w:webHidden/>
            <w:rtl/>
          </w:rPr>
          <w:instrText xml:space="preserve"> </w:instrText>
        </w:r>
        <w:r>
          <w:rPr>
            <w:noProof/>
            <w:webHidden/>
            <w:rtl/>
          </w:rPr>
        </w:r>
        <w:r>
          <w:rPr>
            <w:noProof/>
            <w:webHidden/>
            <w:rtl/>
          </w:rPr>
          <w:fldChar w:fldCharType="separate"/>
        </w:r>
        <w:r w:rsidR="00C664C9">
          <w:rPr>
            <w:noProof/>
            <w:webHidden/>
            <w:rtl/>
          </w:rPr>
          <w:t>73</w:t>
        </w:r>
        <w:r>
          <w:rPr>
            <w:noProof/>
            <w:webHidden/>
            <w:rtl/>
          </w:rPr>
          <w:fldChar w:fldCharType="end"/>
        </w:r>
      </w:hyperlink>
    </w:p>
    <w:p w14:paraId="41144F9F" w14:textId="59865774" w:rsidR="00D132A1" w:rsidRDefault="00D132A1" w:rsidP="00D132A1">
      <w:pPr>
        <w:pStyle w:val="TOC3"/>
        <w:rPr>
          <w:rFonts w:eastAsiaTheme="minorEastAsia"/>
          <w:sz w:val="22"/>
          <w:szCs w:val="22"/>
          <w:rtl/>
        </w:rPr>
      </w:pPr>
      <w:hyperlink w:anchor="_Toc148615823" w:history="1">
        <w:r w:rsidRPr="00C173E9">
          <w:rPr>
            <w:rStyle w:val="Hyperlink"/>
            <w:rtl/>
          </w:rPr>
          <w:t>(ج) 1. القائمة المرجعية للمناصب – مركز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Toc148615823 \h</w:instrText>
        </w:r>
        <w:r>
          <w:rPr>
            <w:webHidden/>
            <w:rtl/>
          </w:rPr>
          <w:instrText xml:space="preserve"> </w:instrText>
        </w:r>
        <w:r>
          <w:rPr>
            <w:webHidden/>
            <w:rtl/>
          </w:rPr>
        </w:r>
        <w:r>
          <w:rPr>
            <w:webHidden/>
            <w:rtl/>
          </w:rPr>
          <w:fldChar w:fldCharType="separate"/>
        </w:r>
        <w:r w:rsidR="00C664C9">
          <w:rPr>
            <w:webHidden/>
            <w:rtl/>
          </w:rPr>
          <w:t>73</w:t>
        </w:r>
        <w:r>
          <w:rPr>
            <w:webHidden/>
            <w:rtl/>
          </w:rPr>
          <w:fldChar w:fldCharType="end"/>
        </w:r>
      </w:hyperlink>
    </w:p>
    <w:p w14:paraId="433F5031" w14:textId="53CA8B2C" w:rsidR="00D132A1" w:rsidRDefault="00D132A1" w:rsidP="00D132A1">
      <w:pPr>
        <w:pStyle w:val="TOC3"/>
        <w:rPr>
          <w:rFonts w:eastAsiaTheme="minorEastAsia"/>
          <w:sz w:val="22"/>
          <w:szCs w:val="22"/>
          <w:rtl/>
        </w:rPr>
      </w:pPr>
      <w:hyperlink w:anchor="_Toc148615824" w:history="1">
        <w:r w:rsidRPr="00C173E9">
          <w:rPr>
            <w:rStyle w:val="Hyperlink"/>
            <w:rtl/>
          </w:rPr>
          <w:t>(ج) 2. القائمة المرجعية للمنصب -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Toc148615824 \h</w:instrText>
        </w:r>
        <w:r>
          <w:rPr>
            <w:webHidden/>
            <w:rtl/>
          </w:rPr>
          <w:instrText xml:space="preserve"> </w:instrText>
        </w:r>
        <w:r>
          <w:rPr>
            <w:webHidden/>
            <w:rtl/>
          </w:rPr>
        </w:r>
        <w:r>
          <w:rPr>
            <w:webHidden/>
            <w:rtl/>
          </w:rPr>
          <w:fldChar w:fldCharType="separate"/>
        </w:r>
        <w:r w:rsidR="00C664C9">
          <w:rPr>
            <w:webHidden/>
            <w:rtl/>
          </w:rPr>
          <w:t>75</w:t>
        </w:r>
        <w:r>
          <w:rPr>
            <w:webHidden/>
            <w:rtl/>
          </w:rPr>
          <w:fldChar w:fldCharType="end"/>
        </w:r>
      </w:hyperlink>
    </w:p>
    <w:p w14:paraId="6EF441F0" w14:textId="5F0F9923" w:rsidR="00D132A1" w:rsidRDefault="00D132A1" w:rsidP="00D132A1">
      <w:pPr>
        <w:pStyle w:val="TOC3"/>
        <w:rPr>
          <w:rFonts w:eastAsiaTheme="minorEastAsia"/>
          <w:sz w:val="22"/>
          <w:szCs w:val="22"/>
          <w:rtl/>
        </w:rPr>
      </w:pPr>
      <w:hyperlink w:anchor="_Toc148615825" w:history="1">
        <w:r w:rsidRPr="00C173E9">
          <w:rPr>
            <w:rStyle w:val="Hyperlink"/>
            <w:rtl/>
          </w:rPr>
          <w:t>(ج) 3. القائمة المرجعية للمنصب – خلية التنسيق بين القطاعات</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Toc148615825 \h</w:instrText>
        </w:r>
        <w:r>
          <w:rPr>
            <w:webHidden/>
            <w:rtl/>
          </w:rPr>
          <w:instrText xml:space="preserve"> </w:instrText>
        </w:r>
        <w:r>
          <w:rPr>
            <w:webHidden/>
            <w:rtl/>
          </w:rPr>
        </w:r>
        <w:r>
          <w:rPr>
            <w:webHidden/>
            <w:rtl/>
          </w:rPr>
          <w:fldChar w:fldCharType="separate"/>
        </w:r>
        <w:r w:rsidR="00C664C9">
          <w:rPr>
            <w:webHidden/>
            <w:rtl/>
          </w:rPr>
          <w:t>79</w:t>
        </w:r>
        <w:r>
          <w:rPr>
            <w:webHidden/>
            <w:rtl/>
          </w:rPr>
          <w:fldChar w:fldCharType="end"/>
        </w:r>
      </w:hyperlink>
    </w:p>
    <w:p w14:paraId="2B9281BC" w14:textId="70FFB528" w:rsidR="00D132A1" w:rsidRDefault="00D132A1" w:rsidP="00D132A1">
      <w:pPr>
        <w:pStyle w:val="TOC2"/>
        <w:rPr>
          <w:rFonts w:eastAsiaTheme="minorEastAsia"/>
          <w:noProof/>
          <w:rtl/>
        </w:rPr>
      </w:pPr>
      <w:hyperlink w:anchor="_Toc148615826" w:history="1">
        <w:r w:rsidRPr="00C173E9">
          <w:rPr>
            <w:rStyle w:val="Hyperlink"/>
            <w:noProof/>
            <w:rtl/>
          </w:rPr>
          <w:t>الملحق (د): صحائف معلومات فريق الاستقبال والمغادرة/ خلية تنسيق البحث والإنقاذ في المناطق الحضرية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Toc148615826 \h</w:instrText>
        </w:r>
        <w:r>
          <w:rPr>
            <w:noProof/>
            <w:webHidden/>
            <w:rtl/>
          </w:rPr>
          <w:instrText xml:space="preserve"> </w:instrText>
        </w:r>
        <w:r>
          <w:rPr>
            <w:noProof/>
            <w:webHidden/>
            <w:rtl/>
          </w:rPr>
        </w:r>
        <w:r>
          <w:rPr>
            <w:noProof/>
            <w:webHidden/>
            <w:rtl/>
          </w:rPr>
          <w:fldChar w:fldCharType="separate"/>
        </w:r>
        <w:r w:rsidR="00C664C9">
          <w:rPr>
            <w:noProof/>
            <w:webHidden/>
            <w:rtl/>
          </w:rPr>
          <w:t>80</w:t>
        </w:r>
        <w:r>
          <w:rPr>
            <w:noProof/>
            <w:webHidden/>
            <w:rtl/>
          </w:rPr>
          <w:fldChar w:fldCharType="end"/>
        </w:r>
      </w:hyperlink>
    </w:p>
    <w:p w14:paraId="2E87D25A" w14:textId="4E20ECF1" w:rsidR="00D132A1" w:rsidRDefault="00D132A1" w:rsidP="00D132A1">
      <w:pPr>
        <w:pStyle w:val="TOC3"/>
        <w:rPr>
          <w:rFonts w:eastAsiaTheme="minorEastAsia"/>
          <w:sz w:val="22"/>
          <w:szCs w:val="22"/>
          <w:rtl/>
        </w:rPr>
      </w:pPr>
      <w:hyperlink w:anchor="_Toc148615827" w:history="1">
        <w:r w:rsidRPr="00C173E9">
          <w:rPr>
            <w:rStyle w:val="Hyperlink"/>
            <w:rtl/>
          </w:rPr>
          <w:t>(د) 1. صحيفة معلومات فريق الاستقبال والمغادرة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Toc148615827 \h</w:instrText>
        </w:r>
        <w:r>
          <w:rPr>
            <w:webHidden/>
            <w:rtl/>
          </w:rPr>
          <w:instrText xml:space="preserve"> </w:instrText>
        </w:r>
        <w:r>
          <w:rPr>
            <w:webHidden/>
            <w:rtl/>
          </w:rPr>
        </w:r>
        <w:r>
          <w:rPr>
            <w:webHidden/>
            <w:rtl/>
          </w:rPr>
          <w:fldChar w:fldCharType="separate"/>
        </w:r>
        <w:r w:rsidR="00C664C9">
          <w:rPr>
            <w:webHidden/>
            <w:rtl/>
          </w:rPr>
          <w:t>80</w:t>
        </w:r>
        <w:r>
          <w:rPr>
            <w:webHidden/>
            <w:rtl/>
          </w:rPr>
          <w:fldChar w:fldCharType="end"/>
        </w:r>
      </w:hyperlink>
    </w:p>
    <w:p w14:paraId="2B9DA45B" w14:textId="7AF27181" w:rsidR="00D132A1" w:rsidRDefault="00D132A1" w:rsidP="00D132A1">
      <w:pPr>
        <w:pStyle w:val="TOC3"/>
        <w:rPr>
          <w:rFonts w:eastAsiaTheme="minorEastAsia"/>
          <w:sz w:val="22"/>
          <w:szCs w:val="22"/>
          <w:rtl/>
        </w:rPr>
      </w:pPr>
      <w:hyperlink w:anchor="_Toc148615828" w:history="1">
        <w:r w:rsidRPr="00C173E9">
          <w:rPr>
            <w:rStyle w:val="Hyperlink"/>
            <w:rtl/>
          </w:rPr>
          <w:t>(د) 2. صحيفة معلومات خلية تنسيق البحث والإنقاذ في المناطق الحضرية</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Toc148615828 \h</w:instrText>
        </w:r>
        <w:r>
          <w:rPr>
            <w:webHidden/>
            <w:rtl/>
          </w:rPr>
          <w:instrText xml:space="preserve"> </w:instrText>
        </w:r>
        <w:r>
          <w:rPr>
            <w:webHidden/>
            <w:rtl/>
          </w:rPr>
        </w:r>
        <w:r>
          <w:rPr>
            <w:webHidden/>
            <w:rtl/>
          </w:rPr>
          <w:fldChar w:fldCharType="separate"/>
        </w:r>
        <w:r w:rsidR="00C664C9">
          <w:rPr>
            <w:webHidden/>
            <w:rtl/>
          </w:rPr>
          <w:t>81</w:t>
        </w:r>
        <w:r>
          <w:rPr>
            <w:webHidden/>
            <w:rtl/>
          </w:rPr>
          <w:fldChar w:fldCharType="end"/>
        </w:r>
      </w:hyperlink>
    </w:p>
    <w:p w14:paraId="59B712D8" w14:textId="17B55208" w:rsidR="00D132A1" w:rsidRDefault="00D132A1" w:rsidP="00D132A1">
      <w:pPr>
        <w:pStyle w:val="TOC2"/>
        <w:rPr>
          <w:rFonts w:eastAsiaTheme="minorEastAsia"/>
          <w:noProof/>
          <w:rtl/>
        </w:rPr>
      </w:pPr>
      <w:hyperlink w:anchor="_Toc148615829" w:history="1">
        <w:r w:rsidRPr="00C173E9">
          <w:rPr>
            <w:rStyle w:val="Hyperlink"/>
            <w:noProof/>
            <w:rtl/>
          </w:rPr>
          <w:t>الملحق (هـ): معدات فريق مركز الاستقبال والمغادرة/ خلية تنسيق البحث والإنقاذ في المناطق الحضرية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Toc148615829 \h</w:instrText>
        </w:r>
        <w:r>
          <w:rPr>
            <w:noProof/>
            <w:webHidden/>
            <w:rtl/>
          </w:rPr>
          <w:instrText xml:space="preserve"> </w:instrText>
        </w:r>
        <w:r>
          <w:rPr>
            <w:noProof/>
            <w:webHidden/>
            <w:rtl/>
          </w:rPr>
        </w:r>
        <w:r>
          <w:rPr>
            <w:noProof/>
            <w:webHidden/>
            <w:rtl/>
          </w:rPr>
          <w:fldChar w:fldCharType="separate"/>
        </w:r>
        <w:r w:rsidR="00C664C9">
          <w:rPr>
            <w:noProof/>
            <w:webHidden/>
            <w:rtl/>
          </w:rPr>
          <w:t>82</w:t>
        </w:r>
        <w:r>
          <w:rPr>
            <w:noProof/>
            <w:webHidden/>
            <w:rtl/>
          </w:rPr>
          <w:fldChar w:fldCharType="end"/>
        </w:r>
      </w:hyperlink>
    </w:p>
    <w:p w14:paraId="5F5AD5DD" w14:textId="2916870F" w:rsidR="00D132A1" w:rsidRDefault="00D132A1" w:rsidP="00D132A1">
      <w:pPr>
        <w:pStyle w:val="TOC2"/>
        <w:rPr>
          <w:rFonts w:eastAsiaTheme="minorEastAsia"/>
          <w:noProof/>
          <w:rtl/>
        </w:rPr>
      </w:pPr>
      <w:hyperlink w:anchor="_Toc148615830" w:history="1">
        <w:r w:rsidRPr="00C173E9">
          <w:rPr>
            <w:rStyle w:val="Hyperlink"/>
            <w:noProof/>
            <w:rtl/>
          </w:rPr>
          <w:t>الملحق (و): لوحات المعلومات لمركز الاستقبال والمغادرة/ خلية تنسيق البحث والإنقاذ في المناطق الحضرية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Toc148615830 \h</w:instrText>
        </w:r>
        <w:r>
          <w:rPr>
            <w:noProof/>
            <w:webHidden/>
            <w:rtl/>
          </w:rPr>
          <w:instrText xml:space="preserve"> </w:instrText>
        </w:r>
        <w:r>
          <w:rPr>
            <w:noProof/>
            <w:webHidden/>
            <w:rtl/>
          </w:rPr>
        </w:r>
        <w:r>
          <w:rPr>
            <w:noProof/>
            <w:webHidden/>
            <w:rtl/>
          </w:rPr>
          <w:fldChar w:fldCharType="separate"/>
        </w:r>
        <w:r w:rsidR="00C664C9">
          <w:rPr>
            <w:noProof/>
            <w:webHidden/>
            <w:rtl/>
          </w:rPr>
          <w:t>85</w:t>
        </w:r>
        <w:r>
          <w:rPr>
            <w:noProof/>
            <w:webHidden/>
            <w:rtl/>
          </w:rPr>
          <w:fldChar w:fldCharType="end"/>
        </w:r>
      </w:hyperlink>
    </w:p>
    <w:p w14:paraId="3ACB609E" w14:textId="47C7FD88" w:rsidR="00D132A1" w:rsidRDefault="00D132A1" w:rsidP="00D132A1">
      <w:pPr>
        <w:pStyle w:val="TOC2"/>
        <w:rPr>
          <w:rFonts w:eastAsiaTheme="minorEastAsia"/>
          <w:noProof/>
          <w:rtl/>
        </w:rPr>
      </w:pPr>
      <w:hyperlink w:anchor="_Toc148615831" w:history="1">
        <w:r w:rsidRPr="00C173E9">
          <w:rPr>
            <w:rStyle w:val="Hyperlink"/>
            <w:noProof/>
            <w:rtl/>
          </w:rPr>
          <w:t>الملحق (ز): نماذج الفريق/ مركز الاستقبال والمغادرة/ خلية تنسيق البحث والإنقاذ في المناطق الحضرية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Toc148615831 \h</w:instrText>
        </w:r>
        <w:r>
          <w:rPr>
            <w:noProof/>
            <w:webHidden/>
            <w:rtl/>
          </w:rPr>
          <w:instrText xml:space="preserve"> </w:instrText>
        </w:r>
        <w:r>
          <w:rPr>
            <w:noProof/>
            <w:webHidden/>
            <w:rtl/>
          </w:rPr>
        </w:r>
        <w:r>
          <w:rPr>
            <w:noProof/>
            <w:webHidden/>
            <w:rtl/>
          </w:rPr>
          <w:fldChar w:fldCharType="separate"/>
        </w:r>
        <w:r w:rsidR="00C664C9">
          <w:rPr>
            <w:noProof/>
            <w:webHidden/>
            <w:rtl/>
          </w:rPr>
          <w:t>86</w:t>
        </w:r>
        <w:r>
          <w:rPr>
            <w:noProof/>
            <w:webHidden/>
            <w:rtl/>
          </w:rPr>
          <w:fldChar w:fldCharType="end"/>
        </w:r>
      </w:hyperlink>
    </w:p>
    <w:p w14:paraId="2746655E" w14:textId="2BE9DD57" w:rsidR="00D132A1" w:rsidRDefault="00D132A1" w:rsidP="00D132A1">
      <w:pPr>
        <w:pStyle w:val="TOC2"/>
        <w:rPr>
          <w:rFonts w:eastAsiaTheme="minorEastAsia"/>
          <w:noProof/>
          <w:rtl/>
        </w:rPr>
      </w:pPr>
      <w:hyperlink w:anchor="_Toc148615832" w:history="1">
        <w:r w:rsidRPr="00C173E9">
          <w:rPr>
            <w:rStyle w:val="Hyperlink"/>
            <w:noProof/>
            <w:rtl/>
          </w:rPr>
          <w:t>الملحق (ح): جدول المنطلق/ الافتراضات/ السياق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Toc148615832 \h</w:instrText>
        </w:r>
        <w:r>
          <w:rPr>
            <w:noProof/>
            <w:webHidden/>
            <w:rtl/>
          </w:rPr>
          <w:instrText xml:space="preserve"> </w:instrText>
        </w:r>
        <w:r>
          <w:rPr>
            <w:noProof/>
            <w:webHidden/>
            <w:rtl/>
          </w:rPr>
        </w:r>
        <w:r>
          <w:rPr>
            <w:noProof/>
            <w:webHidden/>
            <w:rtl/>
          </w:rPr>
          <w:fldChar w:fldCharType="separate"/>
        </w:r>
        <w:r w:rsidR="00C664C9">
          <w:rPr>
            <w:noProof/>
            <w:webHidden/>
            <w:rtl/>
          </w:rPr>
          <w:t>87</w:t>
        </w:r>
        <w:r>
          <w:rPr>
            <w:noProof/>
            <w:webHidden/>
            <w:rtl/>
          </w:rPr>
          <w:fldChar w:fldCharType="end"/>
        </w:r>
      </w:hyperlink>
    </w:p>
    <w:p w14:paraId="52AB8410" w14:textId="513B405F" w:rsidR="00D132A1" w:rsidRDefault="00D132A1" w:rsidP="00D132A1">
      <w:pPr>
        <w:pStyle w:val="TOC2"/>
        <w:rPr>
          <w:rFonts w:eastAsiaTheme="minorEastAsia"/>
          <w:noProof/>
          <w:rtl/>
        </w:rPr>
      </w:pPr>
      <w:hyperlink w:anchor="_Toc148615833" w:history="1">
        <w:r w:rsidRPr="00C173E9">
          <w:rPr>
            <w:rStyle w:val="Hyperlink"/>
            <w:noProof/>
            <w:rtl/>
          </w:rPr>
          <w:t>الملحق (ط): أولويات موقع العمل ودليل تخطيط الفرق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Toc148615833 \h</w:instrText>
        </w:r>
        <w:r>
          <w:rPr>
            <w:noProof/>
            <w:webHidden/>
            <w:rtl/>
          </w:rPr>
          <w:instrText xml:space="preserve"> </w:instrText>
        </w:r>
        <w:r>
          <w:rPr>
            <w:noProof/>
            <w:webHidden/>
            <w:rtl/>
          </w:rPr>
        </w:r>
        <w:r>
          <w:rPr>
            <w:noProof/>
            <w:webHidden/>
            <w:rtl/>
          </w:rPr>
          <w:fldChar w:fldCharType="separate"/>
        </w:r>
        <w:r w:rsidR="00C664C9">
          <w:rPr>
            <w:noProof/>
            <w:webHidden/>
            <w:rtl/>
          </w:rPr>
          <w:t>88</w:t>
        </w:r>
        <w:r>
          <w:rPr>
            <w:noProof/>
            <w:webHidden/>
            <w:rtl/>
          </w:rPr>
          <w:fldChar w:fldCharType="end"/>
        </w:r>
      </w:hyperlink>
    </w:p>
    <w:p w14:paraId="18F64D81" w14:textId="3D70BE16" w:rsidR="00D132A1" w:rsidRDefault="00D132A1" w:rsidP="00D132A1">
      <w:pPr>
        <w:pStyle w:val="TOC2"/>
        <w:rPr>
          <w:rFonts w:eastAsiaTheme="minorEastAsia"/>
          <w:noProof/>
          <w:rtl/>
        </w:rPr>
      </w:pPr>
      <w:hyperlink w:anchor="_Toc148615834" w:history="1">
        <w:r w:rsidRPr="00C173E9">
          <w:rPr>
            <w:rStyle w:val="Hyperlink"/>
            <w:noProof/>
            <w:rtl/>
          </w:rPr>
          <w:t>الملحق (ي): نماذج لتحديد المواقع ذات الأولوية وتعيين الفرق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Toc148615834 \h</w:instrText>
        </w:r>
        <w:r>
          <w:rPr>
            <w:noProof/>
            <w:webHidden/>
            <w:rtl/>
          </w:rPr>
          <w:instrText xml:space="preserve"> </w:instrText>
        </w:r>
        <w:r>
          <w:rPr>
            <w:noProof/>
            <w:webHidden/>
            <w:rtl/>
          </w:rPr>
        </w:r>
        <w:r>
          <w:rPr>
            <w:noProof/>
            <w:webHidden/>
            <w:rtl/>
          </w:rPr>
          <w:fldChar w:fldCharType="separate"/>
        </w:r>
        <w:r w:rsidR="00C664C9">
          <w:rPr>
            <w:noProof/>
            <w:webHidden/>
            <w:rtl/>
          </w:rPr>
          <w:t>89</w:t>
        </w:r>
        <w:r>
          <w:rPr>
            <w:noProof/>
            <w:webHidden/>
            <w:rtl/>
          </w:rPr>
          <w:fldChar w:fldCharType="end"/>
        </w:r>
      </w:hyperlink>
    </w:p>
    <w:p w14:paraId="66A64854" w14:textId="0FA14F95" w:rsidR="00853EA2" w:rsidRPr="00BE5987" w:rsidRDefault="00D132A1" w:rsidP="00D132A1">
      <w:pPr>
        <w:pStyle w:val="TOC2"/>
        <w:rPr>
          <w:rFonts w:ascii="Arial" w:hAnsi="Arial" w:cs="Arial"/>
          <w:sz w:val="16"/>
          <w:szCs w:val="16"/>
        </w:rPr>
      </w:pPr>
      <w:hyperlink w:anchor="_Toc148615835" w:history="1">
        <w:r w:rsidRPr="00C173E9">
          <w:rPr>
            <w:rStyle w:val="Hyperlink"/>
            <w:noProof/>
            <w:rtl/>
          </w:rPr>
          <w:t>الملحق (ك): مثال على منتج رسم خرائط مُعد جيدًا من المركز الافتراضي لتنسيق العمليات في الموقع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Toc148615835 \h</w:instrText>
        </w:r>
        <w:r>
          <w:rPr>
            <w:noProof/>
            <w:webHidden/>
            <w:rtl/>
          </w:rPr>
          <w:instrText xml:space="preserve"> </w:instrText>
        </w:r>
        <w:r>
          <w:rPr>
            <w:noProof/>
            <w:webHidden/>
            <w:rtl/>
          </w:rPr>
        </w:r>
        <w:r>
          <w:rPr>
            <w:noProof/>
            <w:webHidden/>
            <w:rtl/>
          </w:rPr>
          <w:fldChar w:fldCharType="separate"/>
        </w:r>
        <w:r w:rsidR="00C664C9">
          <w:rPr>
            <w:noProof/>
            <w:webHidden/>
            <w:rtl/>
          </w:rPr>
          <w:t>90</w:t>
        </w:r>
        <w:r>
          <w:rPr>
            <w:noProof/>
            <w:webHidden/>
            <w:rtl/>
          </w:rPr>
          <w:fldChar w:fldCharType="end"/>
        </w:r>
      </w:hyperlink>
      <w:r w:rsidR="000276BA">
        <w:rPr>
          <w:rFonts w:ascii="Arial" w:hAnsi="Arial" w:cs="Arial"/>
          <w:sz w:val="16"/>
          <w:szCs w:val="16"/>
          <w:rtl/>
        </w:rPr>
        <w:fldChar w:fldCharType="end"/>
      </w:r>
    </w:p>
    <w:p w14:paraId="673DA337" w14:textId="6648BD11" w:rsidR="00853EA2" w:rsidRPr="008E67CE" w:rsidRDefault="00853EA2" w:rsidP="00023E41">
      <w:pPr>
        <w:tabs>
          <w:tab w:val="left" w:pos="980"/>
          <w:tab w:val="right" w:leader="dot" w:pos="9580"/>
        </w:tabs>
        <w:spacing w:after="0" w:line="240" w:lineRule="auto"/>
        <w:ind w:left="1030" w:right="-14" w:hanging="630"/>
        <w:rPr>
          <w:rFonts w:ascii="Arial" w:hAnsi="Arial" w:cs="Arial"/>
          <w:sz w:val="20"/>
          <w:szCs w:val="20"/>
          <w:rtl/>
        </w:rPr>
      </w:pPr>
    </w:p>
    <w:p w14:paraId="42AB7050" w14:textId="77777777" w:rsidR="00853EA2" w:rsidRPr="00BE5987" w:rsidRDefault="00853EA2">
      <w:pPr>
        <w:spacing w:after="0"/>
        <w:rPr>
          <w:rFonts w:ascii="Arial" w:hAnsi="Arial" w:cs="Arial"/>
          <w:rtl/>
        </w:rPr>
        <w:sectPr w:rsidR="00853EA2" w:rsidRPr="00BE5987" w:rsidSect="00023E41">
          <w:footerReference w:type="default" r:id="rId10"/>
          <w:pgSz w:w="12240" w:h="15840"/>
          <w:pgMar w:top="1354" w:right="1325" w:bottom="706" w:left="1339" w:header="0" w:footer="518" w:gutter="0"/>
          <w:cols w:space="720"/>
          <w:bidi/>
        </w:sectPr>
      </w:pPr>
    </w:p>
    <w:p w14:paraId="46008627" w14:textId="63F16AD3" w:rsidR="00853EA2" w:rsidRPr="00A54230" w:rsidRDefault="00C7339F" w:rsidP="009165AA">
      <w:pPr>
        <w:pStyle w:val="H1"/>
        <w:rPr>
          <w:rtl/>
        </w:rPr>
      </w:pPr>
      <w:bookmarkStart w:id="0" w:name="_Toc148615682"/>
      <w:r w:rsidRPr="00A54230">
        <w:rPr>
          <w:rtl/>
        </w:rPr>
        <w:lastRenderedPageBreak/>
        <w:t>1</w:t>
      </w:r>
      <w:r w:rsidR="00A54230">
        <w:tab/>
      </w:r>
      <w:r w:rsidRPr="00A54230">
        <w:rPr>
          <w:rtl/>
        </w:rPr>
        <w:t>المقدمة</w:t>
      </w:r>
      <w:bookmarkEnd w:id="0"/>
    </w:p>
    <w:p w14:paraId="1D275EE3" w14:textId="77777777" w:rsidR="00853EA2" w:rsidRPr="00BE5987" w:rsidRDefault="00853EA2">
      <w:pPr>
        <w:spacing w:before="5" w:after="0" w:line="180" w:lineRule="exact"/>
        <w:rPr>
          <w:rFonts w:ascii="Arial" w:hAnsi="Arial" w:cs="Arial"/>
          <w:sz w:val="18"/>
          <w:szCs w:val="18"/>
        </w:rPr>
      </w:pPr>
    </w:p>
    <w:p w14:paraId="0A6FE058" w14:textId="77777777" w:rsidR="00853EA2" w:rsidRPr="00BE5987" w:rsidRDefault="00853EA2">
      <w:pPr>
        <w:spacing w:after="0" w:line="200" w:lineRule="exact"/>
        <w:rPr>
          <w:rFonts w:ascii="Arial" w:hAnsi="Arial" w:cs="Arial"/>
          <w:sz w:val="20"/>
          <w:szCs w:val="20"/>
        </w:rPr>
      </w:pPr>
    </w:p>
    <w:p w14:paraId="00FE3417" w14:textId="77777777" w:rsidR="00853EA2" w:rsidRPr="00BE5987" w:rsidRDefault="00C7339F">
      <w:pPr>
        <w:spacing w:after="0" w:line="289" w:lineRule="auto"/>
        <w:ind w:left="107" w:right="62"/>
        <w:jc w:val="both"/>
        <w:rPr>
          <w:rFonts w:ascii="Arial" w:eastAsia="Arial" w:hAnsi="Arial" w:cs="Arial"/>
          <w:sz w:val="18"/>
          <w:szCs w:val="18"/>
          <w:rtl/>
        </w:rPr>
      </w:pPr>
      <w:r w:rsidRPr="00BE5987">
        <w:rPr>
          <w:rFonts w:ascii="Arial" w:hAnsi="Arial" w:cs="Arial"/>
          <w:sz w:val="18"/>
          <w:szCs w:val="18"/>
          <w:rtl/>
        </w:rPr>
        <w:t>التنسيق هو عملية تنظيم الموارد بحيث تعمل معًا بفاعلية وكفاءة. ويترتب على تنفيذ التنسيق المعني بالبحث والإنقاذ في المناطق الحضرية استخدام الموارد المتاحة بشكل فعال لإنقاذ الأرواح من الهياكل المنهارة وتحديد مدى الحاجة إلى موارد إضافية. وقد تم إعداد النتائج لتوفير الخدمات المنقذة للحياة إلى السكان المتضررين.</w:t>
      </w:r>
    </w:p>
    <w:p w14:paraId="3320F899" w14:textId="77777777" w:rsidR="00853EA2" w:rsidRPr="00BE5987" w:rsidRDefault="00853EA2">
      <w:pPr>
        <w:spacing w:before="6" w:after="0" w:line="240" w:lineRule="exact"/>
        <w:rPr>
          <w:rFonts w:ascii="Arial" w:hAnsi="Arial" w:cs="Arial"/>
          <w:sz w:val="24"/>
        </w:rPr>
      </w:pPr>
    </w:p>
    <w:p w14:paraId="12EDDFCD" w14:textId="77777777" w:rsidR="00853EA2" w:rsidRPr="00BE5987" w:rsidRDefault="00C7339F">
      <w:pPr>
        <w:spacing w:after="0" w:line="240" w:lineRule="auto"/>
        <w:ind w:left="107" w:right="3341"/>
        <w:jc w:val="both"/>
        <w:rPr>
          <w:rFonts w:ascii="Arial" w:eastAsia="Arial" w:hAnsi="Arial" w:cs="Arial"/>
          <w:sz w:val="18"/>
          <w:szCs w:val="18"/>
          <w:rtl/>
        </w:rPr>
      </w:pPr>
      <w:r w:rsidRPr="00BE5987">
        <w:rPr>
          <w:rFonts w:ascii="Arial" w:hAnsi="Arial" w:cs="Arial"/>
          <w:sz w:val="18"/>
          <w:szCs w:val="18"/>
          <w:rtl/>
        </w:rPr>
        <w:t>يستند تنسيق البحث والإنقاذ في المناطق الحضرية للفريق الاستشاري الدولي للبحث والإنقاذ إلى الافتراضات التالية:</w:t>
      </w:r>
    </w:p>
    <w:p w14:paraId="4AAF6EC3" w14:textId="77777777" w:rsidR="00853EA2" w:rsidRPr="00BE5987" w:rsidRDefault="00853EA2">
      <w:pPr>
        <w:spacing w:before="7" w:after="0" w:line="100" w:lineRule="exact"/>
        <w:rPr>
          <w:rFonts w:ascii="Arial" w:hAnsi="Arial" w:cs="Arial"/>
          <w:sz w:val="10"/>
          <w:szCs w:val="10"/>
        </w:rPr>
      </w:pPr>
    </w:p>
    <w:p w14:paraId="47390246" w14:textId="77777777" w:rsidR="00853EA2" w:rsidRPr="00BE5987" w:rsidRDefault="00853EA2">
      <w:pPr>
        <w:spacing w:after="0" w:line="200" w:lineRule="exact"/>
        <w:rPr>
          <w:rFonts w:ascii="Arial" w:hAnsi="Arial" w:cs="Arial"/>
          <w:sz w:val="20"/>
          <w:szCs w:val="20"/>
        </w:rPr>
      </w:pPr>
    </w:p>
    <w:p w14:paraId="711907E6" w14:textId="77777777" w:rsidR="00853EA2" w:rsidRPr="00BE5987" w:rsidRDefault="00C7339F">
      <w:pPr>
        <w:tabs>
          <w:tab w:val="left" w:pos="780"/>
        </w:tabs>
        <w:spacing w:after="0" w:line="283" w:lineRule="auto"/>
        <w:ind w:left="784" w:right="76"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أن السلطات الوطنية (السلطات المحلية لإدارة الطوارئ) هي الجهة المسؤولة عن الاستجابة في بلدها، بما في ذلك عمليات البحث والإنقاذ في المناطق الحضرية، وأن الفرق الدولية تعمل تحت إدارتها.</w:t>
      </w:r>
    </w:p>
    <w:p w14:paraId="685105E7" w14:textId="77777777" w:rsidR="00853EA2" w:rsidRPr="00BE5987" w:rsidRDefault="00C7339F">
      <w:pPr>
        <w:tabs>
          <w:tab w:val="left" w:pos="780"/>
        </w:tabs>
        <w:spacing w:before="20"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أن الفرق الدولية للبحث والإنقاذ في المناطق الحضرية تنتشر بشكل ثنائي بدعوة من البلد المتضرر.</w:t>
      </w:r>
    </w:p>
    <w:p w14:paraId="075C58CC" w14:textId="77777777" w:rsidR="00853EA2" w:rsidRPr="00BE5987" w:rsidRDefault="00C7339F">
      <w:pPr>
        <w:tabs>
          <w:tab w:val="left" w:pos="780"/>
        </w:tabs>
        <w:spacing w:before="52" w:after="0" w:line="283" w:lineRule="auto"/>
        <w:ind w:left="784" w:right="102"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أن يتم تفعيل آلية تنسيق خاصة بمكتب الأمم المتحدة لتنسيق الشؤون الإنسانية (أوتشا) دعمًا لعمليات البحث والإنقاذ في المناطق الحضرية.</w:t>
      </w:r>
    </w:p>
    <w:p w14:paraId="7CC73078" w14:textId="77777777" w:rsidR="00853EA2" w:rsidRPr="00BE5987" w:rsidRDefault="00C7339F">
      <w:pPr>
        <w:tabs>
          <w:tab w:val="left" w:pos="780"/>
        </w:tabs>
        <w:spacing w:before="20" w:after="0" w:line="283" w:lineRule="auto"/>
        <w:ind w:left="784" w:right="108"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وجود مركز استقبال ومغادرة عند نقطة دخول الفرق الدولية يساعد في عملية عبور الحدود وإعداد الفرق لاستهلال العمليات.</w:t>
      </w:r>
    </w:p>
    <w:p w14:paraId="009B6BCD" w14:textId="77777777" w:rsidR="00853EA2" w:rsidRPr="00BE5987" w:rsidRDefault="00C7339F">
      <w:pPr>
        <w:tabs>
          <w:tab w:val="left" w:pos="780"/>
        </w:tabs>
        <w:spacing w:before="20"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أنه في حالة عدم وجود مركز استقبال ومغادرة، يقوم أول فريق استشاري دولي للبحث والإنقاذ يصل بإنشاء واحد.</w:t>
      </w:r>
    </w:p>
    <w:p w14:paraId="658342DB" w14:textId="77777777" w:rsidR="00853EA2" w:rsidRPr="00BE5987" w:rsidRDefault="00C7339F">
      <w:pPr>
        <w:tabs>
          <w:tab w:val="left" w:pos="780"/>
        </w:tabs>
        <w:spacing w:before="52" w:after="0" w:line="283" w:lineRule="auto"/>
        <w:ind w:left="784" w:right="73"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أنه في حالة وجود مركز استقبال ومغادرة وطني، فإن أول فريق استشاري دولي للبحث والإنقاذ يصل يساعد في تعزيزه من خلال تعيين الموظفين والدعم بالمعدات.</w:t>
      </w:r>
    </w:p>
    <w:p w14:paraId="3B8FB1C1" w14:textId="77777777" w:rsidR="00C654E0" w:rsidRDefault="00C7339F" w:rsidP="00C654E0">
      <w:pPr>
        <w:tabs>
          <w:tab w:val="left" w:pos="780"/>
        </w:tabs>
        <w:spacing w:before="20" w:after="0" w:line="286" w:lineRule="auto"/>
        <w:ind w:left="784" w:right="69" w:hanging="341"/>
        <w:jc w:val="both"/>
        <w:rPr>
          <w:rFonts w:ascii="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أن تقوم الفرق الدولية للبحث والإنقاذ في المناطق الحضرية بإنشاء خلية لتنسيق البحث والإنقاذ في المناطق الحضرية لخدمتها، والتي ترتبط بكفاءة بنظام التنسيق الوطني للبحث والإنقاذ في المناطق الحضرية. وسيؤدي هذا إلى تسريع جهود النظام الوطني بشكل كبير للاستفادة من الفرق الدولية للبحث والإنقاذ في المناطق الحضرية.</w:t>
      </w:r>
    </w:p>
    <w:p w14:paraId="2C1A80D0" w14:textId="6AF7B2B5" w:rsidR="00853EA2" w:rsidRPr="00BE5987" w:rsidRDefault="00C7339F" w:rsidP="00C654E0">
      <w:pPr>
        <w:tabs>
          <w:tab w:val="left" w:pos="780"/>
        </w:tabs>
        <w:spacing w:before="20" w:after="0" w:line="286" w:lineRule="auto"/>
        <w:ind w:left="784" w:right="69"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أن تلتزم الفرق التابعة للفريق الاستشاري للبحث والإنقاذ بالعمل ضمن نظام تنسيق الفريق الاستشاري للبحث والإنقاذ</w:t>
      </w:r>
      <w:r w:rsidR="00C654E0">
        <w:rPr>
          <w:rFonts w:ascii="Arial" w:hAnsi="Arial" w:cs="Arial" w:hint="cs"/>
          <w:sz w:val="18"/>
          <w:szCs w:val="18"/>
          <w:rtl/>
        </w:rPr>
        <w:t xml:space="preserve"> </w:t>
      </w:r>
      <w:r w:rsidRPr="00BE5987">
        <w:rPr>
          <w:rFonts w:ascii="Arial" w:hAnsi="Arial" w:cs="Arial"/>
          <w:sz w:val="18"/>
          <w:szCs w:val="18"/>
          <w:rtl/>
        </w:rPr>
        <w:t>عند النشر في بعثة دولية للبحث والإنقاذ في المناطق الحضرية.</w:t>
      </w:r>
    </w:p>
    <w:p w14:paraId="0FCC7140" w14:textId="77777777" w:rsidR="00853EA2" w:rsidRPr="00BE5987" w:rsidRDefault="00853EA2">
      <w:pPr>
        <w:spacing w:before="5" w:after="0" w:line="140" w:lineRule="exact"/>
        <w:rPr>
          <w:rFonts w:ascii="Arial" w:hAnsi="Arial" w:cs="Arial"/>
          <w:sz w:val="14"/>
          <w:szCs w:val="14"/>
        </w:rPr>
      </w:pPr>
    </w:p>
    <w:p w14:paraId="312154E1" w14:textId="77777777" w:rsidR="00853EA2" w:rsidRPr="00BE5987" w:rsidRDefault="00853EA2">
      <w:pPr>
        <w:spacing w:after="0" w:line="200" w:lineRule="exact"/>
        <w:rPr>
          <w:rFonts w:ascii="Arial" w:hAnsi="Arial" w:cs="Arial"/>
          <w:sz w:val="20"/>
          <w:szCs w:val="20"/>
        </w:rPr>
      </w:pPr>
    </w:p>
    <w:p w14:paraId="66C21128" w14:textId="77777777" w:rsidR="00853EA2" w:rsidRPr="00BE5987" w:rsidRDefault="00C7339F">
      <w:pPr>
        <w:spacing w:after="0" w:line="288" w:lineRule="auto"/>
        <w:ind w:left="107" w:right="60"/>
        <w:jc w:val="both"/>
        <w:rPr>
          <w:rFonts w:ascii="Arial" w:eastAsia="Arial" w:hAnsi="Arial" w:cs="Arial"/>
          <w:sz w:val="18"/>
          <w:szCs w:val="18"/>
          <w:rtl/>
        </w:rPr>
      </w:pPr>
      <w:r w:rsidRPr="00BE5987">
        <w:rPr>
          <w:rFonts w:ascii="Arial" w:hAnsi="Arial" w:cs="Arial"/>
          <w:sz w:val="18"/>
          <w:szCs w:val="18"/>
          <w:rtl/>
        </w:rPr>
        <w:t xml:space="preserve">تستند إجراءات التنسيق المبينة في هذا الدليل إلى منهجية الفريق الاستشاري الدولي للبحث والإنقاذ المبينة في المبادئ التوجيهية للفريق الاستشاري الدولي للبحث والإنقاذ. يُعتبر هذا الكتيب مُكمِّلاً للمجلد الثاني "التأهب والاستجابة: الدليل (ب) - العمليات" والمجلد الثالث - "الدليل الميداني التشغيلي الخاص بالمبادئ التوجيهية للفريق الاستشاري الدولي للبحث والإنقاذ". وتتسق الإجراءات مع مبادئ الأمم المتحدة التوجيهية الأخرى للاستجابة، مثل "المبادئ التوجيهية لمركز تنسيق العمليات في الموقع" ودليل "فريق الأمم المتحدة المعني بالتقييم والتنسيق في حالات الكوارث". وترد عناوين </w:t>
      </w:r>
      <w:r w:rsidRPr="00BE5987">
        <w:rPr>
          <w:rFonts w:ascii="Arial" w:hAnsi="Arial" w:cs="Arial"/>
          <w:sz w:val="18"/>
          <w:szCs w:val="18"/>
        </w:rPr>
        <w:t>URL</w:t>
      </w:r>
      <w:r w:rsidRPr="00BE5987">
        <w:rPr>
          <w:rFonts w:ascii="Arial" w:hAnsi="Arial" w:cs="Arial"/>
          <w:sz w:val="18"/>
          <w:szCs w:val="18"/>
          <w:rtl/>
        </w:rPr>
        <w:t xml:space="preserve"> لهذا الدليل على الإنترنت والمواد المرجعية ضمن المراجع ومواد المطالعة المدرجة هنا.</w:t>
      </w:r>
    </w:p>
    <w:p w14:paraId="3E190811" w14:textId="77777777" w:rsidR="00853EA2" w:rsidRPr="00BE5987" w:rsidRDefault="00853EA2">
      <w:pPr>
        <w:spacing w:after="0"/>
        <w:jc w:val="both"/>
        <w:rPr>
          <w:rFonts w:ascii="Arial" w:hAnsi="Arial" w:cs="Arial"/>
          <w:rtl/>
        </w:rPr>
        <w:sectPr w:rsidR="00853EA2" w:rsidRPr="00BE5987" w:rsidSect="00C7339F">
          <w:pgSz w:w="12240" w:h="15840" w:code="1"/>
          <w:pgMar w:top="1354" w:right="1454" w:bottom="706" w:left="1498" w:header="0" w:footer="518" w:gutter="0"/>
          <w:cols w:space="720"/>
          <w:bidi/>
        </w:sectPr>
      </w:pPr>
    </w:p>
    <w:p w14:paraId="61575A87" w14:textId="31575839" w:rsidR="00853EA2" w:rsidRPr="00A54230" w:rsidRDefault="00C7339F" w:rsidP="009165AA">
      <w:pPr>
        <w:pStyle w:val="H1"/>
        <w:rPr>
          <w:rFonts w:eastAsia="Arial"/>
          <w:rtl/>
        </w:rPr>
      </w:pPr>
      <w:bookmarkStart w:id="1" w:name="_Toc148615683"/>
      <w:r w:rsidRPr="00A54230">
        <w:rPr>
          <w:rtl/>
        </w:rPr>
        <w:lastRenderedPageBreak/>
        <w:t>2</w:t>
      </w:r>
      <w:r w:rsidR="00A54230">
        <w:tab/>
      </w:r>
      <w:r w:rsidRPr="00A54230">
        <w:rPr>
          <w:rtl/>
        </w:rPr>
        <w:t>الجهات الفاعلة في مجال تنسيق البحث والإنقاذ في المناطق الحضرية والمواقع والمنصات</w:t>
      </w:r>
      <w:bookmarkEnd w:id="1"/>
    </w:p>
    <w:p w14:paraId="6F38CB86" w14:textId="77777777" w:rsidR="00853EA2" w:rsidRPr="00BE5987" w:rsidRDefault="00853EA2">
      <w:pPr>
        <w:spacing w:before="5" w:after="0" w:line="180" w:lineRule="exact"/>
        <w:rPr>
          <w:rFonts w:ascii="Arial" w:hAnsi="Arial" w:cs="Arial"/>
          <w:sz w:val="18"/>
          <w:szCs w:val="18"/>
        </w:rPr>
      </w:pPr>
    </w:p>
    <w:p w14:paraId="70E4D5C1" w14:textId="77777777" w:rsidR="00853EA2" w:rsidRPr="00BE5987" w:rsidRDefault="00853EA2">
      <w:pPr>
        <w:spacing w:after="0" w:line="200" w:lineRule="exact"/>
        <w:rPr>
          <w:rFonts w:ascii="Arial" w:hAnsi="Arial" w:cs="Arial"/>
          <w:sz w:val="20"/>
          <w:szCs w:val="20"/>
        </w:rPr>
      </w:pPr>
    </w:p>
    <w:p w14:paraId="15E9338B" w14:textId="77777777" w:rsidR="00853EA2" w:rsidRPr="00BE5987" w:rsidRDefault="00C7339F">
      <w:pPr>
        <w:spacing w:after="0" w:line="289" w:lineRule="auto"/>
        <w:ind w:left="109" w:right="72"/>
        <w:jc w:val="both"/>
        <w:rPr>
          <w:rFonts w:ascii="Arial" w:eastAsia="Arial" w:hAnsi="Arial" w:cs="Arial"/>
          <w:sz w:val="18"/>
          <w:szCs w:val="18"/>
          <w:rtl/>
        </w:rPr>
      </w:pPr>
      <w:r w:rsidRPr="00BE5987">
        <w:rPr>
          <w:rFonts w:ascii="Arial" w:hAnsi="Arial" w:cs="Arial"/>
          <w:sz w:val="18"/>
          <w:szCs w:val="18"/>
          <w:rtl/>
        </w:rPr>
        <w:t>يتمحور نظام تنسيق البحث والإنقاذ في المناطق الحضرية بأكمله حول جهات التنسيق الفاعلة والمواقع والمنصات، مثل النقاط في شبكة ترتبط ببعضها من خلال التواصل. وفهم كيفية تواصل كل وظيفة بالأخرى وطرق تعاونها أو استخدامها كأدوات هو عامل أساسي في القدرة على إدارة نظام التنسيق الخاص بالفريق الاستشاري الدولي للبحث والإنقاذ أو العمل ضمنه.</w:t>
      </w:r>
    </w:p>
    <w:p w14:paraId="2E6B1AA9" w14:textId="77777777" w:rsidR="00853EA2" w:rsidRPr="00BE5987" w:rsidRDefault="00853EA2">
      <w:pPr>
        <w:spacing w:before="9" w:after="0" w:line="100" w:lineRule="exact"/>
        <w:rPr>
          <w:rFonts w:ascii="Arial" w:hAnsi="Arial" w:cs="Arial"/>
          <w:sz w:val="10"/>
          <w:szCs w:val="10"/>
        </w:rPr>
      </w:pPr>
    </w:p>
    <w:p w14:paraId="5DEAA3F4" w14:textId="77777777" w:rsidR="00853EA2" w:rsidRPr="00BE5987" w:rsidRDefault="00853EA2">
      <w:pPr>
        <w:spacing w:after="0" w:line="200" w:lineRule="exact"/>
        <w:rPr>
          <w:rFonts w:ascii="Arial" w:hAnsi="Arial" w:cs="Arial"/>
          <w:sz w:val="20"/>
          <w:szCs w:val="20"/>
        </w:rPr>
      </w:pPr>
    </w:p>
    <w:p w14:paraId="0DA0AA53" w14:textId="1910CAB3" w:rsidR="00853EA2" w:rsidRPr="00465004" w:rsidRDefault="00C7339F" w:rsidP="009165AA">
      <w:pPr>
        <w:pStyle w:val="H2"/>
        <w:rPr>
          <w:rFonts w:eastAsia="Arial"/>
          <w:rtl/>
        </w:rPr>
      </w:pPr>
      <w:bookmarkStart w:id="2" w:name="_Toc148615684"/>
      <w:r w:rsidRPr="00465004">
        <w:rPr>
          <w:rtl/>
        </w:rPr>
        <w:t>2.1</w:t>
      </w:r>
      <w:r w:rsidR="00A54230" w:rsidRPr="00465004">
        <w:tab/>
      </w:r>
      <w:r w:rsidRPr="00465004">
        <w:rPr>
          <w:rtl/>
        </w:rPr>
        <w:t>الجهات الفاعلة الرئيسية في مجال تنسيق البحث والإنقاذ في المناطق الحضرية</w:t>
      </w:r>
      <w:bookmarkEnd w:id="2"/>
    </w:p>
    <w:p w14:paraId="67B2EE18" w14:textId="77777777" w:rsidR="00853EA2" w:rsidRPr="00BE5987" w:rsidRDefault="00853EA2">
      <w:pPr>
        <w:spacing w:before="10" w:after="0" w:line="240" w:lineRule="exact"/>
        <w:rPr>
          <w:rFonts w:ascii="Arial" w:hAnsi="Arial" w:cs="Arial"/>
          <w:sz w:val="24"/>
        </w:rPr>
      </w:pPr>
    </w:p>
    <w:p w14:paraId="5664F48C" w14:textId="77777777" w:rsidR="00853EA2" w:rsidRPr="00BE5987" w:rsidRDefault="00C7339F">
      <w:pPr>
        <w:spacing w:after="0" w:line="288" w:lineRule="auto"/>
        <w:ind w:left="107" w:right="69"/>
        <w:jc w:val="both"/>
        <w:rPr>
          <w:rFonts w:ascii="Arial" w:eastAsia="Arial" w:hAnsi="Arial" w:cs="Arial"/>
          <w:sz w:val="18"/>
          <w:szCs w:val="18"/>
          <w:rtl/>
        </w:rPr>
      </w:pPr>
      <w:r w:rsidRPr="00BE5987">
        <w:rPr>
          <w:rFonts w:ascii="Arial" w:hAnsi="Arial" w:cs="Arial"/>
          <w:sz w:val="18"/>
          <w:szCs w:val="18"/>
          <w:rtl/>
        </w:rPr>
        <w:t>يتمثل التنسيق الدولي للبحث والإنقاذ في المناطق الحضرية في التنسيق بين السلطة المحلية لإدارة الطوارئ والفرق المحلية للبحث والإنقاذ في المناطق الحضرية، وموظفي فرع الأمم المتحدة لدعم الاستجابة، وأعضاء فريق الأمم المتحدة المعني بالتقييم والتنسيق في حالات الكوارث، والفرق الدولية للبحث والإنقاذ في المناطق الحضرية، والجهات المعنية الأخرى. في حين أن هذه هي الكيانات الرئيسية، فإن العديد من الكيانات الأخرى تلعب دورًا مهمًا في نجاح البعثة مثل، حكومات الفرق المستجيبة وشركات النقل والموردين المحليين. وينبغي أن يكون لدى موظفي تنسيق البحث والإنقاذ في المناطق الحضرية فهم راسخ للكيانات الرئيسية الخمسة وأن يتأكدوا من أن جميعها له دور مستمر في عملية التنسيق أثناء إتمام المهمة.</w:t>
      </w:r>
    </w:p>
    <w:p w14:paraId="7A0672ED" w14:textId="77777777" w:rsidR="00853EA2" w:rsidRPr="00BE5987" w:rsidRDefault="00853EA2">
      <w:pPr>
        <w:spacing w:before="7" w:after="0" w:line="240" w:lineRule="exact"/>
        <w:rPr>
          <w:rFonts w:ascii="Arial" w:hAnsi="Arial" w:cs="Arial"/>
          <w:sz w:val="24"/>
        </w:rPr>
      </w:pPr>
    </w:p>
    <w:p w14:paraId="6473E6A8" w14:textId="70262510" w:rsidR="00853EA2" w:rsidRPr="009165AA" w:rsidRDefault="00C7339F" w:rsidP="009165AA">
      <w:pPr>
        <w:pStyle w:val="H3"/>
        <w:rPr>
          <w:rFonts w:eastAsia="Arial"/>
          <w:rtl/>
        </w:rPr>
      </w:pPr>
      <w:bookmarkStart w:id="3" w:name="_Toc148615685"/>
      <w:r w:rsidRPr="009165AA">
        <w:rPr>
          <w:rtl/>
        </w:rPr>
        <w:t>2.1.1</w:t>
      </w:r>
      <w:r w:rsidR="009165AA">
        <w:tab/>
      </w:r>
      <w:r w:rsidR="00594C9E">
        <w:rPr>
          <w:rFonts w:hint="cs"/>
          <w:rtl/>
        </w:rPr>
        <w:t>الوكالة</w:t>
      </w:r>
      <w:r w:rsidRPr="009165AA">
        <w:rPr>
          <w:rtl/>
        </w:rPr>
        <w:t xml:space="preserve"> المحلية لإدارة الطوارئ</w:t>
      </w:r>
      <w:bookmarkEnd w:id="3"/>
    </w:p>
    <w:p w14:paraId="4D649EE9" w14:textId="77777777" w:rsidR="00853EA2" w:rsidRPr="00BE5987" w:rsidRDefault="00853EA2">
      <w:pPr>
        <w:spacing w:before="10" w:after="0" w:line="240" w:lineRule="exact"/>
        <w:rPr>
          <w:rFonts w:ascii="Arial" w:hAnsi="Arial" w:cs="Arial"/>
          <w:sz w:val="24"/>
        </w:rPr>
      </w:pPr>
    </w:p>
    <w:p w14:paraId="28312F5B" w14:textId="7F2E2072" w:rsidR="00853EA2" w:rsidRPr="00BE5987" w:rsidRDefault="00594C9E">
      <w:pPr>
        <w:spacing w:after="0" w:line="288" w:lineRule="auto"/>
        <w:ind w:left="107" w:right="73"/>
        <w:jc w:val="both"/>
        <w:rPr>
          <w:rFonts w:ascii="Arial" w:eastAsia="Arial" w:hAnsi="Arial" w:cs="Arial"/>
          <w:sz w:val="18"/>
          <w:szCs w:val="18"/>
          <w:rtl/>
        </w:rPr>
      </w:pPr>
      <w:r>
        <w:rPr>
          <w:rFonts w:ascii="Arial" w:hAnsi="Arial" w:cs="Arial"/>
          <w:sz w:val="18"/>
          <w:szCs w:val="18"/>
          <w:rtl/>
        </w:rPr>
        <w:t>الوكالة المحلية لإدارة</w:t>
      </w:r>
      <w:r w:rsidR="00C7339F" w:rsidRPr="00BE5987">
        <w:rPr>
          <w:rFonts w:ascii="Arial" w:hAnsi="Arial" w:cs="Arial"/>
          <w:sz w:val="18"/>
          <w:szCs w:val="18"/>
          <w:rtl/>
        </w:rPr>
        <w:t xml:space="preserve"> الطوارئ هي الهيئة المسؤولة عن عمليات الكوارث، ومن ضمنها البحث والإنقاذ في المناطق الحضرية. إذ تتولى قيادة العمليات وتحديد أهداف العمليات وأولويات الإنقاذ. وليست </w:t>
      </w:r>
      <w:r>
        <w:rPr>
          <w:rFonts w:ascii="Arial" w:hAnsi="Arial" w:cs="Arial"/>
          <w:sz w:val="18"/>
          <w:szCs w:val="18"/>
          <w:rtl/>
        </w:rPr>
        <w:t>الوكالة المحلية لإدارة</w:t>
      </w:r>
      <w:r w:rsidR="00C7339F" w:rsidRPr="00BE5987">
        <w:rPr>
          <w:rFonts w:ascii="Arial" w:hAnsi="Arial" w:cs="Arial"/>
          <w:sz w:val="18"/>
          <w:szCs w:val="18"/>
          <w:rtl/>
        </w:rPr>
        <w:t xml:space="preserve"> الطوارئ نقطة اتصال واحدة، بل إنها تتكون من تسلسل هرمي مقسم إلى مستويات مختلفة تمتد من المستوى الحكومي إلى مستوى الموقع. وستتولى خلية تنسيق البحث والإنقاذ في المناطق الحضرية التنسيق على مستوى العمليات، في حين تقوم الفرق الميدانية بالتنسيق مع ممثلي </w:t>
      </w:r>
      <w:r>
        <w:rPr>
          <w:rFonts w:ascii="Arial" w:hAnsi="Arial" w:cs="Arial"/>
          <w:sz w:val="18"/>
          <w:szCs w:val="18"/>
          <w:rtl/>
        </w:rPr>
        <w:t>الوكالة المحلية لإدارة</w:t>
      </w:r>
      <w:r w:rsidR="00C7339F" w:rsidRPr="00BE5987">
        <w:rPr>
          <w:rFonts w:ascii="Arial" w:hAnsi="Arial" w:cs="Arial"/>
          <w:sz w:val="18"/>
          <w:szCs w:val="18"/>
          <w:rtl/>
        </w:rPr>
        <w:t xml:space="preserve"> الطوارئ على المستوى الميداني.</w:t>
      </w:r>
    </w:p>
    <w:p w14:paraId="01F28051" w14:textId="77777777" w:rsidR="00853EA2" w:rsidRPr="00BE5987" w:rsidRDefault="00853EA2">
      <w:pPr>
        <w:spacing w:before="8" w:after="0" w:line="240" w:lineRule="exact"/>
        <w:rPr>
          <w:rFonts w:ascii="Arial" w:hAnsi="Arial" w:cs="Arial"/>
          <w:sz w:val="24"/>
        </w:rPr>
      </w:pPr>
    </w:p>
    <w:p w14:paraId="4F315720" w14:textId="293C2947" w:rsidR="00853EA2" w:rsidRPr="00BE5987" w:rsidRDefault="00C7339F" w:rsidP="009165AA">
      <w:pPr>
        <w:pStyle w:val="H3"/>
        <w:rPr>
          <w:rFonts w:eastAsia="Arial"/>
          <w:rtl/>
        </w:rPr>
      </w:pPr>
      <w:bookmarkStart w:id="4" w:name="_Toc148615686"/>
      <w:r w:rsidRPr="00BE5987">
        <w:rPr>
          <w:rtl/>
        </w:rPr>
        <w:t>2.1.2</w:t>
      </w:r>
      <w:r w:rsidR="009165AA">
        <w:tab/>
      </w:r>
      <w:r w:rsidRPr="00BE5987">
        <w:rPr>
          <w:rtl/>
        </w:rPr>
        <w:t>الفرق الوطنية للبحث والإنقاذ في المناطق الحضرية</w:t>
      </w:r>
      <w:bookmarkEnd w:id="4"/>
    </w:p>
    <w:p w14:paraId="32E84D35" w14:textId="77777777" w:rsidR="00853EA2" w:rsidRPr="00BE5987" w:rsidRDefault="00853EA2">
      <w:pPr>
        <w:spacing w:before="10" w:after="0" w:line="240" w:lineRule="exact"/>
        <w:rPr>
          <w:rFonts w:ascii="Arial" w:hAnsi="Arial" w:cs="Arial"/>
          <w:sz w:val="24"/>
        </w:rPr>
      </w:pPr>
    </w:p>
    <w:p w14:paraId="14E6A7EC" w14:textId="77777777" w:rsidR="00853EA2" w:rsidRPr="00BE5987" w:rsidRDefault="00C7339F">
      <w:pPr>
        <w:spacing w:after="0" w:line="288" w:lineRule="auto"/>
        <w:ind w:left="107" w:right="70"/>
        <w:jc w:val="both"/>
        <w:rPr>
          <w:rFonts w:ascii="Arial" w:eastAsia="Arial" w:hAnsi="Arial" w:cs="Arial"/>
          <w:sz w:val="18"/>
          <w:szCs w:val="18"/>
          <w:rtl/>
        </w:rPr>
      </w:pPr>
      <w:r w:rsidRPr="00BE5987">
        <w:rPr>
          <w:rFonts w:ascii="Arial" w:hAnsi="Arial" w:cs="Arial"/>
          <w:sz w:val="18"/>
          <w:szCs w:val="18"/>
          <w:rtl/>
        </w:rPr>
        <w:t>تعد تحديد قدرة الفرق الوطنية للبحث والإنقاذ في المناطق الحضرية وأماكن عملها من أولى أنشطة التنسيق الدولي لعمليات البحث والإنقاذ في المناطق الحضرية. إذ ستكون هذه الفرق على دراية بالوضع وبالاحتياجات الخاصة بالبحث والإنقاذ في المناطق الحضرية التي لا بد للفرق الدولية أن تأخذها في الحسبان. وكلما تمكنت الفرق الدولية للبحث والإنقاذ في المناطق الحضرية من التعاون مع الفرق الوطنية ودعمها، كانت البعثة أكثر نجاحًا. ومن المرجح ألا تتعامل الفرق الوطنية مع عمليات البحث والإنقاذ في المناطق الحضرية فحسب، بل ستتعامل أيضًا مع الأنشطة التقليدية مثل الحرائق وحوادث المركبات والمواد الخطرة. وبتقديم الدعم لها، يكون المجتمع الدولي للبحث والإنقاذ في المناطق الحضرية يدعم بذلك السكان المتضررين ككل.</w:t>
      </w:r>
    </w:p>
    <w:p w14:paraId="6FC4CF04" w14:textId="77777777" w:rsidR="00853EA2" w:rsidRPr="00BE5987" w:rsidRDefault="00853EA2">
      <w:pPr>
        <w:spacing w:before="7" w:after="0" w:line="240" w:lineRule="exact"/>
        <w:rPr>
          <w:rFonts w:ascii="Arial" w:hAnsi="Arial" w:cs="Arial"/>
          <w:sz w:val="24"/>
        </w:rPr>
      </w:pPr>
    </w:p>
    <w:p w14:paraId="6C46B4D3" w14:textId="77777777" w:rsidR="00853EA2" w:rsidRPr="00BE5987" w:rsidRDefault="00C7339F" w:rsidP="009165AA">
      <w:pPr>
        <w:pStyle w:val="H3"/>
        <w:rPr>
          <w:rFonts w:eastAsia="Arial"/>
          <w:rtl/>
        </w:rPr>
      </w:pPr>
      <w:bookmarkStart w:id="5" w:name="_Toc148615687"/>
      <w:r w:rsidRPr="00BE5987">
        <w:rPr>
          <w:rtl/>
        </w:rPr>
        <w:t>2.1.3 موظفو مكتب الأمم المتحدة لتنسيق الشؤون الإنسانية (أوتشا)</w:t>
      </w:r>
      <w:bookmarkEnd w:id="5"/>
    </w:p>
    <w:p w14:paraId="6F9403E7" w14:textId="77777777" w:rsidR="00853EA2" w:rsidRPr="00BE5987" w:rsidRDefault="00853EA2">
      <w:pPr>
        <w:spacing w:before="10" w:after="0" w:line="240" w:lineRule="exact"/>
        <w:rPr>
          <w:rFonts w:ascii="Arial" w:hAnsi="Arial" w:cs="Arial"/>
          <w:sz w:val="24"/>
        </w:rPr>
      </w:pPr>
    </w:p>
    <w:p w14:paraId="1C669B7F" w14:textId="77777777" w:rsidR="00853EA2" w:rsidRPr="00BE5987" w:rsidRDefault="00C7339F">
      <w:pPr>
        <w:spacing w:after="0" w:line="288" w:lineRule="auto"/>
        <w:ind w:left="107" w:right="68"/>
        <w:jc w:val="both"/>
        <w:rPr>
          <w:rFonts w:ascii="Arial" w:eastAsia="Arial" w:hAnsi="Arial" w:cs="Arial"/>
          <w:sz w:val="18"/>
          <w:szCs w:val="18"/>
          <w:rtl/>
        </w:rPr>
      </w:pPr>
      <w:r w:rsidRPr="00BE5987">
        <w:rPr>
          <w:rFonts w:ascii="Arial" w:hAnsi="Arial" w:cs="Arial"/>
          <w:sz w:val="18"/>
          <w:szCs w:val="18"/>
          <w:rtl/>
        </w:rPr>
        <w:t>توجد الأمانة العامة للفريق الاستشاري الدولي للبحث والإنقاذ في قسم الاستجابة لحالات الطوارئ، والذي هو جزء من فرع دعم الاستجابة التابع لمكتب الأمم المتحدة لتنسيق الشؤون الإنسانية في جنيف. وسيتولى فرع دعم الاستجابة تفعيل آليته للاستجابة عند طلب حكومة البلد المتضرر لذلك وحيثما دعت الحاجة لوجود تنسيق دولي في البحث والإنقاذ في المناطق الحضرية. وسيقيم موظفو فرع دعم الاستجابة اتصالات مع منسق الأمم المتحدة المقيم داخل البلد، والذي يمثل الأمم المتحدة داخل البلد المتضرر ويتواصل بدوره مع الحكومة والوكالات الوطنية. وكثيرًا ما يتم عبر هذه القناة تأكيد أو رفض المعلومات المتعلقة بطلب المساعدة الدولية. وفي الوقت نفسه، يكفل موظفو فرع دعم الاستجابة استمرار الاتصال مع خلية تنسيق البحث والإنقاذ في المناطق الحضرية طوال البعثة، إما من خلال مدير مركز تنسيق العمليات في الموقع (أو من يختاره المدير ممثلاً)، أو من خلال عضو من أعضاء فريق الأمم المتحدة المعني بالتقييم والتنسيق في حالات الكوارث، أو التواصل مباشرة من خلال خلية تنسيق البحث والإنقاذ في المناطق الحضرية.</w:t>
      </w:r>
    </w:p>
    <w:p w14:paraId="2768243D" w14:textId="77777777" w:rsidR="00853EA2" w:rsidRPr="00BE5987" w:rsidRDefault="00853EA2">
      <w:pPr>
        <w:spacing w:before="8" w:after="0" w:line="240" w:lineRule="exact"/>
        <w:rPr>
          <w:rFonts w:ascii="Arial" w:hAnsi="Arial" w:cs="Arial"/>
          <w:sz w:val="24"/>
        </w:rPr>
      </w:pPr>
    </w:p>
    <w:p w14:paraId="61430E7A" w14:textId="7B389C4B" w:rsidR="00853EA2" w:rsidRPr="00BE5987" w:rsidRDefault="00C7339F" w:rsidP="009165AA">
      <w:pPr>
        <w:pStyle w:val="H3"/>
        <w:rPr>
          <w:rFonts w:eastAsia="Arial"/>
          <w:rtl/>
        </w:rPr>
      </w:pPr>
      <w:bookmarkStart w:id="6" w:name="_Toc148615688"/>
      <w:r w:rsidRPr="00BE5987">
        <w:rPr>
          <w:rtl/>
        </w:rPr>
        <w:t>2.1.4</w:t>
      </w:r>
      <w:r w:rsidR="00D132A1">
        <w:rPr>
          <w:rtl/>
        </w:rPr>
        <w:tab/>
      </w:r>
      <w:r w:rsidRPr="00BE5987">
        <w:rPr>
          <w:rtl/>
        </w:rPr>
        <w:t>فريق الأمم المتحدة المعني بالتقييم والتنسيق في حالات الكوارث</w:t>
      </w:r>
      <w:bookmarkEnd w:id="6"/>
    </w:p>
    <w:p w14:paraId="648F41C0" w14:textId="77777777" w:rsidR="00853EA2" w:rsidRPr="00BE5987" w:rsidRDefault="00853EA2">
      <w:pPr>
        <w:spacing w:before="10" w:after="0" w:line="240" w:lineRule="exact"/>
        <w:rPr>
          <w:rFonts w:ascii="Arial" w:hAnsi="Arial" w:cs="Arial"/>
          <w:sz w:val="24"/>
        </w:rPr>
      </w:pPr>
    </w:p>
    <w:p w14:paraId="66DA3E03" w14:textId="77777777" w:rsidR="00853EA2" w:rsidRPr="00BE5987" w:rsidRDefault="00C7339F">
      <w:pPr>
        <w:spacing w:after="0" w:line="289" w:lineRule="auto"/>
        <w:ind w:left="107" w:right="71"/>
        <w:jc w:val="both"/>
        <w:rPr>
          <w:rFonts w:ascii="Arial" w:eastAsia="Arial" w:hAnsi="Arial" w:cs="Arial"/>
          <w:sz w:val="18"/>
          <w:szCs w:val="18"/>
          <w:rtl/>
        </w:rPr>
      </w:pPr>
      <w:r w:rsidRPr="00BE5987">
        <w:rPr>
          <w:rFonts w:ascii="Arial" w:hAnsi="Arial" w:cs="Arial"/>
          <w:sz w:val="18"/>
          <w:szCs w:val="18"/>
          <w:rtl/>
        </w:rPr>
        <w:t>يشكل فريق الأمم المتحدة المعني بالتقييم والتنسيق في حالات الكوارث جزءًا من النظام الدولي للاستجابة لحالات الطوارئ المفاجئة، ويهدف إلى مساعدة الأمم المتحدة وحكومات</w:t>
      </w:r>
    </w:p>
    <w:p w14:paraId="5D89DC12" w14:textId="77777777" w:rsidR="00853EA2" w:rsidRPr="00BE5987" w:rsidRDefault="00853EA2">
      <w:pPr>
        <w:spacing w:after="0"/>
        <w:jc w:val="both"/>
        <w:rPr>
          <w:rFonts w:ascii="Arial" w:hAnsi="Arial" w:cs="Arial"/>
          <w:rtl/>
        </w:rPr>
        <w:sectPr w:rsidR="00853EA2" w:rsidRPr="00BE5987" w:rsidSect="00023E41">
          <w:footerReference w:type="default" r:id="rId11"/>
          <w:pgSz w:w="12240" w:h="15840"/>
          <w:pgMar w:top="1354" w:right="1454" w:bottom="504" w:left="1498" w:header="0" w:footer="317" w:gutter="0"/>
          <w:cols w:space="720"/>
          <w:bidi/>
        </w:sectPr>
      </w:pPr>
    </w:p>
    <w:p w14:paraId="0CCC765C" w14:textId="77777777" w:rsidR="00853EA2" w:rsidRPr="00BE5987" w:rsidRDefault="00C7339F">
      <w:pPr>
        <w:spacing w:before="74" w:after="0" w:line="289" w:lineRule="auto"/>
        <w:ind w:left="147" w:right="70"/>
        <w:jc w:val="both"/>
        <w:rPr>
          <w:rFonts w:ascii="Arial" w:eastAsia="Arial" w:hAnsi="Arial" w:cs="Arial"/>
          <w:sz w:val="18"/>
          <w:szCs w:val="18"/>
          <w:rtl/>
        </w:rPr>
      </w:pPr>
      <w:r w:rsidRPr="00BE5987">
        <w:rPr>
          <w:rFonts w:ascii="Arial" w:hAnsi="Arial" w:cs="Arial"/>
          <w:sz w:val="18"/>
          <w:szCs w:val="18"/>
          <w:rtl/>
        </w:rPr>
        <w:lastRenderedPageBreak/>
        <w:t>البلدان المتأثرة بالكوارث خلال المرحلة الأولى من حالة الطوارئ المفاجئة. يمكن لفرق الأمم المتحدة المعنية بالتقييم والتنسيق في حالات الكوارث أن تنتشر خلال مهلة قصيرة (من 12 إلى 48 ساعة) بأي مكان في العالم. وينتشرون بناء على طلب منسق الأمم المتحدة المقيم أو منسق الشؤون الإنسانية و/أو الحكومة المتضررة. ويشكل التقييم والتنسيق وإدارة المعلومات المهام الأساسية لفريق الأمم المتحدة المعني بالتقييم والتنسيق في حالات الكوارث في بعثة الاستجابة لحالات الطوارئ.</w:t>
      </w:r>
    </w:p>
    <w:p w14:paraId="1AE55668" w14:textId="77777777" w:rsidR="00853EA2" w:rsidRPr="00BE5987" w:rsidRDefault="00853EA2">
      <w:pPr>
        <w:spacing w:before="6" w:after="0" w:line="240" w:lineRule="exact"/>
        <w:rPr>
          <w:rFonts w:ascii="Arial" w:hAnsi="Arial" w:cs="Arial"/>
          <w:sz w:val="24"/>
        </w:rPr>
      </w:pPr>
    </w:p>
    <w:p w14:paraId="6B3082FC" w14:textId="4C2AC729" w:rsidR="00853EA2" w:rsidRPr="009165AA" w:rsidRDefault="00C7339F" w:rsidP="009165AA">
      <w:pPr>
        <w:pStyle w:val="H3"/>
        <w:rPr>
          <w:rtl/>
        </w:rPr>
      </w:pPr>
      <w:bookmarkStart w:id="7" w:name="_Toc148615689"/>
      <w:r w:rsidRPr="009165AA">
        <w:rPr>
          <w:rtl/>
        </w:rPr>
        <w:t>2.1.5</w:t>
      </w:r>
      <w:r w:rsidR="009165AA" w:rsidRPr="009165AA">
        <w:rPr>
          <w:rtl/>
        </w:rPr>
        <w:tab/>
      </w:r>
      <w:r w:rsidRPr="009165AA">
        <w:rPr>
          <w:rtl/>
        </w:rPr>
        <w:t>الفرق الدولية للبحث والإنقاذ في المناطق الحضرية</w:t>
      </w:r>
      <w:bookmarkEnd w:id="7"/>
    </w:p>
    <w:p w14:paraId="3F1DE805" w14:textId="77777777" w:rsidR="00853EA2" w:rsidRPr="00BE5987" w:rsidRDefault="00853EA2">
      <w:pPr>
        <w:spacing w:before="10" w:after="0" w:line="240" w:lineRule="exact"/>
        <w:rPr>
          <w:rFonts w:ascii="Arial" w:hAnsi="Arial" w:cs="Arial"/>
          <w:sz w:val="24"/>
        </w:rPr>
      </w:pPr>
    </w:p>
    <w:p w14:paraId="795AE600" w14:textId="77777777" w:rsidR="00853EA2" w:rsidRPr="00BE5987" w:rsidRDefault="00C7339F">
      <w:pPr>
        <w:spacing w:after="0" w:line="288" w:lineRule="auto"/>
        <w:ind w:left="147" w:right="72"/>
        <w:jc w:val="both"/>
        <w:rPr>
          <w:rFonts w:ascii="Arial" w:eastAsia="Arial" w:hAnsi="Arial" w:cs="Arial"/>
          <w:sz w:val="18"/>
          <w:szCs w:val="18"/>
          <w:rtl/>
        </w:rPr>
      </w:pPr>
      <w:r w:rsidRPr="00BE5987">
        <w:rPr>
          <w:rFonts w:ascii="Arial" w:hAnsi="Arial" w:cs="Arial"/>
          <w:sz w:val="18"/>
          <w:szCs w:val="18"/>
          <w:rtl/>
        </w:rPr>
        <w:t>يرجح أن يكون قراء هذا الدليل هم الأكثر دراية بمفهوم الفرق الدولية للبحث والإنقاذ في المناطق الحضرية. تختلف الفرق في الحجم بشكل كبير، وتوجد في جميع أنحاء العالم، وتتحدث العديد من اللغات، ولكنها تتبع المنهجية المشتركة للفريق الاستشاري الدولي للبحث والإنقاذ لتتمكن من العمل مع بعضها بشكل سلس ومرن. وبالحفاظ على لمحة شاملة عن مختلف الفرق في جميع أنحاء العالم، يكون موظفو تنسيق البحث والإنقاذ في المناطق الحضرية المدربون أكثر استعدادًا لإدارة عملية التنسيق.</w:t>
      </w:r>
    </w:p>
    <w:p w14:paraId="2F367434" w14:textId="77777777" w:rsidR="00853EA2" w:rsidRPr="00BE5987" w:rsidRDefault="00853EA2">
      <w:pPr>
        <w:spacing w:after="0" w:line="110" w:lineRule="exact"/>
        <w:rPr>
          <w:rFonts w:ascii="Arial" w:hAnsi="Arial" w:cs="Arial"/>
          <w:sz w:val="11"/>
          <w:szCs w:val="11"/>
        </w:rPr>
      </w:pPr>
    </w:p>
    <w:p w14:paraId="5714BF70" w14:textId="77777777" w:rsidR="00853EA2" w:rsidRPr="00BE5987" w:rsidRDefault="00853EA2">
      <w:pPr>
        <w:spacing w:after="0" w:line="200" w:lineRule="exact"/>
        <w:rPr>
          <w:rFonts w:ascii="Arial" w:hAnsi="Arial" w:cs="Arial"/>
          <w:sz w:val="20"/>
          <w:szCs w:val="20"/>
        </w:rPr>
      </w:pPr>
    </w:p>
    <w:p w14:paraId="52010FA4" w14:textId="09890691" w:rsidR="00853EA2" w:rsidRPr="00465004" w:rsidRDefault="00C7339F" w:rsidP="00D132A1">
      <w:pPr>
        <w:pStyle w:val="H2"/>
        <w:rPr>
          <w:rtl/>
        </w:rPr>
      </w:pPr>
      <w:bookmarkStart w:id="8" w:name="_Toc148615690"/>
      <w:r w:rsidRPr="00D132A1">
        <w:rPr>
          <w:rtl/>
        </w:rPr>
        <w:t>2.2</w:t>
      </w:r>
      <w:r w:rsidR="00A54230" w:rsidRPr="00D132A1">
        <w:tab/>
      </w:r>
      <w:r w:rsidRPr="00D132A1">
        <w:rPr>
          <w:rtl/>
        </w:rPr>
        <w:t>مواقع التنسيق الرئيسية</w:t>
      </w:r>
      <w:bookmarkEnd w:id="8"/>
    </w:p>
    <w:p w14:paraId="0DC1EC42" w14:textId="77777777" w:rsidR="00853EA2" w:rsidRPr="00BE5987" w:rsidRDefault="00853EA2">
      <w:pPr>
        <w:spacing w:before="10" w:after="0" w:line="240" w:lineRule="exact"/>
        <w:rPr>
          <w:rFonts w:ascii="Arial" w:hAnsi="Arial" w:cs="Arial"/>
          <w:sz w:val="24"/>
        </w:rPr>
      </w:pPr>
    </w:p>
    <w:p w14:paraId="6391661C" w14:textId="77777777" w:rsidR="00853EA2" w:rsidRPr="00BE5987" w:rsidRDefault="00C7339F">
      <w:pPr>
        <w:spacing w:after="0" w:line="288" w:lineRule="auto"/>
        <w:ind w:left="147" w:right="70"/>
        <w:jc w:val="both"/>
        <w:rPr>
          <w:rFonts w:ascii="Arial" w:eastAsia="Arial" w:hAnsi="Arial" w:cs="Arial"/>
          <w:sz w:val="18"/>
          <w:szCs w:val="18"/>
          <w:rtl/>
        </w:rPr>
      </w:pPr>
      <w:r w:rsidRPr="00BE5987">
        <w:rPr>
          <w:rFonts w:ascii="Arial" w:hAnsi="Arial" w:cs="Arial"/>
          <w:sz w:val="18"/>
          <w:szCs w:val="18"/>
          <w:rtl/>
        </w:rPr>
        <w:t>يجري اتباع نظام تنسيق البحث والإنقاذ في المناطق الحضرية في أماكن مختلفة، حسب الحاجة إليه. وفي بعض الحالات، يقوم البلد المتضرر بإنشاء آلياته الخاصة لتنسيق الاستجابة الدولية. فعلى سبيل المثال، قد تنشئ البلد وتدير مركز استقبال ومغادرة في المطار أو قد تنشئ خلايا للعمليات الميدانية لربط الفرق الدولية بالفرق الوطنية. لذلك، سيتلقى منسق البحث والإنقاذ في المناطق الحضرية المدرب جيدًا لدى وصوله لمحة عامة سريعة عن آلية تنسيق البحث والإنقاذ في المناطق الحضرية التي تستخدمها الوكالة المحلية لإدارة الطوارئ ومن ثم سيشرع إما في دعم وتعزيز الآلية الموجودة أو في إنشاء واحدة أخرى بالتعاون مع الوكالة المحلية لإدارة الطوارئ وبتوجيه منها، مستخدمًا المبادئ التوجيهية للفريق الاستشاري الدولي للبحث والإنقاذ. فالقدرة على التحديد السريع لنوع كيانات التنسيق والاتصالات المطلوبة ثم توظيف الموارد لأداء دورها الوظيفي هي مهارة مهمة يمتاز بها المنسق الجيد.</w:t>
      </w:r>
    </w:p>
    <w:p w14:paraId="5C071A9C" w14:textId="77777777" w:rsidR="00853EA2" w:rsidRPr="00BE5987" w:rsidRDefault="00853EA2">
      <w:pPr>
        <w:spacing w:before="7" w:after="0" w:line="240" w:lineRule="exact"/>
        <w:rPr>
          <w:rFonts w:ascii="Arial" w:hAnsi="Arial" w:cs="Arial"/>
          <w:sz w:val="24"/>
        </w:rPr>
      </w:pPr>
    </w:p>
    <w:p w14:paraId="1794B5BB" w14:textId="23098BDB" w:rsidR="00853EA2" w:rsidRPr="00BE5987" w:rsidRDefault="00C7339F" w:rsidP="009165AA">
      <w:pPr>
        <w:pStyle w:val="H3"/>
        <w:rPr>
          <w:rFonts w:eastAsia="Arial"/>
          <w:rtl/>
        </w:rPr>
      </w:pPr>
      <w:bookmarkStart w:id="9" w:name="_Toc148615691"/>
      <w:r w:rsidRPr="00BE5987">
        <w:rPr>
          <w:rtl/>
        </w:rPr>
        <w:t>2.2.1</w:t>
      </w:r>
      <w:r w:rsidR="009165AA">
        <w:tab/>
      </w:r>
      <w:r w:rsidRPr="00BE5987">
        <w:rPr>
          <w:rtl/>
        </w:rPr>
        <w:t>مركز تنسيق العمليات في الموقع</w:t>
      </w:r>
      <w:bookmarkEnd w:id="9"/>
    </w:p>
    <w:p w14:paraId="3F0C7F5B" w14:textId="77777777" w:rsidR="00853EA2" w:rsidRPr="00BE5987" w:rsidRDefault="00853EA2">
      <w:pPr>
        <w:spacing w:before="10" w:after="0" w:line="240" w:lineRule="exact"/>
        <w:rPr>
          <w:rFonts w:ascii="Arial" w:hAnsi="Arial" w:cs="Arial"/>
          <w:sz w:val="24"/>
        </w:rPr>
      </w:pPr>
    </w:p>
    <w:p w14:paraId="5D7E9748" w14:textId="77777777" w:rsidR="00853EA2" w:rsidRPr="00BE5987" w:rsidRDefault="00C7339F">
      <w:pPr>
        <w:spacing w:after="0" w:line="288" w:lineRule="auto"/>
        <w:ind w:left="147" w:right="68"/>
        <w:jc w:val="both"/>
        <w:rPr>
          <w:rFonts w:ascii="Arial" w:eastAsia="Arial" w:hAnsi="Arial" w:cs="Arial"/>
          <w:sz w:val="18"/>
          <w:szCs w:val="18"/>
          <w:rtl/>
        </w:rPr>
      </w:pPr>
      <w:r w:rsidRPr="00BE5987">
        <w:rPr>
          <w:rFonts w:ascii="Arial" w:hAnsi="Arial" w:cs="Arial"/>
          <w:sz w:val="18"/>
          <w:szCs w:val="18"/>
          <w:rtl/>
        </w:rPr>
        <w:t xml:space="preserve">مركز تنسيق العمليات في الموقع هو آلية من آليات التنسيق الرئيسية التي يتم إنشاؤها بواسطة الأمم المتحدة إن لم تقم البلد المتضرر بإنشاء مثل هذه الآلية بالفعل. ويكمن الغرض منها في توفير منتدى لتنسيق الاستجابة الميدانية الدولية للكوارث. كما تتولى الأمم المتحدة التنسيق على المستوى الوطني من خلال الفريق القُطري للعمل الإنساني، بيد أن الفريق القُطري للعمل الإنساني ليس جزءًا من عمليات البحث والإنقاذ في المناطق الحضرية، وبالتالي فهو ليس جزءًا من تنسيق البحث والإنقاذ في المناطق الحضرية. وتتمثل إحدى المسؤوليات الرئيسية لأعضاء فريق الأمم المتحدة لتقييم الكوارث والتنسيق في إنشاء مركز تنسيق عمليات في الموقع وإدارته. وهو يوفر مكانًا ماديًا للمستجيبين للكوارث الذين يعملون على المستوى الميداني للتواصل والتعاون، وتعد خلية تنسيق البحث والإنقاذ في المناطق الحضرية جزءًا من هيكلية مركز تنسيق العمليات في الموقع. وبكونه جزءًا من نظام التنسيق التابع للأمم المتحدة من خلال مركز تنسيق العمليات في الموقع فإنه يعزز من قدرة النظام الدولي للبحث والإنقاذ في المناطق الحضرية على التواصل مع نظام الاستجابة الوطني. ويرد عنوان </w:t>
      </w:r>
      <w:r w:rsidRPr="00BE5987">
        <w:rPr>
          <w:rFonts w:ascii="Arial" w:hAnsi="Arial" w:cs="Arial"/>
          <w:sz w:val="18"/>
          <w:szCs w:val="18"/>
        </w:rPr>
        <w:t>URL</w:t>
      </w:r>
      <w:r w:rsidRPr="00BE5987">
        <w:rPr>
          <w:rFonts w:ascii="Arial" w:hAnsi="Arial" w:cs="Arial"/>
          <w:sz w:val="18"/>
          <w:szCs w:val="18"/>
          <w:rtl/>
        </w:rPr>
        <w:t xml:space="preserve"> الخاص بالمبادئ التوجيهية لمركز تنسيق العمليات في الموقع في قسم المراجع ومواد المطالعة.</w:t>
      </w:r>
    </w:p>
    <w:p w14:paraId="5C7E7B19" w14:textId="77777777" w:rsidR="00853EA2" w:rsidRPr="00BE5987" w:rsidRDefault="00853EA2">
      <w:pPr>
        <w:spacing w:before="7" w:after="0" w:line="240" w:lineRule="exact"/>
        <w:rPr>
          <w:rFonts w:ascii="Arial" w:hAnsi="Arial" w:cs="Arial"/>
          <w:sz w:val="24"/>
        </w:rPr>
      </w:pPr>
    </w:p>
    <w:p w14:paraId="7B455508" w14:textId="0D7FDF58" w:rsidR="00853EA2" w:rsidRPr="00BE5987" w:rsidRDefault="00C7339F" w:rsidP="009165AA">
      <w:pPr>
        <w:pStyle w:val="H3"/>
        <w:rPr>
          <w:rFonts w:eastAsia="Arial"/>
          <w:rtl/>
        </w:rPr>
      </w:pPr>
      <w:bookmarkStart w:id="10" w:name="_Toc148615692"/>
      <w:r w:rsidRPr="00BE5987">
        <w:rPr>
          <w:rtl/>
        </w:rPr>
        <w:t>2.2.2</w:t>
      </w:r>
      <w:r w:rsidR="009165AA">
        <w:tab/>
      </w:r>
      <w:r w:rsidRPr="00BE5987">
        <w:rPr>
          <w:rtl/>
        </w:rPr>
        <w:t>مركز الاستقبال والمغادرة</w:t>
      </w:r>
      <w:bookmarkEnd w:id="10"/>
    </w:p>
    <w:p w14:paraId="2DDC03C7" w14:textId="77777777" w:rsidR="00853EA2" w:rsidRPr="00BE5987" w:rsidRDefault="00853EA2">
      <w:pPr>
        <w:spacing w:before="10" w:after="0" w:line="240" w:lineRule="exact"/>
        <w:rPr>
          <w:rFonts w:ascii="Arial" w:hAnsi="Arial" w:cs="Arial"/>
          <w:sz w:val="24"/>
        </w:rPr>
      </w:pPr>
    </w:p>
    <w:p w14:paraId="6C89A41C" w14:textId="77777777" w:rsidR="00853EA2" w:rsidRPr="00BE5987" w:rsidRDefault="00C7339F">
      <w:pPr>
        <w:spacing w:after="0" w:line="288" w:lineRule="auto"/>
        <w:ind w:left="115" w:right="80"/>
        <w:jc w:val="both"/>
        <w:rPr>
          <w:rFonts w:ascii="Arial" w:eastAsia="Arial" w:hAnsi="Arial" w:cs="Arial"/>
          <w:sz w:val="18"/>
          <w:szCs w:val="18"/>
          <w:rtl/>
        </w:rPr>
      </w:pPr>
      <w:r w:rsidRPr="00BE5987">
        <w:rPr>
          <w:rFonts w:ascii="Arial" w:hAnsi="Arial" w:cs="Arial"/>
          <w:sz w:val="18"/>
          <w:szCs w:val="18"/>
          <w:rtl/>
        </w:rPr>
        <w:t>الهدف من إنشاء مركز استقبال ومغادرة هو أن يكون الكيان الأولي المعني بالتنسيق الدولي في البلد المتضرر. ويتم إنشاء مركز الاستقبال والمغادرة عند نقاط الدخول الرئيسية للمساعدة الدولية. فهو موجود للمساعدة في العمليات المرتبطة بنقطة الدخول من خلال تيسير وصول فرق الاستجابة ومواد الإغاثة القادمة، وبالتالي تخفيف الضغط عن السلطات المحلية. علاوة على ذلك، يساعد مركز الاستقبال والمغادرة في تنسيق نشر الفرق القادمة في الميدان.</w:t>
      </w:r>
    </w:p>
    <w:p w14:paraId="7769B690" w14:textId="77777777" w:rsidR="00853EA2" w:rsidRPr="00BE5987" w:rsidRDefault="00853EA2">
      <w:pPr>
        <w:spacing w:before="7" w:after="0" w:line="240" w:lineRule="exact"/>
        <w:rPr>
          <w:rFonts w:ascii="Arial" w:hAnsi="Arial" w:cs="Arial"/>
          <w:sz w:val="24"/>
        </w:rPr>
      </w:pPr>
    </w:p>
    <w:p w14:paraId="2D8D9DD6" w14:textId="77777777" w:rsidR="00853EA2" w:rsidRPr="00BE5987" w:rsidRDefault="00C7339F">
      <w:pPr>
        <w:spacing w:after="0" w:line="289" w:lineRule="auto"/>
        <w:ind w:left="115" w:right="81"/>
        <w:jc w:val="both"/>
        <w:rPr>
          <w:rFonts w:ascii="Arial" w:eastAsia="Arial" w:hAnsi="Arial" w:cs="Arial"/>
          <w:sz w:val="18"/>
          <w:szCs w:val="18"/>
          <w:rtl/>
        </w:rPr>
      </w:pPr>
      <w:r w:rsidRPr="00BE5987">
        <w:rPr>
          <w:rFonts w:ascii="Arial" w:hAnsi="Arial" w:cs="Arial"/>
          <w:sz w:val="18"/>
          <w:szCs w:val="18"/>
          <w:rtl/>
        </w:rPr>
        <w:t>يمكن تقسيم المسؤوليات الرئيسية لمركز الاستقبال والمغادرة عند تيسير عمل فرق البحث والإنقاذ في المناطق الحضرية إلى العشرة إجراءات التالية:</w:t>
      </w:r>
    </w:p>
    <w:p w14:paraId="2CECE765" w14:textId="77777777" w:rsidR="00853EA2" w:rsidRPr="00BE5987" w:rsidRDefault="00853EA2">
      <w:pPr>
        <w:spacing w:before="6" w:after="0" w:line="240" w:lineRule="exact"/>
        <w:rPr>
          <w:rFonts w:ascii="Arial" w:hAnsi="Arial" w:cs="Arial"/>
          <w:sz w:val="24"/>
        </w:rPr>
      </w:pPr>
    </w:p>
    <w:p w14:paraId="1775E091" w14:textId="1ED594D9" w:rsidR="00853EA2" w:rsidRPr="00BE5987" w:rsidRDefault="00C7339F" w:rsidP="00C654E0">
      <w:pPr>
        <w:spacing w:after="0" w:line="289" w:lineRule="auto"/>
        <w:ind w:left="824" w:right="84" w:hanging="339"/>
        <w:rPr>
          <w:rFonts w:ascii="Arial" w:eastAsia="Arial" w:hAnsi="Arial" w:cs="Arial"/>
          <w:sz w:val="18"/>
          <w:szCs w:val="18"/>
          <w:rtl/>
        </w:rPr>
      </w:pPr>
      <w:r w:rsidRPr="00BE5987">
        <w:rPr>
          <w:rFonts w:ascii="Arial" w:hAnsi="Arial" w:cs="Arial"/>
          <w:sz w:val="18"/>
          <w:szCs w:val="18"/>
          <w:rtl/>
        </w:rPr>
        <w:t>1.</w:t>
      </w:r>
      <w:r w:rsidR="00C654E0">
        <w:rPr>
          <w:rFonts w:ascii="Arial" w:hAnsi="Arial" w:cs="Arial"/>
          <w:sz w:val="18"/>
          <w:szCs w:val="18"/>
          <w:rtl/>
        </w:rPr>
        <w:tab/>
      </w:r>
      <w:r w:rsidRPr="00BE5987">
        <w:rPr>
          <w:rFonts w:ascii="Arial" w:hAnsi="Arial" w:cs="Arial"/>
          <w:sz w:val="18"/>
          <w:szCs w:val="18"/>
          <w:rtl/>
        </w:rPr>
        <w:t>الاتصال بسلطات الموانئ، وطلب الإذن لإنشاء مركز للاستقبال والمغادرة، واتخاذ قرار حول كيفية التعاون والجهات التي يتطلب الأمر التعاون معها.</w:t>
      </w:r>
    </w:p>
    <w:p w14:paraId="2034CA1C" w14:textId="028020B8" w:rsidR="00853EA2" w:rsidRPr="00BE5987" w:rsidRDefault="00C7339F" w:rsidP="00C654E0">
      <w:pPr>
        <w:spacing w:before="1" w:after="0" w:line="240" w:lineRule="auto"/>
        <w:ind w:left="824" w:right="-20" w:hanging="339"/>
        <w:rPr>
          <w:rFonts w:ascii="Arial" w:eastAsia="Arial" w:hAnsi="Arial" w:cs="Arial"/>
          <w:sz w:val="18"/>
          <w:szCs w:val="18"/>
          <w:rtl/>
        </w:rPr>
      </w:pPr>
      <w:r w:rsidRPr="00BE5987">
        <w:rPr>
          <w:rFonts w:ascii="Arial" w:hAnsi="Arial" w:cs="Arial"/>
          <w:sz w:val="18"/>
          <w:szCs w:val="18"/>
          <w:rtl/>
        </w:rPr>
        <w:t>2.</w:t>
      </w:r>
      <w:r w:rsidR="00C654E0">
        <w:rPr>
          <w:rFonts w:ascii="Arial" w:hAnsi="Arial" w:cs="Arial"/>
          <w:sz w:val="18"/>
          <w:szCs w:val="18"/>
          <w:rtl/>
        </w:rPr>
        <w:tab/>
      </w:r>
      <w:r w:rsidRPr="00BE5987">
        <w:rPr>
          <w:rFonts w:ascii="Arial" w:hAnsi="Arial" w:cs="Arial"/>
          <w:sz w:val="18"/>
          <w:szCs w:val="18"/>
          <w:rtl/>
        </w:rPr>
        <w:t>تيسير إجراءات الانتقال والجمارك للفرق القادمة</w:t>
      </w:r>
    </w:p>
    <w:p w14:paraId="243A46D3" w14:textId="5F6396F6" w:rsidR="00853EA2" w:rsidRPr="00BE5987" w:rsidRDefault="00C7339F" w:rsidP="00C654E0">
      <w:pPr>
        <w:spacing w:before="42" w:after="0" w:line="240" w:lineRule="auto"/>
        <w:ind w:left="824" w:right="-20" w:hanging="339"/>
        <w:rPr>
          <w:rFonts w:ascii="Arial" w:eastAsia="Arial" w:hAnsi="Arial" w:cs="Arial"/>
          <w:sz w:val="18"/>
          <w:szCs w:val="18"/>
          <w:rtl/>
        </w:rPr>
      </w:pPr>
      <w:r w:rsidRPr="00BE5987">
        <w:rPr>
          <w:rFonts w:ascii="Arial" w:hAnsi="Arial" w:cs="Arial"/>
          <w:sz w:val="18"/>
          <w:szCs w:val="18"/>
          <w:rtl/>
        </w:rPr>
        <w:t>3.</w:t>
      </w:r>
      <w:r w:rsidR="00C654E0">
        <w:rPr>
          <w:rFonts w:ascii="Arial" w:hAnsi="Arial" w:cs="Arial"/>
          <w:sz w:val="18"/>
          <w:szCs w:val="18"/>
          <w:rtl/>
        </w:rPr>
        <w:tab/>
      </w:r>
      <w:r w:rsidRPr="00BE5987">
        <w:rPr>
          <w:rFonts w:ascii="Arial" w:hAnsi="Arial" w:cs="Arial"/>
          <w:sz w:val="18"/>
          <w:szCs w:val="18"/>
          <w:rtl/>
        </w:rPr>
        <w:t>إرسال معلومات الموقع وآخر المستجدات إلى المركز الافتراضي لتنسيق العمليات في الموقع ونظام التنسيق والإدارة الخاص بالفريق الاستشاري الدولي للبحث والإنقاذ</w:t>
      </w:r>
    </w:p>
    <w:p w14:paraId="6ABBDE66" w14:textId="77777777" w:rsidR="00853EA2" w:rsidRPr="00BE5987" w:rsidRDefault="00853EA2">
      <w:pPr>
        <w:spacing w:after="0"/>
        <w:rPr>
          <w:rFonts w:ascii="Arial" w:hAnsi="Arial" w:cs="Arial"/>
          <w:rtl/>
        </w:rPr>
        <w:sectPr w:rsidR="00853EA2" w:rsidRPr="00BE5987" w:rsidSect="00C7339F">
          <w:pgSz w:w="12240" w:h="15840"/>
          <w:pgMar w:top="1354" w:right="1454" w:bottom="504" w:left="1454" w:header="0" w:footer="317" w:gutter="0"/>
          <w:cols w:space="720"/>
          <w:bidi/>
        </w:sectPr>
      </w:pPr>
    </w:p>
    <w:p w14:paraId="444FCF6A" w14:textId="1AED2943"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lastRenderedPageBreak/>
        <w:t>4.</w:t>
      </w:r>
      <w:r w:rsidR="00C654E0">
        <w:rPr>
          <w:rFonts w:ascii="Arial" w:hAnsi="Arial" w:cs="Arial"/>
          <w:sz w:val="18"/>
          <w:szCs w:val="18"/>
          <w:rtl/>
        </w:rPr>
        <w:tab/>
      </w:r>
      <w:r w:rsidRPr="00BE5987">
        <w:rPr>
          <w:rFonts w:ascii="Arial" w:hAnsi="Arial" w:cs="Arial"/>
          <w:sz w:val="18"/>
          <w:szCs w:val="18"/>
          <w:rtl/>
        </w:rPr>
        <w:t>تسجيل الفرق القادمة/ المغادرة</w:t>
      </w:r>
    </w:p>
    <w:p w14:paraId="44D4DF9D" w14:textId="28E51056"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5.</w:t>
      </w:r>
      <w:r w:rsidR="00C654E0">
        <w:rPr>
          <w:rFonts w:ascii="Arial" w:hAnsi="Arial" w:cs="Arial"/>
          <w:sz w:val="18"/>
          <w:szCs w:val="18"/>
          <w:rtl/>
        </w:rPr>
        <w:tab/>
      </w:r>
      <w:r w:rsidRPr="00BE5987">
        <w:rPr>
          <w:rFonts w:ascii="Arial" w:hAnsi="Arial" w:cs="Arial"/>
          <w:sz w:val="18"/>
          <w:szCs w:val="18"/>
          <w:rtl/>
        </w:rPr>
        <w:t>تقديم إحاطات عن وضع الكارثة وعمليات البحث والإنقاذ في المناطق الحضرية</w:t>
      </w:r>
    </w:p>
    <w:p w14:paraId="3593562A" w14:textId="6AA058A6"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6.</w:t>
      </w:r>
      <w:r w:rsidR="00C654E0">
        <w:rPr>
          <w:rFonts w:ascii="Arial" w:hAnsi="Arial" w:cs="Arial"/>
          <w:sz w:val="18"/>
          <w:szCs w:val="18"/>
          <w:rtl/>
        </w:rPr>
        <w:tab/>
      </w:r>
      <w:r w:rsidRPr="00BE5987">
        <w:rPr>
          <w:rFonts w:ascii="Arial" w:hAnsi="Arial" w:cs="Arial"/>
          <w:sz w:val="18"/>
          <w:szCs w:val="18"/>
          <w:rtl/>
        </w:rPr>
        <w:t>مشاركة المعلومات اللوجستية الأساسية مع الفرق القادمة والمغادرة</w:t>
      </w:r>
    </w:p>
    <w:p w14:paraId="705D51B6" w14:textId="552B657D"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7.</w:t>
      </w:r>
      <w:r w:rsidR="00C654E0">
        <w:rPr>
          <w:rFonts w:ascii="Arial" w:hAnsi="Arial" w:cs="Arial"/>
          <w:sz w:val="18"/>
          <w:szCs w:val="18"/>
          <w:rtl/>
        </w:rPr>
        <w:tab/>
      </w:r>
      <w:r w:rsidRPr="00BE5987">
        <w:rPr>
          <w:rFonts w:ascii="Arial" w:hAnsi="Arial" w:cs="Arial"/>
          <w:sz w:val="18"/>
          <w:szCs w:val="18"/>
          <w:rtl/>
        </w:rPr>
        <w:t>إطلاع خلية تنسيق البحث والإنقاذ في المناطق الحضرية بآخر المستجدات بخصوص الفرق القادمة</w:t>
      </w:r>
    </w:p>
    <w:p w14:paraId="4714A5C2" w14:textId="69A7130A"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8.</w:t>
      </w:r>
      <w:r w:rsidR="00C654E0">
        <w:rPr>
          <w:rFonts w:ascii="Arial" w:hAnsi="Arial" w:cs="Arial"/>
          <w:sz w:val="18"/>
          <w:szCs w:val="18"/>
          <w:rtl/>
        </w:rPr>
        <w:tab/>
      </w:r>
      <w:r w:rsidRPr="00BE5987">
        <w:rPr>
          <w:rFonts w:ascii="Arial" w:hAnsi="Arial" w:cs="Arial"/>
          <w:sz w:val="18"/>
          <w:szCs w:val="18"/>
          <w:rtl/>
        </w:rPr>
        <w:t>الحصول على المعلومات من خلية تنسيق البحث والإنقاذ في المناطق الحضرية حول مكان توجيه الفرق القادمة</w:t>
      </w:r>
    </w:p>
    <w:p w14:paraId="7E27DA04" w14:textId="0F2700F0"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9.</w:t>
      </w:r>
      <w:r w:rsidR="00C654E0">
        <w:rPr>
          <w:rFonts w:ascii="Arial" w:hAnsi="Arial" w:cs="Arial"/>
          <w:sz w:val="18"/>
          <w:szCs w:val="18"/>
          <w:rtl/>
        </w:rPr>
        <w:tab/>
      </w:r>
      <w:r w:rsidRPr="00BE5987">
        <w:rPr>
          <w:rFonts w:ascii="Arial" w:hAnsi="Arial" w:cs="Arial"/>
          <w:sz w:val="18"/>
          <w:szCs w:val="18"/>
          <w:rtl/>
        </w:rPr>
        <w:t>توجيه الفرق إلى خلية تنسيق البحث والإنقاذ في المناطق الحضرية و/ أو قاعدة العمليات، وإلى مواقع الإنقاذ حال طلب خلية تنسيق البحث والإنقاذ في المناطق الحضرية أو الوكالة المحلية لإدارة الطوارئ ذلك</w:t>
      </w:r>
    </w:p>
    <w:p w14:paraId="48EEF459" w14:textId="77777777" w:rsid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10.</w:t>
      </w:r>
      <w:r w:rsidR="00C654E0">
        <w:rPr>
          <w:rFonts w:ascii="Arial" w:hAnsi="Arial" w:cs="Arial"/>
          <w:sz w:val="18"/>
          <w:szCs w:val="18"/>
          <w:rtl/>
        </w:rPr>
        <w:tab/>
      </w:r>
      <w:r w:rsidRPr="00BE5987">
        <w:rPr>
          <w:rFonts w:ascii="Arial" w:hAnsi="Arial" w:cs="Arial"/>
          <w:sz w:val="18"/>
          <w:szCs w:val="18"/>
          <w:rtl/>
        </w:rPr>
        <w:t xml:space="preserve">توجيه الموارد غير المتصلة بالبحث والإنقاذ في المناطق الحضرية بناءً على المعلومات المقدمة، إن أمكن ذلك. </w:t>
      </w:r>
    </w:p>
    <w:p w14:paraId="12559831" w14:textId="77777777" w:rsidR="00C654E0" w:rsidRDefault="00C654E0" w:rsidP="00C654E0">
      <w:pPr>
        <w:spacing w:after="0" w:line="289" w:lineRule="auto"/>
        <w:ind w:left="824" w:right="84" w:hanging="339"/>
        <w:rPr>
          <w:rFonts w:ascii="Arial" w:hAnsi="Arial" w:cs="Arial"/>
          <w:sz w:val="18"/>
          <w:szCs w:val="18"/>
          <w:rtl/>
        </w:rPr>
      </w:pPr>
    </w:p>
    <w:p w14:paraId="59E3C3C9" w14:textId="1220E09D" w:rsidR="00853EA2"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ويرد فيما يلي ملحقات لذلك الدليل المعني بتأسيس مركز استقبال ومغادرة وإدارته:</w:t>
      </w:r>
    </w:p>
    <w:p w14:paraId="05225090" w14:textId="77777777" w:rsidR="00C654E0" w:rsidRPr="00C654E0" w:rsidRDefault="00C654E0" w:rsidP="00C654E0">
      <w:pPr>
        <w:spacing w:after="0" w:line="289" w:lineRule="auto"/>
        <w:ind w:left="824" w:right="84" w:hanging="339"/>
        <w:rPr>
          <w:rFonts w:ascii="Arial" w:hAnsi="Arial" w:cs="Arial"/>
          <w:sz w:val="18"/>
          <w:szCs w:val="18"/>
          <w:rtl/>
        </w:rPr>
      </w:pPr>
    </w:p>
    <w:p w14:paraId="11DAEB6F" w14:textId="77777777" w:rsidR="00853EA2" w:rsidRPr="00BE5987" w:rsidRDefault="00C7339F">
      <w:pPr>
        <w:spacing w:before="13" w:after="0" w:line="286" w:lineRule="auto"/>
        <w:ind w:left="445" w:right="2952"/>
        <w:rPr>
          <w:rFonts w:ascii="Arial" w:eastAsia="Arial" w:hAnsi="Arial" w:cs="Arial"/>
          <w:sz w:val="18"/>
          <w:szCs w:val="18"/>
          <w:rtl/>
        </w:rPr>
      </w:pPr>
      <w:r w:rsidRPr="00BE5987">
        <w:rPr>
          <w:rFonts w:ascii="Arial" w:hAnsi="Arial" w:cs="Arial"/>
          <w:sz w:val="18"/>
          <w:szCs w:val="18"/>
          <w:rtl/>
        </w:rPr>
        <w:t>الملحق (أ): متطلبات التأهيل العامة لموظفي التنسيق، الملحق (ب).1: متطلبات التأهيل للمنصب لموظفي التنسيق، الملحق (ج).1: القوائم المرجعية للمناصب</w:t>
      </w:r>
    </w:p>
    <w:p w14:paraId="1686CD01" w14:textId="77777777" w:rsidR="00853EA2" w:rsidRPr="00BE5987" w:rsidRDefault="00C7339F">
      <w:pPr>
        <w:spacing w:before="3" w:after="0" w:line="240" w:lineRule="auto"/>
        <w:ind w:left="445" w:right="-20"/>
        <w:rPr>
          <w:rFonts w:ascii="Arial" w:eastAsia="Arial" w:hAnsi="Arial" w:cs="Arial"/>
          <w:sz w:val="18"/>
          <w:szCs w:val="18"/>
          <w:rtl/>
        </w:rPr>
      </w:pPr>
      <w:r w:rsidRPr="00BE5987">
        <w:rPr>
          <w:rFonts w:ascii="Arial" w:hAnsi="Arial" w:cs="Arial"/>
          <w:sz w:val="18"/>
          <w:szCs w:val="18"/>
          <w:rtl/>
        </w:rPr>
        <w:t>الملحق (د).1: صحيفة معلومات مركز الاستقبال والمغادرة</w:t>
      </w:r>
    </w:p>
    <w:p w14:paraId="4C73645F" w14:textId="77777777" w:rsidR="00853EA2" w:rsidRPr="00BE5987" w:rsidRDefault="00C7339F">
      <w:pPr>
        <w:spacing w:before="42" w:after="0" w:line="240" w:lineRule="auto"/>
        <w:ind w:left="445" w:right="-20"/>
        <w:rPr>
          <w:rFonts w:ascii="Arial" w:eastAsia="Arial" w:hAnsi="Arial" w:cs="Arial"/>
          <w:sz w:val="18"/>
          <w:szCs w:val="18"/>
          <w:rtl/>
        </w:rPr>
      </w:pPr>
      <w:r w:rsidRPr="00BE5987">
        <w:rPr>
          <w:rFonts w:ascii="Arial" w:hAnsi="Arial" w:cs="Arial"/>
          <w:sz w:val="18"/>
          <w:szCs w:val="18"/>
          <w:rtl/>
        </w:rPr>
        <w:t>الملحق (هـ): معدات مركز الاستقبال والمغادرة</w:t>
      </w:r>
    </w:p>
    <w:p w14:paraId="01DE7585" w14:textId="77777777" w:rsidR="00853EA2" w:rsidRPr="00BE5987" w:rsidRDefault="00C7339F">
      <w:pPr>
        <w:spacing w:before="42" w:after="0" w:line="240" w:lineRule="auto"/>
        <w:ind w:left="445" w:right="-20"/>
        <w:rPr>
          <w:rFonts w:ascii="Arial" w:eastAsia="Arial" w:hAnsi="Arial" w:cs="Arial"/>
          <w:sz w:val="18"/>
          <w:szCs w:val="18"/>
          <w:rtl/>
        </w:rPr>
      </w:pPr>
      <w:r w:rsidRPr="00BE5987">
        <w:rPr>
          <w:rFonts w:ascii="Arial" w:hAnsi="Arial" w:cs="Arial"/>
          <w:sz w:val="18"/>
          <w:szCs w:val="18"/>
          <w:rtl/>
        </w:rPr>
        <w:t>الملحق (و): لوحات المعلومات لمركز الاستقبال والمغادرة</w:t>
      </w:r>
    </w:p>
    <w:p w14:paraId="4E4F1D19" w14:textId="77777777" w:rsidR="00853EA2" w:rsidRPr="00BE5987" w:rsidRDefault="00C7339F">
      <w:pPr>
        <w:spacing w:before="38" w:after="0" w:line="240" w:lineRule="auto"/>
        <w:ind w:left="445" w:right="-20"/>
        <w:rPr>
          <w:rFonts w:ascii="Arial" w:eastAsia="Arial" w:hAnsi="Arial" w:cs="Arial"/>
          <w:sz w:val="18"/>
          <w:szCs w:val="18"/>
          <w:rtl/>
        </w:rPr>
      </w:pPr>
      <w:r w:rsidRPr="00BE5987">
        <w:rPr>
          <w:rFonts w:ascii="Arial" w:hAnsi="Arial" w:cs="Arial"/>
          <w:sz w:val="18"/>
          <w:szCs w:val="18"/>
          <w:rtl/>
        </w:rPr>
        <w:t>الملحق (ز): نماذج مركز الاستقبال والمغادرة</w:t>
      </w:r>
    </w:p>
    <w:p w14:paraId="4C1C2140" w14:textId="77777777" w:rsidR="00853EA2" w:rsidRPr="00BE5987" w:rsidRDefault="00853EA2">
      <w:pPr>
        <w:spacing w:before="13" w:after="0" w:line="280" w:lineRule="exact"/>
        <w:rPr>
          <w:rFonts w:ascii="Arial" w:hAnsi="Arial" w:cs="Arial"/>
          <w:sz w:val="28"/>
          <w:szCs w:val="28"/>
        </w:rPr>
      </w:pPr>
    </w:p>
    <w:p w14:paraId="6E346492" w14:textId="58393EC9" w:rsidR="00853EA2" w:rsidRPr="00BE5987" w:rsidRDefault="00C7339F" w:rsidP="009165AA">
      <w:pPr>
        <w:pStyle w:val="H3"/>
        <w:rPr>
          <w:rFonts w:eastAsia="Arial"/>
          <w:rtl/>
        </w:rPr>
      </w:pPr>
      <w:bookmarkStart w:id="11" w:name="_Toc148615693"/>
      <w:r w:rsidRPr="00BE5987">
        <w:rPr>
          <w:rtl/>
        </w:rPr>
        <w:t>2.2.3</w:t>
      </w:r>
      <w:r w:rsidR="009165AA">
        <w:tab/>
      </w:r>
      <w:r w:rsidRPr="00BE5987">
        <w:rPr>
          <w:rtl/>
        </w:rPr>
        <w:t>خلية تنسيق البحث والإنقاذ في المناطق الحضرية</w:t>
      </w:r>
      <w:bookmarkEnd w:id="11"/>
    </w:p>
    <w:p w14:paraId="6B032A73" w14:textId="77777777" w:rsidR="00853EA2" w:rsidRPr="00BE5987" w:rsidRDefault="00853EA2">
      <w:pPr>
        <w:spacing w:before="5" w:after="0" w:line="240" w:lineRule="exact"/>
        <w:rPr>
          <w:rFonts w:ascii="Arial" w:hAnsi="Arial" w:cs="Arial"/>
          <w:sz w:val="24"/>
        </w:rPr>
      </w:pPr>
    </w:p>
    <w:p w14:paraId="73806FE4" w14:textId="77777777" w:rsidR="00853EA2" w:rsidRPr="00BE5987" w:rsidRDefault="00C7339F">
      <w:pPr>
        <w:spacing w:after="0" w:line="288" w:lineRule="auto"/>
        <w:ind w:left="107" w:right="411"/>
        <w:jc w:val="both"/>
        <w:rPr>
          <w:rFonts w:ascii="Arial" w:eastAsia="Arial" w:hAnsi="Arial" w:cs="Arial"/>
          <w:sz w:val="18"/>
          <w:szCs w:val="18"/>
          <w:rtl/>
        </w:rPr>
      </w:pPr>
      <w:r w:rsidRPr="00BE5987">
        <w:rPr>
          <w:rFonts w:ascii="Arial" w:hAnsi="Arial" w:cs="Arial"/>
          <w:sz w:val="18"/>
          <w:szCs w:val="18"/>
          <w:rtl/>
        </w:rPr>
        <w:t>خلية تنسيق البحث والإنقاذ في المناطق الحضرية هي الكيان المسؤول عن تنسيق عمليات البحث والإنقاذ في المناطق الحضرية للفرق الدولية للبحث والإنقاذ بالنيابة عنها. وبالتالي، فإن خلية تنسيق البحث والإنقاذ في المناطق الحضرية تمثل الفرق الدولية. ويكمن الغرض من خلية تنسيق البحث والإنقاذ في المناطق الحضرية في تزويد الوكالة المحلية لإدارة الطوارئ بنقطة اتصال واحدة للتنسيق، مع المنسقين المهرة، وبالتالي مساعدة الوكالة المحلية لإدارة الطوارئ على تنسيق الفرق الدولية للبحث والإنقاذ في المناطق الحضرية، وليس تولي العمليات. يجب أن تكون خلية تنسيق البحث والإنقاذ في المناطق الحضرية على اتصال مباشر مع مسؤول الاتصال التابع للوكالة المحلية لإدارة الطوارئ طوال عمليات البحث والإنقاذ في المناطق الحضرية لمناقشة الأهداف والخطط.</w:t>
      </w:r>
    </w:p>
    <w:p w14:paraId="2151703F" w14:textId="77777777" w:rsidR="00853EA2" w:rsidRPr="00BE5987" w:rsidRDefault="00853EA2">
      <w:pPr>
        <w:spacing w:before="12" w:after="0" w:line="240" w:lineRule="exact"/>
        <w:rPr>
          <w:rFonts w:ascii="Arial" w:hAnsi="Arial" w:cs="Arial"/>
          <w:sz w:val="24"/>
        </w:rPr>
      </w:pPr>
    </w:p>
    <w:p w14:paraId="4C4BE273" w14:textId="77777777" w:rsidR="00853EA2" w:rsidRPr="00BE5987" w:rsidRDefault="00C7339F">
      <w:pPr>
        <w:spacing w:after="0" w:line="286" w:lineRule="auto"/>
        <w:ind w:left="107" w:right="404"/>
        <w:jc w:val="both"/>
        <w:rPr>
          <w:rFonts w:ascii="Arial" w:eastAsia="Arial" w:hAnsi="Arial" w:cs="Arial"/>
          <w:sz w:val="18"/>
          <w:szCs w:val="18"/>
          <w:rtl/>
        </w:rPr>
      </w:pPr>
      <w:r w:rsidRPr="00BE5987">
        <w:rPr>
          <w:rFonts w:ascii="Arial" w:hAnsi="Arial" w:cs="Arial"/>
          <w:sz w:val="18"/>
          <w:szCs w:val="18"/>
          <w:rtl/>
        </w:rPr>
        <w:t>خلية تنسيق البحث والإنقاذ في المناطق الحضرية هي خلية تنسيق قد ترتبط بمركز تنسيق العمليات في الموقع وقد تديرها أيضًا الوكالة المحلية لإدارة الكوارث. يمكن إنشاء خلية لتنسيق البحث والإنقاذ في المناطق الحضرية حتى في حالة غياب مركز لتنسيق العمليات في الموقع. قد يتم إنشاء خلية تنسيق البحث والإنقاذ في المناطق الحضرية في نفس موقع مركز تنسيق العمليات في الموقع وقد لا يتم ذلك.</w:t>
      </w:r>
    </w:p>
    <w:p w14:paraId="163B2D26" w14:textId="77777777" w:rsidR="00853EA2" w:rsidRPr="00BE5987" w:rsidRDefault="00853EA2">
      <w:pPr>
        <w:spacing w:before="13" w:after="0" w:line="240" w:lineRule="exact"/>
        <w:rPr>
          <w:rFonts w:ascii="Arial" w:hAnsi="Arial" w:cs="Arial"/>
          <w:sz w:val="24"/>
        </w:rPr>
      </w:pPr>
    </w:p>
    <w:p w14:paraId="773FB656" w14:textId="77777777" w:rsidR="00853EA2" w:rsidRPr="00BE5987" w:rsidRDefault="00C7339F">
      <w:pPr>
        <w:spacing w:after="0" w:line="240" w:lineRule="auto"/>
        <w:ind w:left="107" w:right="2073"/>
        <w:jc w:val="both"/>
        <w:rPr>
          <w:rFonts w:ascii="Arial" w:eastAsia="Arial" w:hAnsi="Arial" w:cs="Arial"/>
          <w:sz w:val="18"/>
          <w:szCs w:val="18"/>
          <w:rtl/>
        </w:rPr>
      </w:pPr>
      <w:r w:rsidRPr="00BE5987">
        <w:rPr>
          <w:rFonts w:ascii="Arial" w:hAnsi="Arial" w:cs="Arial"/>
          <w:sz w:val="18"/>
          <w:szCs w:val="18"/>
          <w:rtl/>
        </w:rPr>
        <w:t>يمكن تقسيم المسؤوليات الرئيسية لخلية تنسيق البحث والإنقاذ في المناطق الحضرية إلى العشرة إجراءات التالية:</w:t>
      </w:r>
    </w:p>
    <w:p w14:paraId="6242EF89" w14:textId="77777777" w:rsidR="00853EA2" w:rsidRPr="00BE5987" w:rsidRDefault="00853EA2">
      <w:pPr>
        <w:spacing w:before="7" w:after="0" w:line="280" w:lineRule="exact"/>
        <w:rPr>
          <w:rFonts w:ascii="Arial" w:hAnsi="Arial" w:cs="Arial"/>
          <w:sz w:val="28"/>
          <w:szCs w:val="28"/>
        </w:rPr>
      </w:pPr>
    </w:p>
    <w:p w14:paraId="3CEC42FF" w14:textId="5B2812C9"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1.</w:t>
      </w:r>
      <w:r w:rsidR="00C654E0">
        <w:rPr>
          <w:rFonts w:ascii="Arial" w:hAnsi="Arial" w:cs="Arial"/>
          <w:sz w:val="18"/>
          <w:szCs w:val="18"/>
          <w:rtl/>
        </w:rPr>
        <w:tab/>
      </w:r>
      <w:r w:rsidRPr="00BE5987">
        <w:rPr>
          <w:rFonts w:ascii="Arial" w:hAnsi="Arial" w:cs="Arial"/>
          <w:sz w:val="18"/>
          <w:szCs w:val="18"/>
          <w:rtl/>
        </w:rPr>
        <w:t>التواصل مع قسم الاستجابة لحالات الطوارئ، والوكالة المحلية لإدارة الطوارئ، وأعضاء فريق الأمم المتحدة المعني بالتقييم والتنسيق في حالات الكوارث، ومركز تنسيق العمليات في الموقع، والفرق الدولية للبحث والإنقاذ في المناطق الحضرية</w:t>
      </w:r>
    </w:p>
    <w:p w14:paraId="4ED2FD83" w14:textId="7405F94D"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2.</w:t>
      </w:r>
      <w:r w:rsidR="00C654E0">
        <w:rPr>
          <w:rFonts w:ascii="Arial" w:hAnsi="Arial" w:cs="Arial"/>
          <w:sz w:val="18"/>
          <w:szCs w:val="18"/>
          <w:rtl/>
        </w:rPr>
        <w:tab/>
      </w:r>
      <w:r w:rsidRPr="00BE5987">
        <w:rPr>
          <w:rFonts w:ascii="Arial" w:hAnsi="Arial" w:cs="Arial"/>
          <w:sz w:val="18"/>
          <w:szCs w:val="18"/>
          <w:rtl/>
        </w:rPr>
        <w:t>التواصل مع الوكالة المحلية لإدارة الكوارث بشأن العثور على مواقع لإنشاء قاعدة عمليات وخلية لتنسيق البحث والإنقاذ في المناطق الحضرية وخلايا للتنسيق بين القطاعات.</w:t>
      </w:r>
    </w:p>
    <w:p w14:paraId="0F54725E" w14:textId="5F331C33"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3.</w:t>
      </w:r>
      <w:r w:rsidR="00C654E0">
        <w:rPr>
          <w:rFonts w:ascii="Arial" w:hAnsi="Arial" w:cs="Arial"/>
          <w:sz w:val="18"/>
          <w:szCs w:val="18"/>
          <w:rtl/>
        </w:rPr>
        <w:tab/>
      </w:r>
      <w:r w:rsidRPr="00BE5987">
        <w:rPr>
          <w:rFonts w:ascii="Arial" w:hAnsi="Arial" w:cs="Arial"/>
          <w:sz w:val="18"/>
          <w:szCs w:val="18"/>
          <w:rtl/>
        </w:rPr>
        <w:t>إدارة اجتماعات الفريق التابع لخلية تنسيق البحث والإنقاذ في المناطق الحضرية</w:t>
      </w:r>
    </w:p>
    <w:p w14:paraId="35B44994" w14:textId="5E972115"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4.</w:t>
      </w:r>
      <w:r w:rsidR="00C654E0">
        <w:rPr>
          <w:rFonts w:ascii="Arial" w:hAnsi="Arial" w:cs="Arial"/>
          <w:sz w:val="18"/>
          <w:szCs w:val="18"/>
          <w:rtl/>
        </w:rPr>
        <w:tab/>
      </w:r>
      <w:r w:rsidRPr="00BE5987">
        <w:rPr>
          <w:rFonts w:ascii="Arial" w:hAnsi="Arial" w:cs="Arial"/>
          <w:sz w:val="18"/>
          <w:szCs w:val="18"/>
          <w:rtl/>
        </w:rPr>
        <w:t>إرسال المعلومات وآخر المستجدات إلى المركز الافتراضي لتنسيق العمليات في الموقع ونظام التنسيق والإدارة الخاص بالفريق الاستشاري الدولي للبحث والإنقاذ</w:t>
      </w:r>
    </w:p>
    <w:p w14:paraId="60778CE7" w14:textId="47ABAF4F"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5.</w:t>
      </w:r>
      <w:r w:rsidR="00C654E0">
        <w:rPr>
          <w:rFonts w:ascii="Arial" w:hAnsi="Arial" w:cs="Arial"/>
          <w:sz w:val="18"/>
          <w:szCs w:val="18"/>
          <w:rtl/>
        </w:rPr>
        <w:tab/>
      </w:r>
      <w:r w:rsidRPr="00BE5987">
        <w:rPr>
          <w:rFonts w:ascii="Arial" w:hAnsi="Arial" w:cs="Arial"/>
          <w:sz w:val="18"/>
          <w:szCs w:val="18"/>
          <w:rtl/>
        </w:rPr>
        <w:t>مشاركة المعلومات بخصوص الدعم اللوجستي الأساسي للفرق الدولية للبحث والإنقاذ في المناطق الحضرية داخل البلاد</w:t>
      </w:r>
    </w:p>
    <w:p w14:paraId="65656776" w14:textId="3298098F"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6.</w:t>
      </w:r>
      <w:r w:rsidR="00C654E0">
        <w:rPr>
          <w:rFonts w:ascii="Arial" w:hAnsi="Arial" w:cs="Arial"/>
          <w:sz w:val="18"/>
          <w:szCs w:val="18"/>
          <w:rtl/>
        </w:rPr>
        <w:tab/>
      </w:r>
      <w:r w:rsidRPr="00BE5987">
        <w:rPr>
          <w:rFonts w:ascii="Arial" w:hAnsi="Arial" w:cs="Arial"/>
          <w:sz w:val="18"/>
          <w:szCs w:val="18"/>
          <w:rtl/>
        </w:rPr>
        <w:t>تلقي المعلومات من مركز الاستقبال والمغادرة حول وصول الفريق وإبلاغ مركز الاستقبال والمغادرة بمناطق توجيه الفرق</w:t>
      </w:r>
    </w:p>
    <w:p w14:paraId="7E3F0922" w14:textId="39ABEFE5"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7.</w:t>
      </w:r>
      <w:r w:rsidR="00C654E0">
        <w:rPr>
          <w:rFonts w:ascii="Arial" w:hAnsi="Arial" w:cs="Arial"/>
          <w:sz w:val="18"/>
          <w:szCs w:val="18"/>
          <w:rtl/>
        </w:rPr>
        <w:tab/>
      </w:r>
      <w:r w:rsidRPr="00BE5987">
        <w:rPr>
          <w:rFonts w:ascii="Arial" w:hAnsi="Arial" w:cs="Arial"/>
          <w:sz w:val="18"/>
          <w:szCs w:val="18"/>
          <w:rtl/>
        </w:rPr>
        <w:t>وضع خطة عمل تتماشى مع أهداف الوكالة المحلية لإدارة الطوارئ</w:t>
      </w:r>
    </w:p>
    <w:p w14:paraId="534E5370" w14:textId="03B0EE55"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8.</w:t>
      </w:r>
      <w:r w:rsidR="00C654E0">
        <w:rPr>
          <w:rFonts w:ascii="Arial" w:hAnsi="Arial" w:cs="Arial"/>
          <w:sz w:val="18"/>
          <w:szCs w:val="18"/>
          <w:rtl/>
        </w:rPr>
        <w:tab/>
      </w:r>
      <w:r w:rsidRPr="00BE5987">
        <w:rPr>
          <w:rFonts w:ascii="Arial" w:hAnsi="Arial" w:cs="Arial"/>
          <w:sz w:val="18"/>
          <w:szCs w:val="18"/>
          <w:rtl/>
        </w:rPr>
        <w:t>تقسيم المنطقة إلى قطاعات، وفقًا للقطاعات التي وضعتها الوكالة المحلية لإدارة الطوارئ</w:t>
      </w:r>
    </w:p>
    <w:p w14:paraId="7EE3D3B7" w14:textId="52315BE0" w:rsidR="00853EA2" w:rsidRPr="00C654E0" w:rsidRDefault="00C7339F" w:rsidP="00C654E0">
      <w:pPr>
        <w:spacing w:after="0" w:line="289" w:lineRule="auto"/>
        <w:ind w:left="824" w:right="84" w:hanging="339"/>
        <w:rPr>
          <w:rFonts w:ascii="Arial" w:hAnsi="Arial" w:cs="Arial"/>
          <w:sz w:val="18"/>
          <w:szCs w:val="18"/>
          <w:rtl/>
        </w:rPr>
      </w:pPr>
      <w:r w:rsidRPr="00BE5987">
        <w:rPr>
          <w:rFonts w:ascii="Arial" w:hAnsi="Arial" w:cs="Arial"/>
          <w:sz w:val="18"/>
          <w:szCs w:val="18"/>
          <w:rtl/>
        </w:rPr>
        <w:t>9.</w:t>
      </w:r>
      <w:r w:rsidR="00C654E0">
        <w:rPr>
          <w:rFonts w:ascii="Arial" w:hAnsi="Arial" w:cs="Arial"/>
          <w:sz w:val="18"/>
          <w:szCs w:val="18"/>
          <w:rtl/>
        </w:rPr>
        <w:tab/>
      </w:r>
      <w:r w:rsidRPr="00BE5987">
        <w:rPr>
          <w:rFonts w:ascii="Arial" w:hAnsi="Arial" w:cs="Arial"/>
          <w:sz w:val="18"/>
          <w:szCs w:val="18"/>
          <w:rtl/>
        </w:rPr>
        <w:t>تحديد مواقع العمل حسب الأولوية</w:t>
      </w:r>
    </w:p>
    <w:p w14:paraId="30FCA3EA" w14:textId="77777777" w:rsidR="00C654E0" w:rsidRDefault="00C7339F" w:rsidP="00C654E0">
      <w:pPr>
        <w:spacing w:after="0" w:line="289" w:lineRule="auto"/>
        <w:ind w:left="824" w:right="-90" w:hanging="339"/>
        <w:rPr>
          <w:rFonts w:ascii="Arial" w:hAnsi="Arial" w:cs="Arial"/>
          <w:sz w:val="18"/>
          <w:szCs w:val="18"/>
          <w:rtl/>
        </w:rPr>
      </w:pPr>
      <w:r w:rsidRPr="00BE5987">
        <w:rPr>
          <w:rFonts w:ascii="Arial" w:hAnsi="Arial" w:cs="Arial"/>
          <w:sz w:val="18"/>
          <w:szCs w:val="18"/>
          <w:rtl/>
        </w:rPr>
        <w:t>10.</w:t>
      </w:r>
      <w:r w:rsidR="00C654E0">
        <w:rPr>
          <w:rFonts w:ascii="Arial" w:hAnsi="Arial" w:cs="Arial"/>
          <w:sz w:val="18"/>
          <w:szCs w:val="18"/>
          <w:rtl/>
        </w:rPr>
        <w:tab/>
      </w:r>
      <w:r w:rsidRPr="00BE5987">
        <w:rPr>
          <w:rFonts w:ascii="Arial" w:hAnsi="Arial" w:cs="Arial"/>
          <w:sz w:val="18"/>
          <w:szCs w:val="18"/>
          <w:rtl/>
        </w:rPr>
        <w:t xml:space="preserve">تولي مسؤولية استخدام نظام التنسيق والإدارة الخاص بالفريق الاستشاري الدولي للبحث والإنقاذ، وتكليف الفرق وإعادة تكليفها بمواقع العمل ورصد إنجازاتها. </w:t>
      </w:r>
    </w:p>
    <w:p w14:paraId="513504F6" w14:textId="77777777" w:rsidR="00C654E0" w:rsidRDefault="00C654E0" w:rsidP="00C654E0">
      <w:pPr>
        <w:spacing w:after="0" w:line="289" w:lineRule="auto"/>
        <w:ind w:left="824" w:right="84" w:hanging="339"/>
        <w:rPr>
          <w:rFonts w:ascii="Arial" w:hAnsi="Arial" w:cs="Arial"/>
          <w:sz w:val="18"/>
          <w:szCs w:val="18"/>
          <w:rtl/>
        </w:rPr>
      </w:pPr>
    </w:p>
    <w:p w14:paraId="053E0021" w14:textId="6AB231FF" w:rsidR="00853EA2" w:rsidRPr="00BE5987" w:rsidRDefault="00C7339F" w:rsidP="00C654E0">
      <w:pPr>
        <w:spacing w:after="0" w:line="240" w:lineRule="auto"/>
        <w:ind w:left="107" w:right="2073"/>
        <w:jc w:val="both"/>
        <w:rPr>
          <w:rFonts w:ascii="Arial" w:eastAsia="Arial" w:hAnsi="Arial" w:cs="Arial"/>
          <w:sz w:val="18"/>
          <w:szCs w:val="18"/>
          <w:rtl/>
        </w:rPr>
      </w:pPr>
      <w:r w:rsidRPr="00BE5987">
        <w:rPr>
          <w:rFonts w:ascii="Arial" w:hAnsi="Arial" w:cs="Arial"/>
          <w:sz w:val="18"/>
          <w:szCs w:val="18"/>
          <w:rtl/>
        </w:rPr>
        <w:t>وترد فيما يلي المرفقات الخاصة بهذا الدليل لإدارة خلية تنسيق البحث والإنقاذ في المناطق الحضرية ومؤهلات الموظفين:</w:t>
      </w:r>
    </w:p>
    <w:p w14:paraId="42D3800B" w14:textId="77777777" w:rsidR="00C654E0" w:rsidRDefault="00C654E0">
      <w:pPr>
        <w:spacing w:before="3" w:after="0" w:line="289" w:lineRule="auto"/>
        <w:ind w:left="445" w:right="2952"/>
        <w:rPr>
          <w:rFonts w:ascii="Arial" w:hAnsi="Arial" w:cs="Arial"/>
          <w:sz w:val="18"/>
          <w:szCs w:val="18"/>
          <w:rtl/>
        </w:rPr>
      </w:pPr>
    </w:p>
    <w:p w14:paraId="3697B427" w14:textId="7A0C3ED6" w:rsidR="00853EA2" w:rsidRPr="00BE5987" w:rsidRDefault="00C7339F">
      <w:pPr>
        <w:spacing w:before="3" w:after="0" w:line="289" w:lineRule="auto"/>
        <w:ind w:left="445" w:right="2952"/>
        <w:rPr>
          <w:rFonts w:ascii="Arial" w:eastAsia="Arial" w:hAnsi="Arial" w:cs="Arial"/>
          <w:sz w:val="18"/>
          <w:szCs w:val="18"/>
          <w:rtl/>
        </w:rPr>
      </w:pPr>
      <w:r w:rsidRPr="00BE5987">
        <w:rPr>
          <w:rFonts w:ascii="Arial" w:hAnsi="Arial" w:cs="Arial"/>
          <w:sz w:val="18"/>
          <w:szCs w:val="18"/>
          <w:rtl/>
        </w:rPr>
        <w:t>الملحق (أ): متطلبات التأهيل العامة لموظفي التنسيق، الملحق (ب).2: متطلبات المنصب لموظفي التنسيق، الملحق (ج).2: القوائم المرجعية للمناصب</w:t>
      </w:r>
    </w:p>
    <w:p w14:paraId="74E6FE8D" w14:textId="77777777" w:rsidR="00853EA2" w:rsidRPr="00BE5987" w:rsidRDefault="00C7339F">
      <w:pPr>
        <w:spacing w:after="0" w:line="203" w:lineRule="exact"/>
        <w:ind w:left="445" w:right="-20"/>
        <w:rPr>
          <w:rFonts w:ascii="Arial" w:eastAsia="Arial" w:hAnsi="Arial" w:cs="Arial"/>
          <w:sz w:val="18"/>
          <w:szCs w:val="18"/>
          <w:rtl/>
        </w:rPr>
      </w:pPr>
      <w:r w:rsidRPr="00BE5987">
        <w:rPr>
          <w:rFonts w:ascii="Arial" w:hAnsi="Arial" w:cs="Arial"/>
          <w:sz w:val="18"/>
          <w:szCs w:val="18"/>
          <w:rtl/>
        </w:rPr>
        <w:t>الملحق (د).2: صحيفة معلومات خلية تنسيق البحث والإنقاذ في المناطق الحضرية</w:t>
      </w:r>
    </w:p>
    <w:p w14:paraId="5CC064E0" w14:textId="77777777" w:rsidR="00853EA2" w:rsidRPr="00BE5987" w:rsidRDefault="00C7339F">
      <w:pPr>
        <w:spacing w:before="42" w:after="0" w:line="240" w:lineRule="auto"/>
        <w:ind w:left="445" w:right="-20"/>
        <w:rPr>
          <w:rFonts w:ascii="Arial" w:eastAsia="Arial" w:hAnsi="Arial" w:cs="Arial"/>
          <w:sz w:val="18"/>
          <w:szCs w:val="18"/>
          <w:rtl/>
        </w:rPr>
      </w:pPr>
      <w:r w:rsidRPr="00BE5987">
        <w:rPr>
          <w:rFonts w:ascii="Arial" w:hAnsi="Arial" w:cs="Arial"/>
          <w:sz w:val="18"/>
          <w:szCs w:val="18"/>
          <w:rtl/>
        </w:rPr>
        <w:t>الملحق (هـ): معدات خلية تنسيق البحث والإنقاذ في المناطق الحضرية</w:t>
      </w:r>
    </w:p>
    <w:p w14:paraId="5BEAD6BD" w14:textId="77777777" w:rsidR="00853EA2" w:rsidRPr="00BE5987" w:rsidRDefault="00C7339F">
      <w:pPr>
        <w:spacing w:before="42" w:after="0" w:line="240" w:lineRule="auto"/>
        <w:ind w:left="445" w:right="-20"/>
        <w:rPr>
          <w:rFonts w:ascii="Arial" w:eastAsia="Arial" w:hAnsi="Arial" w:cs="Arial"/>
          <w:sz w:val="18"/>
          <w:szCs w:val="18"/>
          <w:rtl/>
        </w:rPr>
      </w:pPr>
      <w:r w:rsidRPr="00BE5987">
        <w:rPr>
          <w:rFonts w:ascii="Arial" w:hAnsi="Arial" w:cs="Arial"/>
          <w:sz w:val="18"/>
          <w:szCs w:val="18"/>
          <w:rtl/>
        </w:rPr>
        <w:t>الملحق (و): لوحات المعلومات لخلية تنسيق البحث والإنقاذ في المناطق الحضرية</w:t>
      </w:r>
    </w:p>
    <w:p w14:paraId="5B3D0A0B" w14:textId="77777777" w:rsidR="00853EA2" w:rsidRPr="00BE5987" w:rsidRDefault="00C7339F">
      <w:pPr>
        <w:spacing w:before="42" w:after="0" w:line="240" w:lineRule="auto"/>
        <w:ind w:left="445" w:right="-20"/>
        <w:rPr>
          <w:rFonts w:ascii="Arial" w:eastAsia="Arial" w:hAnsi="Arial" w:cs="Arial"/>
          <w:sz w:val="18"/>
          <w:szCs w:val="18"/>
          <w:rtl/>
        </w:rPr>
      </w:pPr>
      <w:r w:rsidRPr="00BE5987">
        <w:rPr>
          <w:rFonts w:ascii="Arial" w:hAnsi="Arial" w:cs="Arial"/>
          <w:sz w:val="18"/>
          <w:szCs w:val="18"/>
          <w:rtl/>
        </w:rPr>
        <w:t>الملحق (ز): نماذج خلية تنسيق البحث والإنقاذ في المناطق الحضرية</w:t>
      </w:r>
    </w:p>
    <w:p w14:paraId="4FB72BBA"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sectPr>
      </w:pPr>
    </w:p>
    <w:p w14:paraId="41154F58" w14:textId="6110B063" w:rsidR="00853EA2" w:rsidRPr="00BE5987" w:rsidRDefault="00C7339F" w:rsidP="00D132A1">
      <w:pPr>
        <w:pStyle w:val="H3"/>
        <w:rPr>
          <w:rFonts w:eastAsia="Arial"/>
          <w:rtl/>
        </w:rPr>
      </w:pPr>
      <w:bookmarkStart w:id="12" w:name="_Toc148615694"/>
      <w:r w:rsidRPr="00D132A1">
        <w:rPr>
          <w:rtl/>
        </w:rPr>
        <w:lastRenderedPageBreak/>
        <w:t>2.2.4</w:t>
      </w:r>
      <w:r w:rsidR="00D132A1" w:rsidRPr="00D132A1">
        <w:rPr>
          <w:rtl/>
        </w:rPr>
        <w:tab/>
      </w:r>
      <w:r w:rsidRPr="00D132A1">
        <w:rPr>
          <w:rtl/>
        </w:rPr>
        <w:t>خلية التنسيق بين القطاعات</w:t>
      </w:r>
      <w:bookmarkEnd w:id="12"/>
    </w:p>
    <w:p w14:paraId="6991B576" w14:textId="77777777" w:rsidR="00853EA2" w:rsidRPr="00BE5987" w:rsidRDefault="00853EA2">
      <w:pPr>
        <w:spacing w:before="10" w:after="0" w:line="240" w:lineRule="exact"/>
        <w:rPr>
          <w:rFonts w:ascii="Arial" w:hAnsi="Arial" w:cs="Arial"/>
          <w:sz w:val="24"/>
        </w:rPr>
      </w:pPr>
    </w:p>
    <w:p w14:paraId="15EB6F8C" w14:textId="77777777" w:rsidR="00853EA2" w:rsidRPr="00BE5987" w:rsidRDefault="00C7339F">
      <w:pPr>
        <w:spacing w:after="0" w:line="289" w:lineRule="auto"/>
        <w:ind w:left="107" w:right="76"/>
        <w:jc w:val="both"/>
        <w:rPr>
          <w:rFonts w:ascii="Arial" w:eastAsia="Arial" w:hAnsi="Arial" w:cs="Arial"/>
          <w:sz w:val="18"/>
          <w:szCs w:val="18"/>
          <w:rtl/>
        </w:rPr>
      </w:pPr>
      <w:r w:rsidRPr="00BE5987">
        <w:rPr>
          <w:rFonts w:ascii="Arial" w:hAnsi="Arial" w:cs="Arial"/>
          <w:sz w:val="18"/>
          <w:szCs w:val="18"/>
          <w:rtl/>
        </w:rPr>
        <w:t>قد تقرر خلية تنسيق البحث والإنقاذ في المناطق الحضرية خلال العمليات واسعة النطاق تعيين فريق بحث وإنقاذ في المناطق الحضرية لإنشاء خلية تنسيق بين القطاعات لتصير حلقة وصل بين خلية تنسيق البحث والإنقاذ في المناطق الحضرية والفرق الموجودة في هذا القطاع. سيؤدي ذلك إلى تقليل عدد الفرق التي ستحتاج من خلية تنسيق البحث والإنقاذ في المناطق الحضرية خلية التواصل معها.</w:t>
      </w:r>
    </w:p>
    <w:p w14:paraId="0423151F" w14:textId="77777777" w:rsidR="00853EA2" w:rsidRPr="00BE5987" w:rsidRDefault="00853EA2">
      <w:pPr>
        <w:spacing w:before="6" w:after="0" w:line="240" w:lineRule="exact"/>
        <w:rPr>
          <w:rFonts w:ascii="Arial" w:hAnsi="Arial" w:cs="Arial"/>
          <w:sz w:val="24"/>
        </w:rPr>
      </w:pPr>
    </w:p>
    <w:p w14:paraId="50EDEFC5" w14:textId="77777777" w:rsidR="00853EA2" w:rsidRPr="00BE5987" w:rsidRDefault="00C7339F">
      <w:pPr>
        <w:spacing w:after="0" w:line="240" w:lineRule="auto"/>
        <w:ind w:left="107" w:right="3498"/>
        <w:jc w:val="both"/>
        <w:rPr>
          <w:rFonts w:ascii="Arial" w:eastAsia="Arial" w:hAnsi="Arial" w:cs="Arial"/>
          <w:sz w:val="18"/>
          <w:szCs w:val="18"/>
          <w:rtl/>
        </w:rPr>
      </w:pPr>
      <w:r w:rsidRPr="00BE5987">
        <w:rPr>
          <w:rFonts w:ascii="Arial" w:hAnsi="Arial" w:cs="Arial"/>
          <w:sz w:val="18"/>
          <w:szCs w:val="18"/>
          <w:rtl/>
        </w:rPr>
        <w:t>ويرد فيما يلي الملحقات الخاصة بهذا الدليل لإدارة خلية تنسيق بين القطاعات ومؤهلات الموظفين:</w:t>
      </w:r>
    </w:p>
    <w:p w14:paraId="53144A88" w14:textId="77777777" w:rsidR="00853EA2" w:rsidRPr="00BE5987" w:rsidRDefault="00853EA2">
      <w:pPr>
        <w:spacing w:before="12" w:after="0" w:line="280" w:lineRule="exact"/>
        <w:rPr>
          <w:rFonts w:ascii="Arial" w:hAnsi="Arial" w:cs="Arial"/>
          <w:sz w:val="28"/>
          <w:szCs w:val="28"/>
        </w:rPr>
      </w:pPr>
    </w:p>
    <w:p w14:paraId="4C7C27CF" w14:textId="77777777" w:rsidR="00853EA2" w:rsidRPr="00BE5987" w:rsidRDefault="00C7339F">
      <w:pPr>
        <w:spacing w:after="0" w:line="240" w:lineRule="auto"/>
        <w:ind w:left="445" w:right="-20"/>
        <w:rPr>
          <w:rFonts w:ascii="Arial" w:eastAsia="Arial" w:hAnsi="Arial" w:cs="Arial"/>
          <w:sz w:val="18"/>
          <w:szCs w:val="18"/>
          <w:rtl/>
        </w:rPr>
      </w:pPr>
      <w:r w:rsidRPr="00BE5987">
        <w:rPr>
          <w:rFonts w:ascii="Arial" w:hAnsi="Arial" w:cs="Arial"/>
          <w:sz w:val="18"/>
          <w:szCs w:val="18"/>
          <w:rtl/>
        </w:rPr>
        <w:t>الملحق (ب).3: متطلبات المنصب لموظفي التنسيق</w:t>
      </w:r>
    </w:p>
    <w:p w14:paraId="52101953" w14:textId="77777777" w:rsidR="00853EA2" w:rsidRPr="00BE5987" w:rsidRDefault="00C7339F">
      <w:pPr>
        <w:spacing w:before="38" w:after="0" w:line="240" w:lineRule="auto"/>
        <w:ind w:left="445" w:right="-20"/>
        <w:rPr>
          <w:rFonts w:ascii="Arial" w:eastAsia="Arial" w:hAnsi="Arial" w:cs="Arial"/>
          <w:sz w:val="18"/>
          <w:szCs w:val="18"/>
          <w:rtl/>
        </w:rPr>
      </w:pPr>
      <w:r w:rsidRPr="00BE5987">
        <w:rPr>
          <w:rFonts w:ascii="Arial" w:hAnsi="Arial" w:cs="Arial"/>
          <w:sz w:val="18"/>
          <w:szCs w:val="18"/>
          <w:rtl/>
        </w:rPr>
        <w:t>الملحق (ج).3: القوائم المرجعية للمناصب</w:t>
      </w:r>
    </w:p>
    <w:p w14:paraId="4EA858EC" w14:textId="77777777" w:rsidR="00853EA2" w:rsidRPr="00BE5987" w:rsidRDefault="00C7339F">
      <w:pPr>
        <w:spacing w:before="42" w:after="0" w:line="240" w:lineRule="auto"/>
        <w:ind w:left="445" w:right="-20"/>
        <w:rPr>
          <w:rFonts w:ascii="Arial" w:eastAsia="Arial" w:hAnsi="Arial" w:cs="Arial"/>
          <w:sz w:val="18"/>
          <w:szCs w:val="18"/>
          <w:rtl/>
        </w:rPr>
      </w:pPr>
      <w:r w:rsidRPr="00BE5987">
        <w:rPr>
          <w:rFonts w:ascii="Arial" w:hAnsi="Arial" w:cs="Arial"/>
          <w:sz w:val="18"/>
          <w:szCs w:val="18"/>
          <w:rtl/>
        </w:rPr>
        <w:t>الملحق (د).3: صحيفة معلومات خلية تنسيق البحث والإنقاذ في المناطق الحضرية</w:t>
      </w:r>
    </w:p>
    <w:p w14:paraId="2B68326C" w14:textId="77777777" w:rsidR="00853EA2" w:rsidRPr="00BE5987" w:rsidRDefault="00C7339F">
      <w:pPr>
        <w:spacing w:before="42" w:after="0" w:line="240" w:lineRule="auto"/>
        <w:ind w:left="445" w:right="-20"/>
        <w:rPr>
          <w:rFonts w:ascii="Arial" w:eastAsia="Arial" w:hAnsi="Arial" w:cs="Arial"/>
          <w:sz w:val="18"/>
          <w:szCs w:val="18"/>
          <w:rtl/>
        </w:rPr>
      </w:pPr>
      <w:r w:rsidRPr="00BE5987">
        <w:rPr>
          <w:rFonts w:ascii="Arial" w:hAnsi="Arial" w:cs="Arial"/>
          <w:sz w:val="18"/>
          <w:szCs w:val="18"/>
          <w:rtl/>
        </w:rPr>
        <w:t>الملحقات الأخرى المتعلقة بخلية التنسيق بين القطاعات هي نفسها الملحقات المتعلقة بخلية تنسيق البحث والإنقاذ في المناطق الحضرية.</w:t>
      </w:r>
    </w:p>
    <w:p w14:paraId="57632729" w14:textId="77777777" w:rsidR="00853EA2" w:rsidRPr="00BE5987" w:rsidRDefault="00853EA2">
      <w:pPr>
        <w:spacing w:before="1" w:after="0" w:line="150" w:lineRule="exact"/>
        <w:rPr>
          <w:rFonts w:ascii="Arial" w:hAnsi="Arial" w:cs="Arial"/>
          <w:sz w:val="15"/>
          <w:szCs w:val="15"/>
        </w:rPr>
      </w:pPr>
    </w:p>
    <w:p w14:paraId="11E22624" w14:textId="77777777" w:rsidR="00853EA2" w:rsidRPr="00BE5987" w:rsidRDefault="00853EA2">
      <w:pPr>
        <w:spacing w:after="0" w:line="200" w:lineRule="exact"/>
        <w:rPr>
          <w:rFonts w:ascii="Arial" w:hAnsi="Arial" w:cs="Arial"/>
          <w:sz w:val="20"/>
          <w:szCs w:val="20"/>
        </w:rPr>
      </w:pPr>
    </w:p>
    <w:p w14:paraId="2BDDE92E" w14:textId="52528F01" w:rsidR="00853EA2" w:rsidRPr="00465004" w:rsidRDefault="00C7339F" w:rsidP="009165AA">
      <w:pPr>
        <w:pStyle w:val="H2"/>
        <w:rPr>
          <w:rtl/>
        </w:rPr>
      </w:pPr>
      <w:bookmarkStart w:id="13" w:name="_Toc148615695"/>
      <w:r w:rsidRPr="00465004">
        <w:rPr>
          <w:rtl/>
        </w:rPr>
        <w:t>2.3</w:t>
      </w:r>
      <w:r w:rsidR="00465004">
        <w:tab/>
      </w:r>
      <w:r w:rsidRPr="00465004">
        <w:rPr>
          <w:rtl/>
        </w:rPr>
        <w:t>منصات التنسيق عبر الإنترنت</w:t>
      </w:r>
      <w:bookmarkEnd w:id="13"/>
    </w:p>
    <w:p w14:paraId="7B4742BA" w14:textId="77777777" w:rsidR="00853EA2" w:rsidRPr="00BE5987" w:rsidRDefault="00853EA2">
      <w:pPr>
        <w:spacing w:before="11" w:after="0" w:line="240" w:lineRule="exact"/>
        <w:rPr>
          <w:rFonts w:ascii="Arial" w:hAnsi="Arial" w:cs="Arial"/>
          <w:sz w:val="24"/>
        </w:rPr>
      </w:pPr>
    </w:p>
    <w:p w14:paraId="77D7E289" w14:textId="26F7F113" w:rsidR="00853EA2" w:rsidRPr="00BE5987" w:rsidRDefault="00C7339F" w:rsidP="009165AA">
      <w:pPr>
        <w:pStyle w:val="H3"/>
        <w:rPr>
          <w:rFonts w:eastAsia="Arial"/>
          <w:rtl/>
        </w:rPr>
      </w:pPr>
      <w:bookmarkStart w:id="14" w:name="_Toc148615696"/>
      <w:r w:rsidRPr="00BE5987">
        <w:rPr>
          <w:rtl/>
        </w:rPr>
        <w:t>2.3.1</w:t>
      </w:r>
      <w:r w:rsidR="009165AA">
        <w:tab/>
      </w:r>
      <w:r w:rsidRPr="00BE5987">
        <w:rPr>
          <w:rtl/>
        </w:rPr>
        <w:t>المركز الافتراضي لتنسيق العمليات في الموقع</w:t>
      </w:r>
      <w:bookmarkEnd w:id="14"/>
    </w:p>
    <w:p w14:paraId="301AA379" w14:textId="77777777" w:rsidR="00853EA2" w:rsidRPr="00BE5987" w:rsidRDefault="00853EA2">
      <w:pPr>
        <w:spacing w:before="10" w:after="0" w:line="240" w:lineRule="exact"/>
        <w:rPr>
          <w:rFonts w:ascii="Arial" w:hAnsi="Arial" w:cs="Arial"/>
          <w:sz w:val="24"/>
        </w:rPr>
      </w:pPr>
    </w:p>
    <w:p w14:paraId="08FE1C9F" w14:textId="77777777" w:rsidR="00853EA2" w:rsidRPr="00BE5987" w:rsidRDefault="00C7339F">
      <w:pPr>
        <w:spacing w:after="0" w:line="288" w:lineRule="auto"/>
        <w:ind w:left="107" w:right="67"/>
        <w:jc w:val="both"/>
        <w:rPr>
          <w:rFonts w:ascii="Arial" w:eastAsia="Arial" w:hAnsi="Arial" w:cs="Arial"/>
          <w:sz w:val="18"/>
          <w:szCs w:val="18"/>
          <w:rtl/>
        </w:rPr>
      </w:pPr>
      <w:r w:rsidRPr="00BE5987">
        <w:rPr>
          <w:rFonts w:ascii="Arial" w:hAnsi="Arial" w:cs="Arial"/>
          <w:sz w:val="18"/>
          <w:szCs w:val="18"/>
          <w:rtl/>
        </w:rPr>
        <w:t xml:space="preserve">يعد المركز الافتراضي لتنسيق العمليات في الموقع هو أول مركز تنسيق للفرق الدولية للبحث والإنقاذ في المناطق الحضرية. وهو موقع إلكتروني يديره مكتب الأمم المتحدة لتنسيق الشؤون الإنسانية (أوتشا). ويضع مكتب تنسيق الشؤون الإنسانية (أوتشا) المعلومات بخصوص الحالة والموارد المطلوبة على المركز الافتراضي لتنسيق العمليات في الموقع. كما تنشر الفرق معلومات تخص عمليات نشرها. وسيضع مكتب تنسيق الشؤون الإنسانية (أوتشا) معلومات عن البلد المتضرر، مثل القرار بقبول المساعدة الدولية أو رفضها أو التوقف عن استقبالها. يستخدم قسم الاستجابة لحالات الطوارئ المركز الافتراضي لتنسيق العمليات في الموقع لمراقبة الفرق التي تجري عملية التعبئة وليتواصل مع الفرق التي يحتمل أن تصل أولاً إلى البلد لبدء تنسيق البحث والإنقاذ في المناطق الحضرية من خلال إنشاء مركز استقبال ومغادرة وخلية لتنسيق البحث والإنقاذ في المناطق الحضرية. يمكن للفرق مشاركة المعلومات المفيدة لجميع الفرق، مثل الظروف في المطار، ولكن يجري تطبيق بروتوكول صارم بخصوص المعلومات غير الهامة. ترد معلومات عن كيفية استخدام المركز الافتراضي لتنسيق العمليات في الموقع في "دليل المركز الافتراضي لتنسيق العمليات في الموقع بخصوص البحث والإنقاذ في المناطق الحضرية والتوجيه". ويرد عنوان </w:t>
      </w:r>
      <w:r w:rsidRPr="00BE5987">
        <w:rPr>
          <w:rFonts w:ascii="Arial" w:hAnsi="Arial" w:cs="Arial"/>
          <w:sz w:val="18"/>
          <w:szCs w:val="18"/>
        </w:rPr>
        <w:t>URL</w:t>
      </w:r>
      <w:r w:rsidRPr="00BE5987">
        <w:rPr>
          <w:rFonts w:ascii="Arial" w:hAnsi="Arial" w:cs="Arial"/>
          <w:sz w:val="18"/>
          <w:szCs w:val="18"/>
          <w:rtl/>
        </w:rPr>
        <w:t xml:space="preserve"> الخاص بالدليل في قسم المراجع ومواد المطالعة.</w:t>
      </w:r>
    </w:p>
    <w:p w14:paraId="179CB411" w14:textId="77777777" w:rsidR="00853EA2" w:rsidRPr="00BE5987" w:rsidRDefault="00853EA2">
      <w:pPr>
        <w:spacing w:before="12" w:after="0" w:line="240" w:lineRule="exact"/>
        <w:rPr>
          <w:rFonts w:ascii="Arial" w:hAnsi="Arial" w:cs="Arial"/>
          <w:sz w:val="24"/>
        </w:rPr>
      </w:pPr>
    </w:p>
    <w:p w14:paraId="71B49B68" w14:textId="36CB85C0" w:rsidR="00853EA2" w:rsidRPr="00BE5987" w:rsidRDefault="00C7339F" w:rsidP="009165AA">
      <w:pPr>
        <w:pStyle w:val="H3"/>
        <w:rPr>
          <w:rFonts w:eastAsia="Arial"/>
          <w:rtl/>
        </w:rPr>
      </w:pPr>
      <w:bookmarkStart w:id="15" w:name="_Toc148615697"/>
      <w:r w:rsidRPr="00BE5987">
        <w:rPr>
          <w:rtl/>
        </w:rPr>
        <w:t>2.3.2</w:t>
      </w:r>
      <w:r w:rsidR="009165AA">
        <w:tab/>
      </w:r>
      <w:r w:rsidRPr="00BE5987">
        <w:rPr>
          <w:rtl/>
        </w:rPr>
        <w:t>نظام التنسيق والإدارة الخاص بالفريق الاستشاري الدولي للبحث والإنقاذ</w:t>
      </w:r>
      <w:bookmarkEnd w:id="15"/>
    </w:p>
    <w:p w14:paraId="38BADD91" w14:textId="77777777" w:rsidR="00853EA2" w:rsidRPr="00BE5987" w:rsidRDefault="00853EA2">
      <w:pPr>
        <w:spacing w:before="5" w:after="0" w:line="240" w:lineRule="exact"/>
        <w:rPr>
          <w:rFonts w:ascii="Arial" w:hAnsi="Arial" w:cs="Arial"/>
          <w:sz w:val="24"/>
        </w:rPr>
      </w:pPr>
    </w:p>
    <w:p w14:paraId="73D2D605" w14:textId="77777777" w:rsidR="00853EA2" w:rsidRPr="00BE5987" w:rsidRDefault="00C7339F">
      <w:pPr>
        <w:spacing w:after="0" w:line="288" w:lineRule="auto"/>
        <w:ind w:left="107" w:right="66"/>
        <w:jc w:val="both"/>
        <w:rPr>
          <w:rFonts w:ascii="Arial" w:eastAsia="Arial" w:hAnsi="Arial" w:cs="Arial"/>
          <w:sz w:val="18"/>
          <w:szCs w:val="18"/>
          <w:rtl/>
        </w:rPr>
      </w:pPr>
      <w:r w:rsidRPr="00BE5987">
        <w:rPr>
          <w:rFonts w:ascii="Arial" w:hAnsi="Arial" w:cs="Arial"/>
          <w:sz w:val="18"/>
          <w:szCs w:val="18"/>
          <w:rtl/>
        </w:rPr>
        <w:t>يتكون نظام التنسيق والإدارة الخاص بالفريق الاستشاري الدولي للبحث والإنقاذ من مجموعة من تطبيقات الهاتف المحمول والحاسوب التي تجتمع لتشكل منصة لتبادل المعلومات لاتخاذ القرار أثناء الاستجابة. ويمثل نظام التنسيق والإدارة الخاص بالفريق الاستشاري الدولي للبحث والإنقاذ تطورًا منطقيًا لكيانات التنسيق الحالية التابعة للفريق الاستشاري الدولي للبحث والإنقاذ وللتطوير الحالي لنظم الاتصالات القائمة على نظام المعلومات الجغرافية المستندة إلى الحاسوب في جميع أنحاء العالم والتي تبرز بسرعة كبيرة. لن يقتصر توفير تنسيق البحث والإنقاذ في المناطق الحضرية على المستجيبين في الميدان فحسب، بل يمكن تقديمه عن بعد من خلال نظام التنسيق والإدارة الخاص بالفريق الاستشاري الدولي للبحث والإنقاذ.</w:t>
      </w:r>
    </w:p>
    <w:p w14:paraId="7A696F8E"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9E99099" w14:textId="5E63FFC1" w:rsidR="00853EA2" w:rsidRPr="00A54230" w:rsidRDefault="00C7339F" w:rsidP="00D132A1">
      <w:pPr>
        <w:pStyle w:val="H1"/>
        <w:rPr>
          <w:rtl/>
        </w:rPr>
      </w:pPr>
      <w:bookmarkStart w:id="16" w:name="_Toc148615698"/>
      <w:r w:rsidRPr="00D132A1">
        <w:rPr>
          <w:rtl/>
        </w:rPr>
        <w:lastRenderedPageBreak/>
        <w:t>3</w:t>
      </w:r>
      <w:r w:rsidR="00A54230" w:rsidRPr="00D132A1">
        <w:rPr>
          <w:rtl/>
        </w:rPr>
        <w:tab/>
      </w:r>
      <w:r w:rsidRPr="00D132A1">
        <w:rPr>
          <w:rtl/>
        </w:rPr>
        <w:t>مركز الاستقبال والمغادرة</w:t>
      </w:r>
      <w:bookmarkEnd w:id="16"/>
    </w:p>
    <w:p w14:paraId="505D1AB8" w14:textId="77777777" w:rsidR="00853EA2" w:rsidRPr="00BE5987" w:rsidRDefault="00853EA2">
      <w:pPr>
        <w:spacing w:after="0" w:line="200" w:lineRule="exact"/>
        <w:rPr>
          <w:rFonts w:ascii="Arial" w:hAnsi="Arial" w:cs="Arial"/>
          <w:sz w:val="20"/>
          <w:szCs w:val="20"/>
        </w:rPr>
      </w:pPr>
    </w:p>
    <w:p w14:paraId="1ED6D638" w14:textId="77777777" w:rsidR="00853EA2" w:rsidRPr="00BE5987" w:rsidRDefault="00853EA2">
      <w:pPr>
        <w:spacing w:before="8" w:after="0" w:line="240" w:lineRule="exact"/>
        <w:rPr>
          <w:rFonts w:ascii="Arial" w:hAnsi="Arial" w:cs="Arial"/>
          <w:sz w:val="24"/>
        </w:rPr>
      </w:pPr>
    </w:p>
    <w:p w14:paraId="32E4DFDC" w14:textId="279CBC40" w:rsidR="00853EA2" w:rsidRPr="00465004" w:rsidRDefault="00C7339F" w:rsidP="009165AA">
      <w:pPr>
        <w:pStyle w:val="H2"/>
        <w:rPr>
          <w:rtl/>
        </w:rPr>
      </w:pPr>
      <w:bookmarkStart w:id="17" w:name="_Toc148615699"/>
      <w:r w:rsidRPr="00465004">
        <w:rPr>
          <w:rtl/>
        </w:rPr>
        <w:t>3.1</w:t>
      </w:r>
      <w:r w:rsidR="00465004">
        <w:tab/>
      </w:r>
      <w:r w:rsidRPr="00465004">
        <w:rPr>
          <w:rtl/>
        </w:rPr>
        <w:t>المسؤوليات الأولية التي تقع على عاتق أول من يصل من فرق البحث والإنقاذ في المناطق الحضارية المصنفة التابعة للفريق الاستشاري الدولي للبحث والإنقاذ</w:t>
      </w:r>
      <w:bookmarkEnd w:id="17"/>
    </w:p>
    <w:p w14:paraId="116CD9A2" w14:textId="77777777" w:rsidR="00853EA2" w:rsidRPr="00BE5987" w:rsidRDefault="00853EA2">
      <w:pPr>
        <w:spacing w:before="15" w:after="0" w:line="240" w:lineRule="exact"/>
        <w:rPr>
          <w:rFonts w:ascii="Arial" w:hAnsi="Arial" w:cs="Arial"/>
          <w:sz w:val="24"/>
        </w:rPr>
      </w:pPr>
    </w:p>
    <w:p w14:paraId="17E5E61C" w14:textId="58C7405A" w:rsidR="00853EA2" w:rsidRPr="00BE5987" w:rsidRDefault="00C7339F" w:rsidP="009165AA">
      <w:pPr>
        <w:pStyle w:val="H3"/>
        <w:rPr>
          <w:rFonts w:eastAsia="Arial"/>
          <w:rtl/>
        </w:rPr>
      </w:pPr>
      <w:bookmarkStart w:id="18" w:name="_Toc148615700"/>
      <w:r w:rsidRPr="00BE5987">
        <w:rPr>
          <w:rtl/>
        </w:rPr>
        <w:t>3.1.1</w:t>
      </w:r>
      <w:r w:rsidR="009165AA">
        <w:tab/>
      </w:r>
      <w:r w:rsidRPr="00BE5987">
        <w:rPr>
          <w:rtl/>
        </w:rPr>
        <w:t>الاجتماع الأولي مع مدير المطار/ مدير عمليات المطار</w:t>
      </w:r>
      <w:bookmarkEnd w:id="18"/>
    </w:p>
    <w:p w14:paraId="69B973DF" w14:textId="77777777" w:rsidR="00853EA2" w:rsidRPr="00BE5987" w:rsidRDefault="00853EA2">
      <w:pPr>
        <w:spacing w:before="5" w:after="0" w:line="240" w:lineRule="exact"/>
        <w:rPr>
          <w:rFonts w:ascii="Arial" w:hAnsi="Arial" w:cs="Arial"/>
          <w:sz w:val="24"/>
        </w:rPr>
      </w:pPr>
    </w:p>
    <w:p w14:paraId="0A9F1898" w14:textId="77777777" w:rsidR="00853EA2" w:rsidRPr="00BE5987" w:rsidRDefault="00C7339F">
      <w:pPr>
        <w:spacing w:after="0" w:line="289" w:lineRule="auto"/>
        <w:ind w:left="107" w:right="79"/>
        <w:jc w:val="both"/>
        <w:rPr>
          <w:rFonts w:ascii="Arial" w:eastAsia="Arial" w:hAnsi="Arial" w:cs="Arial"/>
          <w:sz w:val="18"/>
          <w:szCs w:val="18"/>
          <w:rtl/>
        </w:rPr>
      </w:pPr>
      <w:r w:rsidRPr="00BE5987">
        <w:rPr>
          <w:rFonts w:ascii="Arial" w:hAnsi="Arial" w:cs="Arial"/>
          <w:sz w:val="18"/>
          <w:szCs w:val="18"/>
          <w:rtl/>
        </w:rPr>
        <w:t>يوضح هذا القسم الإجراءات اللازمة لإنشاء مركز استقبال ومغادرة في أي مطار، وهي الإجراءات التي تنطبق أيضًا على أي نوع من أنواع المعابر الحدودية.</w:t>
      </w:r>
    </w:p>
    <w:p w14:paraId="147F25E2" w14:textId="77777777" w:rsidR="00853EA2" w:rsidRPr="00BE5987" w:rsidRDefault="00853EA2">
      <w:pPr>
        <w:spacing w:before="6" w:after="0" w:line="240" w:lineRule="exact"/>
        <w:rPr>
          <w:rFonts w:ascii="Arial" w:hAnsi="Arial" w:cs="Arial"/>
          <w:sz w:val="24"/>
        </w:rPr>
      </w:pPr>
    </w:p>
    <w:p w14:paraId="6CDD1E73" w14:textId="77777777" w:rsidR="00853EA2" w:rsidRPr="00BE5987" w:rsidRDefault="00C7339F">
      <w:pPr>
        <w:spacing w:after="0" w:line="288" w:lineRule="auto"/>
        <w:ind w:left="107" w:right="72"/>
        <w:jc w:val="both"/>
        <w:rPr>
          <w:rFonts w:ascii="Arial" w:eastAsia="Arial" w:hAnsi="Arial" w:cs="Arial"/>
          <w:sz w:val="18"/>
          <w:szCs w:val="18"/>
          <w:rtl/>
        </w:rPr>
      </w:pPr>
      <w:r w:rsidRPr="00BE5987">
        <w:rPr>
          <w:rFonts w:ascii="Arial" w:hAnsi="Arial" w:cs="Arial"/>
          <w:sz w:val="18"/>
          <w:szCs w:val="18"/>
          <w:rtl/>
        </w:rPr>
        <w:t>تحمل الروابط التي تبنى مع أولئك الذين يديرون نقطة الدخول أهمية حيوية عند إنشاء مركز استقبال ومغادرة. وهناك العديد من الجهات الموجودة بالمطارات تشارك في التعامل مع فرق البحث والإنقاذ في المناطق الحضرية القادمة. ويجب إبلاغهم بالغرض من مركز الاستقبال والمغادرة وأدواره ومسؤولياته والدعم الذي يمكن أن يقدمه لسلطات المطار. إذ سيزيد هذا الأمر من فرص التعاون الفعَّال. ينبغي، على أقل تقدير، أن يطلب مدير مركز الاستقبال والمغادرة الإذن لإنشاء مركز استقبال ومغادرة في الأراضي التابعة لهم.</w:t>
      </w:r>
    </w:p>
    <w:p w14:paraId="79E60953" w14:textId="77777777" w:rsidR="00853EA2" w:rsidRPr="00BE5987" w:rsidRDefault="00853EA2">
      <w:pPr>
        <w:spacing w:before="12" w:after="0" w:line="240" w:lineRule="exact"/>
        <w:rPr>
          <w:rFonts w:ascii="Arial" w:hAnsi="Arial" w:cs="Arial"/>
          <w:sz w:val="24"/>
        </w:rPr>
      </w:pPr>
    </w:p>
    <w:p w14:paraId="0900B68F" w14:textId="77777777" w:rsidR="00853EA2" w:rsidRPr="00BE5987" w:rsidRDefault="00C7339F">
      <w:pPr>
        <w:spacing w:after="0" w:line="240" w:lineRule="auto"/>
        <w:ind w:left="145" w:right="5738"/>
        <w:jc w:val="both"/>
        <w:rPr>
          <w:rFonts w:ascii="Arial" w:eastAsia="Arial" w:hAnsi="Arial" w:cs="Arial"/>
          <w:sz w:val="18"/>
          <w:szCs w:val="18"/>
          <w:rtl/>
        </w:rPr>
      </w:pPr>
      <w:r w:rsidRPr="00BE5987">
        <w:rPr>
          <w:rFonts w:ascii="Arial" w:hAnsi="Arial" w:cs="Arial"/>
          <w:sz w:val="18"/>
          <w:szCs w:val="18"/>
          <w:rtl/>
        </w:rPr>
        <w:t>يمكن أن تشمل هذه الجهات الموجودة في المطار:</w:t>
      </w:r>
    </w:p>
    <w:p w14:paraId="7B6833BC" w14:textId="77777777" w:rsidR="00853EA2" w:rsidRPr="00BE5987" w:rsidRDefault="00853EA2">
      <w:pPr>
        <w:spacing w:before="2" w:after="0" w:line="100" w:lineRule="exact"/>
        <w:rPr>
          <w:rFonts w:ascii="Arial" w:hAnsi="Arial" w:cs="Arial"/>
          <w:sz w:val="10"/>
          <w:szCs w:val="10"/>
        </w:rPr>
      </w:pPr>
    </w:p>
    <w:p w14:paraId="67959E71" w14:textId="77777777" w:rsidR="00853EA2" w:rsidRPr="00BE5987" w:rsidRDefault="00853EA2">
      <w:pPr>
        <w:spacing w:after="0" w:line="200" w:lineRule="exact"/>
        <w:rPr>
          <w:rFonts w:ascii="Arial" w:hAnsi="Arial" w:cs="Arial"/>
          <w:sz w:val="20"/>
          <w:szCs w:val="20"/>
        </w:rPr>
      </w:pPr>
    </w:p>
    <w:p w14:paraId="71EC4BA9"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إدارة المطار (المرافق والعمليات)</w:t>
      </w:r>
    </w:p>
    <w:p w14:paraId="111F80D8"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الأمن</w:t>
      </w:r>
    </w:p>
    <w:p w14:paraId="009E880F"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الهجرة</w:t>
      </w:r>
    </w:p>
    <w:p w14:paraId="5CD653A8"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الجمارك</w:t>
      </w:r>
    </w:p>
    <w:p w14:paraId="25543451"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مراقبة الحركة الجوية</w:t>
      </w:r>
    </w:p>
    <w:p w14:paraId="2A67D607"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مراقبة الحركة الأرضية</w:t>
      </w:r>
    </w:p>
    <w:p w14:paraId="6C8A92C5"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مُيسِّري المناولة الأرضية</w:t>
      </w:r>
    </w:p>
    <w:p w14:paraId="1B2D93AB" w14:textId="6553D334"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الممثلين العسكريين</w:t>
      </w:r>
    </w:p>
    <w:p w14:paraId="3E86C397" w14:textId="77777777" w:rsidR="00853EA2" w:rsidRPr="00BE5987" w:rsidRDefault="00853EA2">
      <w:pPr>
        <w:spacing w:before="7" w:after="0" w:line="280" w:lineRule="exact"/>
        <w:rPr>
          <w:rFonts w:ascii="Arial" w:hAnsi="Arial" w:cs="Arial"/>
          <w:sz w:val="28"/>
          <w:szCs w:val="28"/>
        </w:rPr>
      </w:pPr>
    </w:p>
    <w:p w14:paraId="530A41BC" w14:textId="77777777" w:rsidR="00853EA2" w:rsidRPr="00BE5987" w:rsidRDefault="00C7339F">
      <w:pPr>
        <w:spacing w:after="0" w:line="289" w:lineRule="auto"/>
        <w:ind w:left="107" w:right="73"/>
        <w:jc w:val="both"/>
        <w:rPr>
          <w:rFonts w:ascii="Arial" w:eastAsia="Arial" w:hAnsi="Arial" w:cs="Arial"/>
          <w:sz w:val="18"/>
          <w:szCs w:val="18"/>
          <w:rtl/>
        </w:rPr>
      </w:pPr>
      <w:r w:rsidRPr="00BE5987">
        <w:rPr>
          <w:rFonts w:ascii="Arial" w:hAnsi="Arial" w:cs="Arial"/>
          <w:sz w:val="18"/>
          <w:szCs w:val="18"/>
          <w:rtl/>
        </w:rPr>
        <w:t xml:space="preserve">يجب الالتقاء في أقرب وقت ممكن بمدير المطار و/ أو مدير العمليات التشغيلية بالمطار. ويرد في "نموذج اجتماع الجهة المسؤولة عن نقطة الدخول - مركز الاستقبال والمغادرة" (انظر قسم المراجع ومواد المطالعة للحصول على عنوان </w:t>
      </w:r>
      <w:r w:rsidRPr="00BE5987">
        <w:rPr>
          <w:rFonts w:ascii="Arial" w:hAnsi="Arial" w:cs="Arial"/>
          <w:sz w:val="18"/>
          <w:szCs w:val="18"/>
        </w:rPr>
        <w:t>URL</w:t>
      </w:r>
      <w:r w:rsidRPr="00BE5987">
        <w:rPr>
          <w:rFonts w:ascii="Arial" w:hAnsi="Arial" w:cs="Arial"/>
          <w:sz w:val="18"/>
          <w:szCs w:val="18"/>
          <w:rtl/>
        </w:rPr>
        <w:t>) قائمة بالاعتبارات الأساسية في جدول أعمال الاجتماع الأولي ويمكن استخدامها كقائمة مرجعية خلال الاجتماعات التي تجرى مع الجهات المسؤولة بالمطار. وتشمل المسائل التي يتعين النظر فيها خلال الاجتماع الأول ما يلي:</w:t>
      </w:r>
    </w:p>
    <w:p w14:paraId="4B88A6E2" w14:textId="77777777" w:rsidR="00853EA2" w:rsidRPr="00BE5987" w:rsidRDefault="00853EA2">
      <w:pPr>
        <w:spacing w:after="0" w:line="260" w:lineRule="exact"/>
        <w:rPr>
          <w:rFonts w:ascii="Arial" w:hAnsi="Arial" w:cs="Arial"/>
          <w:sz w:val="26"/>
          <w:szCs w:val="26"/>
        </w:rPr>
      </w:pPr>
    </w:p>
    <w:p w14:paraId="547700EB"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تقديم التعازي والتضامن في ظل الظروف الراهنة.</w:t>
      </w:r>
    </w:p>
    <w:p w14:paraId="746B28E2" w14:textId="77777777" w:rsidR="00853EA2" w:rsidRPr="00BE5987" w:rsidRDefault="00C7339F">
      <w:pPr>
        <w:tabs>
          <w:tab w:val="left" w:pos="780"/>
        </w:tabs>
        <w:spacing w:before="52" w:after="0" w:line="286" w:lineRule="auto"/>
        <w:ind w:left="784" w:right="51"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توفير نبذة مختصرة لهم عن هويتكم ومن تمثلونهم وبالغرض من مركز الاستقبال والمغادرة وكيف يدعم وصول الجهات الفاعلة الدولية وعناصر الإغاثة. استخدم صحيفة معلومات مركز الاستقبال والمغادرة الواردة في الملحق (د).1. اسألهم عن إذا ما كانوا يمنحونك الإذن بإنشاء مركز للاستقبال والمغادرة في مرافقهم.</w:t>
      </w:r>
    </w:p>
    <w:p w14:paraId="4E0C6D6C" w14:textId="77777777" w:rsidR="00853EA2" w:rsidRPr="00BE5987" w:rsidRDefault="00C7339F">
      <w:pPr>
        <w:tabs>
          <w:tab w:val="left" w:pos="780"/>
        </w:tabs>
        <w:spacing w:before="18" w:after="0" w:line="283" w:lineRule="auto"/>
        <w:ind w:left="784" w:right="53"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وضح أنك هناك نتيجة لطلب بلدهم لنشرك لتقديم الدعم لها والاستجابة للحدث.</w:t>
      </w:r>
    </w:p>
    <w:p w14:paraId="4DCEA3DF" w14:textId="77777777" w:rsidR="00853EA2" w:rsidRPr="00BE5987" w:rsidRDefault="00C7339F">
      <w:pPr>
        <w:tabs>
          <w:tab w:val="left" w:pos="780"/>
        </w:tabs>
        <w:spacing w:before="20" w:after="0" w:line="283" w:lineRule="auto"/>
        <w:ind w:left="784" w:right="62"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قم بالترتيب لاستخراج تصاريح المطار الرسمية لفريق مركز الاستقبال والمغادرة (إذا لزم الأمر) واتفق على الحركة المسموح بها لموظفي مركز الاستقبال والمغادرة ضمن مرافق المطار.</w:t>
      </w:r>
    </w:p>
    <w:p w14:paraId="0B718179" w14:textId="77777777" w:rsidR="00853EA2" w:rsidRPr="00BE5987" w:rsidRDefault="00C7339F">
      <w:pPr>
        <w:tabs>
          <w:tab w:val="left" w:pos="780"/>
        </w:tabs>
        <w:spacing w:before="20"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حدد جهات الاتصال الرئيسية التالية:</w:t>
      </w:r>
    </w:p>
    <w:p w14:paraId="1C80C22C" w14:textId="77777777" w:rsidR="00853EA2" w:rsidRPr="00BE5987" w:rsidRDefault="00C7339F">
      <w:pPr>
        <w:tabs>
          <w:tab w:val="left" w:pos="1620"/>
        </w:tabs>
        <w:spacing w:before="3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مراقبة الحركة الأرضية</w:t>
      </w:r>
    </w:p>
    <w:p w14:paraId="12A5C2D7"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الهجرة</w:t>
      </w:r>
    </w:p>
    <w:p w14:paraId="7C307610"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الجمارك</w:t>
      </w:r>
    </w:p>
    <w:p w14:paraId="6A2E3A59"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الحجر الصحي</w:t>
      </w:r>
    </w:p>
    <w:p w14:paraId="0A814FF6"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اللوجستيات</w:t>
      </w:r>
    </w:p>
    <w:p w14:paraId="1DE54BDD"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الأمن</w:t>
      </w:r>
    </w:p>
    <w:p w14:paraId="009C194F"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الاتصال العسكري</w:t>
      </w:r>
    </w:p>
    <w:p w14:paraId="7F838BC4"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أرقام هواتف طوارئ الإطفاء والشرطة والإسعاف</w:t>
      </w:r>
    </w:p>
    <w:p w14:paraId="7495D483" w14:textId="77777777" w:rsidR="00853EA2" w:rsidRPr="00BE5987" w:rsidRDefault="00C7339F">
      <w:pPr>
        <w:tabs>
          <w:tab w:val="left" w:pos="780"/>
        </w:tabs>
        <w:spacing w:before="36"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تحديد الحالة التشغيلية لوسائل الراحة في المطارات:</w:t>
      </w:r>
    </w:p>
    <w:p w14:paraId="3306AA24" w14:textId="77777777" w:rsidR="00853EA2" w:rsidRPr="00BE5987" w:rsidRDefault="00C7339F">
      <w:pPr>
        <w:tabs>
          <w:tab w:val="left" w:pos="1620"/>
        </w:tabs>
        <w:spacing w:before="4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المدارج - المواصفات والقيود</w:t>
      </w:r>
    </w:p>
    <w:p w14:paraId="21B9E6FE"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3DF75C9" w14:textId="77777777" w:rsidR="00853EA2" w:rsidRPr="00BE5987" w:rsidRDefault="00C7339F">
      <w:pPr>
        <w:tabs>
          <w:tab w:val="left" w:pos="1620"/>
        </w:tabs>
        <w:spacing w:before="74" w:after="0" w:line="240" w:lineRule="auto"/>
        <w:ind w:left="1289" w:right="-20"/>
        <w:rPr>
          <w:rFonts w:ascii="Arial" w:eastAsia="Arial" w:hAnsi="Arial" w:cs="Arial"/>
          <w:sz w:val="18"/>
          <w:szCs w:val="18"/>
          <w:rtl/>
        </w:rPr>
      </w:pPr>
      <w:r w:rsidRPr="00BE5987">
        <w:rPr>
          <w:rFonts w:ascii="Arial" w:hAnsi="Arial" w:cs="Arial"/>
          <w:sz w:val="18"/>
          <w:szCs w:val="18"/>
        </w:rPr>
        <w:lastRenderedPageBreak/>
        <w:t>o</w:t>
      </w:r>
      <w:r w:rsidRPr="00BE5987">
        <w:rPr>
          <w:rFonts w:ascii="Arial" w:hAnsi="Arial" w:cs="Arial"/>
          <w:sz w:val="18"/>
          <w:szCs w:val="18"/>
          <w:rtl/>
        </w:rPr>
        <w:t xml:space="preserve"> </w:t>
      </w:r>
      <w:r w:rsidRPr="00BE5987">
        <w:rPr>
          <w:rFonts w:ascii="Arial" w:hAnsi="Arial" w:cs="Arial"/>
          <w:sz w:val="18"/>
          <w:szCs w:val="18"/>
          <w:rtl/>
        </w:rPr>
        <w:tab/>
        <w:t>قيود الهبوط والإقلاع بسبب حجم الطائرة</w:t>
      </w:r>
    </w:p>
    <w:p w14:paraId="5EB6A637"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القدرة على التعامل مع الطائرات التجارية والعسكرية</w:t>
      </w:r>
    </w:p>
    <w:p w14:paraId="2013721C"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عدد مواقف الطائرات</w:t>
      </w:r>
    </w:p>
    <w:p w14:paraId="250D65C1"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ساعات العمل و/ أو حظر التجول</w:t>
      </w:r>
    </w:p>
    <w:p w14:paraId="0E055ED4"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مستويات وقود الطائرات وخدمات التزود بالوقود</w:t>
      </w:r>
    </w:p>
    <w:p w14:paraId="7F13A9F4"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سعة التخزين وسلسلة التبريد</w:t>
      </w:r>
    </w:p>
    <w:p w14:paraId="306BE5A9"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معدات مناولة البضائع</w:t>
      </w:r>
    </w:p>
    <w:p w14:paraId="36564D27"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الطاقم الأرضي</w:t>
      </w:r>
    </w:p>
    <w:p w14:paraId="27DA92F5"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المراحيض والحمامات</w:t>
      </w:r>
    </w:p>
    <w:p w14:paraId="074486EA"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 xml:space="preserve">خدمات تقديم الطعام وماكينات الصرف الآلي والمتاجر (مبيعات بطاقات </w:t>
      </w:r>
      <w:r w:rsidRPr="00BE5987">
        <w:rPr>
          <w:rFonts w:ascii="Arial" w:hAnsi="Arial" w:cs="Arial"/>
          <w:sz w:val="18"/>
          <w:szCs w:val="18"/>
        </w:rPr>
        <w:t>SIM</w:t>
      </w:r>
      <w:r w:rsidRPr="00BE5987">
        <w:rPr>
          <w:rFonts w:ascii="Arial" w:hAnsi="Arial" w:cs="Arial"/>
          <w:sz w:val="18"/>
          <w:szCs w:val="18"/>
          <w:rtl/>
        </w:rPr>
        <w:t xml:space="preserve"> وما إلى ذلك)</w:t>
      </w:r>
    </w:p>
    <w:p w14:paraId="6AF8848A"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الطاقة</w:t>
      </w:r>
    </w:p>
    <w:p w14:paraId="5B01918D"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المترجمون</w:t>
      </w:r>
    </w:p>
    <w:p w14:paraId="6639ABF5" w14:textId="77777777" w:rsidR="00853EA2" w:rsidRPr="00BE5987" w:rsidRDefault="00C7339F">
      <w:pPr>
        <w:tabs>
          <w:tab w:val="left" w:pos="780"/>
        </w:tabs>
        <w:spacing w:before="36"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طلب أماكن من أجل:</w:t>
      </w:r>
    </w:p>
    <w:p w14:paraId="4D86B8C2" w14:textId="77777777" w:rsidR="00853EA2" w:rsidRPr="00BE5987" w:rsidRDefault="00C7339F">
      <w:pPr>
        <w:tabs>
          <w:tab w:val="left" w:pos="1620"/>
        </w:tabs>
        <w:spacing w:before="42" w:after="0" w:line="240" w:lineRule="auto"/>
        <w:ind w:left="1290"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مكان العمل بمركز الاستقبال والمغادرة</w:t>
      </w:r>
    </w:p>
    <w:p w14:paraId="446AD3C0" w14:textId="77777777" w:rsidR="00853EA2" w:rsidRPr="00BE5987" w:rsidRDefault="00C7339F">
      <w:pPr>
        <w:tabs>
          <w:tab w:val="left" w:pos="1620"/>
        </w:tabs>
        <w:spacing w:before="22" w:after="0" w:line="240" w:lineRule="auto"/>
        <w:ind w:left="1290"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أماكن نوم وراحة الموظفين بمركز الاستقبال والمغادرة</w:t>
      </w:r>
    </w:p>
    <w:p w14:paraId="514A4E75" w14:textId="77777777" w:rsidR="00853EA2" w:rsidRPr="00BE5987" w:rsidRDefault="00C7339F">
      <w:pPr>
        <w:tabs>
          <w:tab w:val="left" w:pos="1620"/>
        </w:tabs>
        <w:spacing w:before="26" w:after="0" w:line="240" w:lineRule="auto"/>
        <w:ind w:left="1290"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أماكن الانتظار للفرق</w:t>
      </w:r>
    </w:p>
    <w:p w14:paraId="2AB0B2F3" w14:textId="77777777" w:rsidR="00853EA2" w:rsidRPr="00BE5987" w:rsidRDefault="00C7339F">
      <w:pPr>
        <w:tabs>
          <w:tab w:val="left" w:pos="1620"/>
        </w:tabs>
        <w:spacing w:before="26" w:after="0" w:line="240" w:lineRule="auto"/>
        <w:ind w:left="1290"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الإذن بالتقاط الصور</w:t>
      </w:r>
    </w:p>
    <w:p w14:paraId="57CDE2F3" w14:textId="77777777" w:rsidR="00853EA2" w:rsidRPr="00BE5987" w:rsidRDefault="00C7339F">
      <w:pPr>
        <w:tabs>
          <w:tab w:val="left" w:pos="1620"/>
        </w:tabs>
        <w:spacing w:before="26" w:after="0" w:line="240" w:lineRule="auto"/>
        <w:ind w:left="1290"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خريطة المطار</w:t>
      </w:r>
    </w:p>
    <w:p w14:paraId="108879D8" w14:textId="77777777" w:rsidR="00853EA2" w:rsidRPr="00BE5987" w:rsidRDefault="00C7339F">
      <w:pPr>
        <w:tabs>
          <w:tab w:val="left" w:pos="780"/>
        </w:tabs>
        <w:spacing w:before="36"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تحديد:</w:t>
      </w:r>
    </w:p>
    <w:p w14:paraId="5EB706B8" w14:textId="77777777" w:rsidR="00853EA2" w:rsidRPr="00BE5987" w:rsidRDefault="00C7339F">
      <w:pPr>
        <w:tabs>
          <w:tab w:val="left" w:pos="1620"/>
        </w:tabs>
        <w:spacing w:before="4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البيانات التي سيتم استخدامها</w:t>
      </w:r>
    </w:p>
    <w:p w14:paraId="2E89A3FA"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قنوات الراديو المسموح/ المحظور استخدامها</w:t>
      </w:r>
    </w:p>
    <w:p w14:paraId="71646D35"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حالة شبكة الهاتف المحمول</w:t>
      </w:r>
    </w:p>
    <w:p w14:paraId="34BE7DB8"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الوصول إلى الإنترنت</w:t>
      </w:r>
    </w:p>
    <w:p w14:paraId="0AE9D23D"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الاتصالات عبر الأقمار الصناعية</w:t>
      </w:r>
    </w:p>
    <w:p w14:paraId="47333232" w14:textId="77777777" w:rsidR="00853EA2" w:rsidRPr="00BE5987" w:rsidRDefault="00C7339F">
      <w:pPr>
        <w:tabs>
          <w:tab w:val="left" w:pos="780"/>
        </w:tabs>
        <w:spacing w:before="36"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الاتفاق على:</w:t>
      </w:r>
    </w:p>
    <w:p w14:paraId="12197F4F" w14:textId="77777777" w:rsidR="00853EA2" w:rsidRPr="00BE5987" w:rsidRDefault="00C7339F">
      <w:pPr>
        <w:tabs>
          <w:tab w:val="left" w:pos="1620"/>
        </w:tabs>
        <w:spacing w:before="4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جدول زمني للاجتماعات المقبلة</w:t>
      </w:r>
    </w:p>
    <w:p w14:paraId="7735B6B0"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ترتيبات السلامة/ الإجلاء في المطار</w:t>
      </w:r>
    </w:p>
    <w:p w14:paraId="62AE7898"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قنوات الاتصال لمعالجة المشكلات غير المتوقعة.</w:t>
      </w:r>
    </w:p>
    <w:p w14:paraId="5A554665" w14:textId="77777777" w:rsidR="00853EA2" w:rsidRPr="00BE5987" w:rsidRDefault="00853EA2">
      <w:pPr>
        <w:spacing w:before="17" w:after="0" w:line="260" w:lineRule="exact"/>
        <w:rPr>
          <w:rFonts w:ascii="Arial" w:hAnsi="Arial" w:cs="Arial"/>
          <w:sz w:val="26"/>
          <w:szCs w:val="26"/>
        </w:rPr>
      </w:pPr>
    </w:p>
    <w:p w14:paraId="147A6F1B" w14:textId="059B3B13" w:rsidR="00853EA2" w:rsidRPr="00BE5987" w:rsidRDefault="00C7339F" w:rsidP="009165AA">
      <w:pPr>
        <w:pStyle w:val="H3"/>
        <w:rPr>
          <w:rFonts w:eastAsia="Arial"/>
          <w:rtl/>
        </w:rPr>
      </w:pPr>
      <w:bookmarkStart w:id="19" w:name="_Toc148615701"/>
      <w:r w:rsidRPr="00BE5987">
        <w:rPr>
          <w:rtl/>
        </w:rPr>
        <w:t>3.1.2</w:t>
      </w:r>
      <w:r w:rsidR="009165AA">
        <w:tab/>
      </w:r>
      <w:r w:rsidRPr="00BE5987">
        <w:rPr>
          <w:rtl/>
        </w:rPr>
        <w:t>الاجتماع الأولي مع موظفي الهجرة والجمارك</w:t>
      </w:r>
      <w:bookmarkEnd w:id="19"/>
    </w:p>
    <w:p w14:paraId="38050D31" w14:textId="77777777" w:rsidR="00853EA2" w:rsidRPr="00BE5987" w:rsidRDefault="00853EA2">
      <w:pPr>
        <w:spacing w:before="5" w:after="0" w:line="240" w:lineRule="exact"/>
        <w:rPr>
          <w:rFonts w:ascii="Arial" w:hAnsi="Arial" w:cs="Arial"/>
          <w:sz w:val="24"/>
        </w:rPr>
      </w:pPr>
    </w:p>
    <w:p w14:paraId="34D7D4FD" w14:textId="77777777" w:rsidR="00853EA2" w:rsidRPr="00BE5987" w:rsidRDefault="00C7339F">
      <w:pPr>
        <w:spacing w:after="0" w:line="289" w:lineRule="auto"/>
        <w:ind w:left="107" w:right="66"/>
        <w:jc w:val="both"/>
        <w:rPr>
          <w:rFonts w:ascii="Arial" w:eastAsia="Arial" w:hAnsi="Arial" w:cs="Arial"/>
          <w:sz w:val="18"/>
          <w:szCs w:val="18"/>
          <w:rtl/>
        </w:rPr>
      </w:pPr>
      <w:r w:rsidRPr="00BE5987">
        <w:rPr>
          <w:rFonts w:ascii="Arial" w:hAnsi="Arial" w:cs="Arial"/>
          <w:sz w:val="18"/>
          <w:szCs w:val="18"/>
          <w:rtl/>
        </w:rPr>
        <w:t>يجب أن يسعى موظفو مركز الاستقبال والمغادرة إلى تسريع عمليات الجمارك والهجرة ومراقبة الحدود للفرق القادمة. قد يشمل ذلك إحاطة مسؤولي الهجرة والجمارك بأنواع الموظفين والمعدات التي ستجلبها فرق البحث والإنقاذ في المناطق الحضرية إلى البلد المتضرر. وينبغي لمركز الاستقبال والمغادرة أن يوضح، في أثناء عقد الاجتماعات مع المسؤولين، أن الفرق ستقدم وثائق الدخول التالية:</w:t>
      </w:r>
    </w:p>
    <w:p w14:paraId="5712ACA0" w14:textId="77777777" w:rsidR="00853EA2" w:rsidRPr="00BE5987" w:rsidRDefault="00853EA2">
      <w:pPr>
        <w:spacing w:before="6" w:after="0" w:line="240" w:lineRule="exact"/>
        <w:rPr>
          <w:rFonts w:ascii="Arial" w:hAnsi="Arial" w:cs="Arial"/>
          <w:sz w:val="24"/>
        </w:rPr>
      </w:pPr>
    </w:p>
    <w:p w14:paraId="0275513E" w14:textId="77777777" w:rsidR="00853EA2" w:rsidRPr="00BE5987" w:rsidRDefault="00C7339F">
      <w:pPr>
        <w:spacing w:after="0" w:line="240" w:lineRule="auto"/>
        <w:ind w:left="444" w:right="-20"/>
        <w:rPr>
          <w:rFonts w:ascii="Arial" w:eastAsia="Arial" w:hAnsi="Arial" w:cs="Arial"/>
          <w:sz w:val="18"/>
          <w:szCs w:val="18"/>
          <w:rtl/>
        </w:rPr>
      </w:pPr>
      <w:r w:rsidRPr="00BE5987">
        <w:rPr>
          <w:rFonts w:ascii="Arial" w:hAnsi="Arial" w:cs="Arial"/>
          <w:sz w:val="18"/>
          <w:szCs w:val="18"/>
          <w:rtl/>
        </w:rPr>
        <w:t>1.   الإذن بدخول البلد (خطاب أو طلب من الحكومة المتضررة)</w:t>
      </w:r>
    </w:p>
    <w:p w14:paraId="69BA6634"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2.   صحيفة وقائع ونموذج تسريح مكتملان لفريق البحث والإنقاذ في المناطق الحضرية</w:t>
      </w:r>
    </w:p>
    <w:p w14:paraId="2EEFB8F4" w14:textId="77777777" w:rsidR="00853EA2" w:rsidRPr="00BE5987" w:rsidRDefault="00C7339F">
      <w:pPr>
        <w:spacing w:before="38" w:after="0" w:line="240" w:lineRule="auto"/>
        <w:ind w:left="444" w:right="-20"/>
        <w:rPr>
          <w:rFonts w:ascii="Arial" w:eastAsia="Arial" w:hAnsi="Arial" w:cs="Arial"/>
          <w:sz w:val="18"/>
          <w:szCs w:val="18"/>
          <w:rtl/>
        </w:rPr>
      </w:pPr>
      <w:r w:rsidRPr="00BE5987">
        <w:rPr>
          <w:rFonts w:ascii="Arial" w:hAnsi="Arial" w:cs="Arial"/>
          <w:sz w:val="18"/>
          <w:szCs w:val="18"/>
          <w:rtl/>
        </w:rPr>
        <w:t>3.   بيان الفريق مدرج فيه جميع أرقام جوازات السفر وتواريخ انتهاء صلاحيتها</w:t>
      </w:r>
    </w:p>
    <w:p w14:paraId="3D972DE0"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4.   بيان بالمعدات</w:t>
      </w:r>
    </w:p>
    <w:p w14:paraId="6BC7BDEB"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5.   خطة لقناة تردد اللاسلكي</w:t>
      </w:r>
    </w:p>
    <w:p w14:paraId="68CDCE83"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6.   بيان شركات الشحن للبضائع الخطرة (يتوافق مع شروط الاتحاد الدولي للنقل الجوي)</w:t>
      </w:r>
    </w:p>
    <w:p w14:paraId="3A787864" w14:textId="77777777" w:rsidR="00853EA2" w:rsidRPr="00BE5987" w:rsidRDefault="00C7339F">
      <w:pPr>
        <w:spacing w:before="38" w:after="0" w:line="240" w:lineRule="auto"/>
        <w:ind w:left="444" w:right="-20"/>
        <w:rPr>
          <w:rFonts w:ascii="Arial" w:eastAsia="Arial" w:hAnsi="Arial" w:cs="Arial"/>
          <w:sz w:val="18"/>
          <w:szCs w:val="18"/>
          <w:rtl/>
        </w:rPr>
      </w:pPr>
      <w:r w:rsidRPr="00BE5987">
        <w:rPr>
          <w:rFonts w:ascii="Arial" w:hAnsi="Arial" w:cs="Arial"/>
          <w:sz w:val="18"/>
          <w:szCs w:val="18"/>
          <w:rtl/>
        </w:rPr>
        <w:t>7.   بيان عن العقاقير الخاضعة للمراقبة (الطبية)</w:t>
      </w:r>
    </w:p>
    <w:p w14:paraId="3AAF7762"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8.   التأمين الشخصي</w:t>
      </w:r>
    </w:p>
    <w:p w14:paraId="7883C962"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9.   وثائق المركبات - شهادات التأمين ورخص السائقين</w:t>
      </w:r>
    </w:p>
    <w:p w14:paraId="72D1AC2F"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10. تراخيص الاستيراد/ التصدير (عند الاقتضاء)</w:t>
      </w:r>
    </w:p>
    <w:p w14:paraId="70C78361" w14:textId="77777777" w:rsidR="00853EA2" w:rsidRPr="00BE5987" w:rsidRDefault="00C7339F">
      <w:pPr>
        <w:spacing w:before="38" w:after="0" w:line="240" w:lineRule="auto"/>
        <w:ind w:left="444" w:right="-20"/>
        <w:rPr>
          <w:rFonts w:ascii="Arial" w:eastAsia="Arial" w:hAnsi="Arial" w:cs="Arial"/>
          <w:sz w:val="18"/>
          <w:szCs w:val="18"/>
          <w:rtl/>
        </w:rPr>
      </w:pPr>
      <w:r w:rsidRPr="00BE5987">
        <w:rPr>
          <w:rFonts w:ascii="Arial" w:hAnsi="Arial" w:cs="Arial"/>
          <w:sz w:val="18"/>
          <w:szCs w:val="18"/>
          <w:rtl/>
        </w:rPr>
        <w:t>11. جوازات السفر (سارية لستة أشهر على الأقل)</w:t>
      </w:r>
    </w:p>
    <w:p w14:paraId="31080744"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12. التأشيرات (عند الاقتضاء)</w:t>
      </w:r>
    </w:p>
    <w:p w14:paraId="1C0B8C41"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13. الوثائق الأخرى المطلوبة لدخول البلد المتضرر من الكارثة</w:t>
      </w:r>
    </w:p>
    <w:p w14:paraId="02105735"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14. النسخ الأصلية من بطاقات التطعيم والشهادات البيطرية الخاصة بالسفر.</w:t>
      </w:r>
    </w:p>
    <w:p w14:paraId="47EE4B91" w14:textId="77777777" w:rsidR="00853EA2" w:rsidRPr="00BE5987" w:rsidRDefault="00853EA2">
      <w:pPr>
        <w:spacing w:before="7" w:after="0" w:line="280" w:lineRule="exact"/>
        <w:rPr>
          <w:rFonts w:ascii="Arial" w:hAnsi="Arial" w:cs="Arial"/>
          <w:sz w:val="28"/>
          <w:szCs w:val="28"/>
        </w:rPr>
      </w:pPr>
    </w:p>
    <w:p w14:paraId="1BD5E62D" w14:textId="77777777" w:rsidR="00853EA2" w:rsidRPr="00BE5987" w:rsidRDefault="00C7339F">
      <w:pPr>
        <w:spacing w:after="0" w:line="240" w:lineRule="auto"/>
        <w:ind w:left="107" w:right="69"/>
        <w:jc w:val="both"/>
        <w:rPr>
          <w:rFonts w:ascii="Arial" w:eastAsia="Arial" w:hAnsi="Arial" w:cs="Arial"/>
          <w:sz w:val="18"/>
          <w:szCs w:val="18"/>
          <w:rtl/>
        </w:rPr>
      </w:pPr>
      <w:r w:rsidRPr="00BE5987">
        <w:rPr>
          <w:rFonts w:ascii="Arial" w:hAnsi="Arial" w:cs="Arial"/>
          <w:sz w:val="18"/>
          <w:szCs w:val="18"/>
          <w:rtl/>
        </w:rPr>
        <w:t>ينبغي أن يجمع قسم الاستجابة لحالات الطوارئ المعلومات عن اللوائح التنظيمية الخاصة بالجمارك والهجرة والحجر الصحي في البلد المتضرر</w:t>
      </w:r>
    </w:p>
    <w:p w14:paraId="77EC176C"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74B8A96" w14:textId="77777777" w:rsidR="00853EA2" w:rsidRPr="00BE5987" w:rsidRDefault="00C7339F">
      <w:pPr>
        <w:spacing w:before="74" w:after="0" w:line="289" w:lineRule="auto"/>
        <w:ind w:left="107" w:right="65"/>
        <w:jc w:val="both"/>
        <w:rPr>
          <w:rFonts w:ascii="Arial" w:eastAsia="Arial" w:hAnsi="Arial" w:cs="Arial"/>
          <w:sz w:val="18"/>
          <w:szCs w:val="18"/>
          <w:rtl/>
        </w:rPr>
      </w:pPr>
      <w:r w:rsidRPr="00BE5987">
        <w:rPr>
          <w:rFonts w:ascii="Arial" w:hAnsi="Arial" w:cs="Arial"/>
          <w:sz w:val="18"/>
          <w:szCs w:val="18"/>
          <w:rtl/>
        </w:rPr>
        <w:lastRenderedPageBreak/>
        <w:t>قبل أن تغادر الفرق موطنها. يجب وضع هذه المعلومات على المركز الافتراضي لتنسيق العمليات في الموقع وتقديمه إلى مركز الاستقبال والمغادرة لمشاركته مع فرق البحث والإنقاذ في المناطق الحضرية القادمة. سيهتم مسؤولو البلد بالاستيراد غير المقصود للمواد التي يحتمل أن تكون ضارة مثل النباتات الطبيعية والبذور وغيرها من المواد التي قد تؤثر على الحيوانات والنباتات في ذلك البلد. ومن المهم عدم تجاهل القوانين المحلية أو إغفالها طوال هذه العملية.</w:t>
      </w:r>
    </w:p>
    <w:p w14:paraId="68107C2C" w14:textId="77777777" w:rsidR="00853EA2" w:rsidRPr="00BE5987" w:rsidRDefault="00853EA2">
      <w:pPr>
        <w:spacing w:before="6" w:after="0" w:line="240" w:lineRule="exact"/>
        <w:rPr>
          <w:rFonts w:ascii="Arial" w:hAnsi="Arial" w:cs="Arial"/>
          <w:sz w:val="24"/>
        </w:rPr>
      </w:pPr>
    </w:p>
    <w:p w14:paraId="5B78A276" w14:textId="46B715DD" w:rsidR="00853EA2" w:rsidRPr="00BE5987" w:rsidRDefault="00C7339F" w:rsidP="009165AA">
      <w:pPr>
        <w:pStyle w:val="H3"/>
        <w:rPr>
          <w:rFonts w:eastAsia="Arial"/>
          <w:rtl/>
        </w:rPr>
      </w:pPr>
      <w:bookmarkStart w:id="20" w:name="_Toc148615702"/>
      <w:r w:rsidRPr="00BE5987">
        <w:rPr>
          <w:rtl/>
        </w:rPr>
        <w:t>3.1.3</w:t>
      </w:r>
      <w:r w:rsidR="009165AA">
        <w:tab/>
      </w:r>
      <w:r w:rsidRPr="00BE5987">
        <w:rPr>
          <w:rtl/>
        </w:rPr>
        <w:t>اختيار موقع مركز الاستقبال والمغادرة حسب وضوح رؤيته</w:t>
      </w:r>
      <w:bookmarkEnd w:id="20"/>
    </w:p>
    <w:p w14:paraId="3DFD7A16" w14:textId="77777777" w:rsidR="00853EA2" w:rsidRPr="00BE5987" w:rsidRDefault="00853EA2">
      <w:pPr>
        <w:spacing w:before="10" w:after="0" w:line="240" w:lineRule="exact"/>
        <w:rPr>
          <w:rFonts w:ascii="Arial" w:hAnsi="Arial" w:cs="Arial"/>
          <w:sz w:val="24"/>
        </w:rPr>
      </w:pPr>
    </w:p>
    <w:p w14:paraId="40416314" w14:textId="77777777" w:rsidR="00853EA2" w:rsidRPr="00BE5987" w:rsidRDefault="00C7339F">
      <w:pPr>
        <w:spacing w:after="0" w:line="288" w:lineRule="auto"/>
        <w:ind w:left="107" w:right="64"/>
        <w:jc w:val="both"/>
        <w:rPr>
          <w:rFonts w:ascii="Arial" w:eastAsia="Arial" w:hAnsi="Arial" w:cs="Arial"/>
          <w:sz w:val="18"/>
          <w:szCs w:val="18"/>
          <w:rtl/>
        </w:rPr>
      </w:pPr>
      <w:r w:rsidRPr="00BE5987">
        <w:rPr>
          <w:rFonts w:ascii="Arial" w:hAnsi="Arial" w:cs="Arial"/>
          <w:sz w:val="18"/>
          <w:szCs w:val="18"/>
          <w:rtl/>
        </w:rPr>
        <w:t>يمكن تقديم خيارات مختلفة عند مناقشة أماكن إنشاء مركز الاستقبال والمغادرة مع سلطات المطار. يجب اختيار موقع مركز الاستقبال والمغادرة بعناية ليكون ظاهرًا لجميع المستفيدين من خدماته ويسهل عليهم الوصول إليه، ويجب أن يتوفر به مساحة كافية لتلبية الاحتياجات الفورية والتوسع المتوقع لنطاق العملية. يتم إنشاء مركز الاستقبال والمغادرة بعد مرافق الجمارك والهجرة مباشرة في أغلب الحالات للسماح للفرق بالتسجيل دون التأثير على الإجراءات العادية للمطار. يمكن إنشاء مركز الاستقبال والمغادرة في مرفق موجود بالفعل أو قد يكون مأوى مؤقتًا منفصلاً بالقرب منه (مثل خيمة).</w:t>
      </w:r>
    </w:p>
    <w:p w14:paraId="2782BBE0" w14:textId="77777777" w:rsidR="00853EA2" w:rsidRPr="00BE5987" w:rsidRDefault="00853EA2">
      <w:pPr>
        <w:spacing w:before="7" w:after="0" w:line="240" w:lineRule="exact"/>
        <w:rPr>
          <w:rFonts w:ascii="Arial" w:hAnsi="Arial" w:cs="Arial"/>
          <w:sz w:val="24"/>
        </w:rPr>
      </w:pPr>
    </w:p>
    <w:p w14:paraId="5D6E5066" w14:textId="77777777" w:rsidR="00853EA2" w:rsidRPr="00BE5987" w:rsidRDefault="00C7339F">
      <w:pPr>
        <w:spacing w:after="0" w:line="289" w:lineRule="auto"/>
        <w:ind w:left="107" w:right="67"/>
        <w:jc w:val="both"/>
        <w:rPr>
          <w:rFonts w:ascii="Arial" w:eastAsia="Arial" w:hAnsi="Arial" w:cs="Arial"/>
          <w:sz w:val="18"/>
          <w:szCs w:val="18"/>
          <w:rtl/>
        </w:rPr>
      </w:pPr>
      <w:r w:rsidRPr="00BE5987">
        <w:rPr>
          <w:rFonts w:ascii="Arial" w:hAnsi="Arial" w:cs="Arial"/>
          <w:sz w:val="18"/>
          <w:szCs w:val="18"/>
          <w:rtl/>
        </w:rPr>
        <w:t>قد يرغب مدير مركز الاستقبال والمغادرة، في حالة وجود عدد كافٍ من الموظفين، في طلب إذن بوجود موظف من مركز الاستقبال والمغادرة في المنطقة ما بين الجمارك والهجرة للمساعدة في دخول الفرق إلى البلد المتضرر. (الشكل 3-1).</w:t>
      </w:r>
    </w:p>
    <w:p w14:paraId="6C0F3297" w14:textId="77777777" w:rsidR="00853EA2" w:rsidRPr="00BE5987" w:rsidRDefault="00853EA2">
      <w:pPr>
        <w:spacing w:before="12" w:after="0" w:line="220" w:lineRule="exact"/>
        <w:rPr>
          <w:rFonts w:ascii="Arial" w:hAnsi="Arial" w:cs="Arial"/>
        </w:rPr>
      </w:pPr>
    </w:p>
    <w:p w14:paraId="1E14CD62" w14:textId="77777777" w:rsidR="00853EA2" w:rsidRPr="00BE5987" w:rsidRDefault="00D132A1">
      <w:pPr>
        <w:spacing w:after="0" w:line="240" w:lineRule="auto"/>
        <w:ind w:left="1954" w:right="-20"/>
        <w:rPr>
          <w:rFonts w:ascii="Arial" w:eastAsia="Times New Roman" w:hAnsi="Arial" w:cs="Arial"/>
          <w:sz w:val="20"/>
          <w:szCs w:val="20"/>
          <w:rtl/>
        </w:rPr>
      </w:pPr>
      <w:r>
        <w:rPr>
          <w:rFonts w:ascii="Arial" w:hAnsi="Arial" w:cs="Arial"/>
        </w:rPr>
        <w:pict w14:anchorId="0BC3AF40">
          <v:shape id="_x0000_i1027" type="#_x0000_t75" style="width:273.6pt;height:195.6pt;mso-position-horizontal-relative:char;mso-position-vertical-relative:line">
            <v:imagedata r:id="rId12" o:title=""/>
          </v:shape>
        </w:pict>
      </w:r>
    </w:p>
    <w:p w14:paraId="1F17EC44" w14:textId="77777777" w:rsidR="00853EA2" w:rsidRPr="00BE5987" w:rsidRDefault="00853EA2">
      <w:pPr>
        <w:spacing w:before="9" w:after="0" w:line="140" w:lineRule="exact"/>
        <w:rPr>
          <w:rFonts w:ascii="Arial" w:hAnsi="Arial" w:cs="Arial"/>
          <w:sz w:val="14"/>
          <w:szCs w:val="14"/>
        </w:rPr>
      </w:pPr>
    </w:p>
    <w:p w14:paraId="73CFA100" w14:textId="77777777" w:rsidR="00853EA2" w:rsidRPr="00BE5987" w:rsidRDefault="00C7339F">
      <w:pPr>
        <w:spacing w:after="0" w:line="240" w:lineRule="auto"/>
        <w:ind w:left="1693" w:right="1682"/>
        <w:jc w:val="center"/>
        <w:rPr>
          <w:rFonts w:ascii="Arial" w:eastAsia="Arial" w:hAnsi="Arial" w:cs="Arial"/>
          <w:sz w:val="16"/>
          <w:szCs w:val="16"/>
          <w:rtl/>
        </w:rPr>
      </w:pPr>
      <w:r w:rsidRPr="00BE5987">
        <w:rPr>
          <w:rFonts w:ascii="Arial" w:hAnsi="Arial" w:cs="Arial"/>
          <w:i/>
          <w:iCs/>
          <w:color w:val="1F497C"/>
          <w:sz w:val="16"/>
          <w:szCs w:val="16"/>
          <w:rtl/>
        </w:rPr>
        <w:t>الشكل 3-1. قد يقع مركز الاستقبال والمغادرة قبل أو بعد المنطقة الجمركية، أو كليهما</w:t>
      </w:r>
    </w:p>
    <w:p w14:paraId="7F6074F5" w14:textId="77777777" w:rsidR="00853EA2" w:rsidRPr="00BE5987" w:rsidRDefault="00853EA2">
      <w:pPr>
        <w:spacing w:before="12" w:after="0" w:line="280" w:lineRule="exact"/>
        <w:rPr>
          <w:rFonts w:ascii="Arial" w:hAnsi="Arial" w:cs="Arial"/>
          <w:sz w:val="28"/>
          <w:szCs w:val="28"/>
        </w:rPr>
      </w:pPr>
    </w:p>
    <w:p w14:paraId="3273D3DD" w14:textId="77777777" w:rsidR="00853EA2" w:rsidRPr="00BE5987" w:rsidRDefault="00C7339F">
      <w:pPr>
        <w:spacing w:after="0" w:line="240" w:lineRule="auto"/>
        <w:ind w:left="107" w:right="4830"/>
        <w:jc w:val="both"/>
        <w:rPr>
          <w:rFonts w:ascii="Arial" w:eastAsia="Arial" w:hAnsi="Arial" w:cs="Arial"/>
          <w:sz w:val="18"/>
          <w:szCs w:val="18"/>
          <w:rtl/>
        </w:rPr>
      </w:pPr>
      <w:r w:rsidRPr="00BE5987">
        <w:rPr>
          <w:rFonts w:ascii="Arial" w:hAnsi="Arial" w:cs="Arial"/>
          <w:sz w:val="18"/>
          <w:szCs w:val="18"/>
          <w:rtl/>
        </w:rPr>
        <w:t>يجب تحديد موقع مركز الاستقبال والمغادرة بوضوح باستخدام:</w:t>
      </w:r>
    </w:p>
    <w:p w14:paraId="20939EAD" w14:textId="77777777" w:rsidR="00853EA2" w:rsidRPr="00BE5987" w:rsidRDefault="00853EA2">
      <w:pPr>
        <w:spacing w:before="2" w:after="0" w:line="100" w:lineRule="exact"/>
        <w:rPr>
          <w:rFonts w:ascii="Arial" w:hAnsi="Arial" w:cs="Arial"/>
          <w:sz w:val="10"/>
          <w:szCs w:val="10"/>
        </w:rPr>
      </w:pPr>
    </w:p>
    <w:p w14:paraId="5A3B2112" w14:textId="77777777" w:rsidR="00853EA2" w:rsidRPr="00BE5987" w:rsidRDefault="00853EA2">
      <w:pPr>
        <w:spacing w:after="0" w:line="200" w:lineRule="exact"/>
        <w:rPr>
          <w:rFonts w:ascii="Arial" w:hAnsi="Arial" w:cs="Arial"/>
          <w:sz w:val="20"/>
          <w:szCs w:val="20"/>
        </w:rPr>
      </w:pPr>
    </w:p>
    <w:p w14:paraId="2970A1A8"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علم خاص بمركز الاستقبال والمغادرة - الأمم المتحدة</w:t>
      </w:r>
    </w:p>
    <w:p w14:paraId="60F67602"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سهام أو لافتات اتجاهية في مناطق أخرى من المطار.</w:t>
      </w:r>
    </w:p>
    <w:p w14:paraId="6A1A0B9B" w14:textId="77777777" w:rsidR="00853EA2" w:rsidRPr="00BE5987" w:rsidRDefault="00853EA2">
      <w:pPr>
        <w:spacing w:before="8" w:after="0" w:line="280" w:lineRule="exact"/>
        <w:rPr>
          <w:rFonts w:ascii="Arial" w:hAnsi="Arial" w:cs="Arial"/>
          <w:sz w:val="28"/>
          <w:szCs w:val="28"/>
        </w:rPr>
      </w:pPr>
    </w:p>
    <w:p w14:paraId="043C3432" w14:textId="7D93268C" w:rsidR="00853EA2" w:rsidRPr="00BE5987" w:rsidRDefault="00C7339F" w:rsidP="009165AA">
      <w:pPr>
        <w:pStyle w:val="H3"/>
        <w:rPr>
          <w:rFonts w:eastAsia="Arial"/>
          <w:rtl/>
        </w:rPr>
      </w:pPr>
      <w:bookmarkStart w:id="21" w:name="_Toc148615703"/>
      <w:r w:rsidRPr="00BE5987">
        <w:rPr>
          <w:rtl/>
        </w:rPr>
        <w:t>3.1.4</w:t>
      </w:r>
      <w:r w:rsidR="009165AA">
        <w:tab/>
      </w:r>
      <w:r w:rsidRPr="00BE5987">
        <w:rPr>
          <w:rtl/>
        </w:rPr>
        <w:t>تجهيز معدات مركز الاستقبال والمغادرة</w:t>
      </w:r>
      <w:bookmarkEnd w:id="21"/>
    </w:p>
    <w:p w14:paraId="14AB1172" w14:textId="77777777" w:rsidR="00853EA2" w:rsidRPr="00BE5987" w:rsidRDefault="00853EA2">
      <w:pPr>
        <w:spacing w:before="10" w:after="0" w:line="240" w:lineRule="exact"/>
        <w:rPr>
          <w:rFonts w:ascii="Arial" w:hAnsi="Arial" w:cs="Arial"/>
          <w:sz w:val="24"/>
        </w:rPr>
      </w:pPr>
    </w:p>
    <w:p w14:paraId="01C90D7F" w14:textId="77777777" w:rsidR="00853EA2" w:rsidRPr="00BE5987" w:rsidRDefault="00C7339F">
      <w:pPr>
        <w:spacing w:after="0" w:line="289" w:lineRule="auto"/>
        <w:ind w:left="107" w:right="64"/>
        <w:jc w:val="both"/>
        <w:rPr>
          <w:rFonts w:ascii="Arial" w:eastAsia="Arial" w:hAnsi="Arial" w:cs="Arial"/>
          <w:sz w:val="18"/>
          <w:szCs w:val="18"/>
          <w:rtl/>
        </w:rPr>
      </w:pPr>
      <w:r w:rsidRPr="00BE5987">
        <w:rPr>
          <w:rFonts w:ascii="Arial" w:hAnsi="Arial" w:cs="Arial"/>
          <w:sz w:val="18"/>
          <w:szCs w:val="18"/>
          <w:rtl/>
        </w:rPr>
        <w:t>يجب أن تتوفر لدى الفرق المصنفة التابعة للفريق الاستشاري الدولي للبحث والإنقاذ ما يكفي من المعدات لضمان إنشاء مركز الاستقبال والمغادرة أو لتقديم الدعم لأنشطة التنسيق الجارية.</w:t>
      </w:r>
    </w:p>
    <w:p w14:paraId="191774C4" w14:textId="77777777" w:rsidR="00853EA2" w:rsidRPr="00BE5987" w:rsidRDefault="00853EA2">
      <w:pPr>
        <w:spacing w:before="6" w:after="0" w:line="240" w:lineRule="exact"/>
        <w:rPr>
          <w:rFonts w:ascii="Arial" w:hAnsi="Arial" w:cs="Arial"/>
          <w:sz w:val="24"/>
        </w:rPr>
      </w:pPr>
    </w:p>
    <w:p w14:paraId="33E73C74" w14:textId="77777777" w:rsidR="00853EA2" w:rsidRPr="00BE5987" w:rsidRDefault="00C7339F">
      <w:pPr>
        <w:spacing w:after="0" w:line="287" w:lineRule="auto"/>
        <w:ind w:left="107" w:right="67"/>
        <w:jc w:val="both"/>
        <w:rPr>
          <w:rFonts w:ascii="Arial" w:eastAsia="Arial" w:hAnsi="Arial" w:cs="Arial"/>
          <w:sz w:val="18"/>
          <w:szCs w:val="18"/>
          <w:rtl/>
        </w:rPr>
      </w:pPr>
      <w:r w:rsidRPr="00BE5987">
        <w:rPr>
          <w:rFonts w:ascii="Arial" w:hAnsi="Arial" w:cs="Arial"/>
          <w:sz w:val="18"/>
          <w:szCs w:val="18"/>
          <w:rtl/>
        </w:rPr>
        <w:t>ويرد في الملحق (هـ) مثال حول كيفية تلبية الفرق المصنفة احتياجاتها من المعدات اللازمة لمركز الاستقبال والمغادرة/ خلية تنسيق البحث والإنقاذ في المناطق الحضرية/ خلية التنسيق بين القطاعات حال وقوع كارثة كبرى، وفي حين أنه من المفهوم أن العناصر المحددة المدرجة في أدوات الفريق قد تختلف تبعًا لمستوى تصنيف الفريق، فإن الملحق (هـ) يمثل أدنى تقدير يكون بموجبه الفريق فعالاً من الناحية التشغيلية.</w:t>
      </w:r>
    </w:p>
    <w:p w14:paraId="4906EFED" w14:textId="77777777" w:rsidR="00853EA2" w:rsidRPr="00BE5987" w:rsidRDefault="00853EA2">
      <w:pPr>
        <w:spacing w:before="12" w:after="0" w:line="240" w:lineRule="exact"/>
        <w:rPr>
          <w:rFonts w:ascii="Arial" w:hAnsi="Arial" w:cs="Arial"/>
          <w:sz w:val="24"/>
        </w:rPr>
      </w:pPr>
    </w:p>
    <w:p w14:paraId="2A2F435F" w14:textId="77777777" w:rsidR="00853EA2" w:rsidRPr="00BE5987" w:rsidRDefault="00C7339F">
      <w:pPr>
        <w:spacing w:after="0" w:line="289" w:lineRule="auto"/>
        <w:ind w:left="107" w:right="64"/>
        <w:jc w:val="both"/>
        <w:rPr>
          <w:rFonts w:ascii="Arial" w:eastAsia="Arial" w:hAnsi="Arial" w:cs="Arial"/>
          <w:sz w:val="18"/>
          <w:szCs w:val="18"/>
          <w:rtl/>
        </w:rPr>
      </w:pPr>
      <w:r w:rsidRPr="00BE5987">
        <w:rPr>
          <w:rFonts w:ascii="Arial" w:hAnsi="Arial" w:cs="Arial"/>
          <w:sz w:val="18"/>
          <w:szCs w:val="18"/>
          <w:rtl/>
        </w:rPr>
        <w:t>يجب إتاحة إمكانية الوصول إلى معدات مركز الاستقبال والمغادرة فور الهبوط في البلد المتضرر. ومن الضروري إتاحة الوصول بسهولة إلى هذه المعدات لتفريغها فور الهبوط. إذا تطلب الأمر، فإنه يجب أن يتم تفريغ المعدات</w:t>
      </w:r>
    </w:p>
    <w:p w14:paraId="7238590B"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6BCEA69" w14:textId="77777777" w:rsidR="00853EA2" w:rsidRPr="00BE5987" w:rsidRDefault="00C7339F">
      <w:pPr>
        <w:spacing w:before="74" w:after="0" w:line="289" w:lineRule="auto"/>
        <w:ind w:left="107" w:right="67"/>
        <w:jc w:val="both"/>
        <w:rPr>
          <w:rFonts w:ascii="Arial" w:eastAsia="Arial" w:hAnsi="Arial" w:cs="Arial"/>
          <w:sz w:val="18"/>
          <w:szCs w:val="18"/>
          <w:rtl/>
        </w:rPr>
      </w:pPr>
      <w:r w:rsidRPr="00BE5987">
        <w:rPr>
          <w:rFonts w:ascii="Arial" w:hAnsi="Arial" w:cs="Arial"/>
          <w:sz w:val="18"/>
          <w:szCs w:val="18"/>
          <w:rtl/>
        </w:rPr>
        <w:lastRenderedPageBreak/>
        <w:t>بواسطة أعضاء آخرين في فريق البحث والإنقاذ في المناطق الحضرية حتى يتمكن المكلفون بالعمل في مركز الاستقبال والمغادرة من البدء فورًا في العمل على خطوات الإنشاء الأولية المطلوبة، مثل الاتصال بسلطات المطار.</w:t>
      </w:r>
    </w:p>
    <w:p w14:paraId="4879C23E" w14:textId="77777777" w:rsidR="00853EA2" w:rsidRPr="00BE5987" w:rsidRDefault="00853EA2">
      <w:pPr>
        <w:spacing w:before="11" w:after="0" w:line="240" w:lineRule="exact"/>
        <w:rPr>
          <w:rFonts w:ascii="Arial" w:hAnsi="Arial" w:cs="Arial"/>
          <w:sz w:val="24"/>
        </w:rPr>
      </w:pPr>
    </w:p>
    <w:p w14:paraId="021DA75C" w14:textId="15B0AE77" w:rsidR="00853EA2" w:rsidRPr="00BE5987" w:rsidRDefault="00C7339F" w:rsidP="009165AA">
      <w:pPr>
        <w:pStyle w:val="H3"/>
        <w:rPr>
          <w:rFonts w:eastAsia="Arial"/>
          <w:rtl/>
        </w:rPr>
      </w:pPr>
      <w:bookmarkStart w:id="22" w:name="_Toc148615704"/>
      <w:r w:rsidRPr="00BE5987">
        <w:rPr>
          <w:rtl/>
        </w:rPr>
        <w:t>3.1.5</w:t>
      </w:r>
      <w:r w:rsidR="009165AA">
        <w:tab/>
      </w:r>
      <w:r w:rsidRPr="00BE5987">
        <w:rPr>
          <w:rtl/>
        </w:rPr>
        <w:t>إعداد أنظمة الاتصالات، وجهة الاتصال في خلية تنسيق البحث والإنقاذ في المناطق الحضرية، وإعلان بدء العمليات على المركز الافتراضي لتنسيق العمليات في الموقع</w:t>
      </w:r>
      <w:bookmarkEnd w:id="22"/>
    </w:p>
    <w:p w14:paraId="46AA17F0" w14:textId="77777777" w:rsidR="00853EA2" w:rsidRPr="00BE5987" w:rsidRDefault="00853EA2">
      <w:pPr>
        <w:spacing w:before="5" w:after="0" w:line="240" w:lineRule="exact"/>
        <w:rPr>
          <w:rFonts w:ascii="Arial" w:hAnsi="Arial" w:cs="Arial"/>
          <w:sz w:val="24"/>
        </w:rPr>
      </w:pPr>
    </w:p>
    <w:p w14:paraId="06652FC7" w14:textId="77777777" w:rsidR="00853EA2" w:rsidRPr="00BE5987" w:rsidRDefault="00C7339F">
      <w:pPr>
        <w:spacing w:after="0" w:line="289" w:lineRule="auto"/>
        <w:ind w:left="107" w:right="69"/>
        <w:jc w:val="both"/>
        <w:rPr>
          <w:rFonts w:ascii="Arial" w:eastAsia="Arial" w:hAnsi="Arial" w:cs="Arial"/>
          <w:sz w:val="18"/>
          <w:szCs w:val="18"/>
          <w:rtl/>
        </w:rPr>
      </w:pPr>
      <w:r w:rsidRPr="00BE5987">
        <w:rPr>
          <w:rFonts w:ascii="Arial" w:hAnsi="Arial" w:cs="Arial"/>
          <w:sz w:val="18"/>
          <w:szCs w:val="18"/>
          <w:rtl/>
        </w:rPr>
        <w:t>ينبغي أن يقوم موظفو مركز الاستقبال والمغادرة بتجهيز معدات الاتصال ليتمكنوا من التواصل على الصعيد الداخلي والخارجي والدولي باستخدام الهواتف النقالة وهواتف الأقمار الصناعية وعبر الاتصال بالإنترنت. وفي الوقت الذي قد يكون فيه مركز الاستقبال والمغادرة جاهزًا للعمل قبل خلية تنسيق البحث والإنقاذ في المناطق الحضرية، فإن مركز الاستقبال والمغادرة يقوم بتجهيز حلقة اتصال لربطه بخلية تنسيق البحث والإنقاذ في المناطق الحضرية بمجرد أن تبدأ عملها.</w:t>
      </w:r>
    </w:p>
    <w:p w14:paraId="72E6AAC0" w14:textId="77777777" w:rsidR="00853EA2" w:rsidRPr="00BE5987" w:rsidRDefault="00853EA2">
      <w:pPr>
        <w:spacing w:before="6" w:after="0" w:line="240" w:lineRule="exact"/>
        <w:rPr>
          <w:rFonts w:ascii="Arial" w:hAnsi="Arial" w:cs="Arial"/>
          <w:sz w:val="24"/>
        </w:rPr>
      </w:pPr>
    </w:p>
    <w:p w14:paraId="16317034" w14:textId="77777777" w:rsidR="00853EA2" w:rsidRPr="00BE5987" w:rsidRDefault="00C7339F">
      <w:pPr>
        <w:spacing w:after="0" w:line="240" w:lineRule="auto"/>
        <w:ind w:left="107" w:right="1336"/>
        <w:jc w:val="both"/>
        <w:rPr>
          <w:rFonts w:ascii="Arial" w:eastAsia="Arial" w:hAnsi="Arial" w:cs="Arial"/>
          <w:sz w:val="18"/>
          <w:szCs w:val="18"/>
          <w:rtl/>
        </w:rPr>
      </w:pPr>
      <w:r w:rsidRPr="00BE5987">
        <w:rPr>
          <w:rFonts w:ascii="Arial" w:hAnsi="Arial" w:cs="Arial"/>
          <w:sz w:val="18"/>
          <w:szCs w:val="18"/>
          <w:rtl/>
        </w:rPr>
        <w:t>وينبغي أن يُحدِّث موظفو مركز الاستقبال والمغادرة المركز الافتراضي لتنسيق العمليات في الموقع بالمعلومات التالية في أسرع وقت ممكن:</w:t>
      </w:r>
    </w:p>
    <w:p w14:paraId="01AA3676" w14:textId="77777777" w:rsidR="00853EA2" w:rsidRPr="00BE5987" w:rsidRDefault="00853EA2">
      <w:pPr>
        <w:spacing w:before="7" w:after="0" w:line="100" w:lineRule="exact"/>
        <w:rPr>
          <w:rFonts w:ascii="Arial" w:hAnsi="Arial" w:cs="Arial"/>
          <w:sz w:val="10"/>
          <w:szCs w:val="10"/>
        </w:rPr>
      </w:pPr>
    </w:p>
    <w:p w14:paraId="79F80FDA" w14:textId="77777777" w:rsidR="00853EA2" w:rsidRPr="00BE5987" w:rsidRDefault="00853EA2">
      <w:pPr>
        <w:spacing w:after="0" w:line="200" w:lineRule="exact"/>
        <w:rPr>
          <w:rFonts w:ascii="Arial" w:hAnsi="Arial" w:cs="Arial"/>
          <w:sz w:val="20"/>
          <w:szCs w:val="20"/>
        </w:rPr>
      </w:pPr>
    </w:p>
    <w:p w14:paraId="3C8506DF"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حالة مركز الاستقبال والمغادرة "جاهز للعمل"</w:t>
      </w:r>
    </w:p>
    <w:p w14:paraId="566574F3"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الموقع</w:t>
      </w:r>
    </w:p>
    <w:p w14:paraId="0D446340"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بيانات جهة الاتصال الخاصة بمركز الاستقبال والمغادرة:</w:t>
      </w:r>
    </w:p>
    <w:p w14:paraId="13A040FB" w14:textId="77777777" w:rsidR="00853EA2" w:rsidRPr="00BE5987" w:rsidRDefault="00C7339F">
      <w:pPr>
        <w:tabs>
          <w:tab w:val="left" w:pos="1620"/>
        </w:tabs>
        <w:spacing w:before="3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اسم مدير مركز الاستقبال والمغادرة وأسماء الموظفين الرئيسيين</w:t>
      </w:r>
    </w:p>
    <w:p w14:paraId="05E98F8A" w14:textId="77777777" w:rsidR="00853EA2" w:rsidRPr="00BE5987" w:rsidRDefault="00C7339F">
      <w:pPr>
        <w:tabs>
          <w:tab w:val="left" w:pos="1620"/>
          <w:tab w:val="left" w:pos="2320"/>
          <w:tab w:val="left" w:pos="3240"/>
          <w:tab w:val="left" w:pos="3640"/>
          <w:tab w:val="left" w:pos="4220"/>
          <w:tab w:val="left" w:pos="4960"/>
          <w:tab w:val="left" w:pos="5860"/>
          <w:tab w:val="left" w:pos="6720"/>
          <w:tab w:val="left" w:pos="7160"/>
          <w:tab w:val="left" w:pos="7800"/>
          <w:tab w:val="left" w:pos="8780"/>
        </w:tabs>
        <w:spacing w:before="26" w:after="0" w:line="268" w:lineRule="auto"/>
        <w:ind w:left="1629" w:right="81"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 xml:space="preserve">عنوان </w:t>
      </w:r>
      <w:r w:rsidRPr="00BE5987">
        <w:rPr>
          <w:rFonts w:ascii="Arial" w:hAnsi="Arial" w:cs="Arial"/>
          <w:sz w:val="18"/>
          <w:szCs w:val="18"/>
          <w:rtl/>
        </w:rPr>
        <w:tab/>
        <w:t xml:space="preserve">البريد الإلكتروني </w:t>
      </w:r>
      <w:r w:rsidRPr="00BE5987">
        <w:rPr>
          <w:rFonts w:ascii="Arial" w:hAnsi="Arial" w:cs="Arial"/>
          <w:sz w:val="18"/>
          <w:szCs w:val="18"/>
          <w:rtl/>
        </w:rPr>
        <w:tab/>
        <w:t xml:space="preserve">(قيام مدير مركز الاستقبال والمغادرة بفتح حساب </w:t>
      </w:r>
      <w:r w:rsidRPr="00BE5987">
        <w:rPr>
          <w:rFonts w:ascii="Arial" w:hAnsi="Arial" w:cs="Arial"/>
          <w:sz w:val="18"/>
          <w:szCs w:val="18"/>
        </w:rPr>
        <w:t>Gmail</w:t>
      </w:r>
      <w:r w:rsidRPr="00BE5987">
        <w:rPr>
          <w:rFonts w:ascii="Arial" w:hAnsi="Arial" w:cs="Arial"/>
          <w:sz w:val="18"/>
          <w:szCs w:val="18"/>
          <w:rtl/>
        </w:rPr>
        <w:t xml:space="preserve"> جديد، على سبيل المثال </w:t>
      </w:r>
      <w:r w:rsidRPr="00BE5987">
        <w:rPr>
          <w:rFonts w:ascii="Arial" w:hAnsi="Arial" w:cs="Arial"/>
          <w:sz w:val="18"/>
          <w:szCs w:val="18"/>
        </w:rPr>
        <w:t>RDCHaiti@gmail.com</w:t>
      </w:r>
      <w:r w:rsidRPr="00BE5987">
        <w:rPr>
          <w:rFonts w:ascii="Arial" w:hAnsi="Arial" w:cs="Arial"/>
          <w:sz w:val="18"/>
          <w:szCs w:val="18"/>
          <w:rtl/>
        </w:rPr>
        <w:t>)</w:t>
      </w:r>
    </w:p>
    <w:p w14:paraId="6C345701" w14:textId="77777777" w:rsidR="00853EA2" w:rsidRPr="00BE5987" w:rsidRDefault="00C7339F">
      <w:pPr>
        <w:tabs>
          <w:tab w:val="left" w:pos="1620"/>
        </w:tabs>
        <w:spacing w:before="1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أرقام هواتف جهة الاتصال</w:t>
      </w:r>
    </w:p>
    <w:p w14:paraId="2EFAB235"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عدد أعضاء فريق البحث والإنقاذ في المناطق الحضرية القادمين المطلوبين للحضور في مركز الاستقبال والمغادرة عند الوصول</w:t>
      </w:r>
    </w:p>
    <w:p w14:paraId="62936402" w14:textId="77777777" w:rsidR="00853EA2" w:rsidRPr="00BE5987" w:rsidRDefault="00C7339F">
      <w:pPr>
        <w:tabs>
          <w:tab w:val="left" w:pos="780"/>
        </w:tabs>
        <w:spacing w:before="41"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شروط دخول البلد:</w:t>
      </w:r>
    </w:p>
    <w:p w14:paraId="4B7088E0" w14:textId="77777777" w:rsidR="00853EA2" w:rsidRPr="00BE5987" w:rsidRDefault="00C7339F">
      <w:pPr>
        <w:tabs>
          <w:tab w:val="left" w:pos="1620"/>
        </w:tabs>
        <w:spacing w:before="3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الجمارك</w:t>
      </w:r>
    </w:p>
    <w:p w14:paraId="373FE5A6"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الهجرة</w:t>
      </w:r>
    </w:p>
    <w:p w14:paraId="2959D6D7"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الحجر الصحي</w:t>
      </w:r>
    </w:p>
    <w:p w14:paraId="7693BF28"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جواز السفر والتأشيرة.</w:t>
      </w:r>
    </w:p>
    <w:p w14:paraId="1D19658F" w14:textId="77777777" w:rsidR="00853EA2" w:rsidRPr="00BE5987" w:rsidRDefault="00853EA2">
      <w:pPr>
        <w:spacing w:before="12" w:after="0" w:line="260" w:lineRule="exact"/>
        <w:rPr>
          <w:rFonts w:ascii="Arial" w:hAnsi="Arial" w:cs="Arial"/>
          <w:sz w:val="26"/>
          <w:szCs w:val="26"/>
        </w:rPr>
      </w:pPr>
    </w:p>
    <w:p w14:paraId="7259D485" w14:textId="77777777" w:rsidR="00853EA2" w:rsidRPr="00BE5987" w:rsidRDefault="00C7339F">
      <w:pPr>
        <w:spacing w:after="0" w:line="289" w:lineRule="auto"/>
        <w:ind w:left="107" w:right="68"/>
        <w:jc w:val="both"/>
        <w:rPr>
          <w:rFonts w:ascii="Arial" w:eastAsia="Arial" w:hAnsi="Arial" w:cs="Arial"/>
          <w:sz w:val="18"/>
          <w:szCs w:val="18"/>
          <w:rtl/>
        </w:rPr>
      </w:pPr>
      <w:r w:rsidRPr="00BE5987">
        <w:rPr>
          <w:rFonts w:ascii="Arial" w:hAnsi="Arial" w:cs="Arial"/>
          <w:sz w:val="18"/>
          <w:szCs w:val="18"/>
          <w:rtl/>
        </w:rPr>
        <w:t>عندما يتم إنشاء مركز الاستقبال والمغادرة، يجب تعيين موظفيه "كمشرفين" ليرفعوا المعلومات إلى قسم مركز الاستقبال والمغادرة بالمركز الافتراضي لتنسيق العمليات في الموقع. ويمكن للموظفين تحصيل منصب المشرف من خلال الاتصال بقسم الاستجابة لحالات الطوارئ وتقديم تفاصيل تسجيل الدخول الشخصية الخاصة بهم على المركز الافتراضي لتنسيق العمليات في الموقع.</w:t>
      </w:r>
    </w:p>
    <w:p w14:paraId="7B3AEDA5" w14:textId="77777777" w:rsidR="00853EA2" w:rsidRPr="00BE5987" w:rsidRDefault="00853EA2">
      <w:pPr>
        <w:spacing w:before="9" w:after="0" w:line="100" w:lineRule="exact"/>
        <w:rPr>
          <w:rFonts w:ascii="Arial" w:hAnsi="Arial" w:cs="Arial"/>
          <w:sz w:val="10"/>
          <w:szCs w:val="10"/>
        </w:rPr>
      </w:pPr>
    </w:p>
    <w:p w14:paraId="1EBBD28C" w14:textId="77777777" w:rsidR="00853EA2" w:rsidRPr="00BE5987" w:rsidRDefault="00853EA2">
      <w:pPr>
        <w:spacing w:after="0" w:line="200" w:lineRule="exact"/>
        <w:rPr>
          <w:rFonts w:ascii="Arial" w:hAnsi="Arial" w:cs="Arial"/>
          <w:sz w:val="20"/>
          <w:szCs w:val="20"/>
        </w:rPr>
      </w:pPr>
    </w:p>
    <w:p w14:paraId="2689053A" w14:textId="5801D941" w:rsidR="00853EA2" w:rsidRPr="00465004" w:rsidRDefault="00C7339F" w:rsidP="009165AA">
      <w:pPr>
        <w:pStyle w:val="H2"/>
        <w:rPr>
          <w:rtl/>
        </w:rPr>
      </w:pPr>
      <w:bookmarkStart w:id="23" w:name="_Toc148615705"/>
      <w:r w:rsidRPr="00465004">
        <w:rPr>
          <w:rtl/>
        </w:rPr>
        <w:t>3.2</w:t>
      </w:r>
      <w:r w:rsidR="00465004">
        <w:tab/>
      </w:r>
      <w:r w:rsidRPr="00465004">
        <w:rPr>
          <w:rtl/>
        </w:rPr>
        <w:t>وظائف مركز الاستقبال والمغادرة ونماذجه ومجالات عمله الوظيفية</w:t>
      </w:r>
      <w:bookmarkEnd w:id="23"/>
    </w:p>
    <w:p w14:paraId="719A36AB" w14:textId="77777777" w:rsidR="00853EA2" w:rsidRPr="00BE5987" w:rsidRDefault="00853EA2">
      <w:pPr>
        <w:spacing w:before="11" w:after="0" w:line="240" w:lineRule="exact"/>
        <w:rPr>
          <w:rFonts w:ascii="Arial" w:hAnsi="Arial" w:cs="Arial"/>
          <w:sz w:val="24"/>
        </w:rPr>
      </w:pPr>
    </w:p>
    <w:p w14:paraId="44302B97" w14:textId="47281CBA" w:rsidR="00853EA2" w:rsidRPr="00BE5987" w:rsidRDefault="00C7339F" w:rsidP="009165AA">
      <w:pPr>
        <w:pStyle w:val="H3"/>
        <w:rPr>
          <w:rFonts w:eastAsia="Arial"/>
          <w:rtl/>
        </w:rPr>
      </w:pPr>
      <w:bookmarkStart w:id="24" w:name="_Toc148615706"/>
      <w:r w:rsidRPr="00BE5987">
        <w:rPr>
          <w:rtl/>
        </w:rPr>
        <w:t>3.2.1</w:t>
      </w:r>
      <w:r w:rsidR="009165AA">
        <w:tab/>
      </w:r>
      <w:r w:rsidRPr="00BE5987">
        <w:rPr>
          <w:rtl/>
        </w:rPr>
        <w:t>وظائف مركز الاستقبال والمغادرة</w:t>
      </w:r>
      <w:bookmarkEnd w:id="24"/>
    </w:p>
    <w:p w14:paraId="0705283C" w14:textId="77777777" w:rsidR="00853EA2" w:rsidRPr="00BE5987" w:rsidRDefault="00853EA2">
      <w:pPr>
        <w:spacing w:before="10" w:after="0" w:line="240" w:lineRule="exact"/>
        <w:rPr>
          <w:rFonts w:ascii="Arial" w:hAnsi="Arial" w:cs="Arial"/>
          <w:sz w:val="24"/>
        </w:rPr>
      </w:pPr>
    </w:p>
    <w:p w14:paraId="6BE53A3F" w14:textId="77777777" w:rsidR="00853EA2" w:rsidRPr="00BE5987" w:rsidRDefault="00C7339F">
      <w:pPr>
        <w:spacing w:after="0" w:line="289" w:lineRule="auto"/>
        <w:ind w:left="107" w:right="60"/>
        <w:jc w:val="both"/>
        <w:rPr>
          <w:rFonts w:ascii="Arial" w:eastAsia="Arial" w:hAnsi="Arial" w:cs="Arial"/>
          <w:sz w:val="18"/>
          <w:szCs w:val="18"/>
          <w:rtl/>
        </w:rPr>
      </w:pPr>
      <w:r w:rsidRPr="00BE5987">
        <w:rPr>
          <w:rFonts w:ascii="Arial" w:hAnsi="Arial" w:cs="Arial"/>
          <w:sz w:val="18"/>
          <w:szCs w:val="18"/>
          <w:rtl/>
        </w:rPr>
        <w:t>يضطلع مركز الاستقبال والمغادرة بثلاث وظائف رئيسية هي: الإدارة، والعمليات، والدعم كما يرد في الشكل 3-2 أدناه.</w:t>
      </w:r>
    </w:p>
    <w:p w14:paraId="53F8626B" w14:textId="77777777" w:rsidR="00853EA2" w:rsidRPr="00BE5987" w:rsidRDefault="00853EA2">
      <w:pPr>
        <w:spacing w:before="14" w:after="0" w:line="220" w:lineRule="exact"/>
        <w:rPr>
          <w:rFonts w:ascii="Arial" w:hAnsi="Arial" w:cs="Arial"/>
        </w:rPr>
      </w:pPr>
    </w:p>
    <w:p w14:paraId="7AE4937C" w14:textId="77777777" w:rsidR="00853EA2" w:rsidRPr="00BE5987" w:rsidRDefault="00D132A1">
      <w:pPr>
        <w:spacing w:after="0" w:line="240" w:lineRule="auto"/>
        <w:ind w:left="1897" w:right="-20"/>
        <w:rPr>
          <w:rFonts w:ascii="Arial" w:eastAsia="Times New Roman" w:hAnsi="Arial" w:cs="Arial"/>
          <w:sz w:val="20"/>
          <w:szCs w:val="20"/>
          <w:rtl/>
        </w:rPr>
      </w:pPr>
      <w:r>
        <w:rPr>
          <w:rFonts w:ascii="Arial" w:hAnsi="Arial" w:cs="Arial"/>
        </w:rPr>
        <w:pict w14:anchorId="6D26CEAA">
          <v:shape id="_x0000_i1028" type="#_x0000_t75" style="width:270pt;height:79.2pt;mso-position-horizontal-relative:char;mso-position-vertical-relative:line">
            <v:imagedata r:id="rId13" o:title=""/>
          </v:shape>
        </w:pict>
      </w:r>
    </w:p>
    <w:p w14:paraId="2DFAFC7A" w14:textId="77777777" w:rsidR="00853EA2" w:rsidRPr="00BE5987" w:rsidRDefault="00853EA2">
      <w:pPr>
        <w:spacing w:before="7" w:after="0" w:line="120" w:lineRule="exact"/>
        <w:rPr>
          <w:rFonts w:ascii="Arial" w:hAnsi="Arial" w:cs="Arial"/>
          <w:sz w:val="12"/>
          <w:szCs w:val="12"/>
        </w:rPr>
      </w:pPr>
    </w:p>
    <w:p w14:paraId="10B494B0" w14:textId="77777777" w:rsidR="00853EA2" w:rsidRPr="00BE5987" w:rsidRDefault="00C7339F">
      <w:pPr>
        <w:spacing w:after="0" w:line="240" w:lineRule="auto"/>
        <w:ind w:left="3600" w:right="3588"/>
        <w:jc w:val="center"/>
        <w:rPr>
          <w:rFonts w:ascii="Arial" w:eastAsia="Arial" w:hAnsi="Arial" w:cs="Arial"/>
          <w:sz w:val="16"/>
          <w:szCs w:val="16"/>
          <w:rtl/>
        </w:rPr>
      </w:pPr>
      <w:r w:rsidRPr="00BE5987">
        <w:rPr>
          <w:rFonts w:ascii="Arial" w:hAnsi="Arial" w:cs="Arial"/>
          <w:i/>
          <w:iCs/>
          <w:color w:val="1F497C"/>
          <w:sz w:val="16"/>
          <w:szCs w:val="16"/>
          <w:rtl/>
        </w:rPr>
        <w:t>الشكل 3-2. وظائف مركز الاستقبال والمغادرة</w:t>
      </w:r>
    </w:p>
    <w:p w14:paraId="7AB8D889" w14:textId="77777777" w:rsidR="00853EA2" w:rsidRPr="00BE5987" w:rsidRDefault="00853EA2">
      <w:pPr>
        <w:spacing w:before="12" w:after="0" w:line="280" w:lineRule="exact"/>
        <w:rPr>
          <w:rFonts w:ascii="Arial" w:hAnsi="Arial" w:cs="Arial"/>
          <w:sz w:val="28"/>
          <w:szCs w:val="28"/>
        </w:rPr>
      </w:pPr>
    </w:p>
    <w:p w14:paraId="2057ED3E" w14:textId="77777777" w:rsidR="00853EA2" w:rsidRPr="00BE5987" w:rsidRDefault="00C7339F">
      <w:pPr>
        <w:spacing w:after="0" w:line="286" w:lineRule="auto"/>
        <w:ind w:left="107" w:right="63"/>
        <w:jc w:val="both"/>
        <w:rPr>
          <w:rFonts w:ascii="Arial" w:eastAsia="Arial" w:hAnsi="Arial" w:cs="Arial"/>
          <w:sz w:val="18"/>
          <w:szCs w:val="18"/>
          <w:rtl/>
        </w:rPr>
      </w:pPr>
      <w:r w:rsidRPr="00BE5987">
        <w:rPr>
          <w:rFonts w:ascii="Arial" w:hAnsi="Arial" w:cs="Arial"/>
          <w:sz w:val="18"/>
          <w:szCs w:val="18"/>
          <w:rtl/>
        </w:rPr>
        <w:t>يقبل مركز الاستقبال والمغادرة التكيف مع متطلبات الحدث ويمكن أن يتغير عدد الأشخاص العاملين في كل وظيفة طوال فترة البعثة، تبعًا لمتطلبات الحالة أو الموظفين المتاحين في أي وقت من الأوقات. ولذلك:</w:t>
      </w:r>
    </w:p>
    <w:p w14:paraId="68352588" w14:textId="77777777" w:rsidR="00853EA2" w:rsidRPr="00BE5987" w:rsidRDefault="00853EA2">
      <w:pPr>
        <w:spacing w:before="8" w:after="0" w:line="260" w:lineRule="exact"/>
        <w:rPr>
          <w:rFonts w:ascii="Arial" w:hAnsi="Arial" w:cs="Arial"/>
          <w:sz w:val="26"/>
          <w:szCs w:val="26"/>
        </w:rPr>
      </w:pPr>
    </w:p>
    <w:p w14:paraId="59EDD395"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يستطيع شخص واحد أن يؤدي عدة وظائف.</w:t>
      </w:r>
    </w:p>
    <w:p w14:paraId="13DADAAA"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يستطيع عدة أشخاص أداء وظيفة واحدة.</w:t>
      </w:r>
    </w:p>
    <w:p w14:paraId="4E0375F0"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5D04B48" w14:textId="77777777" w:rsidR="00853EA2" w:rsidRPr="00BE5987" w:rsidRDefault="00C7339F">
      <w:pPr>
        <w:spacing w:before="74" w:after="0" w:line="289" w:lineRule="auto"/>
        <w:ind w:left="115" w:right="81"/>
        <w:jc w:val="both"/>
        <w:rPr>
          <w:rFonts w:ascii="Arial" w:eastAsia="Arial" w:hAnsi="Arial" w:cs="Arial"/>
          <w:sz w:val="18"/>
          <w:szCs w:val="18"/>
          <w:rtl/>
        </w:rPr>
      </w:pPr>
      <w:r w:rsidRPr="00BE5987">
        <w:rPr>
          <w:rFonts w:ascii="Arial" w:hAnsi="Arial" w:cs="Arial"/>
          <w:sz w:val="18"/>
          <w:szCs w:val="18"/>
          <w:rtl/>
        </w:rPr>
        <w:lastRenderedPageBreak/>
        <w:t>يُخصص لكل وظيفة العديد من المسؤوليات والمهام، والتي تم وصفها في القوائم المرجعية للمناصب بالاقتران مع مجموعة دنيا من الإجراءات المطلوبة والتي يمكن توسيعها في أي حادث معين. ترد متطلبات التأهيل والقائمة المرجعية في الملحق التالي:</w:t>
      </w:r>
    </w:p>
    <w:p w14:paraId="52E4F3DA" w14:textId="77777777" w:rsidR="00853EA2" w:rsidRPr="00BE5987" w:rsidRDefault="00853EA2">
      <w:pPr>
        <w:spacing w:after="0" w:line="260" w:lineRule="exact"/>
        <w:rPr>
          <w:rFonts w:ascii="Arial" w:hAnsi="Arial" w:cs="Arial"/>
          <w:sz w:val="26"/>
          <w:szCs w:val="26"/>
        </w:rPr>
      </w:pPr>
    </w:p>
    <w:p w14:paraId="346BE536" w14:textId="77777777" w:rsidR="00853EA2" w:rsidRPr="00BE5987" w:rsidRDefault="00C7339F">
      <w:pPr>
        <w:tabs>
          <w:tab w:val="left" w:pos="820"/>
        </w:tabs>
        <w:spacing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الملحق (ج).1 القائمة المرجعية للمناصب – مركز الاستقبال والمغادرة</w:t>
      </w:r>
    </w:p>
    <w:p w14:paraId="2A451B7D" w14:textId="77777777" w:rsidR="00853EA2" w:rsidRPr="00BE5987" w:rsidRDefault="00853EA2">
      <w:pPr>
        <w:spacing w:before="7" w:after="0" w:line="280" w:lineRule="exact"/>
        <w:rPr>
          <w:rFonts w:ascii="Arial" w:hAnsi="Arial" w:cs="Arial"/>
          <w:sz w:val="28"/>
          <w:szCs w:val="28"/>
        </w:rPr>
      </w:pPr>
    </w:p>
    <w:p w14:paraId="383C6034" w14:textId="77777777" w:rsidR="00853EA2" w:rsidRPr="00BE5987" w:rsidRDefault="00C7339F">
      <w:pPr>
        <w:spacing w:after="0" w:line="289" w:lineRule="auto"/>
        <w:ind w:left="147" w:right="75"/>
        <w:jc w:val="both"/>
        <w:rPr>
          <w:rFonts w:ascii="Arial" w:eastAsia="Arial" w:hAnsi="Arial" w:cs="Arial"/>
          <w:sz w:val="18"/>
          <w:szCs w:val="18"/>
          <w:rtl/>
        </w:rPr>
      </w:pPr>
      <w:r w:rsidRPr="00BE5987">
        <w:rPr>
          <w:rFonts w:ascii="Arial" w:hAnsi="Arial" w:cs="Arial"/>
          <w:sz w:val="18"/>
          <w:szCs w:val="18"/>
          <w:rtl/>
        </w:rPr>
        <w:t>يُنصح مَن يستعدون للعمل في أحد مراكز الاستقبال والمغادرة بإعداد قوائمهم المرجعية بناءً على المعلومات الواردة هنا وحسب معدات فريقهم ولوجستياته.</w:t>
      </w:r>
    </w:p>
    <w:p w14:paraId="7F4383E7" w14:textId="77777777" w:rsidR="00853EA2" w:rsidRPr="00BE5987" w:rsidRDefault="00853EA2">
      <w:pPr>
        <w:spacing w:before="11" w:after="0" w:line="240" w:lineRule="exact"/>
        <w:rPr>
          <w:rFonts w:ascii="Arial" w:hAnsi="Arial" w:cs="Arial"/>
          <w:sz w:val="24"/>
        </w:rPr>
      </w:pPr>
    </w:p>
    <w:p w14:paraId="5C282D07" w14:textId="65C984D2" w:rsidR="00853EA2" w:rsidRPr="00BE5987" w:rsidRDefault="00C7339F" w:rsidP="009165AA">
      <w:pPr>
        <w:pStyle w:val="H3"/>
        <w:rPr>
          <w:rFonts w:eastAsia="Arial"/>
          <w:rtl/>
        </w:rPr>
      </w:pPr>
      <w:bookmarkStart w:id="25" w:name="_Toc148615707"/>
      <w:r w:rsidRPr="00BE5987">
        <w:rPr>
          <w:rtl/>
        </w:rPr>
        <w:t>3.2.2</w:t>
      </w:r>
      <w:r w:rsidR="009165AA">
        <w:tab/>
      </w:r>
      <w:r w:rsidRPr="00BE5987">
        <w:rPr>
          <w:rtl/>
        </w:rPr>
        <w:t>النماذج والوثائق المستخدمة في مركز الاستقبال والمغادرة</w:t>
      </w:r>
      <w:bookmarkEnd w:id="25"/>
    </w:p>
    <w:p w14:paraId="0C5445FB" w14:textId="77777777" w:rsidR="00853EA2" w:rsidRPr="00BE5987" w:rsidRDefault="00853EA2">
      <w:pPr>
        <w:spacing w:before="5" w:after="0" w:line="240" w:lineRule="exact"/>
        <w:rPr>
          <w:rFonts w:ascii="Arial" w:hAnsi="Arial" w:cs="Arial"/>
          <w:sz w:val="24"/>
        </w:rPr>
      </w:pPr>
    </w:p>
    <w:p w14:paraId="180D58E5" w14:textId="77777777" w:rsidR="00853EA2" w:rsidRPr="00BE5987" w:rsidRDefault="00C7339F">
      <w:pPr>
        <w:spacing w:after="0" w:line="288" w:lineRule="auto"/>
        <w:ind w:left="147" w:right="78"/>
        <w:jc w:val="both"/>
        <w:rPr>
          <w:rFonts w:ascii="Arial" w:eastAsia="Arial" w:hAnsi="Arial" w:cs="Arial"/>
          <w:sz w:val="18"/>
          <w:szCs w:val="18"/>
          <w:rtl/>
        </w:rPr>
      </w:pPr>
      <w:r w:rsidRPr="00BE5987">
        <w:rPr>
          <w:rFonts w:ascii="Arial" w:hAnsi="Arial" w:cs="Arial"/>
          <w:sz w:val="18"/>
          <w:szCs w:val="18"/>
          <w:rtl/>
        </w:rPr>
        <w:t xml:space="preserve">يمكن تنزيل النماذج والوثائق المستخدمة داخل مركز الاستقبال والمغادرة من الموقع الإلكتروني الخاص بالفريق الاستشاري الدولي للبحث والإنقاذ (انظر قسم المراجع ومواد المطالعة للحصول على عنوان </w:t>
      </w:r>
      <w:r w:rsidRPr="00BE5987">
        <w:rPr>
          <w:rFonts w:ascii="Arial" w:hAnsi="Arial" w:cs="Arial"/>
          <w:sz w:val="18"/>
          <w:szCs w:val="18"/>
        </w:rPr>
        <w:t>URL</w:t>
      </w:r>
      <w:r w:rsidRPr="00BE5987">
        <w:rPr>
          <w:rFonts w:ascii="Arial" w:hAnsi="Arial" w:cs="Arial"/>
          <w:sz w:val="18"/>
          <w:szCs w:val="18"/>
          <w:rtl/>
        </w:rPr>
        <w:t>). بينما يسعى قسم تنسيق البحث والإنقاذ في المناطق الحضرية إلى استخدام الإنترنت والنماذج الرقمية، فمن الضروري التخطيط لنظام ورقي، تحسبًا لعدم وجود إنترنت. وعليه، يجب أن تحتفظ فرق مركز الاستقبال والمغادرة بنسخ مطبوعة مسبقًا لجميع نماذج الفريق الاستشاري الدولي للبحث والإنقاذ. ترد النماذج والوثائق المستخدمة في قسم تنسيق البحث والإنقاذ في المناطق الحضرية في الملحق (ز)، وفيما يلي النماذج والوثائق الواردة في مركز الاستقبال والمغادرة:</w:t>
      </w:r>
    </w:p>
    <w:p w14:paraId="53181132" w14:textId="77777777" w:rsidR="00853EA2" w:rsidRPr="00BE5987" w:rsidRDefault="00853EA2">
      <w:pPr>
        <w:spacing w:before="6" w:after="0" w:line="260" w:lineRule="exact"/>
        <w:rPr>
          <w:rFonts w:ascii="Arial" w:hAnsi="Arial" w:cs="Arial"/>
          <w:sz w:val="26"/>
          <w:szCs w:val="26"/>
        </w:rPr>
      </w:pPr>
    </w:p>
    <w:p w14:paraId="5D589A5B" w14:textId="58B570E1" w:rsidR="00853EA2" w:rsidRPr="00BE5987" w:rsidRDefault="00C7339F">
      <w:pPr>
        <w:tabs>
          <w:tab w:val="left" w:pos="820"/>
        </w:tabs>
        <w:spacing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القائمة المرجعية لإنشاء مركز الاستقبال والمغادرة</w:t>
      </w:r>
      <w:r w:rsidR="00FF5D97">
        <w:rPr>
          <w:rFonts w:ascii="Arial" w:hAnsi="Arial" w:cs="Arial" w:hint="cs"/>
          <w:sz w:val="18"/>
          <w:szCs w:val="18"/>
          <w:rtl/>
        </w:rPr>
        <w:t xml:space="preserve"> </w:t>
      </w:r>
      <w:r w:rsidRPr="00BE5987">
        <w:rPr>
          <w:rFonts w:ascii="Arial" w:hAnsi="Arial" w:cs="Arial"/>
          <w:i/>
          <w:iCs/>
          <w:sz w:val="18"/>
          <w:szCs w:val="18"/>
          <w:rtl/>
        </w:rPr>
        <w:t>(استخدام داخلي)</w:t>
      </w:r>
    </w:p>
    <w:p w14:paraId="2B26842E"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 xml:space="preserve">جدول أعمال الاجتماع الموحد </w:t>
      </w:r>
      <w:r w:rsidRPr="00BE5987">
        <w:rPr>
          <w:rFonts w:ascii="Arial" w:hAnsi="Arial" w:cs="Arial"/>
          <w:i/>
          <w:iCs/>
          <w:sz w:val="18"/>
          <w:szCs w:val="18"/>
          <w:rtl/>
        </w:rPr>
        <w:t>(استخدام داخلي)</w:t>
      </w:r>
    </w:p>
    <w:p w14:paraId="7FA99A7F"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صحيفة الوقائع ونموذج التسريح لفريق البحث والإنقاذ في المناطق الحضرية</w:t>
      </w:r>
    </w:p>
    <w:p w14:paraId="2898E669" w14:textId="77777777" w:rsidR="00853EA2" w:rsidRPr="00BE5987" w:rsidRDefault="00C7339F">
      <w:pPr>
        <w:tabs>
          <w:tab w:val="left" w:pos="820"/>
        </w:tabs>
        <w:spacing w:before="57"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نشرة إحاطة مركز الاستقبال والمغادرة</w:t>
      </w:r>
    </w:p>
    <w:p w14:paraId="0CCC0FC2" w14:textId="43E9452D"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تقييم مهبط المطارات</w:t>
      </w:r>
    </w:p>
    <w:p w14:paraId="0B852F24" w14:textId="77777777" w:rsidR="00853EA2" w:rsidRPr="00BE5987" w:rsidRDefault="00853EA2">
      <w:pPr>
        <w:spacing w:before="8" w:after="0" w:line="280" w:lineRule="exact"/>
        <w:rPr>
          <w:rFonts w:ascii="Arial" w:hAnsi="Arial" w:cs="Arial"/>
          <w:sz w:val="28"/>
          <w:szCs w:val="28"/>
        </w:rPr>
      </w:pPr>
    </w:p>
    <w:p w14:paraId="0F6E2B42" w14:textId="79C7F1A9" w:rsidR="00853EA2" w:rsidRPr="00BE5987" w:rsidRDefault="00C7339F" w:rsidP="009165AA">
      <w:pPr>
        <w:pStyle w:val="H3"/>
        <w:rPr>
          <w:rFonts w:eastAsia="Arial"/>
          <w:rtl/>
        </w:rPr>
      </w:pPr>
      <w:bookmarkStart w:id="26" w:name="_Toc148615708"/>
      <w:r w:rsidRPr="00BE5987">
        <w:rPr>
          <w:rtl/>
        </w:rPr>
        <w:t>3.2.3</w:t>
      </w:r>
      <w:r w:rsidR="009165AA">
        <w:tab/>
      </w:r>
      <w:r w:rsidRPr="00BE5987">
        <w:rPr>
          <w:rtl/>
        </w:rPr>
        <w:t>مجالات العمل الوظيفي ولوحات المعلومات</w:t>
      </w:r>
      <w:bookmarkEnd w:id="26"/>
    </w:p>
    <w:p w14:paraId="107E38C7" w14:textId="77777777" w:rsidR="00853EA2" w:rsidRPr="00BE5987" w:rsidRDefault="00853EA2">
      <w:pPr>
        <w:spacing w:before="10" w:after="0" w:line="240" w:lineRule="exact"/>
        <w:rPr>
          <w:rFonts w:ascii="Arial" w:hAnsi="Arial" w:cs="Arial"/>
          <w:sz w:val="24"/>
        </w:rPr>
      </w:pPr>
    </w:p>
    <w:p w14:paraId="5554EDCD" w14:textId="77777777" w:rsidR="00853EA2" w:rsidRPr="00BE5987" w:rsidRDefault="00C7339F">
      <w:pPr>
        <w:spacing w:after="0" w:line="283" w:lineRule="auto"/>
        <w:ind w:left="147" w:right="75"/>
        <w:jc w:val="both"/>
        <w:rPr>
          <w:rFonts w:ascii="Arial" w:eastAsia="Arial" w:hAnsi="Arial" w:cs="Arial"/>
          <w:sz w:val="18"/>
          <w:szCs w:val="18"/>
          <w:rtl/>
        </w:rPr>
      </w:pPr>
      <w:r w:rsidRPr="00BE5987">
        <w:rPr>
          <w:rFonts w:ascii="Arial" w:hAnsi="Arial" w:cs="Arial"/>
          <w:sz w:val="18"/>
          <w:szCs w:val="18"/>
          <w:rtl/>
        </w:rPr>
        <w:t xml:space="preserve">يجب تقسيم مركز الاستقبال والمغادرة إلى </w:t>
      </w:r>
      <w:r w:rsidRPr="00FF5D97">
        <w:rPr>
          <w:rFonts w:ascii="Arial" w:hAnsi="Arial" w:cs="Arial"/>
          <w:sz w:val="18"/>
          <w:szCs w:val="18"/>
          <w:rtl/>
        </w:rPr>
        <w:t>ثلاثة مجالات</w:t>
      </w:r>
      <w:r w:rsidRPr="00BE5987">
        <w:rPr>
          <w:rFonts w:ascii="Arial" w:hAnsi="Arial" w:cs="Arial"/>
          <w:sz w:val="18"/>
          <w:szCs w:val="18"/>
          <w:rtl/>
        </w:rPr>
        <w:t xml:space="preserve"> عمل وظيفية متميزة من أجل ضمان الاستخدام الفعال للمساحة وإيصال أنواع مختلفة من المعلومات إلى الجماهير المناسبة.</w:t>
      </w:r>
    </w:p>
    <w:p w14:paraId="3633C490" w14:textId="77777777" w:rsidR="00853EA2" w:rsidRPr="00BE5987" w:rsidRDefault="00853EA2">
      <w:pPr>
        <w:spacing w:before="15" w:after="0" w:line="240" w:lineRule="exact"/>
        <w:rPr>
          <w:rFonts w:ascii="Arial" w:hAnsi="Arial" w:cs="Arial"/>
          <w:sz w:val="24"/>
        </w:rPr>
      </w:pPr>
    </w:p>
    <w:p w14:paraId="7B08A226" w14:textId="77777777" w:rsidR="00853EA2" w:rsidRPr="00BE5987" w:rsidRDefault="00C7339F" w:rsidP="009165AA">
      <w:pPr>
        <w:spacing w:after="0" w:line="240" w:lineRule="auto"/>
        <w:ind w:left="147" w:right="5490"/>
        <w:jc w:val="both"/>
        <w:rPr>
          <w:rFonts w:ascii="Arial" w:eastAsia="Arial" w:hAnsi="Arial" w:cs="Arial"/>
          <w:sz w:val="18"/>
          <w:szCs w:val="18"/>
          <w:rtl/>
        </w:rPr>
      </w:pPr>
      <w:r w:rsidRPr="00BE5987">
        <w:rPr>
          <w:rFonts w:ascii="Arial" w:hAnsi="Arial" w:cs="Arial"/>
          <w:b/>
          <w:bCs/>
          <w:sz w:val="18"/>
          <w:szCs w:val="18"/>
          <w:rtl/>
        </w:rPr>
        <w:t>منطقة "موظفي مركز الاستقبال والمغادرة فقط"</w:t>
      </w:r>
    </w:p>
    <w:p w14:paraId="154183D8" w14:textId="77777777" w:rsidR="00853EA2" w:rsidRPr="00BE5987" w:rsidRDefault="00C7339F">
      <w:pPr>
        <w:spacing w:before="42" w:after="0" w:line="287" w:lineRule="auto"/>
        <w:ind w:left="816" w:right="62"/>
        <w:jc w:val="both"/>
        <w:rPr>
          <w:rFonts w:ascii="Arial" w:eastAsia="Arial" w:hAnsi="Arial" w:cs="Arial"/>
          <w:sz w:val="18"/>
          <w:szCs w:val="18"/>
          <w:rtl/>
        </w:rPr>
      </w:pPr>
      <w:r w:rsidRPr="00BE5987">
        <w:rPr>
          <w:rFonts w:ascii="Arial" w:hAnsi="Arial" w:cs="Arial"/>
          <w:sz w:val="18"/>
          <w:szCs w:val="18"/>
          <w:rtl/>
        </w:rPr>
        <w:t>يجب أن تكون هذه المنطقة مقيدة ولا يصل إليها إلا موظفو مركز الاستقبال والمغادرة. وتضم هذه المنطقة طاولة ولوحات مثبتة على الحائط يستخدمها مدير مركز الاستقبال والمغادرة للوظائف الإدارية لمركز الاستقبال والمغادرة. ويجب أن تكون المنطقة شديدة الخصوصية قدر الإمكان ومتاحة لتخزين أي عناصر أو معدات عالية القيمة غير مطلوبة في أماكن أخرى.</w:t>
      </w:r>
    </w:p>
    <w:p w14:paraId="0D6BA8A6" w14:textId="77777777" w:rsidR="00853EA2" w:rsidRPr="00BE5987" w:rsidRDefault="00853EA2">
      <w:pPr>
        <w:spacing w:before="8" w:after="0" w:line="240" w:lineRule="exact"/>
        <w:rPr>
          <w:rFonts w:ascii="Arial" w:hAnsi="Arial" w:cs="Arial"/>
          <w:sz w:val="24"/>
        </w:rPr>
      </w:pPr>
    </w:p>
    <w:p w14:paraId="76319E1A" w14:textId="77777777" w:rsidR="00853EA2" w:rsidRPr="00BE5987" w:rsidRDefault="00C7339F">
      <w:pPr>
        <w:spacing w:after="0" w:line="240" w:lineRule="auto"/>
        <w:ind w:left="147" w:right="7930"/>
        <w:jc w:val="both"/>
        <w:rPr>
          <w:rFonts w:ascii="Arial" w:eastAsia="Arial" w:hAnsi="Arial" w:cs="Arial"/>
          <w:sz w:val="18"/>
          <w:szCs w:val="18"/>
          <w:rtl/>
        </w:rPr>
      </w:pPr>
      <w:r w:rsidRPr="00BE5987">
        <w:rPr>
          <w:rFonts w:ascii="Arial" w:hAnsi="Arial" w:cs="Arial"/>
          <w:b/>
          <w:bCs/>
          <w:sz w:val="18"/>
          <w:szCs w:val="18"/>
          <w:rtl/>
        </w:rPr>
        <w:t>منطقة "الفرق"</w:t>
      </w:r>
    </w:p>
    <w:p w14:paraId="688B3551" w14:textId="77777777" w:rsidR="00853EA2" w:rsidRPr="00BE5987" w:rsidRDefault="00C7339F">
      <w:pPr>
        <w:spacing w:before="42" w:after="0" w:line="240" w:lineRule="auto"/>
        <w:ind w:left="824" w:right="71"/>
        <w:jc w:val="both"/>
        <w:rPr>
          <w:rFonts w:ascii="Arial" w:eastAsia="Arial" w:hAnsi="Arial" w:cs="Arial"/>
          <w:sz w:val="18"/>
          <w:szCs w:val="18"/>
          <w:rtl/>
        </w:rPr>
      </w:pPr>
      <w:r w:rsidRPr="00BE5987">
        <w:rPr>
          <w:rFonts w:ascii="Arial" w:hAnsi="Arial" w:cs="Arial"/>
          <w:sz w:val="18"/>
          <w:szCs w:val="18"/>
          <w:rtl/>
        </w:rPr>
        <w:t>تعدّ منطقة خاصة يدخلها موظفي إدارة الفرق القادمة وتوفر مساحة عمل</w:t>
      </w:r>
    </w:p>
    <w:p w14:paraId="3F895797" w14:textId="77777777" w:rsidR="00853EA2" w:rsidRPr="00BE5987" w:rsidRDefault="00C7339F">
      <w:pPr>
        <w:spacing w:before="42" w:after="0" w:line="240" w:lineRule="auto"/>
        <w:ind w:left="824" w:right="6197"/>
        <w:jc w:val="both"/>
        <w:rPr>
          <w:rFonts w:ascii="Arial" w:eastAsia="Arial" w:hAnsi="Arial" w:cs="Arial"/>
          <w:sz w:val="18"/>
          <w:szCs w:val="18"/>
          <w:rtl/>
        </w:rPr>
      </w:pPr>
      <w:r w:rsidRPr="00BE5987">
        <w:rPr>
          <w:rFonts w:ascii="Arial" w:hAnsi="Arial" w:cs="Arial"/>
          <w:sz w:val="18"/>
          <w:szCs w:val="18"/>
          <w:rtl/>
        </w:rPr>
        <w:t>لموظفي مركز الاستقبال والمغادرة وتضم:</w:t>
      </w:r>
    </w:p>
    <w:p w14:paraId="12F21CAA" w14:textId="77777777" w:rsidR="00853EA2" w:rsidRPr="00BE5987" w:rsidRDefault="00C7339F">
      <w:pPr>
        <w:tabs>
          <w:tab w:val="left" w:pos="1340"/>
        </w:tabs>
        <w:spacing w:before="52" w:after="0" w:line="240" w:lineRule="auto"/>
        <w:ind w:left="945"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مكتب استقبال لتسجيل الفرق القادمة</w:t>
      </w:r>
    </w:p>
    <w:p w14:paraId="6D42734E" w14:textId="77777777" w:rsidR="00853EA2" w:rsidRPr="00BE5987" w:rsidRDefault="00C7339F">
      <w:pPr>
        <w:tabs>
          <w:tab w:val="left" w:pos="1340"/>
        </w:tabs>
        <w:spacing w:before="57" w:after="0" w:line="240" w:lineRule="auto"/>
        <w:ind w:left="945"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المعدات الأساسية لتقديم المعلومات</w:t>
      </w:r>
    </w:p>
    <w:p w14:paraId="294E7777" w14:textId="77777777" w:rsidR="00853EA2" w:rsidRPr="00BE5987" w:rsidRDefault="00C7339F">
      <w:pPr>
        <w:tabs>
          <w:tab w:val="left" w:pos="1340"/>
        </w:tabs>
        <w:spacing w:before="52" w:after="0" w:line="240" w:lineRule="auto"/>
        <w:ind w:left="945"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منطقة تقديم الإحاطات لتوفير معلومات محددة عن الحادث لم يتم مشاركتها مع جمهور أوسع:</w:t>
      </w:r>
    </w:p>
    <w:p w14:paraId="4249DB16" w14:textId="77777777" w:rsidR="00853EA2" w:rsidRPr="00BE5987" w:rsidRDefault="00C7339F">
      <w:pPr>
        <w:tabs>
          <w:tab w:val="left" w:pos="2240"/>
        </w:tabs>
        <w:spacing w:before="38" w:after="0" w:line="240" w:lineRule="auto"/>
        <w:ind w:left="1900"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يجب أن يكون هناك ثلاثة أفراد كحد أقصى لكل فريق في جلسات الإحاطة.</w:t>
      </w:r>
    </w:p>
    <w:p w14:paraId="2666A014" w14:textId="77777777" w:rsidR="00853EA2" w:rsidRPr="00BE5987" w:rsidRDefault="00C7339F">
      <w:pPr>
        <w:tabs>
          <w:tab w:val="left" w:pos="2240"/>
        </w:tabs>
        <w:spacing w:before="26" w:after="0" w:line="240" w:lineRule="auto"/>
        <w:ind w:left="1900"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عند انتهاء جلسات الإحاطة، يتم توجيه الفرق إلى وجهتهم التالية.</w:t>
      </w:r>
    </w:p>
    <w:p w14:paraId="4A17E4E0" w14:textId="77777777" w:rsidR="00853EA2" w:rsidRPr="00BE5987" w:rsidRDefault="00853EA2">
      <w:pPr>
        <w:spacing w:before="16" w:after="0" w:line="260" w:lineRule="exact"/>
        <w:rPr>
          <w:rFonts w:ascii="Arial" w:hAnsi="Arial" w:cs="Arial"/>
          <w:sz w:val="26"/>
          <w:szCs w:val="26"/>
        </w:rPr>
      </w:pPr>
    </w:p>
    <w:p w14:paraId="11B43567" w14:textId="77777777" w:rsidR="00853EA2" w:rsidRPr="00BE5987" w:rsidRDefault="00C7339F">
      <w:pPr>
        <w:spacing w:after="0" w:line="240" w:lineRule="auto"/>
        <w:ind w:left="147" w:right="7934"/>
        <w:jc w:val="both"/>
        <w:rPr>
          <w:rFonts w:ascii="Arial" w:eastAsia="Arial" w:hAnsi="Arial" w:cs="Arial"/>
          <w:sz w:val="18"/>
          <w:szCs w:val="18"/>
          <w:rtl/>
        </w:rPr>
      </w:pPr>
      <w:r w:rsidRPr="00BE5987">
        <w:rPr>
          <w:rFonts w:ascii="Arial" w:hAnsi="Arial" w:cs="Arial"/>
          <w:b/>
          <w:bCs/>
          <w:sz w:val="18"/>
          <w:szCs w:val="18"/>
          <w:rtl/>
        </w:rPr>
        <w:t>منطقة "عامة"</w:t>
      </w:r>
    </w:p>
    <w:p w14:paraId="49716398" w14:textId="77777777" w:rsidR="00853EA2" w:rsidRPr="00BE5987" w:rsidRDefault="00C7339F">
      <w:pPr>
        <w:spacing w:before="38" w:after="0" w:line="289" w:lineRule="auto"/>
        <w:ind w:left="824" w:right="77"/>
        <w:jc w:val="both"/>
        <w:rPr>
          <w:rFonts w:ascii="Arial" w:eastAsia="Arial" w:hAnsi="Arial" w:cs="Arial"/>
          <w:sz w:val="18"/>
          <w:szCs w:val="18"/>
          <w:rtl/>
        </w:rPr>
      </w:pPr>
      <w:r w:rsidRPr="00BE5987">
        <w:rPr>
          <w:rFonts w:ascii="Arial" w:hAnsi="Arial" w:cs="Arial"/>
          <w:sz w:val="18"/>
          <w:szCs w:val="18"/>
          <w:rtl/>
        </w:rPr>
        <w:t>غالبًا ما يكون مركز الاستقبال والمغادرة في منطقة يرتادها الوافدون المعتادون على المطار. وسينجذب الجمهور المستهدف إلى الموقع من خلال اللافتات وعلم مركز الاستقبال والمغادرة التابع للأمم المتحدة.</w:t>
      </w:r>
    </w:p>
    <w:p w14:paraId="1E069A62" w14:textId="77777777" w:rsidR="00853EA2" w:rsidRPr="00BE5987" w:rsidRDefault="00853EA2">
      <w:pPr>
        <w:spacing w:before="11" w:after="0" w:line="240" w:lineRule="exact"/>
        <w:rPr>
          <w:rFonts w:ascii="Arial" w:hAnsi="Arial" w:cs="Arial"/>
          <w:sz w:val="24"/>
        </w:rPr>
      </w:pPr>
    </w:p>
    <w:p w14:paraId="7E5D651C" w14:textId="77777777" w:rsidR="00853EA2" w:rsidRPr="00BE5987" w:rsidRDefault="00C7339F">
      <w:pPr>
        <w:spacing w:after="0" w:line="288" w:lineRule="auto"/>
        <w:ind w:left="824" w:right="78"/>
        <w:jc w:val="both"/>
        <w:rPr>
          <w:rFonts w:ascii="Arial" w:eastAsia="Arial" w:hAnsi="Arial" w:cs="Arial"/>
          <w:sz w:val="18"/>
          <w:szCs w:val="18"/>
          <w:rtl/>
        </w:rPr>
      </w:pPr>
      <w:r w:rsidRPr="00BE5987">
        <w:rPr>
          <w:rFonts w:ascii="Arial" w:hAnsi="Arial" w:cs="Arial"/>
          <w:sz w:val="18"/>
          <w:szCs w:val="18"/>
          <w:rtl/>
        </w:rPr>
        <w:t>للمساعدة في مشاركة المعلومات، يمكن لموظفي مركز الاستقبال والمغادرة عرض المعلومات التي تهم "الجمهور" المعني بالاستجابة للكارثة من خلال عرض المعلومات على لوحة إعلانات خارج مركز الاستقبال والمغادرة. يجب أن تكون هذه المعلومات متوافقة مع خطابات الحكومة المضيفة وألا تحتوي على معلومات يمكن اعتبارها حساسة. وتحد المعلومات المعروضة على لوحة الإعلانات من عدد الأشخاص الراغبين في التحدث إلى موظفي مركز الاستقبال والمغادرة للحصول على معلومات عامة، ما يسمح لموظفي مركز الاستقبال والمغادرة بالتركيز على مهامهم. على سبيل المثال،</w:t>
      </w:r>
    </w:p>
    <w:p w14:paraId="5FFCD643"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01B4A22F" w14:textId="0D2E040F" w:rsidR="00853EA2" w:rsidRPr="00BE5987" w:rsidRDefault="00C7339F">
      <w:pPr>
        <w:spacing w:before="74" w:after="0" w:line="289" w:lineRule="auto"/>
        <w:ind w:left="784" w:right="79"/>
        <w:rPr>
          <w:rFonts w:ascii="Arial" w:eastAsia="Arial" w:hAnsi="Arial" w:cs="Arial"/>
          <w:sz w:val="18"/>
          <w:szCs w:val="18"/>
          <w:rtl/>
        </w:rPr>
      </w:pPr>
      <w:r w:rsidRPr="00BE5987">
        <w:rPr>
          <w:rFonts w:ascii="Arial" w:hAnsi="Arial" w:cs="Arial"/>
          <w:sz w:val="18"/>
          <w:szCs w:val="18"/>
          <w:rtl/>
        </w:rPr>
        <w:lastRenderedPageBreak/>
        <w:t>عندما يلاحظ موظفو مركز الاستقبال والمغادرة الأسئلة المتداولة، يمكنهم وضع المعلومات ذات الصلة على لوحة الإعلانات.</w:t>
      </w:r>
    </w:p>
    <w:p w14:paraId="09BE9063" w14:textId="77777777" w:rsidR="00853EA2" w:rsidRPr="00BE5987" w:rsidRDefault="00853EA2">
      <w:pPr>
        <w:spacing w:before="11" w:after="0" w:line="240" w:lineRule="exact"/>
        <w:rPr>
          <w:rFonts w:ascii="Arial" w:hAnsi="Arial" w:cs="Arial"/>
          <w:sz w:val="24"/>
        </w:rPr>
      </w:pPr>
    </w:p>
    <w:p w14:paraId="6EB5D8FE" w14:textId="77777777" w:rsidR="00853EA2" w:rsidRPr="00BE5987" w:rsidRDefault="00C7339F">
      <w:pPr>
        <w:spacing w:after="0" w:line="240" w:lineRule="auto"/>
        <w:ind w:left="784" w:right="-20"/>
        <w:rPr>
          <w:rFonts w:ascii="Arial" w:eastAsia="Arial" w:hAnsi="Arial" w:cs="Arial"/>
          <w:sz w:val="18"/>
          <w:szCs w:val="18"/>
          <w:rtl/>
        </w:rPr>
      </w:pPr>
      <w:r w:rsidRPr="00BE5987">
        <w:rPr>
          <w:rFonts w:ascii="Arial" w:hAnsi="Arial" w:cs="Arial"/>
          <w:sz w:val="18"/>
          <w:szCs w:val="18"/>
          <w:rtl/>
        </w:rPr>
        <w:t>يجب على موظفي مركز الاستقبال والمغادرة التأكد من وجود حدود واضحة بين المنطقة العامة ومناطق العمل الخاصة</w:t>
      </w:r>
    </w:p>
    <w:p w14:paraId="51526D7E" w14:textId="77777777" w:rsidR="00853EA2" w:rsidRPr="00BE5987" w:rsidRDefault="00C7339F">
      <w:pPr>
        <w:spacing w:before="38" w:after="0" w:line="203" w:lineRule="exact"/>
        <w:ind w:left="784" w:right="-20"/>
        <w:rPr>
          <w:rFonts w:ascii="Arial" w:eastAsia="Arial" w:hAnsi="Arial" w:cs="Arial"/>
          <w:sz w:val="18"/>
          <w:szCs w:val="18"/>
          <w:rtl/>
        </w:rPr>
      </w:pPr>
      <w:r w:rsidRPr="00BE5987">
        <w:rPr>
          <w:rFonts w:ascii="Arial" w:hAnsi="Arial" w:cs="Arial"/>
          <w:sz w:val="18"/>
          <w:szCs w:val="18"/>
          <w:rtl/>
        </w:rPr>
        <w:t>بمركز الاستقبال والمغادرة. يجب مراعاة استخدام شريط حاجز أو حواجز ضبط تطويق المطار.</w:t>
      </w:r>
    </w:p>
    <w:p w14:paraId="623F549C" w14:textId="77777777" w:rsidR="00853EA2" w:rsidRPr="00BE5987" w:rsidRDefault="00853EA2">
      <w:pPr>
        <w:spacing w:before="9" w:after="0" w:line="110" w:lineRule="exact"/>
        <w:rPr>
          <w:rFonts w:ascii="Arial" w:hAnsi="Arial" w:cs="Arial"/>
          <w:sz w:val="11"/>
          <w:szCs w:val="11"/>
        </w:rPr>
      </w:pPr>
    </w:p>
    <w:p w14:paraId="329DDCB5" w14:textId="14A3E0B7" w:rsidR="00853EA2" w:rsidRPr="00BE5987" w:rsidRDefault="00FF5D97" w:rsidP="00FF5D97">
      <w:pPr>
        <w:spacing w:after="0" w:line="240" w:lineRule="auto"/>
        <w:jc w:val="center"/>
        <w:rPr>
          <w:rFonts w:ascii="Arial" w:hAnsi="Arial" w:cs="Arial"/>
          <w:sz w:val="20"/>
          <w:szCs w:val="20"/>
        </w:rPr>
      </w:pPr>
      <w:r w:rsidRPr="00FF5D97">
        <w:rPr>
          <w:rFonts w:ascii="Arial" w:hAnsi="Arial" w:cs="Arial"/>
          <w:noProof/>
          <w:sz w:val="20"/>
          <w:szCs w:val="20"/>
          <w:rtl/>
        </w:rPr>
        <w:drawing>
          <wp:inline distT="0" distB="0" distL="0" distR="0" wp14:anchorId="438AB475" wp14:editId="1B7F89C6">
            <wp:extent cx="3761806" cy="212756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20265" cy="2160631"/>
                    </a:xfrm>
                    <a:prstGeom prst="rect">
                      <a:avLst/>
                    </a:prstGeom>
                    <a:noFill/>
                    <a:ln>
                      <a:noFill/>
                    </a:ln>
                  </pic:spPr>
                </pic:pic>
              </a:graphicData>
            </a:graphic>
          </wp:inline>
        </w:drawing>
      </w:r>
    </w:p>
    <w:p w14:paraId="323CCD03" w14:textId="77777777" w:rsidR="00853EA2" w:rsidRPr="00BE5987" w:rsidRDefault="00853EA2">
      <w:pPr>
        <w:spacing w:after="0" w:line="200" w:lineRule="exact"/>
        <w:rPr>
          <w:rFonts w:ascii="Arial" w:hAnsi="Arial" w:cs="Arial"/>
          <w:sz w:val="20"/>
          <w:szCs w:val="20"/>
        </w:rPr>
      </w:pPr>
    </w:p>
    <w:p w14:paraId="6191CBD9" w14:textId="77777777" w:rsidR="00853EA2" w:rsidRPr="00BE5987" w:rsidRDefault="00853EA2">
      <w:pPr>
        <w:spacing w:before="13" w:after="0" w:line="200" w:lineRule="exact"/>
        <w:rPr>
          <w:rFonts w:ascii="Arial" w:hAnsi="Arial" w:cs="Arial"/>
          <w:sz w:val="20"/>
          <w:szCs w:val="20"/>
        </w:rPr>
      </w:pPr>
    </w:p>
    <w:p w14:paraId="314622EB" w14:textId="77777777" w:rsidR="00853EA2" w:rsidRPr="00BE5987" w:rsidRDefault="00C7339F">
      <w:pPr>
        <w:spacing w:before="36" w:after="0" w:line="191" w:lineRule="exact"/>
        <w:ind w:left="3177" w:right="3166"/>
        <w:jc w:val="center"/>
        <w:rPr>
          <w:rFonts w:ascii="Arial" w:eastAsia="Arial" w:hAnsi="Arial" w:cs="Arial"/>
          <w:sz w:val="17"/>
          <w:szCs w:val="17"/>
          <w:rtl/>
        </w:rPr>
      </w:pPr>
      <w:r w:rsidRPr="00BE5987">
        <w:rPr>
          <w:rFonts w:ascii="Arial" w:hAnsi="Arial" w:cs="Arial"/>
          <w:i/>
          <w:iCs/>
          <w:color w:val="1F497C"/>
          <w:sz w:val="17"/>
          <w:szCs w:val="17"/>
          <w:rtl/>
        </w:rPr>
        <w:t>الشكل 3-3. أمثلة على مخطط مركز الاستقبال والمغادرة</w:t>
      </w:r>
    </w:p>
    <w:p w14:paraId="6AB6581A" w14:textId="77777777" w:rsidR="00853EA2" w:rsidRPr="00BE5987" w:rsidRDefault="00853EA2">
      <w:pPr>
        <w:spacing w:before="14" w:after="0" w:line="240" w:lineRule="exact"/>
        <w:rPr>
          <w:rFonts w:ascii="Arial" w:hAnsi="Arial" w:cs="Arial"/>
          <w:sz w:val="24"/>
        </w:rPr>
      </w:pPr>
    </w:p>
    <w:p w14:paraId="705EC944" w14:textId="343E522E" w:rsidR="00853EA2" w:rsidRPr="00BE5987" w:rsidRDefault="00C7339F" w:rsidP="009165AA">
      <w:pPr>
        <w:pStyle w:val="H3"/>
        <w:rPr>
          <w:rFonts w:eastAsia="Arial"/>
          <w:rtl/>
        </w:rPr>
      </w:pPr>
      <w:bookmarkStart w:id="27" w:name="_Toc148615709"/>
      <w:r w:rsidRPr="00BE5987">
        <w:rPr>
          <w:rtl/>
        </w:rPr>
        <w:t>3.2.4</w:t>
      </w:r>
      <w:r w:rsidR="009165AA">
        <w:tab/>
      </w:r>
      <w:r w:rsidRPr="00BE5987">
        <w:rPr>
          <w:rtl/>
        </w:rPr>
        <w:t>لوحات المعلومات</w:t>
      </w:r>
      <w:bookmarkEnd w:id="27"/>
    </w:p>
    <w:p w14:paraId="7F5C1E26" w14:textId="77777777" w:rsidR="00853EA2" w:rsidRPr="00BE5987" w:rsidRDefault="00853EA2">
      <w:pPr>
        <w:spacing w:before="10" w:after="0" w:line="240" w:lineRule="exact"/>
        <w:rPr>
          <w:rFonts w:ascii="Arial" w:hAnsi="Arial" w:cs="Arial"/>
          <w:sz w:val="24"/>
        </w:rPr>
      </w:pPr>
    </w:p>
    <w:p w14:paraId="0BFDA01A" w14:textId="77777777" w:rsidR="00853EA2" w:rsidRPr="00BE5987" w:rsidRDefault="00C7339F">
      <w:pPr>
        <w:spacing w:after="0" w:line="289" w:lineRule="auto"/>
        <w:ind w:left="107" w:right="72"/>
        <w:jc w:val="both"/>
        <w:rPr>
          <w:rFonts w:ascii="Arial" w:eastAsia="Arial" w:hAnsi="Arial" w:cs="Arial"/>
          <w:sz w:val="18"/>
          <w:szCs w:val="18"/>
          <w:rtl/>
        </w:rPr>
      </w:pPr>
      <w:r w:rsidRPr="00BE5987">
        <w:rPr>
          <w:rFonts w:ascii="Arial" w:hAnsi="Arial" w:cs="Arial"/>
          <w:sz w:val="18"/>
          <w:szCs w:val="18"/>
          <w:rtl/>
        </w:rPr>
        <w:t>يتلقى مركز الاستقبال والمغادرة معلومات من مصادر كثيرة وينشئ نظامًا لإدارة المعلومات، ويمكن عرض معلومات الحدث ذات الصلة وتفاصيل التنسيق باعتبارها جزءًا من النظام، ويمكن استخدام هذه المعلومات عند تقديم الإحاطات، وإصدار نشرات الفريق وإعداد الأفراد لموقع الكارثة.</w:t>
      </w:r>
    </w:p>
    <w:p w14:paraId="1BF3C882" w14:textId="77777777" w:rsidR="00853EA2" w:rsidRPr="00BE5987" w:rsidRDefault="00853EA2">
      <w:pPr>
        <w:spacing w:before="6" w:after="0" w:line="240" w:lineRule="exact"/>
        <w:rPr>
          <w:rFonts w:ascii="Arial" w:hAnsi="Arial" w:cs="Arial"/>
          <w:sz w:val="24"/>
        </w:rPr>
      </w:pPr>
    </w:p>
    <w:p w14:paraId="725FEC81" w14:textId="77777777" w:rsidR="00853EA2" w:rsidRPr="00BE5987" w:rsidRDefault="00C7339F">
      <w:pPr>
        <w:spacing w:after="0" w:line="240" w:lineRule="auto"/>
        <w:ind w:left="107" w:right="3276"/>
        <w:jc w:val="both"/>
        <w:rPr>
          <w:rFonts w:ascii="Arial" w:eastAsia="Arial" w:hAnsi="Arial" w:cs="Arial"/>
          <w:sz w:val="18"/>
          <w:szCs w:val="18"/>
          <w:rtl/>
        </w:rPr>
      </w:pPr>
      <w:r w:rsidRPr="00BE5987">
        <w:rPr>
          <w:rFonts w:ascii="Arial" w:hAnsi="Arial" w:cs="Arial"/>
          <w:sz w:val="18"/>
          <w:szCs w:val="18"/>
          <w:rtl/>
        </w:rPr>
        <w:t>أُعدّت لوحات المعلومات الموحدة بهدف:</w:t>
      </w:r>
    </w:p>
    <w:p w14:paraId="6501036D" w14:textId="77777777" w:rsidR="00853EA2" w:rsidRPr="00BE5987" w:rsidRDefault="00853EA2">
      <w:pPr>
        <w:spacing w:before="7" w:after="0" w:line="100" w:lineRule="exact"/>
        <w:rPr>
          <w:rFonts w:ascii="Arial" w:hAnsi="Arial" w:cs="Arial"/>
          <w:sz w:val="10"/>
          <w:szCs w:val="10"/>
        </w:rPr>
      </w:pPr>
    </w:p>
    <w:p w14:paraId="72ED6275" w14:textId="77777777" w:rsidR="00853EA2" w:rsidRPr="00BE5987" w:rsidRDefault="00853EA2">
      <w:pPr>
        <w:spacing w:after="0" w:line="200" w:lineRule="exact"/>
        <w:rPr>
          <w:rFonts w:ascii="Arial" w:hAnsi="Arial" w:cs="Arial"/>
          <w:sz w:val="20"/>
          <w:szCs w:val="20"/>
        </w:rPr>
      </w:pPr>
    </w:p>
    <w:p w14:paraId="17E717FF"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تقليل الوقت اللازم لإعداد النماذج لتصور المعلومات إلى أدنى حد</w:t>
      </w:r>
    </w:p>
    <w:p w14:paraId="17903DEC"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ضمان اتباع نهج موحد لتصور المعلومات</w:t>
      </w:r>
    </w:p>
    <w:p w14:paraId="13A447A0"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تسهيل عمليات الإعداد وعقد جلسات الإحاطة/ الاجتماعات.</w:t>
      </w:r>
    </w:p>
    <w:p w14:paraId="205C8424" w14:textId="77777777" w:rsidR="00853EA2" w:rsidRPr="00BE5987" w:rsidRDefault="00853EA2">
      <w:pPr>
        <w:spacing w:before="7" w:after="0" w:line="280" w:lineRule="exact"/>
        <w:rPr>
          <w:rFonts w:ascii="Arial" w:hAnsi="Arial" w:cs="Arial"/>
          <w:sz w:val="28"/>
          <w:szCs w:val="28"/>
        </w:rPr>
      </w:pPr>
    </w:p>
    <w:p w14:paraId="184629B4" w14:textId="77777777" w:rsidR="00853EA2" w:rsidRPr="00BE5987" w:rsidRDefault="00C7339F">
      <w:pPr>
        <w:spacing w:after="0" w:line="289" w:lineRule="auto"/>
        <w:ind w:left="107" w:right="74"/>
        <w:jc w:val="both"/>
        <w:rPr>
          <w:rFonts w:ascii="Arial" w:eastAsia="Arial" w:hAnsi="Arial" w:cs="Arial"/>
          <w:sz w:val="18"/>
          <w:szCs w:val="18"/>
          <w:rtl/>
        </w:rPr>
      </w:pPr>
      <w:r w:rsidRPr="00BE5987">
        <w:rPr>
          <w:rFonts w:ascii="Arial" w:hAnsi="Arial" w:cs="Arial"/>
          <w:sz w:val="18"/>
          <w:szCs w:val="18"/>
          <w:rtl/>
        </w:rPr>
        <w:t>يجب طباعة نماذج اللوحات مسبقًا وحزمها في مجموعة مركز الاستقبال والمغادرة. ويجب أن تتدرب فرق البحث والإنقاذ في المناطق الحضرية على كيفية التميز في جمع المعلومات اللازمة لملء هذه النماذج.</w:t>
      </w:r>
    </w:p>
    <w:p w14:paraId="56BAA2F3" w14:textId="77777777" w:rsidR="00853EA2" w:rsidRPr="00BE5987" w:rsidRDefault="00853EA2">
      <w:pPr>
        <w:spacing w:before="11" w:after="0" w:line="240" w:lineRule="exact"/>
        <w:rPr>
          <w:rFonts w:ascii="Arial" w:hAnsi="Arial" w:cs="Arial"/>
          <w:sz w:val="24"/>
        </w:rPr>
      </w:pPr>
    </w:p>
    <w:p w14:paraId="510A25D5" w14:textId="77777777" w:rsidR="00853EA2" w:rsidRPr="00BE5987" w:rsidRDefault="00C7339F">
      <w:pPr>
        <w:spacing w:after="0" w:line="286" w:lineRule="auto"/>
        <w:ind w:left="107" w:right="77"/>
        <w:jc w:val="both"/>
        <w:rPr>
          <w:rFonts w:ascii="Arial" w:eastAsia="Arial" w:hAnsi="Arial" w:cs="Arial"/>
          <w:sz w:val="18"/>
          <w:szCs w:val="18"/>
          <w:rtl/>
        </w:rPr>
      </w:pPr>
      <w:r w:rsidRPr="00BE5987">
        <w:rPr>
          <w:rFonts w:ascii="Arial" w:hAnsi="Arial" w:cs="Arial"/>
          <w:sz w:val="18"/>
          <w:szCs w:val="18"/>
          <w:rtl/>
        </w:rPr>
        <w:t>يجب على موظفي التنسيق استخدام هذه اللوحات استخدامًا مقبولاً، أي عندما تساعد في تقديم الإحاطات. وليست هناك حاجة لوضع جميع اللوحات/ اللوحات الفارغة على الحوائط إذا لم يكن لدى الموظفين معلومات ذات صلة لملئها، وترد اقتراحات حول المعلومات التي يجب وضعها في كل منطقة وظيفية في الملحق (و).</w:t>
      </w:r>
    </w:p>
    <w:p w14:paraId="0D5A4941" w14:textId="77777777" w:rsidR="00853EA2" w:rsidRPr="00BE5987" w:rsidRDefault="00853EA2">
      <w:pPr>
        <w:spacing w:before="2" w:after="0" w:line="110" w:lineRule="exact"/>
        <w:rPr>
          <w:rFonts w:ascii="Arial" w:hAnsi="Arial" w:cs="Arial"/>
          <w:sz w:val="11"/>
          <w:szCs w:val="11"/>
        </w:rPr>
      </w:pPr>
    </w:p>
    <w:p w14:paraId="5BB8F32A" w14:textId="77777777" w:rsidR="00853EA2" w:rsidRPr="00BE5987" w:rsidRDefault="00853EA2">
      <w:pPr>
        <w:spacing w:after="0" w:line="200" w:lineRule="exact"/>
        <w:rPr>
          <w:rFonts w:ascii="Arial" w:hAnsi="Arial" w:cs="Arial"/>
          <w:sz w:val="20"/>
          <w:szCs w:val="20"/>
        </w:rPr>
      </w:pPr>
    </w:p>
    <w:p w14:paraId="61558712" w14:textId="2E92BFB4" w:rsidR="00853EA2" w:rsidRPr="00465004" w:rsidRDefault="00C7339F" w:rsidP="009165AA">
      <w:pPr>
        <w:pStyle w:val="H2"/>
        <w:rPr>
          <w:rtl/>
        </w:rPr>
      </w:pPr>
      <w:bookmarkStart w:id="28" w:name="_Toc148615710"/>
      <w:r w:rsidRPr="00465004">
        <w:rPr>
          <w:rtl/>
        </w:rPr>
        <w:t>3.3</w:t>
      </w:r>
      <w:r w:rsidR="00465004">
        <w:tab/>
      </w:r>
      <w:r w:rsidRPr="00465004">
        <w:rPr>
          <w:rtl/>
        </w:rPr>
        <w:t>التوظيف والمعدات والاستدامة</w:t>
      </w:r>
      <w:bookmarkEnd w:id="28"/>
    </w:p>
    <w:p w14:paraId="292B9E33" w14:textId="77777777" w:rsidR="00853EA2" w:rsidRPr="00BE5987" w:rsidRDefault="00853EA2">
      <w:pPr>
        <w:spacing w:before="15" w:after="0" w:line="240" w:lineRule="exact"/>
        <w:rPr>
          <w:rFonts w:ascii="Arial" w:hAnsi="Arial" w:cs="Arial"/>
          <w:sz w:val="24"/>
        </w:rPr>
      </w:pPr>
    </w:p>
    <w:p w14:paraId="0960CA25" w14:textId="15BDD21A" w:rsidR="00853EA2" w:rsidRPr="00BE5987" w:rsidRDefault="00C7339F" w:rsidP="009165AA">
      <w:pPr>
        <w:pStyle w:val="H3"/>
        <w:rPr>
          <w:rFonts w:eastAsia="Arial"/>
          <w:rtl/>
        </w:rPr>
      </w:pPr>
      <w:bookmarkStart w:id="29" w:name="_Toc148615711"/>
      <w:r w:rsidRPr="00BE5987">
        <w:rPr>
          <w:rtl/>
        </w:rPr>
        <w:t>3.3.1</w:t>
      </w:r>
      <w:r w:rsidR="009165AA">
        <w:tab/>
      </w:r>
      <w:r w:rsidRPr="00BE5987">
        <w:rPr>
          <w:rtl/>
        </w:rPr>
        <w:t>التوظيف</w:t>
      </w:r>
      <w:bookmarkEnd w:id="29"/>
    </w:p>
    <w:p w14:paraId="6137A915" w14:textId="77777777" w:rsidR="00853EA2" w:rsidRPr="00BE5987" w:rsidRDefault="00853EA2">
      <w:pPr>
        <w:spacing w:before="5" w:after="0" w:line="240" w:lineRule="exact"/>
        <w:rPr>
          <w:rFonts w:ascii="Arial" w:hAnsi="Arial" w:cs="Arial"/>
          <w:sz w:val="24"/>
        </w:rPr>
      </w:pPr>
    </w:p>
    <w:p w14:paraId="2F5E7AF3" w14:textId="77777777" w:rsidR="00853EA2" w:rsidRPr="00BE5987" w:rsidRDefault="00C7339F">
      <w:pPr>
        <w:spacing w:after="0" w:line="289" w:lineRule="auto"/>
        <w:ind w:left="109" w:right="66"/>
        <w:jc w:val="both"/>
        <w:rPr>
          <w:rFonts w:ascii="Arial" w:eastAsia="Arial" w:hAnsi="Arial" w:cs="Arial"/>
          <w:sz w:val="18"/>
          <w:szCs w:val="18"/>
          <w:rtl/>
        </w:rPr>
      </w:pPr>
      <w:r w:rsidRPr="00BE5987">
        <w:rPr>
          <w:rFonts w:ascii="Arial" w:hAnsi="Arial" w:cs="Arial"/>
          <w:sz w:val="18"/>
          <w:szCs w:val="18"/>
          <w:rtl/>
        </w:rPr>
        <w:t>سيحدد قسم الاستجابة لحالات الطوارئ مستعينًا بالمركز الافتراضي لتنسيق العمليات في الموقع أو نظام التنسيق والإدارة الخاص بالفريق الاستشاري الدولي للبحث والإنقاذ أي من الفرق القادمة من المتوقع أن تصل أولاً. وقد يتصل قسم الاستجابة لحالات الطوارئ بالفرق القادمة أولاً لمناقشة إنشاء هياكل تنسيق البحث والإنقاذ في المناطق الحضرية، بما في ذلك مركز الاستقبال والمغادرة.</w:t>
      </w:r>
    </w:p>
    <w:p w14:paraId="569F7A77" w14:textId="77777777" w:rsidR="00853EA2" w:rsidRPr="00BE5987" w:rsidRDefault="00853EA2">
      <w:pPr>
        <w:spacing w:before="6" w:after="0" w:line="240" w:lineRule="exact"/>
        <w:rPr>
          <w:rFonts w:ascii="Arial" w:hAnsi="Arial" w:cs="Arial"/>
          <w:sz w:val="24"/>
        </w:rPr>
      </w:pPr>
    </w:p>
    <w:p w14:paraId="3F2A1E4B" w14:textId="77777777" w:rsidR="00853EA2" w:rsidRPr="00BE5987" w:rsidRDefault="00C7339F">
      <w:pPr>
        <w:spacing w:after="0" w:line="289" w:lineRule="auto"/>
        <w:ind w:left="109" w:right="74"/>
        <w:jc w:val="both"/>
        <w:rPr>
          <w:rFonts w:ascii="Arial" w:eastAsia="Arial" w:hAnsi="Arial" w:cs="Arial"/>
          <w:sz w:val="18"/>
          <w:szCs w:val="18"/>
          <w:rtl/>
        </w:rPr>
      </w:pPr>
      <w:r w:rsidRPr="00BE5987">
        <w:rPr>
          <w:rFonts w:ascii="Arial" w:hAnsi="Arial" w:cs="Arial"/>
          <w:sz w:val="18"/>
          <w:szCs w:val="18"/>
          <w:rtl/>
        </w:rPr>
        <w:t>سيترك الفريق الذي سيصل أولاً الأفراد عند نقطة الدخول (المطار، الميناء، وما إلى ذلك)، الذين سيتواصلون على الفور بالسلطات ويديرون مركز الاستقبال والمغادرة.</w:t>
      </w:r>
    </w:p>
    <w:p w14:paraId="4DD8EEC6"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164CFF5E" w14:textId="54D34A9D" w:rsidR="00853EA2" w:rsidRPr="00BE5987" w:rsidRDefault="00C7339F">
      <w:pPr>
        <w:spacing w:before="74" w:after="0" w:line="289" w:lineRule="auto"/>
        <w:ind w:left="147" w:right="50"/>
        <w:jc w:val="both"/>
        <w:rPr>
          <w:rFonts w:ascii="Arial" w:eastAsia="Arial" w:hAnsi="Arial" w:cs="Arial"/>
          <w:sz w:val="18"/>
          <w:szCs w:val="18"/>
          <w:rtl/>
        </w:rPr>
      </w:pPr>
      <w:r w:rsidRPr="00BE5987">
        <w:rPr>
          <w:rFonts w:ascii="Arial" w:hAnsi="Arial" w:cs="Arial"/>
          <w:sz w:val="18"/>
          <w:szCs w:val="18"/>
          <w:rtl/>
        </w:rPr>
        <w:lastRenderedPageBreak/>
        <w:t>وعند اختيار أفراد لإدارة مركز الاستقبال والمغادرة، تأخذ إدارة فريق البحث والإنقاذ في المناطق الحضرية في الاعتبار التدريب والمعرفة والخبرة لتنفيذ وظائف التنسيق أثناء البعثة. وتوفر الملاحق التالية متطلبات التأهيل لموظفي مركز الاستقبال والمغادرة:</w:t>
      </w:r>
    </w:p>
    <w:p w14:paraId="22ED8008" w14:textId="77777777" w:rsidR="00853EA2" w:rsidRPr="00BE5987" w:rsidRDefault="00853EA2">
      <w:pPr>
        <w:spacing w:after="0" w:line="260" w:lineRule="exact"/>
        <w:rPr>
          <w:rFonts w:ascii="Arial" w:hAnsi="Arial" w:cs="Arial"/>
          <w:sz w:val="26"/>
          <w:szCs w:val="26"/>
        </w:rPr>
      </w:pPr>
    </w:p>
    <w:p w14:paraId="0C55864E" w14:textId="77777777" w:rsidR="00853EA2" w:rsidRPr="00BE5987" w:rsidRDefault="00C7339F">
      <w:pPr>
        <w:tabs>
          <w:tab w:val="left" w:pos="820"/>
        </w:tabs>
        <w:spacing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الملحق (أ): متطلبات التأهيل العامة لموظفي التنسيق</w:t>
      </w:r>
    </w:p>
    <w:p w14:paraId="480E182E" w14:textId="77777777" w:rsidR="00853EA2" w:rsidRPr="00BE5987" w:rsidRDefault="00C7339F">
      <w:pPr>
        <w:tabs>
          <w:tab w:val="left" w:pos="820"/>
        </w:tabs>
        <w:spacing w:before="57" w:after="0" w:line="240" w:lineRule="auto"/>
        <w:ind w:left="484" w:right="-20"/>
        <w:rPr>
          <w:rFonts w:ascii="Arial" w:eastAsia="Arial" w:hAnsi="Arial" w:cs="Arial"/>
          <w:sz w:val="18"/>
          <w:szCs w:val="18"/>
          <w:rtl/>
        </w:rPr>
      </w:pPr>
      <w:r w:rsidRPr="00BE5987">
        <w:rPr>
          <w:rFonts w:ascii="Arial" w:hAnsi="Arial" w:cs="Arial"/>
          <w:sz w:val="20"/>
          <w:szCs w:val="20"/>
          <w:rtl/>
        </w:rPr>
        <w:t>•</w:t>
      </w:r>
      <w:r w:rsidRPr="00BE5987">
        <w:rPr>
          <w:rFonts w:ascii="Arial" w:hAnsi="Arial" w:cs="Arial"/>
          <w:sz w:val="20"/>
          <w:szCs w:val="20"/>
          <w:rtl/>
        </w:rPr>
        <w:tab/>
      </w:r>
      <w:r w:rsidRPr="00BE5987">
        <w:rPr>
          <w:rFonts w:ascii="Arial" w:hAnsi="Arial" w:cs="Arial"/>
          <w:sz w:val="18"/>
          <w:szCs w:val="18"/>
          <w:rtl/>
        </w:rPr>
        <w:t>الملحق (ب).1: متطلبات التأهيل للمنصب – مركز الاستقبال والمغادرة</w:t>
      </w:r>
    </w:p>
    <w:p w14:paraId="5FC27F3D" w14:textId="77777777" w:rsidR="00853EA2" w:rsidRPr="00BE5987" w:rsidRDefault="00853EA2">
      <w:pPr>
        <w:spacing w:before="7" w:after="0" w:line="120" w:lineRule="exact"/>
        <w:rPr>
          <w:rFonts w:ascii="Arial" w:hAnsi="Arial" w:cs="Arial"/>
          <w:sz w:val="12"/>
          <w:szCs w:val="12"/>
        </w:rPr>
      </w:pPr>
    </w:p>
    <w:p w14:paraId="439841E5" w14:textId="77777777" w:rsidR="00853EA2" w:rsidRPr="00BE5987" w:rsidRDefault="00853EA2">
      <w:pPr>
        <w:spacing w:after="0" w:line="200" w:lineRule="exact"/>
        <w:rPr>
          <w:rFonts w:ascii="Arial" w:hAnsi="Arial" w:cs="Arial"/>
          <w:sz w:val="20"/>
          <w:szCs w:val="20"/>
        </w:rPr>
      </w:pPr>
    </w:p>
    <w:p w14:paraId="4324B5E6" w14:textId="4EC95C24" w:rsidR="00853EA2" w:rsidRPr="00BE5987" w:rsidRDefault="00C7339F" w:rsidP="009165AA">
      <w:pPr>
        <w:pStyle w:val="H3"/>
        <w:rPr>
          <w:rFonts w:eastAsia="Arial"/>
          <w:rtl/>
        </w:rPr>
      </w:pPr>
      <w:bookmarkStart w:id="30" w:name="_Toc148615712"/>
      <w:r w:rsidRPr="00BE5987">
        <w:rPr>
          <w:rtl/>
        </w:rPr>
        <w:t>3.3.2</w:t>
      </w:r>
      <w:r w:rsidR="009165AA">
        <w:tab/>
      </w:r>
      <w:r w:rsidRPr="00BE5987">
        <w:rPr>
          <w:rtl/>
        </w:rPr>
        <w:t>الموظفون والمعدات الواردة لمركز الاستقبال والمغادرة من الفرق القادمة</w:t>
      </w:r>
      <w:bookmarkEnd w:id="30"/>
    </w:p>
    <w:p w14:paraId="72630BDF" w14:textId="77777777" w:rsidR="00853EA2" w:rsidRPr="00BE5987" w:rsidRDefault="00853EA2">
      <w:pPr>
        <w:spacing w:before="10" w:after="0" w:line="240" w:lineRule="exact"/>
        <w:rPr>
          <w:rFonts w:ascii="Arial" w:hAnsi="Arial" w:cs="Arial"/>
          <w:sz w:val="24"/>
        </w:rPr>
      </w:pPr>
    </w:p>
    <w:p w14:paraId="5CCB699D" w14:textId="77777777" w:rsidR="00853EA2" w:rsidRPr="00BE5987" w:rsidRDefault="00C7339F">
      <w:pPr>
        <w:spacing w:after="0" w:line="289" w:lineRule="auto"/>
        <w:ind w:left="147" w:right="49"/>
        <w:jc w:val="both"/>
        <w:rPr>
          <w:rFonts w:ascii="Arial" w:eastAsia="Arial" w:hAnsi="Arial" w:cs="Arial"/>
          <w:sz w:val="18"/>
          <w:szCs w:val="18"/>
          <w:rtl/>
        </w:rPr>
      </w:pPr>
      <w:r w:rsidRPr="00BE5987">
        <w:rPr>
          <w:rFonts w:ascii="Arial" w:hAnsi="Arial" w:cs="Arial"/>
          <w:sz w:val="18"/>
          <w:szCs w:val="18"/>
          <w:rtl/>
        </w:rPr>
        <w:t>يضمن مدير مركز الاستقبال والمغادرة وجود ما يكفي من الموظفين والمعدات لعمل مركز الاستقبال والمغادرة. إذا لزم الأمر، سيطلب مدير مركز الاستقبال والمغادرة من الفرق المصنفة من الفريق الاستشاري الدولي للبحث والإنقاذ موظفين مدربين تدريبًا مناسبًا ومعدات لدعم عمليات مركز الاستقبال والمغادرة.</w:t>
      </w:r>
    </w:p>
    <w:p w14:paraId="029F92C4" w14:textId="77777777" w:rsidR="00853EA2" w:rsidRPr="00BE5987" w:rsidRDefault="00853EA2">
      <w:pPr>
        <w:spacing w:before="6" w:after="0" w:line="240" w:lineRule="exact"/>
        <w:rPr>
          <w:rFonts w:ascii="Arial" w:hAnsi="Arial" w:cs="Arial"/>
          <w:sz w:val="24"/>
        </w:rPr>
      </w:pPr>
    </w:p>
    <w:p w14:paraId="3ECE1DCE" w14:textId="77777777" w:rsidR="00853EA2" w:rsidRPr="00BE5987" w:rsidRDefault="00C7339F" w:rsidP="00FF5D97">
      <w:pPr>
        <w:spacing w:after="0" w:line="240" w:lineRule="auto"/>
        <w:ind w:left="147" w:right="2610"/>
        <w:jc w:val="both"/>
        <w:rPr>
          <w:rFonts w:ascii="Arial" w:eastAsia="Arial" w:hAnsi="Arial" w:cs="Arial"/>
          <w:sz w:val="18"/>
          <w:szCs w:val="18"/>
          <w:rtl/>
        </w:rPr>
      </w:pPr>
      <w:r w:rsidRPr="00BE5987">
        <w:rPr>
          <w:rFonts w:ascii="Arial" w:hAnsi="Arial" w:cs="Arial"/>
          <w:sz w:val="18"/>
          <w:szCs w:val="18"/>
          <w:rtl/>
        </w:rPr>
        <w:t>قد يُطلب من فرق البحث والإنقاذ في المناطق الحضرية تزويد مركز الاستقبال والمغادرة بالآتي:</w:t>
      </w:r>
    </w:p>
    <w:p w14:paraId="045A2EF3" w14:textId="77777777" w:rsidR="00853EA2" w:rsidRPr="00BE5987" w:rsidRDefault="00853EA2">
      <w:pPr>
        <w:spacing w:before="7" w:after="0" w:line="100" w:lineRule="exact"/>
        <w:rPr>
          <w:rFonts w:ascii="Arial" w:hAnsi="Arial" w:cs="Arial"/>
          <w:sz w:val="10"/>
          <w:szCs w:val="10"/>
        </w:rPr>
      </w:pPr>
    </w:p>
    <w:p w14:paraId="12C7D2DB" w14:textId="77777777" w:rsidR="00853EA2" w:rsidRPr="00BE5987" w:rsidRDefault="00853EA2">
      <w:pPr>
        <w:spacing w:after="0" w:line="200" w:lineRule="exact"/>
        <w:rPr>
          <w:rFonts w:ascii="Arial" w:hAnsi="Arial" w:cs="Arial"/>
          <w:sz w:val="20"/>
          <w:szCs w:val="20"/>
        </w:rPr>
      </w:pPr>
    </w:p>
    <w:p w14:paraId="16F0E657" w14:textId="77777777" w:rsidR="00853EA2" w:rsidRPr="00BE5987" w:rsidRDefault="00C7339F">
      <w:pPr>
        <w:tabs>
          <w:tab w:val="left" w:pos="820"/>
        </w:tabs>
        <w:spacing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أفراد مدرّبين لتنسيق البحث والإنقاذ في المناطق الحضرية</w:t>
      </w:r>
    </w:p>
    <w:p w14:paraId="32C155B9"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معدات وأفراد مدرّبين لتنسيق البحث والإنقاذ في المناطق الحضرية</w:t>
      </w:r>
    </w:p>
    <w:p w14:paraId="3E0263F0"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معدات فقط.</w:t>
      </w:r>
    </w:p>
    <w:p w14:paraId="7CC0BDD5" w14:textId="77777777" w:rsidR="00853EA2" w:rsidRPr="00BE5987" w:rsidRDefault="00853EA2">
      <w:pPr>
        <w:spacing w:before="7" w:after="0" w:line="280" w:lineRule="exact"/>
        <w:rPr>
          <w:rFonts w:ascii="Arial" w:hAnsi="Arial" w:cs="Arial"/>
          <w:sz w:val="28"/>
          <w:szCs w:val="28"/>
        </w:rPr>
      </w:pPr>
    </w:p>
    <w:p w14:paraId="093F97CF" w14:textId="3BF64387" w:rsidR="00853EA2" w:rsidRPr="00BE5987" w:rsidRDefault="00C7339F">
      <w:pPr>
        <w:spacing w:after="0" w:line="288" w:lineRule="auto"/>
        <w:ind w:left="147" w:right="53"/>
        <w:jc w:val="both"/>
        <w:rPr>
          <w:rFonts w:ascii="Arial" w:eastAsia="Arial" w:hAnsi="Arial" w:cs="Arial"/>
          <w:sz w:val="18"/>
          <w:szCs w:val="18"/>
          <w:rtl/>
        </w:rPr>
      </w:pPr>
      <w:r w:rsidRPr="00BE5987">
        <w:rPr>
          <w:rFonts w:ascii="Arial" w:hAnsi="Arial" w:cs="Arial"/>
          <w:sz w:val="18"/>
          <w:szCs w:val="18"/>
          <w:rtl/>
        </w:rPr>
        <w:t xml:space="preserve">وفقًا للمبادئ التوجيهية للفريق الاستشاري الدولي للبحث والإنقاذ، يجب أن يسهم كل فريق مصنف بمستوى كثيف (ك) بما لا يقل عن (4) أفراد مدربين في تنسيق البحث والإنقاذ في المناطق الحضرية، ويجب أن تسهم الفرق المصنفة بمستوى متوسط (م) بفردين (2) مدربين كحد أدنى. سيصل الفريق المصنف بمستوى خفيف (خ) مع شخص مدرَّب واحد (1) على </w:t>
      </w:r>
      <w:r w:rsidR="00FF5D97" w:rsidRPr="00BE5987">
        <w:rPr>
          <w:rFonts w:ascii="Arial" w:hAnsi="Arial" w:cs="Arial" w:hint="cs"/>
          <w:sz w:val="18"/>
          <w:szCs w:val="18"/>
          <w:rtl/>
        </w:rPr>
        <w:t>الأقل</w:t>
      </w:r>
      <w:r w:rsidRPr="00BE5987">
        <w:rPr>
          <w:rFonts w:ascii="Arial" w:hAnsi="Arial" w:cs="Arial"/>
          <w:sz w:val="18"/>
          <w:szCs w:val="18"/>
          <w:rtl/>
        </w:rPr>
        <w:t>. بمجرد اختيار العدد الأقصى للأفراد من أحد فرق البحث والإنقاذ في المناطق الحضرية دعمًا لأي وظيفة تنسيقية، فلا يوجد أي التزام بتوفير أفراد إضافيين. وسيكون الالتزام بعدد يتجاوز هذه الأرقام استثناءً، ولن يحدث إلا إذا قدم الفريق دعمًا إضافيًا لأي من آليات تنسيق البحث والإنقاذ في المناطق الحضرية.</w:t>
      </w:r>
    </w:p>
    <w:p w14:paraId="67AF8463" w14:textId="77777777" w:rsidR="00853EA2" w:rsidRPr="00BE5987" w:rsidRDefault="00853EA2">
      <w:pPr>
        <w:spacing w:before="7" w:after="0" w:line="240" w:lineRule="exact"/>
        <w:rPr>
          <w:rFonts w:ascii="Arial" w:hAnsi="Arial" w:cs="Arial"/>
          <w:sz w:val="24"/>
        </w:rPr>
      </w:pPr>
    </w:p>
    <w:p w14:paraId="5376BFE7" w14:textId="5148B12D" w:rsidR="00853EA2" w:rsidRPr="00BE5987" w:rsidRDefault="00C7339F" w:rsidP="009165AA">
      <w:pPr>
        <w:pStyle w:val="H3"/>
        <w:rPr>
          <w:rFonts w:eastAsia="Arial"/>
          <w:rtl/>
        </w:rPr>
      </w:pPr>
      <w:bookmarkStart w:id="31" w:name="_Toc148615713"/>
      <w:r w:rsidRPr="00BE5987">
        <w:rPr>
          <w:rtl/>
        </w:rPr>
        <w:t>3.3.3</w:t>
      </w:r>
      <w:r w:rsidR="009165AA">
        <w:tab/>
      </w:r>
      <w:r w:rsidRPr="00BE5987">
        <w:rPr>
          <w:rtl/>
        </w:rPr>
        <w:t>التعاون مع فرق الطوارئ الطبية</w:t>
      </w:r>
      <w:bookmarkEnd w:id="31"/>
    </w:p>
    <w:p w14:paraId="0DACD704" w14:textId="77777777" w:rsidR="00853EA2" w:rsidRPr="00BE5987" w:rsidRDefault="00853EA2">
      <w:pPr>
        <w:spacing w:before="10" w:after="0" w:line="240" w:lineRule="exact"/>
        <w:rPr>
          <w:rFonts w:ascii="Arial" w:hAnsi="Arial" w:cs="Arial"/>
          <w:sz w:val="24"/>
        </w:rPr>
      </w:pPr>
    </w:p>
    <w:p w14:paraId="3AC15C9E" w14:textId="77777777" w:rsidR="00853EA2" w:rsidRPr="00BE5987" w:rsidRDefault="00C7339F">
      <w:pPr>
        <w:spacing w:after="0" w:line="288" w:lineRule="auto"/>
        <w:ind w:left="115" w:right="58"/>
        <w:jc w:val="both"/>
        <w:rPr>
          <w:rFonts w:ascii="Arial" w:eastAsia="Arial" w:hAnsi="Arial" w:cs="Arial"/>
          <w:sz w:val="18"/>
          <w:szCs w:val="18"/>
          <w:rtl/>
        </w:rPr>
      </w:pPr>
      <w:r w:rsidRPr="00BE5987">
        <w:rPr>
          <w:rFonts w:ascii="Arial" w:hAnsi="Arial" w:cs="Arial"/>
          <w:sz w:val="18"/>
          <w:szCs w:val="18"/>
          <w:rtl/>
        </w:rPr>
        <w:t>تقدم الدول المانحة الفرق الطبية لحالات الطوارئ المسجّلة من منظمة الصحة العالمية إلى البلدان المتضرّرة لدعم العمليات الطبية المحلية بنفس الطريقة التي يتم بها تقديم فرق البحث والإنقاذ في المناطق الحضرية لدعم عمليات البحث والإنقاذ في المناطق الحضرية. لا بد من تسجيل الفرق الطبية لحالات الطوارئ. وقد تنتشر حتى لو لم تنتشر فرق البحث والإنقاذ في المناطق الحضرية إذ أنها مدربة على إنشاء مراكز الاستقبال والمغادرة. تتوافق الوظيفة الرئيسية لمركز الاستقبال والمغادرة بخصوص عمليات الفريق الطبي لحالات الطوارئ مع وظيفة فريق البحث والإنقاذ في المناطق الحضرية، لكنها تتميز بضرورة إنشاء الروابط الرئيسية مع وزارة الصحة/ خلية تنسيق الفريق الطبي لحالات الطوارئ.</w:t>
      </w:r>
    </w:p>
    <w:p w14:paraId="270ADAAA" w14:textId="77777777" w:rsidR="00853EA2" w:rsidRPr="00BE5987" w:rsidRDefault="00853EA2">
      <w:pPr>
        <w:spacing w:before="7" w:after="0" w:line="240" w:lineRule="exact"/>
        <w:rPr>
          <w:rFonts w:ascii="Arial" w:hAnsi="Arial" w:cs="Arial"/>
          <w:sz w:val="24"/>
        </w:rPr>
      </w:pPr>
    </w:p>
    <w:p w14:paraId="66736740" w14:textId="77777777" w:rsidR="00853EA2" w:rsidRPr="00BE5987" w:rsidRDefault="00C7339F">
      <w:pPr>
        <w:spacing w:after="0" w:line="289" w:lineRule="auto"/>
        <w:ind w:left="115" w:right="59"/>
        <w:jc w:val="both"/>
        <w:rPr>
          <w:rFonts w:ascii="Arial" w:eastAsia="Arial" w:hAnsi="Arial" w:cs="Arial"/>
          <w:sz w:val="18"/>
          <w:szCs w:val="18"/>
          <w:rtl/>
        </w:rPr>
      </w:pPr>
      <w:r w:rsidRPr="00BE5987">
        <w:rPr>
          <w:rFonts w:ascii="Arial" w:hAnsi="Arial" w:cs="Arial"/>
          <w:sz w:val="18"/>
          <w:szCs w:val="18"/>
          <w:rtl/>
        </w:rPr>
        <w:t>عند نشر فرق البحث والإنقاذ في المناطق الحضرية والفرق الطبية لحالات الطوارئ، بدلاً من تشغيل مركزين منفصلين للاستقبال والمغادرة، يجب على أعضاء فريق البحث والإنقاذ في المناطق الحضرية الذين يديرون مركز الاستقبال والمغادرة أن يقترحوا على موظفي مركز الاستقبال والمغادرة الخاص بفريق الطوارئ الطبية إنشاء مركز استقبال ومغادرة مشترك.</w:t>
      </w:r>
    </w:p>
    <w:p w14:paraId="744CE4A1" w14:textId="77777777" w:rsidR="00853EA2" w:rsidRPr="00BE5987" w:rsidRDefault="00853EA2">
      <w:pPr>
        <w:spacing w:before="6" w:after="0" w:line="240" w:lineRule="exact"/>
        <w:rPr>
          <w:rFonts w:ascii="Arial" w:hAnsi="Arial" w:cs="Arial"/>
          <w:sz w:val="24"/>
        </w:rPr>
      </w:pPr>
    </w:p>
    <w:p w14:paraId="44EBE149" w14:textId="77777777" w:rsidR="00853EA2" w:rsidRPr="00BE5987" w:rsidRDefault="00C7339F">
      <w:pPr>
        <w:spacing w:after="0" w:line="289" w:lineRule="auto"/>
        <w:ind w:left="115" w:right="61"/>
        <w:jc w:val="both"/>
        <w:rPr>
          <w:rFonts w:ascii="Arial" w:eastAsia="Arial" w:hAnsi="Arial" w:cs="Arial"/>
          <w:sz w:val="18"/>
          <w:szCs w:val="18"/>
          <w:rtl/>
        </w:rPr>
      </w:pPr>
      <w:r w:rsidRPr="00BE5987">
        <w:rPr>
          <w:rFonts w:ascii="Arial" w:hAnsi="Arial" w:cs="Arial"/>
          <w:sz w:val="18"/>
          <w:szCs w:val="18"/>
          <w:rtl/>
        </w:rPr>
        <w:t>إن أدخل البلد المضيف آلية مركز الاستقبال والمغادرة في خططه الوطنية (أيضًا في الحالات التي يشار إليها باسم "مركز شامل")، تقرّر وزارة الصحة/ خلية تنسيق الفريق الطبي لحالات الطوارئ تعيين واحد أو أكثر من موظفيها في مركز الاستقبال والمغادرة لتقديم الدعم التقني.</w:t>
      </w:r>
    </w:p>
    <w:p w14:paraId="2F202F87" w14:textId="77777777" w:rsidR="00FF5D97" w:rsidRDefault="00FF5D97" w:rsidP="00FF5D97">
      <w:pPr>
        <w:spacing w:after="0" w:line="240" w:lineRule="auto"/>
        <w:jc w:val="center"/>
        <w:rPr>
          <w:rFonts w:ascii="Arial" w:hAnsi="Arial" w:cs="Arial"/>
          <w:sz w:val="20"/>
          <w:szCs w:val="20"/>
          <w:rtl/>
        </w:rPr>
      </w:pPr>
    </w:p>
    <w:p w14:paraId="282E7D78" w14:textId="48E25D40" w:rsidR="00853EA2" w:rsidRPr="00BE5987" w:rsidRDefault="00FF5D97" w:rsidP="00FF5D97">
      <w:pPr>
        <w:spacing w:after="0" w:line="240" w:lineRule="auto"/>
        <w:jc w:val="center"/>
        <w:rPr>
          <w:rFonts w:ascii="Arial" w:hAnsi="Arial" w:cs="Arial"/>
          <w:sz w:val="20"/>
          <w:szCs w:val="20"/>
        </w:rPr>
      </w:pPr>
      <w:r w:rsidRPr="00FF5D97">
        <w:rPr>
          <w:rFonts w:ascii="Arial" w:hAnsi="Arial" w:cs="Arial"/>
          <w:noProof/>
          <w:sz w:val="20"/>
          <w:szCs w:val="20"/>
          <w:rtl/>
        </w:rPr>
        <w:drawing>
          <wp:inline distT="0" distB="0" distL="0" distR="0" wp14:anchorId="6D62F85A" wp14:editId="3CD1B9D7">
            <wp:extent cx="3048000" cy="155512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69409" cy="1566044"/>
                    </a:xfrm>
                    <a:prstGeom prst="rect">
                      <a:avLst/>
                    </a:prstGeom>
                    <a:noFill/>
                    <a:ln>
                      <a:noFill/>
                    </a:ln>
                  </pic:spPr>
                </pic:pic>
              </a:graphicData>
            </a:graphic>
          </wp:inline>
        </w:drawing>
      </w:r>
    </w:p>
    <w:p w14:paraId="70729713" w14:textId="77777777" w:rsidR="00853EA2" w:rsidRPr="00BE5987" w:rsidRDefault="00853EA2">
      <w:pPr>
        <w:spacing w:before="16" w:after="0" w:line="220" w:lineRule="exact"/>
        <w:rPr>
          <w:rFonts w:ascii="Arial" w:hAnsi="Arial" w:cs="Arial"/>
        </w:rPr>
      </w:pPr>
    </w:p>
    <w:p w14:paraId="771AACD5" w14:textId="00CC0844" w:rsidR="00853EA2" w:rsidRPr="00BE5987" w:rsidRDefault="00C7339F">
      <w:pPr>
        <w:spacing w:after="0" w:line="240" w:lineRule="auto"/>
        <w:ind w:left="703" w:right="641"/>
        <w:jc w:val="center"/>
        <w:rPr>
          <w:rFonts w:ascii="Arial" w:eastAsia="Arial" w:hAnsi="Arial" w:cs="Arial"/>
          <w:sz w:val="17"/>
          <w:szCs w:val="17"/>
          <w:rtl/>
        </w:rPr>
      </w:pPr>
      <w:r w:rsidRPr="00BE5987">
        <w:rPr>
          <w:rFonts w:ascii="Arial" w:hAnsi="Arial" w:cs="Arial"/>
          <w:i/>
          <w:iCs/>
          <w:color w:val="1F497C"/>
          <w:sz w:val="17"/>
          <w:szCs w:val="17"/>
          <w:rtl/>
        </w:rPr>
        <w:t>الشكل 3-4. مثال على تخطيط مركز الاستقبال والمغادرة مع مكاتب تسجيل منفصلة لفرق البحث</w:t>
      </w:r>
      <w:r w:rsidR="00FF5D97">
        <w:rPr>
          <w:rFonts w:ascii="Arial" w:hAnsi="Arial" w:cs="Arial"/>
          <w:i/>
          <w:iCs/>
          <w:color w:val="1F497C"/>
          <w:sz w:val="17"/>
          <w:szCs w:val="17"/>
          <w:rtl/>
        </w:rPr>
        <w:br/>
      </w:r>
      <w:r w:rsidRPr="00BE5987">
        <w:rPr>
          <w:rFonts w:ascii="Arial" w:hAnsi="Arial" w:cs="Arial"/>
          <w:i/>
          <w:iCs/>
          <w:color w:val="1F497C"/>
          <w:sz w:val="17"/>
          <w:szCs w:val="17"/>
          <w:rtl/>
        </w:rPr>
        <w:t xml:space="preserve"> والإنقاذ في المناطق الحضرية والفرق الطبية لحالات الطوارئ في مكان واحد</w:t>
      </w:r>
    </w:p>
    <w:p w14:paraId="55656E2D" w14:textId="77777777" w:rsidR="00853EA2" w:rsidRPr="00BE5987" w:rsidRDefault="00853EA2">
      <w:pPr>
        <w:spacing w:after="0"/>
        <w:jc w:val="center"/>
        <w:rPr>
          <w:rFonts w:ascii="Arial" w:hAnsi="Arial" w:cs="Arial"/>
          <w:rtl/>
        </w:rPr>
        <w:sectPr w:rsidR="00853EA2" w:rsidRPr="00BE5987" w:rsidSect="00C7339F">
          <w:footerReference w:type="default" r:id="rId16"/>
          <w:pgSz w:w="12240" w:h="15840"/>
          <w:pgMar w:top="1354" w:right="1123" w:bottom="504" w:left="1498" w:header="0" w:footer="317" w:gutter="0"/>
          <w:pgNumType w:start="18"/>
          <w:cols w:space="720"/>
          <w:bidi/>
          <w:docGrid w:linePitch="299"/>
        </w:sectPr>
      </w:pPr>
    </w:p>
    <w:p w14:paraId="2F40857F" w14:textId="6867D2BE" w:rsidR="00853EA2" w:rsidRPr="00BE5987" w:rsidRDefault="00C7339F" w:rsidP="009165AA">
      <w:pPr>
        <w:pStyle w:val="H3"/>
        <w:rPr>
          <w:rFonts w:eastAsia="Arial"/>
          <w:rtl/>
        </w:rPr>
      </w:pPr>
      <w:bookmarkStart w:id="32" w:name="_Toc148615714"/>
      <w:r w:rsidRPr="00BE5987">
        <w:rPr>
          <w:rtl/>
        </w:rPr>
        <w:lastRenderedPageBreak/>
        <w:t>3.3.4</w:t>
      </w:r>
      <w:r w:rsidR="009165AA">
        <w:tab/>
      </w:r>
      <w:r w:rsidRPr="00BE5987">
        <w:rPr>
          <w:rtl/>
        </w:rPr>
        <w:t>الاستدامة</w:t>
      </w:r>
      <w:bookmarkEnd w:id="32"/>
    </w:p>
    <w:p w14:paraId="594E281C" w14:textId="77777777" w:rsidR="00853EA2" w:rsidRPr="00BE5987" w:rsidRDefault="00853EA2">
      <w:pPr>
        <w:spacing w:before="10" w:after="0" w:line="240" w:lineRule="exact"/>
        <w:rPr>
          <w:rFonts w:ascii="Arial" w:hAnsi="Arial" w:cs="Arial"/>
          <w:sz w:val="24"/>
        </w:rPr>
      </w:pPr>
    </w:p>
    <w:p w14:paraId="2665A53F" w14:textId="77777777" w:rsidR="00853EA2" w:rsidRPr="00BE5987" w:rsidRDefault="00C7339F">
      <w:pPr>
        <w:spacing w:after="0" w:line="289" w:lineRule="auto"/>
        <w:ind w:left="145" w:right="77"/>
        <w:rPr>
          <w:rFonts w:ascii="Arial" w:eastAsia="Arial" w:hAnsi="Arial" w:cs="Arial"/>
          <w:sz w:val="18"/>
          <w:szCs w:val="18"/>
          <w:rtl/>
        </w:rPr>
      </w:pPr>
      <w:r w:rsidRPr="00BE5987">
        <w:rPr>
          <w:rFonts w:ascii="Arial" w:hAnsi="Arial" w:cs="Arial"/>
          <w:sz w:val="18"/>
          <w:szCs w:val="18"/>
          <w:rtl/>
        </w:rPr>
        <w:t>يجب أن يكون الأفراد المكلفون بدور في مركز الاستقبال والمغادرة أو أي وظيفة تنسيقية أخرى مجهزين ومستعدين للاعتناء بعافيتهم. ويتعلق هذا تحديدًا بما يلي:</w:t>
      </w:r>
    </w:p>
    <w:p w14:paraId="24812B05" w14:textId="77777777" w:rsidR="00853EA2" w:rsidRPr="00BE5987" w:rsidRDefault="00853EA2">
      <w:pPr>
        <w:spacing w:after="0" w:line="260" w:lineRule="exact"/>
        <w:rPr>
          <w:rFonts w:ascii="Arial" w:hAnsi="Arial" w:cs="Arial"/>
          <w:sz w:val="26"/>
          <w:szCs w:val="26"/>
        </w:rPr>
      </w:pPr>
    </w:p>
    <w:p w14:paraId="0A5C1D16" w14:textId="77777777" w:rsidR="00853EA2" w:rsidRPr="00BE5987" w:rsidRDefault="00C7339F">
      <w:pPr>
        <w:tabs>
          <w:tab w:val="left" w:pos="820"/>
        </w:tabs>
        <w:spacing w:after="0" w:line="240" w:lineRule="auto"/>
        <w:ind w:left="463"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ضرورة دعم الفريق أعضائه</w:t>
      </w:r>
    </w:p>
    <w:p w14:paraId="0AD4864C" w14:textId="77777777" w:rsidR="00853EA2" w:rsidRPr="00BE5987" w:rsidRDefault="00C7339F">
      <w:pPr>
        <w:tabs>
          <w:tab w:val="left" w:pos="820"/>
        </w:tabs>
        <w:spacing w:before="57" w:after="0" w:line="240" w:lineRule="auto"/>
        <w:ind w:left="463"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الاستدامة الذاتية بما في ذلك المأوى وأجهزة الاتصال والغذاء والمياه والنظافة</w:t>
      </w:r>
    </w:p>
    <w:p w14:paraId="1630D905" w14:textId="77777777" w:rsidR="00853EA2" w:rsidRPr="00BE5987" w:rsidRDefault="00C7339F">
      <w:pPr>
        <w:tabs>
          <w:tab w:val="left" w:pos="820"/>
        </w:tabs>
        <w:spacing w:before="52" w:after="0" w:line="240" w:lineRule="auto"/>
        <w:ind w:left="463"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العافية الجسدية والنفسية (الأمن الشخصي، ودورات العمل/ الراحة)</w:t>
      </w:r>
    </w:p>
    <w:p w14:paraId="6B024C43" w14:textId="77777777" w:rsidR="00853EA2" w:rsidRPr="00BE5987" w:rsidRDefault="00C7339F">
      <w:pPr>
        <w:tabs>
          <w:tab w:val="left" w:pos="820"/>
        </w:tabs>
        <w:spacing w:before="52" w:after="0" w:line="240" w:lineRule="auto"/>
        <w:ind w:left="463"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القدرة على الحفاظ على التواصل مع فريقهم.</w:t>
      </w:r>
    </w:p>
    <w:p w14:paraId="52349010" w14:textId="77777777" w:rsidR="00853EA2" w:rsidRPr="00BE5987" w:rsidRDefault="00853EA2">
      <w:pPr>
        <w:spacing w:before="7" w:after="0" w:line="280" w:lineRule="exact"/>
        <w:rPr>
          <w:rFonts w:ascii="Arial" w:hAnsi="Arial" w:cs="Arial"/>
          <w:sz w:val="28"/>
          <w:szCs w:val="28"/>
        </w:rPr>
      </w:pPr>
    </w:p>
    <w:p w14:paraId="45879B0A" w14:textId="77777777" w:rsidR="00853EA2" w:rsidRPr="00BE5987" w:rsidRDefault="00C7339F">
      <w:pPr>
        <w:spacing w:after="0" w:line="289" w:lineRule="auto"/>
        <w:ind w:left="107" w:right="68"/>
        <w:rPr>
          <w:rFonts w:ascii="Arial" w:eastAsia="Arial" w:hAnsi="Arial" w:cs="Arial"/>
          <w:sz w:val="18"/>
          <w:szCs w:val="18"/>
          <w:rtl/>
        </w:rPr>
      </w:pPr>
      <w:r w:rsidRPr="00BE5987">
        <w:rPr>
          <w:rFonts w:ascii="Arial" w:hAnsi="Arial" w:cs="Arial"/>
          <w:sz w:val="18"/>
          <w:szCs w:val="18"/>
          <w:rtl/>
        </w:rPr>
        <w:t>من المهم جدًا للموظفين المتبقين في مركز الاستقبال والمغادرة أن يحافظوا على التواصل مع فريقهم.  يجب إجراء الترتيبات المناسبة مع قائد الفريق ومدير مركز الاستقبال والمغادرة:</w:t>
      </w:r>
    </w:p>
    <w:p w14:paraId="7E53B7AE" w14:textId="77777777" w:rsidR="00853EA2" w:rsidRPr="00BE5987" w:rsidRDefault="00853EA2">
      <w:pPr>
        <w:spacing w:after="0" w:line="260" w:lineRule="exact"/>
        <w:rPr>
          <w:rFonts w:ascii="Arial" w:hAnsi="Arial" w:cs="Arial"/>
          <w:sz w:val="26"/>
          <w:szCs w:val="26"/>
        </w:rPr>
      </w:pPr>
    </w:p>
    <w:p w14:paraId="6CBA8160"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كيفية التواصل (المكالمات، رسائل البريد الإلكتروني، وما إلى ذلك)</w:t>
      </w:r>
    </w:p>
    <w:p w14:paraId="4A0220C2"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جدول الاتصالات</w:t>
      </w:r>
    </w:p>
    <w:p w14:paraId="4EAF8712"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السلامة والأمن</w:t>
      </w:r>
    </w:p>
    <w:p w14:paraId="3EDD9A27"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إجراءات الإخلاء (من المطار إلى قاعدة عمليات الفريق، أو من الدولة وما إلى ذلك)</w:t>
      </w:r>
    </w:p>
    <w:p w14:paraId="566F9120"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استدامة الموظفين والدعم من الفريق.</w:t>
      </w:r>
    </w:p>
    <w:p w14:paraId="111F52FE" w14:textId="77777777" w:rsidR="00853EA2" w:rsidRPr="00BE5987" w:rsidRDefault="00853EA2">
      <w:pPr>
        <w:spacing w:before="7" w:after="0" w:line="280" w:lineRule="exact"/>
        <w:rPr>
          <w:rFonts w:ascii="Arial" w:hAnsi="Arial" w:cs="Arial"/>
          <w:sz w:val="28"/>
          <w:szCs w:val="28"/>
        </w:rPr>
      </w:pPr>
    </w:p>
    <w:p w14:paraId="79BF8FFE" w14:textId="77777777" w:rsidR="00853EA2" w:rsidRPr="00BE5987" w:rsidRDefault="00C7339F">
      <w:pPr>
        <w:spacing w:after="0" w:line="240" w:lineRule="auto"/>
        <w:ind w:left="107" w:right="3080"/>
        <w:jc w:val="both"/>
        <w:rPr>
          <w:rFonts w:ascii="Arial" w:eastAsia="Arial" w:hAnsi="Arial" w:cs="Arial"/>
          <w:sz w:val="18"/>
          <w:szCs w:val="18"/>
          <w:rtl/>
        </w:rPr>
      </w:pPr>
      <w:r w:rsidRPr="00BE5987">
        <w:rPr>
          <w:rFonts w:ascii="Arial" w:hAnsi="Arial" w:cs="Arial"/>
          <w:sz w:val="18"/>
          <w:szCs w:val="18"/>
          <w:rtl/>
        </w:rPr>
        <w:t>يجب تضمين هذه المعلومات في خطة السلامة والأمن الخاصة بمركز الاستقبال والمغادرة.</w:t>
      </w:r>
    </w:p>
    <w:p w14:paraId="45040C8B" w14:textId="77777777" w:rsidR="00853EA2" w:rsidRPr="00BE5987" w:rsidRDefault="00853EA2">
      <w:pPr>
        <w:spacing w:before="5" w:after="0" w:line="150" w:lineRule="exact"/>
        <w:rPr>
          <w:rFonts w:ascii="Arial" w:hAnsi="Arial" w:cs="Arial"/>
          <w:sz w:val="15"/>
          <w:szCs w:val="15"/>
        </w:rPr>
      </w:pPr>
    </w:p>
    <w:p w14:paraId="47620158" w14:textId="77777777" w:rsidR="00853EA2" w:rsidRPr="00BE5987" w:rsidRDefault="00853EA2">
      <w:pPr>
        <w:spacing w:after="0" w:line="200" w:lineRule="exact"/>
        <w:rPr>
          <w:rFonts w:ascii="Arial" w:hAnsi="Arial" w:cs="Arial"/>
          <w:sz w:val="20"/>
          <w:szCs w:val="20"/>
        </w:rPr>
      </w:pPr>
    </w:p>
    <w:p w14:paraId="15DA6670" w14:textId="4B42854B" w:rsidR="00853EA2" w:rsidRPr="00465004" w:rsidRDefault="00C7339F" w:rsidP="009165AA">
      <w:pPr>
        <w:pStyle w:val="H2"/>
        <w:rPr>
          <w:rtl/>
        </w:rPr>
      </w:pPr>
      <w:bookmarkStart w:id="33" w:name="_Toc148615715"/>
      <w:r w:rsidRPr="00465004">
        <w:rPr>
          <w:rtl/>
        </w:rPr>
        <w:t>3.4</w:t>
      </w:r>
      <w:r w:rsidR="00465004">
        <w:tab/>
      </w:r>
      <w:r w:rsidRPr="00465004">
        <w:rPr>
          <w:rtl/>
        </w:rPr>
        <w:t>تنسيق مركز الاستقبال والمغادرة</w:t>
      </w:r>
      <w:bookmarkEnd w:id="33"/>
    </w:p>
    <w:p w14:paraId="76988584" w14:textId="77777777" w:rsidR="00853EA2" w:rsidRPr="00BE5987" w:rsidRDefault="00853EA2">
      <w:pPr>
        <w:spacing w:before="11" w:after="0" w:line="240" w:lineRule="exact"/>
        <w:rPr>
          <w:rFonts w:ascii="Arial" w:hAnsi="Arial" w:cs="Arial"/>
          <w:sz w:val="24"/>
        </w:rPr>
      </w:pPr>
    </w:p>
    <w:p w14:paraId="544706F2" w14:textId="6A7D09D9" w:rsidR="00853EA2" w:rsidRPr="00BE5987" w:rsidRDefault="00C7339F" w:rsidP="009165AA">
      <w:pPr>
        <w:pStyle w:val="H3"/>
        <w:rPr>
          <w:rFonts w:eastAsia="Arial"/>
          <w:rtl/>
        </w:rPr>
      </w:pPr>
      <w:bookmarkStart w:id="34" w:name="_Toc148615716"/>
      <w:r w:rsidRPr="00BE5987">
        <w:rPr>
          <w:rtl/>
        </w:rPr>
        <w:t>3.4.1</w:t>
      </w:r>
      <w:r w:rsidR="009165AA">
        <w:tab/>
      </w:r>
      <w:r w:rsidRPr="00BE5987">
        <w:rPr>
          <w:rtl/>
        </w:rPr>
        <w:t>عملية الاستقبال</w:t>
      </w:r>
      <w:bookmarkEnd w:id="34"/>
    </w:p>
    <w:p w14:paraId="43E264A1" w14:textId="77777777" w:rsidR="00853EA2" w:rsidRPr="00BE5987" w:rsidRDefault="00853EA2">
      <w:pPr>
        <w:spacing w:before="10" w:after="0" w:line="240" w:lineRule="exact"/>
        <w:rPr>
          <w:rFonts w:ascii="Arial" w:hAnsi="Arial" w:cs="Arial"/>
          <w:sz w:val="24"/>
        </w:rPr>
      </w:pPr>
    </w:p>
    <w:p w14:paraId="5F3B51D9" w14:textId="77777777" w:rsidR="00853EA2" w:rsidRPr="00BE5987" w:rsidRDefault="00C7339F">
      <w:pPr>
        <w:spacing w:after="0" w:line="286" w:lineRule="auto"/>
        <w:ind w:left="107" w:right="67"/>
        <w:jc w:val="both"/>
        <w:rPr>
          <w:rFonts w:ascii="Arial" w:eastAsia="Arial" w:hAnsi="Arial" w:cs="Arial"/>
          <w:sz w:val="18"/>
          <w:szCs w:val="18"/>
          <w:rtl/>
        </w:rPr>
      </w:pPr>
      <w:r w:rsidRPr="00BE5987">
        <w:rPr>
          <w:rFonts w:ascii="Arial" w:hAnsi="Arial" w:cs="Arial"/>
          <w:sz w:val="18"/>
          <w:szCs w:val="18"/>
          <w:rtl/>
        </w:rPr>
        <w:t>يراقب موظفو مركز الاستقبال والمغادرة المركز الافتراضي لتنسيق العمليات في الموقع ونظام التنسيق والإدارة الخاص بالفريق الاستشاري الدولي للبحث والإنقاذ للحصول على تحديثات حول الحالة وخطط الوصول والاحتياجات اللوجستية للفرق القادمة. وعلى غرار ذلك، ستراقب الفرق المركز الافتراضي لتنسيق العمليات في الموقع ونظام التنسيق والإدارة الخاص بالفريق الاستشاري الدولي للبحث والإنقاذ للحصول على معلومات حول عملية استقبال مركز الاستقبال والمغادرة.</w:t>
      </w:r>
    </w:p>
    <w:p w14:paraId="01BFD81D" w14:textId="77777777" w:rsidR="00853EA2" w:rsidRPr="00BE5987" w:rsidRDefault="00853EA2">
      <w:pPr>
        <w:spacing w:before="13" w:after="0" w:line="240" w:lineRule="exact"/>
        <w:rPr>
          <w:rFonts w:ascii="Arial" w:hAnsi="Arial" w:cs="Arial"/>
          <w:sz w:val="24"/>
        </w:rPr>
      </w:pPr>
    </w:p>
    <w:p w14:paraId="37D281B0" w14:textId="77777777" w:rsidR="00853EA2" w:rsidRPr="00BE5987" w:rsidRDefault="00C7339F">
      <w:pPr>
        <w:spacing w:after="0" w:line="289" w:lineRule="auto"/>
        <w:ind w:left="107" w:right="78"/>
        <w:rPr>
          <w:rFonts w:ascii="Arial" w:eastAsia="Arial" w:hAnsi="Arial" w:cs="Arial"/>
          <w:sz w:val="18"/>
          <w:szCs w:val="18"/>
          <w:rtl/>
        </w:rPr>
      </w:pPr>
      <w:r w:rsidRPr="00BE5987">
        <w:rPr>
          <w:rFonts w:ascii="Arial" w:hAnsi="Arial" w:cs="Arial"/>
          <w:sz w:val="18"/>
          <w:szCs w:val="18"/>
          <w:rtl/>
        </w:rPr>
        <w:t>وسيمد موظفو مركز الاستقبال والمغادرة الفرق القادمة بلمحة عامة عن عملية الاستقبال المطلوبة، بالإضافة إلى توجيهات محددة حول الخطوات التالية. وهذا يشمل:</w:t>
      </w:r>
    </w:p>
    <w:p w14:paraId="21C61CC6" w14:textId="77777777" w:rsidR="00853EA2" w:rsidRPr="00BE5987" w:rsidRDefault="00853EA2">
      <w:pPr>
        <w:spacing w:after="0" w:line="260" w:lineRule="exact"/>
        <w:rPr>
          <w:rFonts w:ascii="Arial" w:hAnsi="Arial" w:cs="Arial"/>
          <w:sz w:val="26"/>
          <w:szCs w:val="26"/>
        </w:rPr>
      </w:pPr>
    </w:p>
    <w:p w14:paraId="484AAE9F"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الاتجاه إلى موقع مركز الاستقبال والمغادرة</w:t>
      </w:r>
    </w:p>
    <w:p w14:paraId="7419E9AB"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أماكن تخزين الحمولة</w:t>
      </w:r>
    </w:p>
    <w:p w14:paraId="21263225"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الأماكن الآمنة للكلاب المدربة</w:t>
      </w:r>
    </w:p>
    <w:p w14:paraId="515E7401"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أماكن انتظار الموظفين</w:t>
      </w:r>
    </w:p>
    <w:p w14:paraId="2F953DE7"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أماكن انتظار وسائل النقل</w:t>
      </w:r>
    </w:p>
    <w:p w14:paraId="0B74A435"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ترتيبات الهجرة والجمارك مع مسؤولي الجمارك والهجرة</w:t>
      </w:r>
    </w:p>
    <w:p w14:paraId="14CC3E34"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وثيقة الكلاب/ الفحص الصحي</w:t>
      </w:r>
    </w:p>
    <w:p w14:paraId="7A7B0629"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الوضع الحالي للسلامة والأمن في البلاد.</w:t>
      </w:r>
    </w:p>
    <w:p w14:paraId="5CA858B7" w14:textId="77777777" w:rsidR="00853EA2" w:rsidRPr="00BE5987" w:rsidRDefault="00853EA2">
      <w:pPr>
        <w:spacing w:before="8" w:after="0" w:line="280" w:lineRule="exact"/>
        <w:rPr>
          <w:rFonts w:ascii="Arial" w:hAnsi="Arial" w:cs="Arial"/>
          <w:sz w:val="28"/>
          <w:szCs w:val="28"/>
        </w:rPr>
      </w:pPr>
    </w:p>
    <w:p w14:paraId="41604E34" w14:textId="5EE1900B" w:rsidR="00853EA2" w:rsidRPr="00BE5987" w:rsidRDefault="00C7339F" w:rsidP="009165AA">
      <w:pPr>
        <w:pStyle w:val="H3"/>
        <w:rPr>
          <w:rFonts w:eastAsia="Arial"/>
          <w:rtl/>
        </w:rPr>
      </w:pPr>
      <w:bookmarkStart w:id="35" w:name="_Toc148615717"/>
      <w:r w:rsidRPr="00BE5987">
        <w:rPr>
          <w:rtl/>
        </w:rPr>
        <w:t>3.4.2</w:t>
      </w:r>
      <w:r w:rsidR="009165AA">
        <w:tab/>
      </w:r>
      <w:r w:rsidRPr="00BE5987">
        <w:rPr>
          <w:rtl/>
        </w:rPr>
        <w:t>عملية التسجيل والإحاطات</w:t>
      </w:r>
      <w:bookmarkEnd w:id="35"/>
    </w:p>
    <w:p w14:paraId="26A5060C" w14:textId="77777777" w:rsidR="00853EA2" w:rsidRPr="00BE5987" w:rsidRDefault="00853EA2">
      <w:pPr>
        <w:spacing w:before="10" w:after="0" w:line="240" w:lineRule="exact"/>
        <w:rPr>
          <w:rFonts w:ascii="Arial" w:hAnsi="Arial" w:cs="Arial"/>
          <w:sz w:val="24"/>
        </w:rPr>
      </w:pPr>
    </w:p>
    <w:p w14:paraId="23E5B614" w14:textId="77777777" w:rsidR="00853EA2" w:rsidRPr="00BE5987" w:rsidRDefault="00C7339F">
      <w:pPr>
        <w:spacing w:after="0" w:line="240" w:lineRule="auto"/>
        <w:ind w:left="115" w:right="8126"/>
        <w:jc w:val="both"/>
        <w:rPr>
          <w:rFonts w:ascii="Arial" w:eastAsia="Arial" w:hAnsi="Arial" w:cs="Arial"/>
          <w:sz w:val="18"/>
          <w:szCs w:val="18"/>
          <w:rtl/>
        </w:rPr>
      </w:pPr>
      <w:r w:rsidRPr="00BE5987">
        <w:rPr>
          <w:rFonts w:ascii="Arial" w:hAnsi="Arial" w:cs="Arial"/>
          <w:b/>
          <w:bCs/>
          <w:sz w:val="18"/>
          <w:szCs w:val="18"/>
          <w:rtl/>
        </w:rPr>
        <w:t>التسجيل</w:t>
      </w:r>
    </w:p>
    <w:p w14:paraId="3E86EE30" w14:textId="77777777" w:rsidR="00853EA2" w:rsidRPr="00BE5987" w:rsidRDefault="00853EA2">
      <w:pPr>
        <w:spacing w:before="9" w:after="0" w:line="240" w:lineRule="exact"/>
        <w:rPr>
          <w:rFonts w:ascii="Arial" w:hAnsi="Arial" w:cs="Arial"/>
          <w:sz w:val="24"/>
        </w:rPr>
      </w:pPr>
    </w:p>
    <w:p w14:paraId="596C87DE" w14:textId="77777777" w:rsidR="00853EA2" w:rsidRPr="00BE5987" w:rsidRDefault="00C7339F">
      <w:pPr>
        <w:spacing w:after="0" w:line="289" w:lineRule="auto"/>
        <w:ind w:left="784" w:right="74"/>
        <w:rPr>
          <w:rFonts w:ascii="Arial" w:eastAsia="Arial" w:hAnsi="Arial" w:cs="Arial"/>
          <w:sz w:val="18"/>
          <w:szCs w:val="18"/>
          <w:rtl/>
        </w:rPr>
      </w:pPr>
      <w:r w:rsidRPr="00BE5987">
        <w:rPr>
          <w:rFonts w:ascii="Arial" w:hAnsi="Arial" w:cs="Arial"/>
          <w:sz w:val="18"/>
          <w:szCs w:val="18"/>
          <w:rtl/>
        </w:rPr>
        <w:t>يجب تسجيل جميع فرق البحث والإنقاذ في المناطق الحضرية القادمة وإحاطتها من قبل مركز الاستقبال والمغادرة، ولا يقتصر الأمر على فرق الفريق الاستشاري الدولي للبحث والإنقاذ. وتُسجَّل الفرق من خلال تحديد فريقهم. التسجيل يشمل الفرق:</w:t>
      </w:r>
    </w:p>
    <w:p w14:paraId="33A54716" w14:textId="77777777" w:rsidR="00853EA2" w:rsidRPr="00BE5987" w:rsidRDefault="00C7339F">
      <w:pPr>
        <w:tabs>
          <w:tab w:val="left" w:pos="1460"/>
        </w:tabs>
        <w:spacing w:before="15" w:after="0" w:line="240" w:lineRule="auto"/>
        <w:ind w:left="112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ملء صحيفة وقائع الفريق واستمارة التسريح على المركز الافتراضي لتنسيق العمليات في الموقع</w:t>
      </w:r>
    </w:p>
    <w:p w14:paraId="66A4DEFF" w14:textId="77777777" w:rsidR="00853EA2" w:rsidRPr="00BE5987" w:rsidRDefault="00C7339F">
      <w:pPr>
        <w:tabs>
          <w:tab w:val="left" w:pos="1460"/>
        </w:tabs>
        <w:spacing w:before="52" w:after="0" w:line="240" w:lineRule="auto"/>
        <w:ind w:left="112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ملء صحيفة وقائع الفريق واستمارة التسريح على نظام التنسيق والإدارة الخاص بالفريق الاستشاري الدولي للبحث والإنقاذ</w:t>
      </w:r>
    </w:p>
    <w:p w14:paraId="5E0BCBD4" w14:textId="77777777" w:rsidR="00853EA2" w:rsidRPr="00BE5987" w:rsidRDefault="00C7339F">
      <w:pPr>
        <w:tabs>
          <w:tab w:val="left" w:pos="1460"/>
        </w:tabs>
        <w:spacing w:before="57" w:after="0" w:line="240" w:lineRule="auto"/>
        <w:ind w:left="112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تزويد مركز الاستقبال والمغادرة بنسخة ورقية من صحيفة وقائع الفريق واستمارة التسريح.</w:t>
      </w:r>
    </w:p>
    <w:p w14:paraId="05977323"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1D7A65C6" w14:textId="46A35332" w:rsidR="00853EA2" w:rsidRPr="00BE5987" w:rsidRDefault="00C7339F" w:rsidP="00FF5D97">
      <w:pPr>
        <w:spacing w:before="74" w:after="0" w:line="240" w:lineRule="auto"/>
        <w:ind w:left="784" w:right="52"/>
        <w:jc w:val="both"/>
        <w:rPr>
          <w:rFonts w:ascii="Arial" w:eastAsia="Arial" w:hAnsi="Arial" w:cs="Arial"/>
          <w:sz w:val="18"/>
          <w:szCs w:val="18"/>
          <w:rtl/>
        </w:rPr>
      </w:pPr>
      <w:r w:rsidRPr="00BE5987">
        <w:rPr>
          <w:rFonts w:ascii="Arial" w:hAnsi="Arial" w:cs="Arial"/>
          <w:sz w:val="18"/>
          <w:szCs w:val="18"/>
          <w:rtl/>
        </w:rPr>
        <w:lastRenderedPageBreak/>
        <w:t>يضمن موظفو مركز الاستقبال والمغادرة تسجيل تحديثات صحيفة وقائع الفريق وتوثيقها وإرسالها إلى</w:t>
      </w:r>
      <w:r w:rsidR="00FF5D97">
        <w:rPr>
          <w:rFonts w:ascii="Arial" w:hAnsi="Arial" w:cs="Arial" w:hint="cs"/>
          <w:sz w:val="18"/>
          <w:szCs w:val="18"/>
          <w:rtl/>
        </w:rPr>
        <w:t xml:space="preserve"> </w:t>
      </w:r>
      <w:r w:rsidRPr="00BE5987">
        <w:rPr>
          <w:rFonts w:ascii="Arial" w:hAnsi="Arial" w:cs="Arial"/>
          <w:sz w:val="18"/>
          <w:szCs w:val="18"/>
          <w:rtl/>
        </w:rPr>
        <w:t>خلية تنسيق البحث والإنقاذ في المناطق الحضرية. وسيتم تحديد أولويات الفرق وفقًا لاحتياجات البلد المتضرّر.</w:t>
      </w:r>
    </w:p>
    <w:p w14:paraId="7B9F2276" w14:textId="77777777" w:rsidR="00853EA2" w:rsidRPr="00BE5987" w:rsidRDefault="00853EA2">
      <w:pPr>
        <w:spacing w:before="12" w:after="0" w:line="280" w:lineRule="exact"/>
        <w:rPr>
          <w:rFonts w:ascii="Arial" w:hAnsi="Arial" w:cs="Arial"/>
          <w:sz w:val="28"/>
          <w:szCs w:val="28"/>
        </w:rPr>
      </w:pPr>
    </w:p>
    <w:p w14:paraId="22F9F84A" w14:textId="77777777" w:rsidR="00853EA2" w:rsidRPr="00BE5987" w:rsidRDefault="00C7339F">
      <w:pPr>
        <w:spacing w:after="0" w:line="286" w:lineRule="auto"/>
        <w:ind w:left="784" w:right="53"/>
        <w:jc w:val="both"/>
        <w:rPr>
          <w:rFonts w:ascii="Arial" w:eastAsia="Arial" w:hAnsi="Arial" w:cs="Arial"/>
          <w:sz w:val="18"/>
          <w:szCs w:val="18"/>
          <w:rtl/>
        </w:rPr>
      </w:pPr>
      <w:r w:rsidRPr="00BE5987">
        <w:rPr>
          <w:rFonts w:ascii="Arial" w:hAnsi="Arial" w:cs="Arial"/>
          <w:sz w:val="18"/>
          <w:szCs w:val="18"/>
          <w:rtl/>
        </w:rPr>
        <w:t>لعل من المفيد إعداد قائمتين بالفرق غير التابعة للفريق الاستشاري الدولي للبحث والإنقاذ القادمة، قائمة بالفرق التي لديها أدلة مكتوبة واضحة على وجود اتفاق مع البلد المتضرّر والقائمة الأخرى بالفرق التي ليس لديها مثل هذه الأدلة.</w:t>
      </w:r>
    </w:p>
    <w:p w14:paraId="6AB6E641" w14:textId="77777777" w:rsidR="00853EA2" w:rsidRPr="00BE5987" w:rsidRDefault="00853EA2">
      <w:pPr>
        <w:spacing w:before="13" w:after="0" w:line="240" w:lineRule="exact"/>
        <w:rPr>
          <w:rFonts w:ascii="Arial" w:hAnsi="Arial" w:cs="Arial"/>
          <w:sz w:val="24"/>
        </w:rPr>
      </w:pPr>
    </w:p>
    <w:p w14:paraId="05AC2E5F" w14:textId="77777777" w:rsidR="00853EA2" w:rsidRPr="00BE5987" w:rsidRDefault="00C7339F">
      <w:pPr>
        <w:spacing w:after="0" w:line="286" w:lineRule="auto"/>
        <w:ind w:left="745" w:right="56"/>
        <w:jc w:val="both"/>
        <w:rPr>
          <w:rFonts w:ascii="Arial" w:eastAsia="Arial" w:hAnsi="Arial" w:cs="Arial"/>
          <w:sz w:val="18"/>
          <w:szCs w:val="18"/>
          <w:rtl/>
        </w:rPr>
      </w:pPr>
      <w:r w:rsidRPr="00BE5987">
        <w:rPr>
          <w:rFonts w:ascii="Arial" w:hAnsi="Arial" w:cs="Arial"/>
          <w:sz w:val="18"/>
          <w:szCs w:val="18"/>
          <w:rtl/>
        </w:rPr>
        <w:t>يجب على الفرق التي ليس لديها حساب خاص بالمركز الافتراضي لتنسيق العمليات في الموقع أو نظام التنسيق والإدارة الخاص بالفريق الاستشاري الدولي للبحث والإنقاذ إكمال نسخة ورقية فقط، ويجب على مركز الاستقبال والمغادرة وضع المعلومات على المركز الافتراضي لتنسيق العمليات في الموقع ونظام التنسيق والإدارة الخاص بالفريق الاستشاري الدولي للبحث والإنقاذ. ويجب أن يؤكد مركز الاستقبال والمغادرة أن الفريق ليس لديه حق الوصول إلى هذه الحسابات ومن ثمَّ لا يمكنه مشاركة المعلومات من خلالها.</w:t>
      </w:r>
    </w:p>
    <w:p w14:paraId="397BB56C" w14:textId="77777777" w:rsidR="00853EA2" w:rsidRPr="00BE5987" w:rsidRDefault="00853EA2">
      <w:pPr>
        <w:spacing w:before="13" w:after="0" w:line="240" w:lineRule="exact"/>
        <w:rPr>
          <w:rFonts w:ascii="Arial" w:hAnsi="Arial" w:cs="Arial"/>
          <w:sz w:val="24"/>
        </w:rPr>
      </w:pPr>
    </w:p>
    <w:p w14:paraId="59EBD1F1" w14:textId="77777777" w:rsidR="00853EA2" w:rsidRPr="00BE5987" w:rsidRDefault="00C7339F">
      <w:pPr>
        <w:spacing w:after="0" w:line="286" w:lineRule="auto"/>
        <w:ind w:left="784" w:right="59"/>
        <w:jc w:val="both"/>
        <w:rPr>
          <w:rFonts w:ascii="Arial" w:eastAsia="Arial" w:hAnsi="Arial" w:cs="Arial"/>
          <w:sz w:val="18"/>
          <w:szCs w:val="18"/>
          <w:rtl/>
        </w:rPr>
      </w:pPr>
      <w:r w:rsidRPr="00BE5987">
        <w:rPr>
          <w:rFonts w:ascii="Arial" w:hAnsi="Arial" w:cs="Arial"/>
          <w:sz w:val="18"/>
          <w:szCs w:val="18"/>
          <w:rtl/>
        </w:rPr>
        <w:t>يجب على موظفي مركز الاستقبال والمغادرة وضع نظام لتخزين النسخ الورقية والإلكترونية من صحائف وقائع فريق البحث والإنقاذ في المناطق الحضرية و/ أو تنزيل ملخص صحائف وقائع الفريق من المركز الافتراضي لتنسيق العمليات في الموقع أو نظام التنسيق والإدارة الخاص بالفريق الاستشاري الدولي للبحث والإنقاذ في حالة تعطل الإنترنت.</w:t>
      </w:r>
    </w:p>
    <w:p w14:paraId="46E1DEFF" w14:textId="77777777" w:rsidR="00853EA2" w:rsidRPr="00BE5987" w:rsidRDefault="00853EA2">
      <w:pPr>
        <w:spacing w:before="13" w:after="0" w:line="240" w:lineRule="exact"/>
        <w:rPr>
          <w:rFonts w:ascii="Arial" w:hAnsi="Arial" w:cs="Arial"/>
          <w:sz w:val="24"/>
        </w:rPr>
      </w:pPr>
    </w:p>
    <w:p w14:paraId="6234AB4F" w14:textId="77777777" w:rsidR="00853EA2" w:rsidRPr="00BE5987" w:rsidRDefault="00C7339F">
      <w:pPr>
        <w:spacing w:after="0" w:line="240" w:lineRule="auto"/>
        <w:ind w:left="115" w:right="8282"/>
        <w:jc w:val="both"/>
        <w:rPr>
          <w:rFonts w:ascii="Arial" w:eastAsia="Arial" w:hAnsi="Arial" w:cs="Arial"/>
          <w:sz w:val="18"/>
          <w:szCs w:val="18"/>
          <w:rtl/>
        </w:rPr>
      </w:pPr>
      <w:r w:rsidRPr="00BE5987">
        <w:rPr>
          <w:rFonts w:ascii="Arial" w:hAnsi="Arial" w:cs="Arial"/>
          <w:b/>
          <w:bCs/>
          <w:sz w:val="18"/>
          <w:szCs w:val="18"/>
          <w:rtl/>
        </w:rPr>
        <w:t>الإحاطات</w:t>
      </w:r>
    </w:p>
    <w:p w14:paraId="199CEB44" w14:textId="77777777" w:rsidR="00853EA2" w:rsidRPr="00BE5987" w:rsidRDefault="00853EA2">
      <w:pPr>
        <w:spacing w:before="9" w:after="0" w:line="240" w:lineRule="exact"/>
        <w:rPr>
          <w:rFonts w:ascii="Arial" w:hAnsi="Arial" w:cs="Arial"/>
          <w:sz w:val="24"/>
        </w:rPr>
      </w:pPr>
    </w:p>
    <w:p w14:paraId="33FA42F5" w14:textId="77777777" w:rsidR="00853EA2" w:rsidRPr="00BE5987" w:rsidRDefault="00C7339F">
      <w:pPr>
        <w:spacing w:after="0" w:line="289" w:lineRule="auto"/>
        <w:ind w:left="784" w:right="55"/>
        <w:jc w:val="both"/>
        <w:rPr>
          <w:rFonts w:ascii="Arial" w:eastAsia="Arial" w:hAnsi="Arial" w:cs="Arial"/>
          <w:sz w:val="18"/>
          <w:szCs w:val="18"/>
          <w:rtl/>
        </w:rPr>
      </w:pPr>
      <w:r w:rsidRPr="00BE5987">
        <w:rPr>
          <w:rFonts w:ascii="Arial" w:hAnsi="Arial" w:cs="Arial"/>
          <w:sz w:val="18"/>
          <w:szCs w:val="18"/>
          <w:rtl/>
        </w:rPr>
        <w:t>بعد التسجيل، يقدم موظفو مركز الاستقبال والمغادرة للفرق الدولية القادمة إحاطة مبدئية بشأن الوضع الحالي للكارثة، والمعلومات ذات الصلة حول العمليات، وقاعدة العمليات، والنقل، وعقبات السفر. ويمكن استخدام نموذج إحاطة مركز الاستقبال والمغادرة ولوحات مثبتة على الحائط لعرض المعلومات لتقديم الإحاطة (انظر الملحق (و)، (ز)).</w:t>
      </w:r>
    </w:p>
    <w:p w14:paraId="22E76DC6" w14:textId="77777777" w:rsidR="00853EA2" w:rsidRPr="00BE5987" w:rsidRDefault="00853EA2">
      <w:pPr>
        <w:spacing w:before="6" w:after="0" w:line="240" w:lineRule="exact"/>
        <w:rPr>
          <w:rFonts w:ascii="Arial" w:hAnsi="Arial" w:cs="Arial"/>
          <w:sz w:val="24"/>
        </w:rPr>
      </w:pPr>
    </w:p>
    <w:p w14:paraId="5B918AE4" w14:textId="6D7D011C" w:rsidR="00853EA2" w:rsidRPr="00BE5987" w:rsidRDefault="00C7339F" w:rsidP="00FF5D97">
      <w:pPr>
        <w:spacing w:after="0" w:line="240" w:lineRule="auto"/>
        <w:ind w:left="784" w:right="60"/>
        <w:jc w:val="both"/>
        <w:rPr>
          <w:rFonts w:ascii="Arial" w:eastAsia="Arial" w:hAnsi="Arial" w:cs="Arial"/>
          <w:sz w:val="18"/>
          <w:szCs w:val="18"/>
          <w:rtl/>
        </w:rPr>
      </w:pPr>
      <w:r w:rsidRPr="00BE5987">
        <w:rPr>
          <w:rFonts w:ascii="Arial" w:hAnsi="Arial" w:cs="Arial"/>
          <w:sz w:val="18"/>
          <w:szCs w:val="18"/>
          <w:rtl/>
        </w:rPr>
        <w:t>سيوجه موظفو مركز الاستقبال والمغادرة بعد ذلك الفرق إلى المنطقة المتضرّرة بناءً على المعلومات الواردة من خلية تنسيق البحث والإنقاذ في المناطق الحضرية. يمكن أن تطلب خلية تنسيق البحث والإنقاذ في المناطق الحضرية</w:t>
      </w:r>
      <w:r w:rsidR="00FF5D97">
        <w:rPr>
          <w:rFonts w:ascii="Arial" w:hAnsi="Arial" w:cs="Arial" w:hint="cs"/>
          <w:sz w:val="18"/>
          <w:szCs w:val="18"/>
          <w:rtl/>
        </w:rPr>
        <w:t xml:space="preserve"> </w:t>
      </w:r>
      <w:r w:rsidRPr="00BE5987">
        <w:rPr>
          <w:rFonts w:ascii="Arial" w:hAnsi="Arial" w:cs="Arial"/>
          <w:sz w:val="18"/>
          <w:szCs w:val="18"/>
          <w:rtl/>
        </w:rPr>
        <w:t>من مركز الاستقبال والمغادرة توجيه الفرق إلى قاعدة العمليات، أو إلى خلية تنسيق البحث والإنقاذ في المناطق الحضرية و/ أو إلى موقع العمل.</w:t>
      </w:r>
    </w:p>
    <w:p w14:paraId="798A2324" w14:textId="77777777" w:rsidR="00853EA2" w:rsidRPr="00BE5987" w:rsidRDefault="00853EA2">
      <w:pPr>
        <w:spacing w:before="7" w:after="0" w:line="280" w:lineRule="exact"/>
        <w:rPr>
          <w:rFonts w:ascii="Arial" w:hAnsi="Arial" w:cs="Arial"/>
          <w:sz w:val="28"/>
          <w:szCs w:val="28"/>
        </w:rPr>
      </w:pPr>
    </w:p>
    <w:p w14:paraId="437325DF" w14:textId="77777777" w:rsidR="00853EA2" w:rsidRPr="00BE5987" w:rsidRDefault="00C7339F">
      <w:pPr>
        <w:spacing w:after="0" w:line="240" w:lineRule="auto"/>
        <w:ind w:left="115" w:right="8229"/>
        <w:jc w:val="both"/>
        <w:rPr>
          <w:rFonts w:ascii="Arial" w:eastAsia="Arial" w:hAnsi="Arial" w:cs="Arial"/>
          <w:sz w:val="18"/>
          <w:szCs w:val="18"/>
          <w:rtl/>
        </w:rPr>
      </w:pPr>
      <w:r w:rsidRPr="00BE5987">
        <w:rPr>
          <w:rFonts w:ascii="Arial" w:hAnsi="Arial" w:cs="Arial"/>
          <w:b/>
          <w:bCs/>
          <w:sz w:val="18"/>
          <w:szCs w:val="18"/>
          <w:rtl/>
        </w:rPr>
        <w:t>النشرات</w:t>
      </w:r>
    </w:p>
    <w:p w14:paraId="3380B75A" w14:textId="77777777" w:rsidR="00853EA2" w:rsidRPr="00BE5987" w:rsidRDefault="00853EA2">
      <w:pPr>
        <w:spacing w:before="9" w:after="0" w:line="240" w:lineRule="exact"/>
        <w:rPr>
          <w:rFonts w:ascii="Arial" w:hAnsi="Arial" w:cs="Arial"/>
          <w:sz w:val="24"/>
        </w:rPr>
      </w:pPr>
    </w:p>
    <w:p w14:paraId="6C06BB47" w14:textId="77777777" w:rsidR="00853EA2" w:rsidRPr="00BE5987" w:rsidRDefault="00C7339F">
      <w:pPr>
        <w:spacing w:after="0" w:line="289" w:lineRule="auto"/>
        <w:ind w:left="865" w:right="51"/>
        <w:jc w:val="both"/>
        <w:rPr>
          <w:rFonts w:ascii="Arial" w:eastAsia="Arial" w:hAnsi="Arial" w:cs="Arial"/>
          <w:sz w:val="18"/>
          <w:szCs w:val="18"/>
          <w:rtl/>
        </w:rPr>
      </w:pPr>
      <w:r w:rsidRPr="00BE5987">
        <w:rPr>
          <w:rFonts w:ascii="Arial" w:hAnsi="Arial" w:cs="Arial"/>
          <w:sz w:val="18"/>
          <w:szCs w:val="18"/>
          <w:rtl/>
        </w:rPr>
        <w:t>يمكن تسليم أي نسخ ورقية من النماذج أو النشرات إلى الفرق القادمة كي يستخدموها لتقديم إحاطة لأفراد فريقهم. ويوجد نموذج نشرة مركز الاستقبال والمغادرة يمكن استخدامه (انظر الملحق (ز)). يمكن للفرق أيضًا التقاط صور للوحات.</w:t>
      </w:r>
    </w:p>
    <w:p w14:paraId="594B8CDA" w14:textId="77777777" w:rsidR="00853EA2" w:rsidRPr="00BE5987" w:rsidRDefault="00853EA2">
      <w:pPr>
        <w:spacing w:before="6" w:after="0" w:line="240" w:lineRule="exact"/>
        <w:rPr>
          <w:rFonts w:ascii="Arial" w:hAnsi="Arial" w:cs="Arial"/>
          <w:sz w:val="24"/>
        </w:rPr>
      </w:pPr>
    </w:p>
    <w:p w14:paraId="42675CFD" w14:textId="77777777" w:rsidR="00853EA2" w:rsidRPr="00BE5987" w:rsidRDefault="00C7339F">
      <w:pPr>
        <w:spacing w:after="0" w:line="240" w:lineRule="auto"/>
        <w:ind w:left="115" w:right="8018"/>
        <w:jc w:val="both"/>
        <w:rPr>
          <w:rFonts w:ascii="Arial" w:eastAsia="Arial" w:hAnsi="Arial" w:cs="Arial"/>
          <w:sz w:val="18"/>
          <w:szCs w:val="18"/>
          <w:rtl/>
        </w:rPr>
      </w:pPr>
      <w:r w:rsidRPr="00BE5987">
        <w:rPr>
          <w:rFonts w:ascii="Arial" w:hAnsi="Arial" w:cs="Arial"/>
          <w:b/>
          <w:bCs/>
          <w:sz w:val="18"/>
          <w:szCs w:val="18"/>
          <w:rtl/>
        </w:rPr>
        <w:t>النشر</w:t>
      </w:r>
    </w:p>
    <w:p w14:paraId="12672EEE" w14:textId="77777777" w:rsidR="00853EA2" w:rsidRPr="00BE5987" w:rsidRDefault="00853EA2">
      <w:pPr>
        <w:spacing w:before="9" w:after="0" w:line="240" w:lineRule="exact"/>
        <w:rPr>
          <w:rFonts w:ascii="Arial" w:hAnsi="Arial" w:cs="Arial"/>
          <w:sz w:val="24"/>
        </w:rPr>
      </w:pPr>
    </w:p>
    <w:p w14:paraId="1B800BD9" w14:textId="77777777" w:rsidR="00853EA2" w:rsidRPr="00BE5987" w:rsidRDefault="00C7339F">
      <w:pPr>
        <w:spacing w:after="0" w:line="288" w:lineRule="auto"/>
        <w:ind w:left="784" w:right="58"/>
        <w:jc w:val="both"/>
        <w:rPr>
          <w:rFonts w:ascii="Arial" w:eastAsia="Arial" w:hAnsi="Arial" w:cs="Arial"/>
          <w:sz w:val="18"/>
          <w:szCs w:val="18"/>
          <w:rtl/>
        </w:rPr>
      </w:pPr>
      <w:r w:rsidRPr="00BE5987">
        <w:rPr>
          <w:rFonts w:ascii="Arial" w:hAnsi="Arial" w:cs="Arial"/>
          <w:sz w:val="18"/>
          <w:szCs w:val="18"/>
          <w:rtl/>
        </w:rPr>
        <w:t>سيقدم موظفو مركز الاستقبال والمغادرة للفرق القادمة معلومات عن مكان وجود خلية تنسيق البحث والإنقاذ في المناطق الحضرية وكيفية التواصل معها. وإذا كان لدى مركز الاستقبال والمغادرة معلومات محددة من خلية تنسيق البحث والإنقاذ في المناطق الحضرية حول مكان توجيه الفرق القادمة، فستقوم بذلك. وفي حال عدم إنشاء خلية تنسيق البحث والإنقاذ في المناطق الحضرية (أو المركز الافتراضي لتنسيق العمليات في الموقع)، فسيسعى مركز الاستقبال والمغادرة للحصول على معلومات من فريق البحث والإنقاذ في المناطق الحضرية الخاص به، الذي يواصل تقدمه إلى المنطقة المتضرّرة، حول موقع مركز الكارثة الأقرب لموقع الكارثة، أو موقع قاعدة العمليات المحتمل.</w:t>
      </w:r>
    </w:p>
    <w:p w14:paraId="1A533DD4" w14:textId="77777777" w:rsidR="00853EA2" w:rsidRPr="00BE5987" w:rsidRDefault="00853EA2">
      <w:pPr>
        <w:spacing w:before="8" w:after="0" w:line="240" w:lineRule="exact"/>
        <w:rPr>
          <w:rFonts w:ascii="Arial" w:hAnsi="Arial" w:cs="Arial"/>
          <w:sz w:val="24"/>
        </w:rPr>
      </w:pPr>
    </w:p>
    <w:p w14:paraId="0677B820" w14:textId="0FF6B0EA" w:rsidR="00853EA2" w:rsidRPr="00BE5987" w:rsidRDefault="00C7339F" w:rsidP="009165AA">
      <w:pPr>
        <w:pStyle w:val="H3"/>
        <w:rPr>
          <w:rFonts w:eastAsia="Arial"/>
          <w:rtl/>
        </w:rPr>
      </w:pPr>
      <w:bookmarkStart w:id="36" w:name="_Toc148615718"/>
      <w:r w:rsidRPr="00BE5987">
        <w:rPr>
          <w:rtl/>
        </w:rPr>
        <w:t>3.4.3</w:t>
      </w:r>
      <w:r w:rsidR="009165AA">
        <w:tab/>
      </w:r>
      <w:r w:rsidRPr="00BE5987">
        <w:rPr>
          <w:rtl/>
        </w:rPr>
        <w:t>لوجستيات الفريق ومتطلبات النقل</w:t>
      </w:r>
      <w:bookmarkEnd w:id="36"/>
    </w:p>
    <w:p w14:paraId="39DF4964" w14:textId="77777777" w:rsidR="00853EA2" w:rsidRPr="00BE5987" w:rsidRDefault="00853EA2">
      <w:pPr>
        <w:spacing w:before="10" w:after="0" w:line="240" w:lineRule="exact"/>
        <w:rPr>
          <w:rFonts w:ascii="Arial" w:hAnsi="Arial" w:cs="Arial"/>
          <w:sz w:val="24"/>
        </w:rPr>
      </w:pPr>
    </w:p>
    <w:p w14:paraId="460F49C9" w14:textId="77777777" w:rsidR="00853EA2" w:rsidRPr="00BE5987" w:rsidRDefault="00C7339F">
      <w:pPr>
        <w:spacing w:after="0" w:line="287" w:lineRule="auto"/>
        <w:ind w:left="107" w:right="51"/>
        <w:jc w:val="both"/>
        <w:rPr>
          <w:rFonts w:ascii="Arial" w:eastAsia="Arial" w:hAnsi="Arial" w:cs="Arial"/>
          <w:sz w:val="18"/>
          <w:szCs w:val="18"/>
          <w:rtl/>
        </w:rPr>
      </w:pPr>
      <w:r w:rsidRPr="00BE5987">
        <w:rPr>
          <w:rFonts w:ascii="Arial" w:hAnsi="Arial" w:cs="Arial"/>
          <w:sz w:val="18"/>
          <w:szCs w:val="18"/>
          <w:rtl/>
        </w:rPr>
        <w:t>يجب على مركز الاستقبال والمغادرة، بالتشاور مع الوكالة المحلية لإدارة الطوارئ، الإبلاغ عن أي ترتيبات اتخذتها الوكالة المحلية لإدارة الطوارئ لنقل الموظفين والمعدات إلى قاعدة العمليات أو خلية تنسيق البحث والإنقاذ في المناطق الحضرية أو مواقع العمل. وفي حال لم توفر الوكالة المحلية لإدارة الطوارئ هذه الموارد، فستحتاج الفرق القادمة إلى تنظيمها قبل أو حال الوصول. من أجل دعم الترتيبات، يتعين على مركز الاستقبال والمغادرة:</w:t>
      </w:r>
    </w:p>
    <w:p w14:paraId="538E704C" w14:textId="77777777" w:rsidR="00853EA2" w:rsidRPr="00BE5987" w:rsidRDefault="00853EA2">
      <w:pPr>
        <w:spacing w:before="7" w:after="0" w:line="260" w:lineRule="exact"/>
        <w:rPr>
          <w:rFonts w:ascii="Arial" w:hAnsi="Arial" w:cs="Arial"/>
          <w:sz w:val="26"/>
          <w:szCs w:val="26"/>
        </w:rPr>
      </w:pPr>
    </w:p>
    <w:p w14:paraId="1A76EA01"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جمع المعلومات حول الاحتياجات اللوجستية والنقل للفريق من صحائف وقائع الفريق</w:t>
      </w:r>
    </w:p>
    <w:p w14:paraId="5EFBEC66" w14:textId="77777777" w:rsidR="00853EA2" w:rsidRPr="00BE5987" w:rsidRDefault="00C7339F">
      <w:pPr>
        <w:tabs>
          <w:tab w:val="left" w:pos="780"/>
        </w:tabs>
        <w:spacing w:before="52" w:after="0" w:line="289" w:lineRule="auto"/>
        <w:ind w:left="784" w:right="746" w:hanging="34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العمل عن كثب مع الفرق القادمة للبحث والإنقاذ في المناطق الحضرية أو السلطات المحلية أو الوكالة المحلية لإدارة الطوارئ أو لوجستيات خلية تنسيق البحث والإنقاذ في المناطق الحضرية لتوفير معلومات عن الموارد المتاحة لتحركات الموظفين ومعداتهم</w:t>
      </w:r>
    </w:p>
    <w:p w14:paraId="01A8DC33" w14:textId="77777777" w:rsidR="00853EA2" w:rsidRPr="00BE5987" w:rsidRDefault="00C7339F">
      <w:pPr>
        <w:tabs>
          <w:tab w:val="left" w:pos="780"/>
        </w:tabs>
        <w:spacing w:before="10"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توجيه الفرق إلى الموردين المحتملين</w:t>
      </w:r>
    </w:p>
    <w:p w14:paraId="46144D85"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تحديث المركز الافتراضي لتنسيق العمليات في الموقع فيما يتعلق بالموردين المحتملين بمجرد توفر المعلومات.</w:t>
      </w:r>
    </w:p>
    <w:p w14:paraId="13EEBB9D"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48A0423D" w14:textId="0A405596" w:rsidR="00853EA2" w:rsidRPr="00BE5987" w:rsidRDefault="00C7339F" w:rsidP="009165AA">
      <w:pPr>
        <w:pStyle w:val="H3"/>
        <w:rPr>
          <w:rFonts w:eastAsia="Arial"/>
          <w:rtl/>
        </w:rPr>
      </w:pPr>
      <w:bookmarkStart w:id="37" w:name="_Toc148615719"/>
      <w:r w:rsidRPr="00BE5987">
        <w:rPr>
          <w:rtl/>
        </w:rPr>
        <w:lastRenderedPageBreak/>
        <w:t>3.4.4</w:t>
      </w:r>
      <w:r w:rsidR="009165AA">
        <w:tab/>
      </w:r>
      <w:r w:rsidRPr="00BE5987">
        <w:rPr>
          <w:rtl/>
        </w:rPr>
        <w:t>الإبقاء على اتصال مستمر مع خلية تنسيق البحث والإنقاذ في المناطق الحضرية</w:t>
      </w:r>
      <w:bookmarkEnd w:id="37"/>
    </w:p>
    <w:p w14:paraId="4719ED96" w14:textId="77777777" w:rsidR="00853EA2" w:rsidRPr="00BE5987" w:rsidRDefault="00853EA2">
      <w:pPr>
        <w:spacing w:before="10" w:after="0" w:line="240" w:lineRule="exact"/>
        <w:rPr>
          <w:rFonts w:ascii="Arial" w:hAnsi="Arial" w:cs="Arial"/>
          <w:sz w:val="24"/>
        </w:rPr>
      </w:pPr>
    </w:p>
    <w:p w14:paraId="48BC5BA6" w14:textId="77777777" w:rsidR="00853EA2" w:rsidRPr="00BE5987" w:rsidRDefault="00C7339F">
      <w:pPr>
        <w:spacing w:after="0" w:line="288" w:lineRule="auto"/>
        <w:ind w:left="107" w:right="49"/>
        <w:jc w:val="both"/>
        <w:rPr>
          <w:rFonts w:ascii="Arial" w:eastAsia="Arial" w:hAnsi="Arial" w:cs="Arial"/>
          <w:sz w:val="18"/>
          <w:szCs w:val="18"/>
          <w:rtl/>
        </w:rPr>
      </w:pPr>
      <w:r w:rsidRPr="00BE5987">
        <w:rPr>
          <w:rFonts w:ascii="Arial" w:hAnsi="Arial" w:cs="Arial"/>
          <w:sz w:val="18"/>
          <w:szCs w:val="18"/>
          <w:rtl/>
        </w:rPr>
        <w:t>يجب اتخاذ القرارات التشغيلية من خلال إدارة مركز الاستقبال والمغادرة وعمليات خلية تنسيق البحث والإنقاذ في المناطق الحضرية. ويمكن إنشاء خطوط اتصال مع وظائف خلية تنسيق البحث والإنقاذ في المناطق الحضرية الأخرى لتسهيل أنشطة مركز الاستقبال والمغادرة، على سبيل المثال، قد يعمل دعم مركز الاستقبال والمغادرة مع لوجستيات خلية تنسيق البحث والإنقاذ في المناطق الحضرية لمساعدة فريق البحث والإنقاذ في المناطق الحضرية في ترتيب النقل من نقطة الدخول إلى خلية تنسيق البحث والإنقاذ في المناطق الحضرية. وسيسمح تدفق المعلومات المستمر هذا لخلية تنسيق البحث والإنقاذ في المناطق الحضرية بالاستعداد للموارد الواردة، ومن ثمَّ تسريع تخصيص الفرق إلى الميدان.</w:t>
      </w:r>
    </w:p>
    <w:p w14:paraId="7D14C611" w14:textId="77777777" w:rsidR="00853EA2" w:rsidRPr="00BE5987" w:rsidRDefault="00853EA2">
      <w:pPr>
        <w:spacing w:before="12" w:after="0" w:line="240" w:lineRule="exact"/>
        <w:rPr>
          <w:rFonts w:ascii="Arial" w:hAnsi="Arial" w:cs="Arial"/>
          <w:sz w:val="24"/>
        </w:rPr>
      </w:pPr>
    </w:p>
    <w:p w14:paraId="20FF876B" w14:textId="77777777" w:rsidR="00853EA2" w:rsidRPr="00BE5987" w:rsidRDefault="00C7339F" w:rsidP="00FF5D97">
      <w:pPr>
        <w:spacing w:after="0" w:line="240" w:lineRule="auto"/>
        <w:ind w:left="107" w:right="2250"/>
        <w:jc w:val="both"/>
        <w:rPr>
          <w:rFonts w:ascii="Arial" w:eastAsia="Arial" w:hAnsi="Arial" w:cs="Arial"/>
          <w:sz w:val="18"/>
          <w:szCs w:val="18"/>
          <w:rtl/>
        </w:rPr>
      </w:pPr>
      <w:r w:rsidRPr="00BE5987">
        <w:rPr>
          <w:rFonts w:ascii="Arial" w:hAnsi="Arial" w:cs="Arial"/>
          <w:sz w:val="18"/>
          <w:szCs w:val="18"/>
          <w:rtl/>
        </w:rPr>
        <w:t>ويجب إجراء الترتيبات التالية بين مركز الاستقبال والمغادرة وخلية تنسيق البحث والإنقاذ في المناطق الحضرية:</w:t>
      </w:r>
    </w:p>
    <w:p w14:paraId="05FAD67C" w14:textId="77777777" w:rsidR="00853EA2" w:rsidRPr="00BE5987" w:rsidRDefault="00853EA2">
      <w:pPr>
        <w:spacing w:before="2" w:after="0" w:line="100" w:lineRule="exact"/>
        <w:rPr>
          <w:rFonts w:ascii="Arial" w:hAnsi="Arial" w:cs="Arial"/>
          <w:sz w:val="10"/>
          <w:szCs w:val="10"/>
        </w:rPr>
      </w:pPr>
    </w:p>
    <w:p w14:paraId="030318E2" w14:textId="77777777" w:rsidR="00853EA2" w:rsidRPr="00BE5987" w:rsidRDefault="00853EA2">
      <w:pPr>
        <w:spacing w:after="0" w:line="200" w:lineRule="exact"/>
        <w:rPr>
          <w:rFonts w:ascii="Arial" w:hAnsi="Arial" w:cs="Arial"/>
          <w:sz w:val="20"/>
          <w:szCs w:val="20"/>
        </w:rPr>
      </w:pPr>
    </w:p>
    <w:p w14:paraId="28DE54AB"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خطة الاتصالات (الطريقة والتوقيت) بما في ذلك اتصالات الطوارئ</w:t>
      </w:r>
    </w:p>
    <w:p w14:paraId="7462F14C"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تنسيق تبادل المعلومات</w:t>
      </w:r>
    </w:p>
    <w:p w14:paraId="12CFE4E7"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جدول إعداد التقارير</w:t>
      </w:r>
    </w:p>
    <w:p w14:paraId="4C8D21CC"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خطط العمل المحدثة.</w:t>
      </w:r>
    </w:p>
    <w:p w14:paraId="5D566B92" w14:textId="77777777" w:rsidR="00853EA2" w:rsidRPr="00BE5987" w:rsidRDefault="00853EA2">
      <w:pPr>
        <w:spacing w:before="1" w:after="0" w:line="150" w:lineRule="exact"/>
        <w:rPr>
          <w:rFonts w:ascii="Arial" w:hAnsi="Arial" w:cs="Arial"/>
          <w:sz w:val="15"/>
          <w:szCs w:val="15"/>
        </w:rPr>
      </w:pPr>
    </w:p>
    <w:p w14:paraId="57699F6C" w14:textId="77777777" w:rsidR="00853EA2" w:rsidRPr="00BE5987" w:rsidRDefault="00853EA2">
      <w:pPr>
        <w:spacing w:after="0" w:line="200" w:lineRule="exact"/>
        <w:rPr>
          <w:rFonts w:ascii="Arial" w:hAnsi="Arial" w:cs="Arial"/>
          <w:sz w:val="20"/>
          <w:szCs w:val="20"/>
        </w:rPr>
      </w:pPr>
    </w:p>
    <w:p w14:paraId="0A15D4D8" w14:textId="6F9F1907" w:rsidR="00853EA2" w:rsidRPr="00465004" w:rsidRDefault="00C7339F" w:rsidP="009165AA">
      <w:pPr>
        <w:pStyle w:val="H2"/>
        <w:rPr>
          <w:rtl/>
        </w:rPr>
      </w:pPr>
      <w:bookmarkStart w:id="38" w:name="_Toc148615720"/>
      <w:r w:rsidRPr="00101F3D">
        <w:rPr>
          <w:sz w:val="24"/>
          <w:szCs w:val="24"/>
          <w:rtl/>
        </w:rPr>
        <w:t>3.5</w:t>
      </w:r>
      <w:r w:rsidR="00465004">
        <w:tab/>
      </w:r>
      <w:r w:rsidRPr="00465004">
        <w:rPr>
          <w:rtl/>
        </w:rPr>
        <w:t>تسريح الفريق ومغادرة موظفي مركز الاستقبال والمغادرة</w:t>
      </w:r>
      <w:bookmarkEnd w:id="38"/>
    </w:p>
    <w:p w14:paraId="02931772" w14:textId="77777777" w:rsidR="00853EA2" w:rsidRPr="00BE5987" w:rsidRDefault="00853EA2">
      <w:pPr>
        <w:spacing w:before="10" w:after="0" w:line="240" w:lineRule="exact"/>
        <w:rPr>
          <w:rFonts w:ascii="Arial" w:hAnsi="Arial" w:cs="Arial"/>
          <w:sz w:val="24"/>
        </w:rPr>
      </w:pPr>
    </w:p>
    <w:p w14:paraId="5FF733FF" w14:textId="77777777" w:rsidR="00853EA2" w:rsidRPr="00BE5987" w:rsidRDefault="00C7339F">
      <w:pPr>
        <w:spacing w:after="0" w:line="287" w:lineRule="auto"/>
        <w:ind w:left="107" w:right="55"/>
        <w:jc w:val="both"/>
        <w:rPr>
          <w:rFonts w:ascii="Arial" w:eastAsia="Arial" w:hAnsi="Arial" w:cs="Arial"/>
          <w:sz w:val="18"/>
          <w:szCs w:val="18"/>
          <w:rtl/>
        </w:rPr>
      </w:pPr>
      <w:r w:rsidRPr="00BE5987">
        <w:rPr>
          <w:rFonts w:ascii="Arial" w:hAnsi="Arial" w:cs="Arial"/>
          <w:sz w:val="18"/>
          <w:szCs w:val="18"/>
          <w:rtl/>
        </w:rPr>
        <w:t>سيساعد مركز الاستقبال والمغادرة البلد المستضيف في تسريع مغادرة الفرق الدولية للبحث والإنقاذ في المناطق الحضرية. وتشمل أنشطة التسريح التي يضطلع بها مركز الاستقبال والمغادرة التنسيق مع سلطات المطار وتسجيل مغادرة الفرق. ويعمل موظفو مركز الاستقبال والمغادرة بشكل وثيق مع خلية تنسيق البحث والإنقاذ في المناطق الحضرية والفرق المغادرة لتنسيق وقت الوصول عند نقطة الخروج لضمان عدم حدوث اكتظاظ أو انتظار زائد.</w:t>
      </w:r>
    </w:p>
    <w:p w14:paraId="2992B7B3" w14:textId="77777777" w:rsidR="00853EA2" w:rsidRPr="00BE5987" w:rsidRDefault="00853EA2">
      <w:pPr>
        <w:spacing w:before="13" w:after="0" w:line="240" w:lineRule="exact"/>
        <w:rPr>
          <w:rFonts w:ascii="Arial" w:hAnsi="Arial" w:cs="Arial"/>
          <w:sz w:val="24"/>
        </w:rPr>
      </w:pPr>
    </w:p>
    <w:p w14:paraId="7C9E1462" w14:textId="25FC50FE" w:rsidR="00853EA2" w:rsidRPr="00BE5987" w:rsidRDefault="00C7339F" w:rsidP="009165AA">
      <w:pPr>
        <w:pStyle w:val="H3"/>
        <w:rPr>
          <w:rFonts w:eastAsia="Arial"/>
          <w:rtl/>
        </w:rPr>
      </w:pPr>
      <w:bookmarkStart w:id="39" w:name="_Toc148615721"/>
      <w:r w:rsidRPr="00BE5987">
        <w:rPr>
          <w:rtl/>
        </w:rPr>
        <w:t>3.5.1</w:t>
      </w:r>
      <w:r w:rsidR="009165AA">
        <w:tab/>
      </w:r>
      <w:r w:rsidRPr="00BE5987">
        <w:rPr>
          <w:rtl/>
        </w:rPr>
        <w:t>التعاون مع خلية تنسيق البحث والإنقاذ في المناطق الحضرية</w:t>
      </w:r>
      <w:bookmarkEnd w:id="39"/>
    </w:p>
    <w:p w14:paraId="5780E2F2" w14:textId="77777777" w:rsidR="00853EA2" w:rsidRPr="00BE5987" w:rsidRDefault="00853EA2">
      <w:pPr>
        <w:spacing w:before="5" w:after="0" w:line="240" w:lineRule="exact"/>
        <w:rPr>
          <w:rFonts w:ascii="Arial" w:hAnsi="Arial" w:cs="Arial"/>
          <w:sz w:val="24"/>
        </w:rPr>
      </w:pPr>
    </w:p>
    <w:p w14:paraId="068F34C3" w14:textId="77777777" w:rsidR="00853EA2" w:rsidRPr="00BE5987" w:rsidRDefault="00C7339F">
      <w:pPr>
        <w:spacing w:after="0" w:line="240" w:lineRule="auto"/>
        <w:ind w:left="107" w:right="58"/>
        <w:jc w:val="both"/>
        <w:rPr>
          <w:rFonts w:ascii="Arial" w:eastAsia="Arial" w:hAnsi="Arial" w:cs="Arial"/>
          <w:sz w:val="18"/>
          <w:szCs w:val="18"/>
          <w:rtl/>
        </w:rPr>
      </w:pPr>
      <w:r w:rsidRPr="00BE5987">
        <w:rPr>
          <w:rFonts w:ascii="Arial" w:hAnsi="Arial" w:cs="Arial"/>
          <w:sz w:val="18"/>
          <w:szCs w:val="18"/>
          <w:rtl/>
        </w:rPr>
        <w:t>يجب على خلية تنسيق البحث والإنقاذ في المناطق الحضرية إبلاغ مركز الاستقبال والمغادرة عندما تقترب مرحلة عمليات البحث والإنقاذ في المناطق الحضرية من نهايتها من أجل إتاحة</w:t>
      </w:r>
    </w:p>
    <w:p w14:paraId="3EE7BDF5" w14:textId="77777777" w:rsidR="00853EA2" w:rsidRPr="00BE5987" w:rsidRDefault="00C7339F">
      <w:pPr>
        <w:spacing w:before="42" w:after="0" w:line="240" w:lineRule="auto"/>
        <w:ind w:left="107" w:right="3902"/>
        <w:jc w:val="both"/>
        <w:rPr>
          <w:rFonts w:ascii="Arial" w:eastAsia="Arial" w:hAnsi="Arial" w:cs="Arial"/>
          <w:sz w:val="18"/>
          <w:szCs w:val="18"/>
          <w:rtl/>
        </w:rPr>
      </w:pPr>
      <w:r w:rsidRPr="00BE5987">
        <w:rPr>
          <w:rFonts w:ascii="Arial" w:hAnsi="Arial" w:cs="Arial"/>
          <w:sz w:val="18"/>
          <w:szCs w:val="18"/>
          <w:rtl/>
        </w:rPr>
        <w:t>الوقت لمركز الاستقبال والمغادرة لإعداد أنشطة التعامل مع مغادرة الفريق لديهم.</w:t>
      </w:r>
    </w:p>
    <w:p w14:paraId="5B6F44C8" w14:textId="77777777" w:rsidR="00853EA2" w:rsidRPr="00BE5987" w:rsidRDefault="00853EA2">
      <w:pPr>
        <w:spacing w:before="12" w:after="0" w:line="280" w:lineRule="exact"/>
        <w:rPr>
          <w:rFonts w:ascii="Arial" w:hAnsi="Arial" w:cs="Arial"/>
          <w:sz w:val="28"/>
          <w:szCs w:val="28"/>
        </w:rPr>
      </w:pPr>
    </w:p>
    <w:p w14:paraId="56AE9242" w14:textId="77777777" w:rsidR="00853EA2" w:rsidRPr="00BE5987" w:rsidRDefault="00C7339F">
      <w:pPr>
        <w:spacing w:after="0" w:line="287" w:lineRule="auto"/>
        <w:ind w:left="107" w:right="58"/>
        <w:jc w:val="both"/>
        <w:rPr>
          <w:rFonts w:ascii="Arial" w:eastAsia="Arial" w:hAnsi="Arial" w:cs="Arial"/>
          <w:sz w:val="18"/>
          <w:szCs w:val="18"/>
          <w:rtl/>
        </w:rPr>
      </w:pPr>
      <w:r w:rsidRPr="00BE5987">
        <w:rPr>
          <w:rFonts w:ascii="Arial" w:hAnsi="Arial" w:cs="Arial"/>
          <w:sz w:val="18"/>
          <w:szCs w:val="18"/>
          <w:rtl/>
        </w:rPr>
        <w:t>يجب أن تبدأ فرق البحث والإنقاذ في المناطق الحضرية في التحضير لمغادرتهم في أقرب وقت ممكن. وقد يكون للفرق ترتيباتها الخاصة بشأن النقل إلى نقطة الخروج. وإذا واجهت الفرق صعوبات في ترتيب النقل، فيجب عليهم إبلاغ خلية تنسيق البحث والإنقاذ في المناطق الحضرية بمواعيد مغادرتهم واحتياجات النقل من خلال تحديث قسم التسريح في صحيفة حقائق الفريق.</w:t>
      </w:r>
    </w:p>
    <w:p w14:paraId="022DD382" w14:textId="77777777" w:rsidR="00853EA2" w:rsidRPr="00BE5987" w:rsidRDefault="00853EA2">
      <w:pPr>
        <w:spacing w:before="8" w:after="0" w:line="240" w:lineRule="exact"/>
        <w:rPr>
          <w:rFonts w:ascii="Arial" w:hAnsi="Arial" w:cs="Arial"/>
          <w:sz w:val="24"/>
        </w:rPr>
      </w:pPr>
    </w:p>
    <w:p w14:paraId="3317DA6D" w14:textId="77777777" w:rsidR="00853EA2" w:rsidRPr="00BE5987" w:rsidRDefault="00C7339F">
      <w:pPr>
        <w:spacing w:after="0" w:line="289" w:lineRule="auto"/>
        <w:ind w:left="107" w:right="53"/>
        <w:jc w:val="both"/>
        <w:rPr>
          <w:rFonts w:ascii="Arial" w:eastAsia="Arial" w:hAnsi="Arial" w:cs="Arial"/>
          <w:sz w:val="18"/>
          <w:szCs w:val="18"/>
          <w:rtl/>
        </w:rPr>
      </w:pPr>
      <w:r w:rsidRPr="00BE5987">
        <w:rPr>
          <w:rFonts w:ascii="Arial" w:hAnsi="Arial" w:cs="Arial"/>
          <w:sz w:val="18"/>
          <w:szCs w:val="18"/>
          <w:rtl/>
        </w:rPr>
        <w:t>ستضع خلية تنسيق البحث والإنقاذ في المناطق الحضرية، بالتشاور مع المركز الافتراضي لتنسيق العمليات في الموقع والوكالة المحلية لإدارة الطوارئ، خطة نقل لفرق البحث والإنقاذ في المناطق الحضرية التي تحتاج إلى مساعدة في المغادرة وفقًا للمعلومات التي تم إدخالها في قسم التسريح في صحيفة وقائع الفريق. وتشارك خلية تنسيق البحث والإنقاذ في المناطق الحضرية هذه المعلومات مع مركز الاستقبال والمغادرة. ويستخدم مركز الاستقبال والمغادرة هذه المعلومات لتخطيط حركة النقل.</w:t>
      </w:r>
    </w:p>
    <w:p w14:paraId="352343EB" w14:textId="77777777" w:rsidR="00853EA2" w:rsidRPr="00BE5987" w:rsidRDefault="00853EA2">
      <w:pPr>
        <w:spacing w:before="6" w:after="0" w:line="240" w:lineRule="exact"/>
        <w:rPr>
          <w:rFonts w:ascii="Arial" w:hAnsi="Arial" w:cs="Arial"/>
          <w:sz w:val="24"/>
        </w:rPr>
      </w:pPr>
    </w:p>
    <w:p w14:paraId="24F16152" w14:textId="60818A03" w:rsidR="00853EA2" w:rsidRPr="00BE5987" w:rsidRDefault="00C7339F" w:rsidP="009165AA">
      <w:pPr>
        <w:pStyle w:val="H3"/>
        <w:rPr>
          <w:rFonts w:eastAsia="Arial"/>
          <w:rtl/>
        </w:rPr>
      </w:pPr>
      <w:bookmarkStart w:id="40" w:name="_Toc148615722"/>
      <w:r w:rsidRPr="00BE5987">
        <w:rPr>
          <w:rtl/>
        </w:rPr>
        <w:t>3.5.2</w:t>
      </w:r>
      <w:r w:rsidR="009165AA">
        <w:tab/>
      </w:r>
      <w:r w:rsidRPr="00BE5987">
        <w:rPr>
          <w:rtl/>
        </w:rPr>
        <w:t>إجراءات مغادرة الفريق</w:t>
      </w:r>
      <w:bookmarkEnd w:id="40"/>
    </w:p>
    <w:p w14:paraId="5B2F3D30" w14:textId="77777777" w:rsidR="00853EA2" w:rsidRPr="00BE5987" w:rsidRDefault="00853EA2">
      <w:pPr>
        <w:spacing w:before="10" w:after="0" w:line="240" w:lineRule="exact"/>
        <w:rPr>
          <w:rFonts w:ascii="Arial" w:hAnsi="Arial" w:cs="Arial"/>
          <w:sz w:val="24"/>
        </w:rPr>
      </w:pPr>
    </w:p>
    <w:p w14:paraId="3E4B2F55" w14:textId="77777777" w:rsidR="00853EA2" w:rsidRPr="00BE5987" w:rsidRDefault="00C7339F">
      <w:pPr>
        <w:spacing w:after="0" w:line="289" w:lineRule="auto"/>
        <w:ind w:left="107" w:right="58"/>
        <w:jc w:val="both"/>
        <w:rPr>
          <w:rFonts w:ascii="Arial" w:eastAsia="Arial" w:hAnsi="Arial" w:cs="Arial"/>
          <w:sz w:val="18"/>
          <w:szCs w:val="18"/>
          <w:rtl/>
        </w:rPr>
      </w:pPr>
      <w:r w:rsidRPr="00BE5987">
        <w:rPr>
          <w:rFonts w:ascii="Arial" w:hAnsi="Arial" w:cs="Arial"/>
          <w:sz w:val="18"/>
          <w:szCs w:val="18"/>
          <w:rtl/>
        </w:rPr>
        <w:t>يجب على مركز الاستقبال والمغادرة، خلال الإعداد لأنشطة مغادرة فرق البحث والإنقاذ في المناطق الحضرية، التواصل مع مسؤولي إدارة المطار والجمارك والهجرة لإبلاغهم بعملية المغادرة القادمة واتخاذ الترتيبات اللازمة بخصوص:</w:t>
      </w:r>
    </w:p>
    <w:p w14:paraId="6563A200" w14:textId="77777777" w:rsidR="00853EA2" w:rsidRPr="00BE5987" w:rsidRDefault="00853EA2">
      <w:pPr>
        <w:spacing w:after="0" w:line="260" w:lineRule="exact"/>
        <w:rPr>
          <w:rFonts w:ascii="Arial" w:hAnsi="Arial" w:cs="Arial"/>
          <w:sz w:val="26"/>
          <w:szCs w:val="26"/>
        </w:rPr>
      </w:pPr>
    </w:p>
    <w:p w14:paraId="3A4AB6D6"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إجراءات التخليص الجمركي والهجرة - قائمة المستندات ونسقها</w:t>
      </w:r>
    </w:p>
    <w:p w14:paraId="5F550B9A"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الركاب ومناولة البضائع ودعم النقل</w:t>
      </w:r>
    </w:p>
    <w:p w14:paraId="5CAB074F"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جدول السفر</w:t>
      </w:r>
    </w:p>
    <w:p w14:paraId="28443EE9"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مكان انتظار الموظفين</w:t>
      </w:r>
    </w:p>
    <w:p w14:paraId="5D2E48FC"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منطقة إراحة الكلاب.</w:t>
      </w:r>
    </w:p>
    <w:p w14:paraId="53B2CB4E" w14:textId="77777777" w:rsidR="00853EA2" w:rsidRPr="00BE5987" w:rsidRDefault="00853EA2">
      <w:pPr>
        <w:spacing w:before="7" w:after="0" w:line="280" w:lineRule="exact"/>
        <w:rPr>
          <w:rFonts w:ascii="Arial" w:hAnsi="Arial" w:cs="Arial"/>
          <w:sz w:val="28"/>
          <w:szCs w:val="28"/>
        </w:rPr>
      </w:pPr>
    </w:p>
    <w:p w14:paraId="0D2E4E6C" w14:textId="77777777" w:rsidR="00853EA2" w:rsidRPr="00BE5987" w:rsidRDefault="00C7339F">
      <w:pPr>
        <w:spacing w:after="0" w:line="289" w:lineRule="auto"/>
        <w:ind w:left="107" w:right="54"/>
        <w:jc w:val="both"/>
        <w:rPr>
          <w:rFonts w:ascii="Arial" w:eastAsia="Arial" w:hAnsi="Arial" w:cs="Arial"/>
          <w:sz w:val="18"/>
          <w:szCs w:val="18"/>
          <w:rtl/>
        </w:rPr>
      </w:pPr>
      <w:r w:rsidRPr="00BE5987">
        <w:rPr>
          <w:rFonts w:ascii="Arial" w:hAnsi="Arial" w:cs="Arial"/>
          <w:sz w:val="18"/>
          <w:szCs w:val="18"/>
          <w:rtl/>
        </w:rPr>
        <w:t>تعتبر أنشطة مغادرة مركز الاستقبال والمغادرة، في نواحٍ كثيرة، عكس العملية التي مرت بها فرق الاستجابة عند وصولها:</w:t>
      </w:r>
    </w:p>
    <w:p w14:paraId="44834BF7"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C062E8D" w14:textId="77777777" w:rsidR="00853EA2" w:rsidRPr="00BE5987" w:rsidRDefault="00C7339F">
      <w:pPr>
        <w:tabs>
          <w:tab w:val="left" w:pos="780"/>
        </w:tabs>
        <w:spacing w:before="88" w:after="0" w:line="289" w:lineRule="auto"/>
        <w:ind w:left="784" w:right="93" w:hanging="341"/>
        <w:jc w:val="both"/>
        <w:rPr>
          <w:rFonts w:ascii="Arial" w:eastAsia="Arial" w:hAnsi="Arial" w:cs="Arial"/>
          <w:sz w:val="18"/>
          <w:szCs w:val="18"/>
          <w:rtl/>
        </w:rPr>
      </w:pPr>
      <w:r w:rsidRPr="00BE5987">
        <w:rPr>
          <w:rFonts w:ascii="Arial" w:hAnsi="Arial" w:cs="Arial"/>
          <w:sz w:val="18"/>
          <w:szCs w:val="18"/>
          <w:rtl/>
        </w:rPr>
        <w:lastRenderedPageBreak/>
        <w:t>•</w:t>
      </w:r>
      <w:r w:rsidRPr="00BE5987">
        <w:rPr>
          <w:rFonts w:ascii="Arial" w:hAnsi="Arial" w:cs="Arial"/>
          <w:sz w:val="18"/>
          <w:szCs w:val="18"/>
          <w:rtl/>
        </w:rPr>
        <w:tab/>
        <w:t>تحديد الدعم اللازم للفرق المغادرة، إما من خلال استخدام نموذج معين، على سبيل المثال، معلومات تسريح فريق البحث والإنقاذ في المناطق الحضرية أو تنسيق آخر</w:t>
      </w:r>
    </w:p>
    <w:p w14:paraId="1434BFAD" w14:textId="77777777" w:rsidR="00853EA2" w:rsidRPr="00BE5987" w:rsidRDefault="00C7339F">
      <w:pPr>
        <w:tabs>
          <w:tab w:val="left" w:pos="780"/>
        </w:tabs>
        <w:spacing w:before="10"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تنسيق و/ أو ترتيب جداول السفر</w:t>
      </w:r>
    </w:p>
    <w:p w14:paraId="46AA0B6A"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جمع التقارير، على سبيل المثال، تقرير ملخص بعثة البحث والإنقاذ في المناطق الحضرية</w:t>
      </w:r>
    </w:p>
    <w:p w14:paraId="0484CADC"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التحقق من حالة الفريق المغادر.</w:t>
      </w:r>
    </w:p>
    <w:p w14:paraId="75671C3B" w14:textId="77777777" w:rsidR="00853EA2" w:rsidRPr="00BE5987" w:rsidRDefault="00853EA2">
      <w:pPr>
        <w:spacing w:before="7" w:after="0" w:line="280" w:lineRule="exact"/>
        <w:rPr>
          <w:rFonts w:ascii="Arial" w:hAnsi="Arial" w:cs="Arial"/>
          <w:sz w:val="28"/>
          <w:szCs w:val="28"/>
        </w:rPr>
      </w:pPr>
    </w:p>
    <w:p w14:paraId="0FB2FA20" w14:textId="77777777" w:rsidR="00853EA2" w:rsidRPr="00BE5987" w:rsidRDefault="00C7339F" w:rsidP="00FF5D97">
      <w:pPr>
        <w:spacing w:after="0" w:line="240" w:lineRule="auto"/>
        <w:ind w:left="107"/>
        <w:jc w:val="both"/>
        <w:rPr>
          <w:rFonts w:ascii="Arial" w:eastAsia="Arial" w:hAnsi="Arial" w:cs="Arial"/>
          <w:sz w:val="18"/>
          <w:szCs w:val="18"/>
          <w:rtl/>
        </w:rPr>
      </w:pPr>
      <w:r w:rsidRPr="00BE5987">
        <w:rPr>
          <w:rFonts w:ascii="Arial" w:hAnsi="Arial" w:cs="Arial"/>
          <w:sz w:val="18"/>
          <w:szCs w:val="18"/>
          <w:rtl/>
        </w:rPr>
        <w:t>يجب على مركز الاستقبال والمغادرة تذكير فرق البحث والإنقاذ في المناطق الحضرية بتحديث حالتها على المركز الافتراضي لتنسيق العمليات في الموقع ونظام التنسيق والإدارة الخاص بالفريق الاستشاري الدولي للبحث والإنقاذ.</w:t>
      </w:r>
    </w:p>
    <w:p w14:paraId="6032464F" w14:textId="77777777" w:rsidR="00853EA2" w:rsidRPr="00BE5987" w:rsidRDefault="00853EA2">
      <w:pPr>
        <w:spacing w:before="7" w:after="0" w:line="280" w:lineRule="exact"/>
        <w:rPr>
          <w:rFonts w:ascii="Arial" w:hAnsi="Arial" w:cs="Arial"/>
          <w:sz w:val="28"/>
          <w:szCs w:val="28"/>
        </w:rPr>
      </w:pPr>
    </w:p>
    <w:p w14:paraId="03C036BE" w14:textId="77777777" w:rsidR="00853EA2" w:rsidRPr="00BE5987" w:rsidRDefault="00C7339F">
      <w:pPr>
        <w:spacing w:after="0" w:line="289" w:lineRule="auto"/>
        <w:ind w:left="107" w:right="63"/>
        <w:jc w:val="both"/>
        <w:rPr>
          <w:rFonts w:ascii="Arial" w:eastAsia="Arial" w:hAnsi="Arial" w:cs="Arial"/>
          <w:sz w:val="18"/>
          <w:szCs w:val="18"/>
          <w:rtl/>
        </w:rPr>
      </w:pPr>
      <w:r w:rsidRPr="00BE5987">
        <w:rPr>
          <w:rFonts w:ascii="Arial" w:hAnsi="Arial" w:cs="Arial"/>
          <w:sz w:val="18"/>
          <w:szCs w:val="18"/>
          <w:rtl/>
        </w:rPr>
        <w:t>سيعتمد مدى مشاركة موظفي مركز الاستقبال والمغادرة في أنشطة المغادرة على قدرة السلطات المحلية على إدارة تدفق حركة الاستجابة الدولية.</w:t>
      </w:r>
    </w:p>
    <w:p w14:paraId="0000DC09" w14:textId="77777777" w:rsidR="00853EA2" w:rsidRPr="00BE5987" w:rsidRDefault="00853EA2">
      <w:pPr>
        <w:spacing w:before="11" w:after="0" w:line="240" w:lineRule="exact"/>
        <w:rPr>
          <w:rFonts w:ascii="Arial" w:hAnsi="Arial" w:cs="Arial"/>
          <w:sz w:val="24"/>
        </w:rPr>
      </w:pPr>
    </w:p>
    <w:p w14:paraId="3C0603E9" w14:textId="486E406A" w:rsidR="00853EA2" w:rsidRPr="00BE5987" w:rsidRDefault="00C7339F" w:rsidP="009165AA">
      <w:pPr>
        <w:pStyle w:val="H3"/>
        <w:rPr>
          <w:rFonts w:eastAsia="Arial"/>
          <w:rtl/>
        </w:rPr>
      </w:pPr>
      <w:bookmarkStart w:id="41" w:name="_Toc148615723"/>
      <w:r w:rsidRPr="00BE5987">
        <w:rPr>
          <w:rtl/>
        </w:rPr>
        <w:t>3.5.3</w:t>
      </w:r>
      <w:r w:rsidR="009165AA">
        <w:tab/>
      </w:r>
      <w:r w:rsidRPr="00BE5987">
        <w:rPr>
          <w:rtl/>
        </w:rPr>
        <w:t>إجراءات مغادرة موظفي البحث والإنقاذ في المناطق الحضرية بمركز الاستقبال والمغادرة</w:t>
      </w:r>
      <w:bookmarkEnd w:id="41"/>
    </w:p>
    <w:p w14:paraId="4DD0D5CA" w14:textId="77777777" w:rsidR="00853EA2" w:rsidRPr="00BE5987" w:rsidRDefault="00853EA2">
      <w:pPr>
        <w:spacing w:before="5" w:after="0" w:line="240" w:lineRule="exact"/>
        <w:rPr>
          <w:rFonts w:ascii="Arial" w:hAnsi="Arial" w:cs="Arial"/>
          <w:sz w:val="24"/>
        </w:rPr>
      </w:pPr>
    </w:p>
    <w:p w14:paraId="5FA68D55" w14:textId="77777777" w:rsidR="00853EA2" w:rsidRPr="00BE5987" w:rsidRDefault="00C7339F" w:rsidP="00FF5D97">
      <w:pPr>
        <w:spacing w:after="0" w:line="240" w:lineRule="auto"/>
        <w:ind w:left="107" w:right="990"/>
        <w:jc w:val="both"/>
        <w:rPr>
          <w:rFonts w:ascii="Arial" w:eastAsia="Arial" w:hAnsi="Arial" w:cs="Arial"/>
          <w:sz w:val="18"/>
          <w:szCs w:val="18"/>
          <w:rtl/>
        </w:rPr>
      </w:pPr>
      <w:r w:rsidRPr="00BE5987">
        <w:rPr>
          <w:rFonts w:ascii="Arial" w:hAnsi="Arial" w:cs="Arial"/>
          <w:sz w:val="18"/>
          <w:szCs w:val="18"/>
          <w:rtl/>
        </w:rPr>
        <w:t>سيغادر موظفو البحث والإنقاذ في المناطق الحضرية بمركز الاستقبال والمغادرة مع فريقهم المعني. وقبل المغادرة، سيفعلون ما يلي:</w:t>
      </w:r>
    </w:p>
    <w:p w14:paraId="1388E5C0" w14:textId="77777777" w:rsidR="00853EA2" w:rsidRPr="00BE5987" w:rsidRDefault="00853EA2">
      <w:pPr>
        <w:spacing w:before="7" w:after="0" w:line="100" w:lineRule="exact"/>
        <w:rPr>
          <w:rFonts w:ascii="Arial" w:hAnsi="Arial" w:cs="Arial"/>
          <w:sz w:val="10"/>
          <w:szCs w:val="10"/>
        </w:rPr>
      </w:pPr>
    </w:p>
    <w:p w14:paraId="05E2B17F" w14:textId="77777777" w:rsidR="00853EA2" w:rsidRPr="00BE5987" w:rsidRDefault="00853EA2">
      <w:pPr>
        <w:spacing w:after="0" w:line="200" w:lineRule="exact"/>
        <w:rPr>
          <w:rFonts w:ascii="Arial" w:hAnsi="Arial" w:cs="Arial"/>
          <w:sz w:val="20"/>
          <w:szCs w:val="20"/>
        </w:rPr>
      </w:pPr>
    </w:p>
    <w:p w14:paraId="64C01832"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تحديد تاريخ مغادرة موظفي مركز الاستقبال والمغادرة بالتعاون مع خلية تنسيق البحث والإنقاذ في المناطق الحضرية.</w:t>
      </w:r>
    </w:p>
    <w:p w14:paraId="386D25CF"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الاجتماع مع سلطة المطار:</w:t>
      </w:r>
    </w:p>
    <w:p w14:paraId="4E504267" w14:textId="77777777" w:rsidR="00853EA2" w:rsidRPr="00BE5987" w:rsidRDefault="00C7339F">
      <w:pPr>
        <w:tabs>
          <w:tab w:val="left" w:pos="1620"/>
        </w:tabs>
        <w:spacing w:before="3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إبلاغ سلطات المطار والجهات ذات الصلة بالتاريخ المحدد لمغادرة موظفي مركز الاستقبال والمغادرة:</w:t>
      </w:r>
    </w:p>
    <w:p w14:paraId="781038D7"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توقع الحاجة إلى دعم إغلاق مركز الاستقبال والمغادرة والموافقة عليها</w:t>
      </w:r>
    </w:p>
    <w:p w14:paraId="21617EA0"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الاتفاق على إجراءات الإغلاق للسيطرة على مكان مركز الاستقبال والمغادرة من جانب الجهة المعنية.</w:t>
      </w:r>
    </w:p>
    <w:p w14:paraId="344396F8" w14:textId="77777777" w:rsidR="00853EA2" w:rsidRPr="00BE5987" w:rsidRDefault="00C7339F">
      <w:pPr>
        <w:tabs>
          <w:tab w:val="left" w:pos="780"/>
        </w:tabs>
        <w:spacing w:before="41"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نشر إعلان على المركز الافتراضي لتنسيق العمليات في الموقع حول مغادرة موظفي مركز الاستقبال والمغادرة.</w:t>
      </w:r>
    </w:p>
    <w:p w14:paraId="20036F94"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يجب على موظفي مركز الاستقبال والمغادرة إبلاغ إدارة فريق البحث والإنقاذ في المناطق الحضرية بترتيب النقل.</w:t>
      </w:r>
    </w:p>
    <w:p w14:paraId="3EDC3F2E" w14:textId="77777777" w:rsidR="00853EA2" w:rsidRPr="00BE5987" w:rsidRDefault="00C7339F">
      <w:pPr>
        <w:tabs>
          <w:tab w:val="left" w:pos="780"/>
        </w:tabs>
        <w:spacing w:before="52" w:after="0" w:line="286" w:lineRule="auto"/>
        <w:ind w:left="784" w:right="51"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"تنظيف" المكان أي أن المكان ينبغي أن يبدو كما كان قبل إنشاء مركز الاستقبال والمغادرة. ويشمل ذلك إزالة جميع اللوحات المثبتة على الحائط، والنفايات، وإعادة عناصر المطار، مثل الأثاث إلى مكانها المعتاد.</w:t>
      </w:r>
    </w:p>
    <w:p w14:paraId="2270AD51" w14:textId="77777777" w:rsidR="00853EA2" w:rsidRPr="00BE5987" w:rsidRDefault="00C7339F">
      <w:pPr>
        <w:tabs>
          <w:tab w:val="left" w:pos="780"/>
        </w:tabs>
        <w:spacing w:before="18"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عقد اجتماع داخلي لمناقشة "الدروس المستفادة" من العملية.</w:t>
      </w:r>
    </w:p>
    <w:p w14:paraId="57B5BB97" w14:textId="77777777" w:rsidR="00853EA2" w:rsidRPr="00BE5987" w:rsidRDefault="00853EA2">
      <w:pPr>
        <w:spacing w:before="7" w:after="0" w:line="280" w:lineRule="exact"/>
        <w:rPr>
          <w:rFonts w:ascii="Arial" w:hAnsi="Arial" w:cs="Arial"/>
          <w:sz w:val="28"/>
          <w:szCs w:val="28"/>
        </w:rPr>
      </w:pPr>
    </w:p>
    <w:p w14:paraId="71EA6E6A" w14:textId="77777777" w:rsidR="00853EA2" w:rsidRPr="00BE5987" w:rsidRDefault="00C7339F">
      <w:pPr>
        <w:spacing w:after="0" w:line="288" w:lineRule="auto"/>
        <w:ind w:left="107" w:right="55"/>
        <w:jc w:val="both"/>
        <w:rPr>
          <w:rFonts w:ascii="Arial" w:eastAsia="Arial" w:hAnsi="Arial" w:cs="Arial"/>
          <w:sz w:val="18"/>
          <w:szCs w:val="18"/>
          <w:rtl/>
        </w:rPr>
      </w:pPr>
      <w:r w:rsidRPr="00BE5987">
        <w:rPr>
          <w:rFonts w:ascii="Arial" w:hAnsi="Arial" w:cs="Arial"/>
          <w:sz w:val="18"/>
          <w:szCs w:val="18"/>
          <w:rtl/>
        </w:rPr>
        <w:t>سيحتفظ موظفو البحث والإنقاذ في المناطق الحضرية بمركز الاستقبال والمغادرة المغادرون للبلد المتضرّر بنسخة من جميع المواد التي جُمعت خلال مهمتهم. وستُستخدم هذه المواد باعتبارها الأساس الذي يستند إليه تقييم البعثة بمجرد عودة الجميع إلى بلدهم. ومن المهم أن يستغل من شغل منصب مدير مركز الاستقبال والمغادرة الفرصة للاستفادة من الحدث، ومشاركة ذلك مع شبكة الفريق الاستشاري الدولي للبحث والإنقاذ، وتطبيق الدروس المستفادة لتحسين منهجية الفريق الاستشاري الدولي للبحث والإنقاذ. ينطوي جزء التقييم الخاص بمركز الاستقبال والمغادرة على اتجاهين:</w:t>
      </w:r>
    </w:p>
    <w:p w14:paraId="499ABB30" w14:textId="77777777" w:rsidR="00853EA2" w:rsidRPr="00BE5987" w:rsidRDefault="00853EA2">
      <w:pPr>
        <w:spacing w:before="7" w:after="0" w:line="240" w:lineRule="exact"/>
        <w:rPr>
          <w:rFonts w:ascii="Arial" w:hAnsi="Arial" w:cs="Arial"/>
          <w:sz w:val="24"/>
        </w:rPr>
      </w:pPr>
    </w:p>
    <w:p w14:paraId="500C02D1" w14:textId="77777777" w:rsidR="00853EA2" w:rsidRPr="00BE5987" w:rsidRDefault="00C7339F">
      <w:pPr>
        <w:spacing w:after="0" w:line="240" w:lineRule="auto"/>
        <w:ind w:left="445" w:right="-20"/>
        <w:rPr>
          <w:rFonts w:ascii="Arial" w:eastAsia="Arial" w:hAnsi="Arial" w:cs="Arial"/>
          <w:sz w:val="18"/>
          <w:szCs w:val="18"/>
          <w:rtl/>
        </w:rPr>
      </w:pPr>
      <w:r w:rsidRPr="00BE5987">
        <w:rPr>
          <w:rFonts w:ascii="Arial" w:hAnsi="Arial" w:cs="Arial"/>
          <w:sz w:val="18"/>
          <w:szCs w:val="18"/>
          <w:rtl/>
        </w:rPr>
        <w:t>1.   لا بد أن يصبح جزءًا لا يتجزأ من تقييم المركز الافتراضي لتنسيق العمليات في الموقع.</w:t>
      </w:r>
    </w:p>
    <w:p w14:paraId="77D4F8B8" w14:textId="77777777" w:rsidR="00853EA2" w:rsidRPr="00BE5987" w:rsidRDefault="00C7339F">
      <w:pPr>
        <w:spacing w:before="42" w:after="0" w:line="240" w:lineRule="auto"/>
        <w:ind w:left="445" w:right="-20"/>
        <w:rPr>
          <w:rFonts w:ascii="Arial" w:eastAsia="Arial" w:hAnsi="Arial" w:cs="Arial"/>
          <w:sz w:val="18"/>
          <w:szCs w:val="18"/>
          <w:rtl/>
        </w:rPr>
      </w:pPr>
      <w:r w:rsidRPr="00BE5987">
        <w:rPr>
          <w:rFonts w:ascii="Arial" w:hAnsi="Arial" w:cs="Arial"/>
          <w:sz w:val="18"/>
          <w:szCs w:val="18"/>
          <w:rtl/>
        </w:rPr>
        <w:t>2.   يجب على الفريق الذي يدير مركز الاستقبال والمغادرة تضمين تقييم مركز الاستقبال والمغادرة في تقرير ما بعد البعثة.</w:t>
      </w:r>
    </w:p>
    <w:p w14:paraId="4056A128" w14:textId="77777777" w:rsidR="00853EA2" w:rsidRPr="00BE5987" w:rsidRDefault="00853EA2">
      <w:pPr>
        <w:spacing w:before="13" w:after="0" w:line="280" w:lineRule="exact"/>
        <w:rPr>
          <w:rFonts w:ascii="Arial" w:hAnsi="Arial" w:cs="Arial"/>
          <w:sz w:val="28"/>
          <w:szCs w:val="28"/>
        </w:rPr>
      </w:pPr>
    </w:p>
    <w:p w14:paraId="56714E2D" w14:textId="3DD24207" w:rsidR="00853EA2" w:rsidRPr="00BE5987" w:rsidRDefault="00C7339F" w:rsidP="009165AA">
      <w:pPr>
        <w:pStyle w:val="H3"/>
        <w:rPr>
          <w:rFonts w:eastAsia="Arial"/>
          <w:rtl/>
        </w:rPr>
      </w:pPr>
      <w:bookmarkStart w:id="42" w:name="_Toc148615724"/>
      <w:r w:rsidRPr="00BE5987">
        <w:rPr>
          <w:rtl/>
        </w:rPr>
        <w:t>3.5.4</w:t>
      </w:r>
      <w:r w:rsidR="009165AA">
        <w:tab/>
      </w:r>
      <w:r w:rsidRPr="00BE5987">
        <w:rPr>
          <w:rtl/>
        </w:rPr>
        <w:t>تسليم مركز الاستقبال والمغادرة</w:t>
      </w:r>
      <w:bookmarkEnd w:id="42"/>
    </w:p>
    <w:p w14:paraId="53D0FB99" w14:textId="77777777" w:rsidR="00853EA2" w:rsidRPr="00BE5987" w:rsidRDefault="00853EA2">
      <w:pPr>
        <w:spacing w:before="5" w:after="0" w:line="240" w:lineRule="exact"/>
        <w:rPr>
          <w:rFonts w:ascii="Arial" w:hAnsi="Arial" w:cs="Arial"/>
          <w:sz w:val="24"/>
        </w:rPr>
      </w:pPr>
    </w:p>
    <w:p w14:paraId="135101F7" w14:textId="77777777" w:rsidR="00853EA2" w:rsidRPr="00BE5987" w:rsidRDefault="00C7339F">
      <w:pPr>
        <w:spacing w:after="0" w:line="289" w:lineRule="auto"/>
        <w:ind w:left="107" w:right="56"/>
        <w:jc w:val="both"/>
        <w:rPr>
          <w:rFonts w:ascii="Arial" w:eastAsia="Arial" w:hAnsi="Arial" w:cs="Arial"/>
          <w:sz w:val="18"/>
          <w:szCs w:val="18"/>
          <w:rtl/>
        </w:rPr>
      </w:pPr>
      <w:r w:rsidRPr="00BE5987">
        <w:rPr>
          <w:rFonts w:ascii="Arial" w:hAnsi="Arial" w:cs="Arial"/>
          <w:sz w:val="18"/>
          <w:szCs w:val="18"/>
          <w:rtl/>
        </w:rPr>
        <w:t>قد تكون الوكالة المحلية لإدارة الطوارئ أو فريق الأمم المتحدة المعني بالتقييم والتنسيق في حالات الكوارث قد أنشأ عمليات مركز الاستقبال والمغادرة لوصول موارد الإغاثة ومغادرتها. تنظم الوكالة المحلية لإدارة الطوارئ والمركز الافتراضي لتنسيق العمليات في الموقع ومدير مركز الاستقبال والمغادرة أي تعاون للتسجيل وتقديم الإحاطة بين فرق البحث والإنقاذ في المناطق الحضرية وفرق الإغاثة.</w:t>
      </w:r>
    </w:p>
    <w:p w14:paraId="25C50AFE" w14:textId="77777777" w:rsidR="00853EA2" w:rsidRPr="00BE5987" w:rsidRDefault="00853EA2">
      <w:pPr>
        <w:spacing w:before="6" w:after="0" w:line="240" w:lineRule="exact"/>
        <w:rPr>
          <w:rFonts w:ascii="Arial" w:hAnsi="Arial" w:cs="Arial"/>
          <w:sz w:val="24"/>
        </w:rPr>
      </w:pPr>
    </w:p>
    <w:p w14:paraId="134376D6" w14:textId="77777777" w:rsidR="00853EA2" w:rsidRPr="00BE5987" w:rsidRDefault="00C7339F">
      <w:pPr>
        <w:spacing w:after="0" w:line="289" w:lineRule="auto"/>
        <w:ind w:left="107" w:right="50"/>
        <w:jc w:val="both"/>
        <w:rPr>
          <w:rFonts w:ascii="Arial" w:eastAsia="Arial" w:hAnsi="Arial" w:cs="Arial"/>
          <w:sz w:val="18"/>
          <w:szCs w:val="18"/>
          <w:rtl/>
        </w:rPr>
      </w:pPr>
      <w:r w:rsidRPr="00BE5987">
        <w:rPr>
          <w:rFonts w:ascii="Arial" w:hAnsi="Arial" w:cs="Arial"/>
          <w:sz w:val="18"/>
          <w:szCs w:val="18"/>
          <w:rtl/>
        </w:rPr>
        <w:t>وعندما تنتهي مرحلة عمليات البحث والإنقاذ في المناطق الحضرية وتكون الفرق الدولية للبحث والإنقاذ في المناطق الحضرية على وشك إكمال أنشطة المغادرة، قد تقرر الوكالة المحلية لإدارة الطوارئ أو فريق الأمم المتحدة المعني بالتقييم والتنسيق في حالات الكوارث مواصلة أنشطة مركز الاستقبال والمغادرة التي تسهل وصول موارد الإغاثة ومغادرتها.</w:t>
      </w:r>
    </w:p>
    <w:p w14:paraId="1E32AAF0" w14:textId="77777777" w:rsidR="00853EA2" w:rsidRPr="00BE5987" w:rsidRDefault="00853EA2">
      <w:pPr>
        <w:spacing w:before="6" w:after="0" w:line="240" w:lineRule="exact"/>
        <w:rPr>
          <w:rFonts w:ascii="Arial" w:hAnsi="Arial" w:cs="Arial"/>
          <w:sz w:val="24"/>
        </w:rPr>
      </w:pPr>
    </w:p>
    <w:p w14:paraId="18D47FB3" w14:textId="77777777" w:rsidR="00853EA2" w:rsidRPr="00BE5987" w:rsidRDefault="00C7339F">
      <w:pPr>
        <w:spacing w:after="0" w:line="289" w:lineRule="auto"/>
        <w:ind w:left="107" w:right="50"/>
        <w:jc w:val="both"/>
        <w:rPr>
          <w:rFonts w:ascii="Arial" w:eastAsia="Arial" w:hAnsi="Arial" w:cs="Arial"/>
          <w:sz w:val="18"/>
          <w:szCs w:val="18"/>
          <w:rtl/>
        </w:rPr>
      </w:pPr>
      <w:r w:rsidRPr="00BE5987">
        <w:rPr>
          <w:rFonts w:ascii="Arial" w:hAnsi="Arial" w:cs="Arial"/>
          <w:sz w:val="18"/>
          <w:szCs w:val="18"/>
          <w:rtl/>
        </w:rPr>
        <w:t>إذا غادر موظفو البحث والإنقاذ في المناطق الحضرية بمركز الاستقبال والمغادرة مع فرقهم، وذلك قبل إغلاق عمليات البحث والإنقاذ في المناطق الحضرية، فقد يتم تسليم مركز الاستقبال والمغادرة إلى أعضاء فريق البحث والإنقاذ في المناطق الحضرية الآخرين، أو فريق الأمم المتحدة المعني بالتقييم والتنسيق في حالات الكوارث. ويجب على الموظفين التخطيط والاستعداد لتسليم مركز الاستقبال والمغادرة بدءًا من التجهيز. يشمل التحضير للتسليم ما يلي:</w:t>
      </w:r>
    </w:p>
    <w:p w14:paraId="2B33A695" w14:textId="77777777" w:rsidR="00853EA2" w:rsidRPr="00BE5987" w:rsidRDefault="00853EA2">
      <w:pPr>
        <w:spacing w:after="0" w:line="260" w:lineRule="exact"/>
        <w:rPr>
          <w:rFonts w:ascii="Arial" w:hAnsi="Arial" w:cs="Arial"/>
          <w:sz w:val="26"/>
          <w:szCs w:val="26"/>
        </w:rPr>
      </w:pPr>
    </w:p>
    <w:p w14:paraId="778A7093"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إنشاء نظام لحفظ الوثائق الإلكترونية وإنشاء نسخ احتياطية منها بانتظام.</w:t>
      </w:r>
    </w:p>
    <w:p w14:paraId="150DBE6D"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التحديث:</w:t>
      </w:r>
    </w:p>
    <w:p w14:paraId="4B4F1B5C"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4D9885E" w14:textId="77777777" w:rsidR="00853EA2" w:rsidRPr="00BE5987" w:rsidRDefault="00C7339F" w:rsidP="00FF5D97">
      <w:pPr>
        <w:tabs>
          <w:tab w:val="left" w:pos="1620"/>
        </w:tabs>
        <w:spacing w:before="74" w:after="0" w:line="240" w:lineRule="auto"/>
        <w:ind w:left="1609" w:right="-20" w:hanging="320"/>
        <w:rPr>
          <w:rFonts w:ascii="Arial" w:eastAsia="Arial" w:hAnsi="Arial" w:cs="Arial"/>
          <w:sz w:val="18"/>
          <w:szCs w:val="18"/>
          <w:rtl/>
        </w:rPr>
      </w:pPr>
      <w:r w:rsidRPr="00BE5987">
        <w:rPr>
          <w:rFonts w:ascii="Arial" w:hAnsi="Arial" w:cs="Arial"/>
          <w:sz w:val="18"/>
          <w:szCs w:val="18"/>
        </w:rPr>
        <w:lastRenderedPageBreak/>
        <w:t>o</w:t>
      </w:r>
      <w:r w:rsidRPr="00BE5987">
        <w:rPr>
          <w:rFonts w:ascii="Arial" w:hAnsi="Arial" w:cs="Arial"/>
          <w:sz w:val="18"/>
          <w:szCs w:val="18"/>
          <w:rtl/>
        </w:rPr>
        <w:t xml:space="preserve"> </w:t>
      </w:r>
      <w:r w:rsidRPr="00BE5987">
        <w:rPr>
          <w:rFonts w:ascii="Arial" w:hAnsi="Arial" w:cs="Arial"/>
          <w:sz w:val="18"/>
          <w:szCs w:val="18"/>
          <w:rtl/>
        </w:rPr>
        <w:tab/>
        <w:t>ملخص صحيفة وقائع الفريق (نسخ المركز الافتراضي لتنسيق العمليات في الموقع ونظام التنسيق والإدارة الخاص بالفريق الاستشاري الدولي للبحث والإنقاذ)</w:t>
      </w:r>
    </w:p>
    <w:p w14:paraId="18513FDD"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التقارير</w:t>
      </w:r>
    </w:p>
    <w:p w14:paraId="000BC03B"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قائمة الاتصال.</w:t>
      </w:r>
    </w:p>
    <w:p w14:paraId="5DDA3AB9" w14:textId="77777777" w:rsidR="00853EA2" w:rsidRPr="00BE5987" w:rsidRDefault="00853EA2">
      <w:pPr>
        <w:spacing w:before="12" w:after="0" w:line="260" w:lineRule="exact"/>
        <w:rPr>
          <w:rFonts w:ascii="Arial" w:hAnsi="Arial" w:cs="Arial"/>
          <w:sz w:val="26"/>
          <w:szCs w:val="26"/>
        </w:rPr>
      </w:pPr>
    </w:p>
    <w:p w14:paraId="180BBA41" w14:textId="77777777" w:rsidR="00853EA2" w:rsidRPr="00BE5987" w:rsidRDefault="00C7339F">
      <w:pPr>
        <w:spacing w:after="0" w:line="240" w:lineRule="auto"/>
        <w:ind w:left="107" w:right="-20"/>
        <w:rPr>
          <w:rFonts w:ascii="Arial" w:eastAsia="Arial" w:hAnsi="Arial" w:cs="Arial"/>
          <w:sz w:val="18"/>
          <w:szCs w:val="18"/>
          <w:rtl/>
        </w:rPr>
      </w:pPr>
      <w:r w:rsidRPr="00BE5987">
        <w:rPr>
          <w:rFonts w:ascii="Arial" w:hAnsi="Arial" w:cs="Arial"/>
          <w:sz w:val="18"/>
          <w:szCs w:val="18"/>
          <w:rtl/>
        </w:rPr>
        <w:t>قد يكون لدى موظفي مركز الاستقبال والمغادرة معلومات حول تشغيل مركز الاستقبال والمغادرة، التي من شأنها أن تكون مفيدة لمشاركتها مع</w:t>
      </w:r>
    </w:p>
    <w:p w14:paraId="14F51812" w14:textId="77777777" w:rsidR="00853EA2" w:rsidRPr="00BE5987" w:rsidRDefault="00C7339F">
      <w:pPr>
        <w:spacing w:before="42" w:after="0" w:line="240" w:lineRule="auto"/>
        <w:ind w:left="107" w:right="-20"/>
        <w:rPr>
          <w:rFonts w:ascii="Arial" w:eastAsia="Arial" w:hAnsi="Arial" w:cs="Arial"/>
          <w:sz w:val="18"/>
          <w:szCs w:val="18"/>
          <w:rtl/>
        </w:rPr>
      </w:pPr>
      <w:r w:rsidRPr="00BE5987">
        <w:rPr>
          <w:rFonts w:ascii="Arial" w:hAnsi="Arial" w:cs="Arial"/>
          <w:sz w:val="18"/>
          <w:szCs w:val="18"/>
          <w:rtl/>
        </w:rPr>
        <w:t>الوكالة المحلية لإدارة الطوارئ/ فريق الأمم المتحدة المعني بالتقييم والتنسيق في حالات الكوارث ويجب وضع خطة للتسليم، لتشمل أمور مثل:</w:t>
      </w:r>
    </w:p>
    <w:p w14:paraId="19A936D2" w14:textId="77777777" w:rsidR="00853EA2" w:rsidRPr="00BE5987" w:rsidRDefault="00853EA2">
      <w:pPr>
        <w:spacing w:before="7" w:after="0" w:line="100" w:lineRule="exact"/>
        <w:rPr>
          <w:rFonts w:ascii="Arial" w:hAnsi="Arial" w:cs="Arial"/>
          <w:sz w:val="10"/>
          <w:szCs w:val="10"/>
        </w:rPr>
      </w:pPr>
    </w:p>
    <w:p w14:paraId="0BA8C652" w14:textId="77777777" w:rsidR="00853EA2" w:rsidRPr="00BE5987" w:rsidRDefault="00853EA2">
      <w:pPr>
        <w:spacing w:after="0" w:line="200" w:lineRule="exact"/>
        <w:rPr>
          <w:rFonts w:ascii="Arial" w:hAnsi="Arial" w:cs="Arial"/>
          <w:sz w:val="20"/>
          <w:szCs w:val="20"/>
        </w:rPr>
      </w:pPr>
    </w:p>
    <w:p w14:paraId="64CCFBD2"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الإبلاغ عن:</w:t>
      </w:r>
    </w:p>
    <w:p w14:paraId="26E5A4CC" w14:textId="77777777" w:rsidR="00853EA2" w:rsidRPr="00BE5987" w:rsidRDefault="00C7339F">
      <w:pPr>
        <w:tabs>
          <w:tab w:val="left" w:pos="1620"/>
        </w:tabs>
        <w:spacing w:before="3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مرفق مركز الاستقبال والمغادرة (منطقة الموظفين، والحمامات، والكهرباء، وكلمات مرور الواي فاي، وإجراءات الإخلاء، وما إلى ذلك)</w:t>
      </w:r>
    </w:p>
    <w:p w14:paraId="52EFE31A" w14:textId="77777777" w:rsidR="00853EA2" w:rsidRPr="00BE5987" w:rsidRDefault="00C7339F">
      <w:pPr>
        <w:tabs>
          <w:tab w:val="left" w:pos="1620"/>
        </w:tabs>
        <w:spacing w:before="26" w:after="0" w:line="263" w:lineRule="auto"/>
        <w:ind w:left="1628" w:right="84"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 xml:space="preserve">مرافق المطار (المستودعات، والمناولة، وإيجار النقل، ومكاتب بطاقات </w:t>
      </w:r>
      <w:r w:rsidRPr="00BE5987">
        <w:rPr>
          <w:rFonts w:ascii="Arial" w:hAnsi="Arial" w:cs="Arial"/>
          <w:sz w:val="18"/>
          <w:szCs w:val="18"/>
        </w:rPr>
        <w:t>SIM</w:t>
      </w:r>
      <w:r w:rsidRPr="00BE5987">
        <w:rPr>
          <w:rFonts w:ascii="Arial" w:hAnsi="Arial" w:cs="Arial"/>
          <w:sz w:val="18"/>
          <w:szCs w:val="18"/>
          <w:rtl/>
        </w:rPr>
        <w:t>، ومكاتب الصرافة، وما إلى ذلك)</w:t>
      </w:r>
    </w:p>
    <w:p w14:paraId="57E830BD" w14:textId="77777777" w:rsidR="00853EA2" w:rsidRPr="00BE5987" w:rsidRDefault="00C7339F">
      <w:pPr>
        <w:tabs>
          <w:tab w:val="left" w:pos="1620"/>
        </w:tabs>
        <w:spacing w:before="23"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الإجراءات والترتيبات الداخلية في المطار (تصاريح الدخول ، ساعات عمل الجهات وما إلى ذلك)</w:t>
      </w:r>
    </w:p>
    <w:p w14:paraId="01A2A9C4"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جدول إعداد التقارير وتنسيقها</w:t>
      </w:r>
    </w:p>
    <w:p w14:paraId="58577548"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جدول الاجتماع مع سلطات المطار وتنسيقه</w:t>
      </w:r>
    </w:p>
    <w:p w14:paraId="2E3B2406" w14:textId="77777777" w:rsidR="00853EA2" w:rsidRPr="00BE5987" w:rsidRDefault="00C7339F">
      <w:pPr>
        <w:tabs>
          <w:tab w:val="left" w:pos="780"/>
        </w:tabs>
        <w:spacing w:before="36"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تسليم حزمة الوثائق المطبوعة ذات الصلة.</w:t>
      </w:r>
    </w:p>
    <w:p w14:paraId="2DE1C975"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49FA47B9" w14:textId="5EE358FB" w:rsidR="00853EA2" w:rsidRPr="00A54230" w:rsidRDefault="00C7339F" w:rsidP="009165AA">
      <w:pPr>
        <w:pStyle w:val="H1"/>
        <w:rPr>
          <w:rtl/>
        </w:rPr>
      </w:pPr>
      <w:bookmarkStart w:id="43" w:name="_Toc148615725"/>
      <w:r w:rsidRPr="00A54230">
        <w:rPr>
          <w:rtl/>
        </w:rPr>
        <w:lastRenderedPageBreak/>
        <w:t>4</w:t>
      </w:r>
      <w:r w:rsidR="00A54230" w:rsidRPr="00A54230">
        <w:rPr>
          <w:rtl/>
        </w:rPr>
        <w:tab/>
      </w:r>
      <w:r w:rsidRPr="00A54230">
        <w:rPr>
          <w:rtl/>
        </w:rPr>
        <w:t>خلية تنسيق البحث والإنقاذ في المناطق الحضرية</w:t>
      </w:r>
      <w:bookmarkEnd w:id="43"/>
    </w:p>
    <w:p w14:paraId="219E6338" w14:textId="77777777" w:rsidR="00853EA2" w:rsidRPr="00BE5987" w:rsidRDefault="00853EA2">
      <w:pPr>
        <w:spacing w:after="0" w:line="200" w:lineRule="exact"/>
        <w:rPr>
          <w:rFonts w:ascii="Arial" w:hAnsi="Arial" w:cs="Arial"/>
          <w:sz w:val="20"/>
          <w:szCs w:val="20"/>
        </w:rPr>
      </w:pPr>
    </w:p>
    <w:p w14:paraId="54511B1B" w14:textId="77777777" w:rsidR="00853EA2" w:rsidRPr="00BE5987" w:rsidRDefault="00853EA2">
      <w:pPr>
        <w:spacing w:before="8" w:after="0" w:line="240" w:lineRule="exact"/>
        <w:rPr>
          <w:rFonts w:ascii="Arial" w:hAnsi="Arial" w:cs="Arial"/>
          <w:sz w:val="24"/>
        </w:rPr>
      </w:pPr>
    </w:p>
    <w:p w14:paraId="4689CAC0" w14:textId="461DA61E" w:rsidR="00853EA2" w:rsidRPr="00465004" w:rsidRDefault="00C7339F" w:rsidP="009165AA">
      <w:pPr>
        <w:pStyle w:val="H2"/>
        <w:rPr>
          <w:rtl/>
        </w:rPr>
      </w:pPr>
      <w:bookmarkStart w:id="44" w:name="_Toc148615726"/>
      <w:r w:rsidRPr="00465004">
        <w:rPr>
          <w:rtl/>
        </w:rPr>
        <w:t>4.1</w:t>
      </w:r>
      <w:r w:rsidR="00465004">
        <w:tab/>
      </w:r>
      <w:r w:rsidRPr="00465004">
        <w:rPr>
          <w:rtl/>
        </w:rPr>
        <w:t>المسؤوليات الأولية على عاتق أول من يصل من فرق البحث والإنقاذ في المناطق الحضرية المصنفة التابعة للفريق الاستشاري الدولي للبحث والإنقاذ</w:t>
      </w:r>
      <w:bookmarkEnd w:id="44"/>
    </w:p>
    <w:p w14:paraId="2F340FD4" w14:textId="77777777" w:rsidR="00853EA2" w:rsidRPr="00BE5987" w:rsidRDefault="00853EA2">
      <w:pPr>
        <w:spacing w:before="7" w:after="0" w:line="220" w:lineRule="exact"/>
        <w:rPr>
          <w:rFonts w:ascii="Arial" w:hAnsi="Arial" w:cs="Arial"/>
        </w:rPr>
      </w:pPr>
    </w:p>
    <w:p w14:paraId="7B4FF6F4" w14:textId="52ECE19A" w:rsidR="00853EA2" w:rsidRPr="00BE5987" w:rsidRDefault="00C7339F" w:rsidP="009165AA">
      <w:pPr>
        <w:pStyle w:val="H3"/>
        <w:rPr>
          <w:rFonts w:eastAsia="Arial"/>
          <w:rtl/>
        </w:rPr>
      </w:pPr>
      <w:bookmarkStart w:id="45" w:name="_Toc148615727"/>
      <w:r w:rsidRPr="00BE5987">
        <w:rPr>
          <w:rtl/>
        </w:rPr>
        <w:t>4.1.1</w:t>
      </w:r>
      <w:r w:rsidR="009165AA">
        <w:tab/>
      </w:r>
      <w:r w:rsidRPr="00BE5987">
        <w:rPr>
          <w:rtl/>
        </w:rPr>
        <w:t>الاجتماع الأولي مع الوكالة المحلية لإدارة الطوارئ</w:t>
      </w:r>
      <w:bookmarkEnd w:id="45"/>
    </w:p>
    <w:p w14:paraId="45C1DEA9" w14:textId="77777777" w:rsidR="00853EA2" w:rsidRPr="00BE5987" w:rsidRDefault="00853EA2">
      <w:pPr>
        <w:spacing w:before="10" w:after="0" w:line="240" w:lineRule="exact"/>
        <w:rPr>
          <w:rFonts w:ascii="Arial" w:hAnsi="Arial" w:cs="Arial"/>
          <w:sz w:val="24"/>
        </w:rPr>
      </w:pPr>
    </w:p>
    <w:p w14:paraId="3987C227" w14:textId="77777777" w:rsidR="00853EA2" w:rsidRPr="00BE5987" w:rsidRDefault="00C7339F">
      <w:pPr>
        <w:spacing w:after="0" w:line="287" w:lineRule="auto"/>
        <w:ind w:left="107" w:right="69"/>
        <w:jc w:val="both"/>
        <w:rPr>
          <w:rFonts w:ascii="Arial" w:eastAsia="Arial" w:hAnsi="Arial" w:cs="Arial"/>
          <w:sz w:val="18"/>
          <w:szCs w:val="18"/>
          <w:rtl/>
        </w:rPr>
      </w:pPr>
      <w:r w:rsidRPr="00BE5987">
        <w:rPr>
          <w:rFonts w:ascii="Arial" w:hAnsi="Arial" w:cs="Arial"/>
          <w:sz w:val="18"/>
          <w:szCs w:val="18"/>
          <w:rtl/>
        </w:rPr>
        <w:t>لا تشجع إرشادات الفريق الاستشاري الدولي للبحث والإنقاذ بشدة النشر الذاتي للفرق الدولية للبحث والإنقاذ في المناطق الحضرية (أي بدون اتفاق مع حكومة الدولة المتضرّرة). ولا بد من تذكر أن الفرق الدولية للبحث والإنقاذ في المناطق الحضرية تصل باعتبارها ضيوفًا على البلد المتضرّر وطُلب قدومها بناءً على العلاقات الدبلوماسية القائمة بين الحكومتين. وتتولى الوكالة المحلية لإدارة الطوارئ قيادة جميع العمليات الإنسانية.</w:t>
      </w:r>
    </w:p>
    <w:p w14:paraId="283013F5" w14:textId="77777777" w:rsidR="00853EA2" w:rsidRPr="00BE5987" w:rsidRDefault="00853EA2">
      <w:pPr>
        <w:spacing w:before="8" w:after="0" w:line="240" w:lineRule="exact"/>
        <w:rPr>
          <w:rFonts w:ascii="Arial" w:hAnsi="Arial" w:cs="Arial"/>
          <w:sz w:val="24"/>
        </w:rPr>
      </w:pPr>
    </w:p>
    <w:p w14:paraId="577A63E9" w14:textId="77777777" w:rsidR="00853EA2" w:rsidRPr="00BE5987" w:rsidRDefault="00C7339F">
      <w:pPr>
        <w:spacing w:after="0" w:line="288" w:lineRule="auto"/>
        <w:ind w:left="107" w:right="66"/>
        <w:jc w:val="both"/>
        <w:rPr>
          <w:rFonts w:ascii="Arial" w:eastAsia="Arial" w:hAnsi="Arial" w:cs="Arial"/>
          <w:sz w:val="18"/>
          <w:szCs w:val="18"/>
          <w:rtl/>
        </w:rPr>
      </w:pPr>
      <w:r w:rsidRPr="00BE5987">
        <w:rPr>
          <w:rFonts w:ascii="Arial" w:hAnsi="Arial" w:cs="Arial"/>
          <w:sz w:val="18"/>
          <w:szCs w:val="18"/>
          <w:rtl/>
        </w:rPr>
        <w:t>يختلف هيكل نظام الاستجابة الوطني من دولة إلى أخرى. وأصبحت فرق الفريق الاستشاري الدولي للبحث والإنقاذ ونظام التنسيق الخاص بها جزءًا من نظام التنسيق الوطني وتعمل تحت سلطة وسيطرة الوكالة المحلية لإدارة الطوارئ. ومن ثمَّ، فإن عقد اجتماع مع الوكالة المحلية لإدارة الطوارئ يمثل الأولوية القصوى للفريق الذي سيصل أولاً. يمكن لمكتب الأمم المتحدة لتنسيق الشؤون الإنسانية، أو أعضاء فريق الأمم المتحدة المعني بالتقييم والتنسيق في حالات الكوارث، أو ممثلي المركز الافتراضي لتنسيق العمليات في الموقع، أو المنسق المقيم للأمم المتحدة المساعدة على توفير جهات اتصال للوكالة المحلية لإدارة الطوارئ وترتيب عقد الاجتماع الأول. وقد تكون بيانات جهات الاتصال للوكالة المحلية لإدارة الطوارئ متاحة بالفعل على المركز الافتراضي لتنسيق العمليات في الموقع قبل مغادرة فرق البحث والإنقاذ في المناطق الحضرية. واتخاذ الترتيبات اللازمة للمترجمين إذا اقتضى الأمر.</w:t>
      </w:r>
    </w:p>
    <w:p w14:paraId="0D57CD8B" w14:textId="77777777" w:rsidR="00853EA2" w:rsidRPr="00BE5987" w:rsidRDefault="00853EA2">
      <w:pPr>
        <w:spacing w:before="7" w:after="0" w:line="240" w:lineRule="exact"/>
        <w:rPr>
          <w:rFonts w:ascii="Arial" w:hAnsi="Arial" w:cs="Arial"/>
          <w:sz w:val="24"/>
        </w:rPr>
      </w:pPr>
    </w:p>
    <w:p w14:paraId="7C75168C" w14:textId="77777777" w:rsidR="00853EA2" w:rsidRPr="00BE5987" w:rsidRDefault="00C7339F">
      <w:pPr>
        <w:spacing w:after="0" w:line="240" w:lineRule="auto"/>
        <w:ind w:left="107" w:right="6476"/>
        <w:jc w:val="both"/>
        <w:rPr>
          <w:rFonts w:ascii="Arial" w:eastAsia="Arial" w:hAnsi="Arial" w:cs="Arial"/>
          <w:sz w:val="18"/>
          <w:szCs w:val="18"/>
          <w:rtl/>
        </w:rPr>
      </w:pPr>
      <w:r w:rsidRPr="00BE5987">
        <w:rPr>
          <w:rFonts w:ascii="Arial" w:hAnsi="Arial" w:cs="Arial"/>
          <w:sz w:val="18"/>
          <w:szCs w:val="18"/>
          <w:rtl/>
        </w:rPr>
        <w:t>يجب أن يشتمل الاجتماع الأولي على:</w:t>
      </w:r>
    </w:p>
    <w:p w14:paraId="32EEFCE2" w14:textId="77777777" w:rsidR="00853EA2" w:rsidRPr="00BE5987" w:rsidRDefault="00853EA2">
      <w:pPr>
        <w:spacing w:before="7" w:after="0" w:line="100" w:lineRule="exact"/>
        <w:rPr>
          <w:rFonts w:ascii="Arial" w:hAnsi="Arial" w:cs="Arial"/>
          <w:sz w:val="10"/>
          <w:szCs w:val="10"/>
        </w:rPr>
      </w:pPr>
    </w:p>
    <w:p w14:paraId="1568460B" w14:textId="77777777" w:rsidR="00853EA2" w:rsidRPr="00BE5987" w:rsidRDefault="00853EA2">
      <w:pPr>
        <w:spacing w:after="0" w:line="200" w:lineRule="exact"/>
        <w:rPr>
          <w:rFonts w:ascii="Arial" w:hAnsi="Arial" w:cs="Arial"/>
          <w:sz w:val="20"/>
          <w:szCs w:val="20"/>
        </w:rPr>
      </w:pPr>
    </w:p>
    <w:p w14:paraId="5C53C29A" w14:textId="77777777" w:rsidR="00853EA2" w:rsidRPr="00BE5987" w:rsidRDefault="00C7339F" w:rsidP="00FF5D97">
      <w:pPr>
        <w:tabs>
          <w:tab w:val="left" w:pos="780"/>
        </w:tabs>
        <w:spacing w:after="0" w:line="240" w:lineRule="auto"/>
        <w:ind w:left="799" w:right="-20" w:hanging="355"/>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تقديم التعازي والتضامن في ظل الظروف الراهنة.</w:t>
      </w:r>
    </w:p>
    <w:p w14:paraId="145D670A" w14:textId="77777777" w:rsidR="00853EA2" w:rsidRPr="00BE5987" w:rsidRDefault="00C7339F" w:rsidP="00FF5D97">
      <w:pPr>
        <w:tabs>
          <w:tab w:val="left" w:pos="780"/>
        </w:tabs>
        <w:spacing w:before="52" w:after="0" w:line="286" w:lineRule="auto"/>
        <w:ind w:left="799" w:right="73" w:hanging="355"/>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تقديم أنفسكم والانتباه إلى احتمالية عدم معرفة الوكالة المحلية لإدارة الطوارئ بالفريق الاستشاري الدولي للبحث والإنقاذ من قبل واحتمالية محدودية معرفتها بالبحث والإنقاذ في المناطق الحضرية. التحدث "بلغة بسيطة"، لا سيما حال الاستعانة بخدمة الترجمة، وتجنب استخدام الاختصارات والتسميات بالأحرف الأولى.</w:t>
      </w:r>
    </w:p>
    <w:p w14:paraId="5E469CFC" w14:textId="77777777" w:rsidR="00853EA2" w:rsidRPr="00BE5987" w:rsidRDefault="00C7339F" w:rsidP="00FF5D97">
      <w:pPr>
        <w:tabs>
          <w:tab w:val="left" w:pos="780"/>
        </w:tabs>
        <w:spacing w:before="18" w:after="0" w:line="240" w:lineRule="auto"/>
        <w:ind w:left="799" w:right="-20" w:hanging="355"/>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وصف كيفية عمل نظام تنسيق الفريق الاستشاري الدولي للبحث والإنقاذ واستعراض قدرة فرق الفريق الاستشاري الدولي للبحث والإنقاذ.</w:t>
      </w:r>
    </w:p>
    <w:p w14:paraId="0AC52880" w14:textId="03146B45" w:rsidR="00853EA2" w:rsidRPr="00BE5987" w:rsidRDefault="00C7339F" w:rsidP="00FF5D97">
      <w:pPr>
        <w:tabs>
          <w:tab w:val="left" w:pos="780"/>
        </w:tabs>
        <w:spacing w:before="52" w:after="0" w:line="240" w:lineRule="auto"/>
        <w:ind w:left="799" w:right="-20" w:hanging="355"/>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عرض مساعدة الوكالة المحلية لإدارة الطوارئ في تنسيق الفرق الدولية القادمة وتقديم نسخة من</w:t>
      </w:r>
      <w:r w:rsidR="00FF5D97">
        <w:rPr>
          <w:rFonts w:ascii="Arial" w:hAnsi="Arial" w:cs="Arial" w:hint="cs"/>
          <w:sz w:val="18"/>
          <w:szCs w:val="18"/>
          <w:rtl/>
        </w:rPr>
        <w:t xml:space="preserve"> </w:t>
      </w:r>
      <w:r w:rsidRPr="00BE5987">
        <w:rPr>
          <w:rFonts w:ascii="Arial" w:hAnsi="Arial" w:cs="Arial"/>
          <w:sz w:val="18"/>
          <w:szCs w:val="18"/>
          <w:rtl/>
        </w:rPr>
        <w:t>صحيفة معلومات خلية تنسيق البحث والإنقاذ في المناطق الحضرية في الملحق (د).2.</w:t>
      </w:r>
    </w:p>
    <w:p w14:paraId="48AF7F1B" w14:textId="77777777" w:rsidR="00853EA2" w:rsidRPr="00BE5987" w:rsidRDefault="00C7339F" w:rsidP="00FF5D97">
      <w:pPr>
        <w:tabs>
          <w:tab w:val="left" w:pos="780"/>
        </w:tabs>
        <w:spacing w:before="52" w:after="0" w:line="240" w:lineRule="auto"/>
        <w:ind w:left="799" w:right="-20" w:hanging="355"/>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مناقشة وضع مركز الاستقبال والمغادرة:</w:t>
      </w:r>
    </w:p>
    <w:p w14:paraId="0FAC0907" w14:textId="77777777" w:rsidR="00853EA2" w:rsidRPr="00BE5987" w:rsidRDefault="00C7339F" w:rsidP="00FF5D97">
      <w:pPr>
        <w:tabs>
          <w:tab w:val="left" w:pos="1620"/>
        </w:tabs>
        <w:spacing w:before="42" w:after="0" w:line="240" w:lineRule="auto"/>
        <w:ind w:left="1609" w:right="-20" w:hanging="3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السماح للوكالة المحلية لإدارة الطوارئ بمعرفة أن الفريق القادم أولاً كان يجب أن يترك شخصين في مركز الاستقبال والمغادرة.</w:t>
      </w:r>
    </w:p>
    <w:p w14:paraId="7F83F6A9" w14:textId="4184F7B6" w:rsidR="00853EA2" w:rsidRPr="00BE5987" w:rsidRDefault="00C7339F" w:rsidP="00851870">
      <w:pPr>
        <w:tabs>
          <w:tab w:val="left" w:pos="1620"/>
        </w:tabs>
        <w:spacing w:before="22" w:after="0" w:line="240" w:lineRule="auto"/>
        <w:ind w:left="1609" w:right="-20" w:hanging="3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سؤال الوكالة المحلية لإدارة الطوارئ عما إذا كانت تتولى عملية التسجيل من أجل تحديد إذا ما كان</w:t>
      </w:r>
      <w:r w:rsidR="00851870">
        <w:rPr>
          <w:rFonts w:ascii="Arial" w:hAnsi="Arial" w:cs="Arial" w:hint="cs"/>
          <w:sz w:val="18"/>
          <w:szCs w:val="18"/>
          <w:rtl/>
        </w:rPr>
        <w:t xml:space="preserve"> </w:t>
      </w:r>
      <w:r w:rsidRPr="00BE5987">
        <w:rPr>
          <w:rFonts w:ascii="Arial" w:hAnsi="Arial" w:cs="Arial"/>
          <w:sz w:val="18"/>
          <w:szCs w:val="18"/>
          <w:rtl/>
        </w:rPr>
        <w:t>دعم البحث والإنقاذ في المناطق الحضرية ضروريًا في مركز الاستقبال والمغادرة.</w:t>
      </w:r>
    </w:p>
    <w:p w14:paraId="049AA7DC" w14:textId="77777777" w:rsidR="00853EA2" w:rsidRPr="00BE5987" w:rsidRDefault="00C7339F" w:rsidP="00FF5D97">
      <w:pPr>
        <w:tabs>
          <w:tab w:val="left" w:pos="1620"/>
        </w:tabs>
        <w:spacing w:before="42" w:after="0" w:line="240" w:lineRule="auto"/>
        <w:ind w:left="1609" w:right="-20" w:hanging="3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وصف الدعم الذي سيحتاجه مركز الاستقبال والمغادرة من الوكالة المحلية لإدارة الطوارئ في حال الحاجة إلى موظفي البحث والإنقاذ في المناطق الحضرية.</w:t>
      </w:r>
    </w:p>
    <w:p w14:paraId="3C265D24" w14:textId="77777777" w:rsidR="00853EA2" w:rsidRPr="00BE5987" w:rsidRDefault="00853EA2">
      <w:pPr>
        <w:spacing w:before="12" w:after="0" w:line="260" w:lineRule="exact"/>
        <w:rPr>
          <w:rFonts w:ascii="Arial" w:hAnsi="Arial" w:cs="Arial"/>
          <w:sz w:val="26"/>
          <w:szCs w:val="26"/>
        </w:rPr>
      </w:pPr>
    </w:p>
    <w:p w14:paraId="26D00D17" w14:textId="77777777" w:rsidR="00853EA2" w:rsidRPr="00BE5987" w:rsidRDefault="00C7339F">
      <w:pPr>
        <w:spacing w:after="0" w:line="288" w:lineRule="auto"/>
        <w:ind w:left="107" w:right="68"/>
        <w:jc w:val="both"/>
        <w:rPr>
          <w:rFonts w:ascii="Arial" w:eastAsia="Arial" w:hAnsi="Arial" w:cs="Arial"/>
          <w:sz w:val="18"/>
          <w:szCs w:val="18"/>
          <w:rtl/>
        </w:rPr>
      </w:pPr>
      <w:r w:rsidRPr="00BE5987">
        <w:rPr>
          <w:rFonts w:ascii="Arial" w:hAnsi="Arial" w:cs="Arial"/>
          <w:sz w:val="18"/>
          <w:szCs w:val="18"/>
          <w:rtl/>
        </w:rPr>
        <w:t xml:space="preserve">في حال عدم تعيين مسؤول اتصال للوكالة المحلية لإدارة الطوارئ لدى خلية تنسيق البحث والإنقاذ في المناطق الحضرية، فمن المتوقع أن يعقد موظفوها اجتماعات يومية على الأقل مع الوكالة المحلية لإدارة الطوارئ. وستختلف القضايا محل المناقشة وفقًا للوضع الأولي وكيفية تقدم البعثة. ويسرد نموذج الاجتماع بين الوكالة المحلية لإدارة الطوارئ وخلية تنسيق البحث والإنقاذ في المناطق الحضرية (انظر قسم المراجع ومواد المطالعة للحصول على عنوان </w:t>
      </w:r>
      <w:r w:rsidRPr="00BE5987">
        <w:rPr>
          <w:rFonts w:ascii="Arial" w:hAnsi="Arial" w:cs="Arial"/>
          <w:sz w:val="18"/>
          <w:szCs w:val="18"/>
        </w:rPr>
        <w:t>URL</w:t>
      </w:r>
      <w:r w:rsidRPr="00BE5987">
        <w:rPr>
          <w:rFonts w:ascii="Arial" w:hAnsi="Arial" w:cs="Arial"/>
          <w:sz w:val="18"/>
          <w:szCs w:val="18"/>
          <w:rtl/>
        </w:rPr>
        <w:t>) عناصر جدول أعمال الاجتماع الأساسية ويمكن استخدامها للاجتماع الأولي وكقائمة مرجعية عامة لمزيد من الاجتماعات. ومن القضايا التي ستخضع للمناقشة ما يلي:</w:t>
      </w:r>
    </w:p>
    <w:p w14:paraId="1692EB1F" w14:textId="77777777" w:rsidR="00853EA2" w:rsidRPr="00BE5987" w:rsidRDefault="00853EA2">
      <w:pPr>
        <w:spacing w:before="6" w:after="0" w:line="260" w:lineRule="exact"/>
        <w:rPr>
          <w:rFonts w:ascii="Arial" w:hAnsi="Arial" w:cs="Arial"/>
          <w:sz w:val="26"/>
          <w:szCs w:val="26"/>
        </w:rPr>
      </w:pPr>
    </w:p>
    <w:p w14:paraId="1D52CDD8"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مراجعة</w:t>
      </w:r>
    </w:p>
    <w:p w14:paraId="0CAF992F" w14:textId="77777777" w:rsidR="00853EA2" w:rsidRPr="00BE5987" w:rsidRDefault="00C7339F">
      <w:pPr>
        <w:tabs>
          <w:tab w:val="left" w:pos="1620"/>
        </w:tabs>
        <w:spacing w:before="38" w:after="0" w:line="268" w:lineRule="auto"/>
        <w:ind w:left="1628" w:right="149"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الوضع الحالي وأي تغييرات أو تطورات ينبغي أن تكون الفرق الدولية للبحث والإنقاذ في المناطق الحضرية على دراية بها</w:t>
      </w:r>
    </w:p>
    <w:p w14:paraId="47945F04" w14:textId="77777777" w:rsidR="00853EA2" w:rsidRPr="00BE5987" w:rsidRDefault="00C7339F">
      <w:pPr>
        <w:tabs>
          <w:tab w:val="left" w:pos="1620"/>
        </w:tabs>
        <w:spacing w:before="1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حالة البنية التحتية</w:t>
      </w:r>
    </w:p>
    <w:p w14:paraId="220DE61C"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قضايا السلامة والأمن وإذا ما كانت هناك حاجة إلى مُرافقة من عدمها</w:t>
      </w:r>
    </w:p>
    <w:p w14:paraId="0A4188DB"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منظمات الاستجابة المحلية وجهات اتصالها الرئيسية</w:t>
      </w:r>
    </w:p>
    <w:p w14:paraId="0F2BF461"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مواقع العمل المعروفة الحالية</w:t>
      </w:r>
    </w:p>
    <w:p w14:paraId="244AF745" w14:textId="77777777" w:rsidR="00853EA2" w:rsidRPr="00BE5987" w:rsidRDefault="00C7339F">
      <w:pPr>
        <w:tabs>
          <w:tab w:val="left" w:pos="1620"/>
        </w:tabs>
        <w:spacing w:before="22" w:after="0" w:line="268" w:lineRule="auto"/>
        <w:ind w:left="1628" w:right="147"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القطاعات القائمة أو القطاعات المخطط لها. وإذا لم يكن الأمر كذلك، أدخل منهجية التقسيم القطاعي واقترح استخدامها لتحسين التنسيق</w:t>
      </w:r>
    </w:p>
    <w:p w14:paraId="6AFCD739" w14:textId="77777777" w:rsidR="00853EA2" w:rsidRPr="00BE5987" w:rsidRDefault="00C7339F">
      <w:pPr>
        <w:tabs>
          <w:tab w:val="left" w:pos="1620"/>
        </w:tabs>
        <w:spacing w:before="18" w:after="0" w:line="268" w:lineRule="auto"/>
        <w:ind w:left="1628" w:right="148"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عمليات الإنقاذ الجارية وتحديد أولويات الإنقاذ الخاصة بالوكالة المحلية لإدارة الطوارئ للفرق الدولية</w:t>
      </w:r>
    </w:p>
    <w:p w14:paraId="00D998A7"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6C1E45C" w14:textId="77777777" w:rsidR="00853EA2" w:rsidRPr="00BE5987" w:rsidRDefault="00C7339F">
      <w:pPr>
        <w:tabs>
          <w:tab w:val="left" w:pos="780"/>
        </w:tabs>
        <w:spacing w:before="88" w:after="0" w:line="240" w:lineRule="auto"/>
        <w:ind w:left="444" w:right="-20"/>
        <w:rPr>
          <w:rFonts w:ascii="Arial" w:eastAsia="Arial" w:hAnsi="Arial" w:cs="Arial"/>
          <w:sz w:val="18"/>
          <w:szCs w:val="18"/>
          <w:rtl/>
        </w:rPr>
      </w:pPr>
      <w:r w:rsidRPr="00BE5987">
        <w:rPr>
          <w:rFonts w:ascii="Arial" w:hAnsi="Arial" w:cs="Arial"/>
          <w:sz w:val="18"/>
          <w:szCs w:val="18"/>
          <w:rtl/>
        </w:rPr>
        <w:lastRenderedPageBreak/>
        <w:t>•</w:t>
      </w:r>
      <w:r w:rsidRPr="00BE5987">
        <w:rPr>
          <w:rFonts w:ascii="Arial" w:hAnsi="Arial" w:cs="Arial"/>
          <w:sz w:val="18"/>
          <w:szCs w:val="18"/>
          <w:rtl/>
        </w:rPr>
        <w:tab/>
        <w:t>تحديد:</w:t>
      </w:r>
    </w:p>
    <w:p w14:paraId="47625EE9" w14:textId="77777777" w:rsidR="00853EA2" w:rsidRPr="00BE5987" w:rsidRDefault="00C7339F">
      <w:pPr>
        <w:tabs>
          <w:tab w:val="left" w:pos="1680"/>
        </w:tabs>
        <w:spacing w:before="4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مواءمة إجراءات خلية التنسيق مع إجراءات الوكالة المحلية لإدارة الطوارئ</w:t>
      </w:r>
    </w:p>
    <w:p w14:paraId="23DFEC82" w14:textId="77777777" w:rsidR="00853EA2" w:rsidRPr="00BE5987" w:rsidRDefault="00C7339F">
      <w:pPr>
        <w:tabs>
          <w:tab w:val="left" w:pos="168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الدعم اللوجستي للفرق القادمة لتقديم عمليات البحث والإنقاذ في المناطق الحضرية</w:t>
      </w:r>
    </w:p>
    <w:p w14:paraId="6081053A" w14:textId="77777777" w:rsidR="00853EA2" w:rsidRPr="00BE5987" w:rsidRDefault="00C7339F">
      <w:pPr>
        <w:tabs>
          <w:tab w:val="left" w:pos="168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إمكانيات موقع قاعدة العمليات</w:t>
      </w:r>
    </w:p>
    <w:p w14:paraId="50B25F48" w14:textId="77777777" w:rsidR="00853EA2" w:rsidRPr="00BE5987" w:rsidRDefault="00C7339F">
      <w:pPr>
        <w:tabs>
          <w:tab w:val="left" w:pos="168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موقع خلية تنسيق البحث والإنقاذ في المناطق الحضرية</w:t>
      </w:r>
    </w:p>
    <w:p w14:paraId="65FE257F" w14:textId="77777777" w:rsidR="00853EA2" w:rsidRPr="00BE5987" w:rsidRDefault="00C7339F">
      <w:pPr>
        <w:tabs>
          <w:tab w:val="left" w:pos="760"/>
        </w:tabs>
        <w:spacing w:before="41" w:after="0" w:line="240" w:lineRule="auto"/>
        <w:ind w:left="43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المسائل الطبية:</w:t>
      </w:r>
    </w:p>
    <w:p w14:paraId="61F158E5" w14:textId="77777777" w:rsidR="00853EA2" w:rsidRPr="00BE5987" w:rsidRDefault="00C7339F">
      <w:pPr>
        <w:tabs>
          <w:tab w:val="left" w:pos="1700"/>
        </w:tabs>
        <w:spacing w:before="38" w:after="0" w:line="240" w:lineRule="auto"/>
        <w:ind w:left="1306"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إجراءات تسليم الضحايا (أحياء وموتى)</w:t>
      </w:r>
    </w:p>
    <w:p w14:paraId="02EC2848" w14:textId="77777777" w:rsidR="00853EA2" w:rsidRPr="00BE5987" w:rsidRDefault="00C7339F">
      <w:pPr>
        <w:tabs>
          <w:tab w:val="left" w:pos="1700"/>
        </w:tabs>
        <w:spacing w:before="26" w:after="0" w:line="240" w:lineRule="auto"/>
        <w:ind w:left="1306"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القدرة المحلية الطبية في حالات الطوارئ</w:t>
      </w:r>
    </w:p>
    <w:p w14:paraId="38D1F287" w14:textId="77777777" w:rsidR="00853EA2" w:rsidRPr="00BE5987" w:rsidRDefault="00C7339F">
      <w:pPr>
        <w:tabs>
          <w:tab w:val="left" w:pos="1700"/>
        </w:tabs>
        <w:spacing w:before="22" w:after="0" w:line="268" w:lineRule="auto"/>
        <w:ind w:left="1705" w:right="834" w:hanging="39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أي إجراءات تتعلق بالمتوفى الذي عُثر عليه تحت الأنقاض، مثل إحداثيات النظام العالمي لتحديد المواقع أو إخطارات الوكالة المحلية لإدارة الطوارئ</w:t>
      </w:r>
    </w:p>
    <w:p w14:paraId="6951EA80" w14:textId="77777777" w:rsidR="00853EA2" w:rsidRPr="00BE5987" w:rsidRDefault="00C7339F">
      <w:pPr>
        <w:tabs>
          <w:tab w:val="left" w:pos="1700"/>
        </w:tabs>
        <w:spacing w:before="18" w:after="0" w:line="240" w:lineRule="auto"/>
        <w:ind w:left="1306"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الأطباء البيطريون متواجدون على مدار الساعة طوال أيام الأسبوع لفرق البحث والإنقاذ في المناطق الحضرية</w:t>
      </w:r>
    </w:p>
    <w:p w14:paraId="069E2FF5" w14:textId="77777777" w:rsidR="00853EA2" w:rsidRPr="00BE5987" w:rsidRDefault="00C7339F">
      <w:pPr>
        <w:tabs>
          <w:tab w:val="left" w:pos="1700"/>
        </w:tabs>
        <w:spacing w:before="26" w:after="0"/>
        <w:ind w:left="1705" w:right="310" w:hanging="39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السماح للممارسين الطبيين الأجانب بإجراء علاج طبي لمن يتم العثور عليهم تحت الأنقاض أو غيرهم ممن عُثر عليهم أثناء عمليات البحث والإنقاذ في المناطق الحضرية، مثل توضيح حدود الممارسة. والجدير بالذكر أن الوكالة المحلية لإدارة الطوارئ قد تحيل هذا إلى وزارة الصحة</w:t>
      </w:r>
    </w:p>
    <w:p w14:paraId="7DA27C5A" w14:textId="77777777" w:rsidR="00853EA2" w:rsidRPr="00BE5987" w:rsidRDefault="00C7339F">
      <w:pPr>
        <w:spacing w:before="12" w:after="0" w:line="203" w:lineRule="exact"/>
        <w:ind w:left="1705" w:right="-20"/>
        <w:rPr>
          <w:rFonts w:ascii="Arial" w:eastAsia="Arial" w:hAnsi="Arial" w:cs="Arial"/>
          <w:sz w:val="18"/>
          <w:szCs w:val="18"/>
          <w:rtl/>
        </w:rPr>
      </w:pPr>
      <w:r w:rsidRPr="00BE5987">
        <w:rPr>
          <w:rFonts w:ascii="Arial" w:hAnsi="Arial" w:cs="Arial"/>
          <w:sz w:val="18"/>
          <w:szCs w:val="18"/>
          <w:rtl/>
        </w:rPr>
        <w:t>(انظر الاجتماعات الأولية الأخرى أدناه).</w:t>
      </w:r>
    </w:p>
    <w:p w14:paraId="5D898B4B" w14:textId="77777777" w:rsidR="00853EA2" w:rsidRPr="00BE5987" w:rsidRDefault="00C7339F">
      <w:pPr>
        <w:tabs>
          <w:tab w:val="left" w:pos="780"/>
        </w:tabs>
        <w:spacing w:before="60"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تحديد:</w:t>
      </w:r>
    </w:p>
    <w:p w14:paraId="00B1AD2B" w14:textId="77777777" w:rsidR="00853EA2" w:rsidRPr="00BE5987" w:rsidRDefault="00C7339F" w:rsidP="00851870">
      <w:pPr>
        <w:tabs>
          <w:tab w:val="left" w:pos="1620"/>
        </w:tabs>
        <w:spacing w:before="38" w:after="0" w:line="240" w:lineRule="auto"/>
        <w:ind w:left="1609" w:right="-20" w:hanging="3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أي قيود وطنية أو محلية على الاستخدام المجاني للإنترنت للأغراض التشغيلية</w:t>
      </w:r>
    </w:p>
    <w:p w14:paraId="1233087A" w14:textId="6E58C2F3" w:rsidR="00853EA2" w:rsidRPr="00BE5987" w:rsidRDefault="00C7339F" w:rsidP="00851870">
      <w:pPr>
        <w:tabs>
          <w:tab w:val="left" w:pos="1620"/>
        </w:tabs>
        <w:spacing w:before="38" w:after="0" w:line="240" w:lineRule="auto"/>
        <w:ind w:left="1609" w:right="-20" w:hanging="3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 xml:space="preserve">المسند المرجعي للنظام العالمي لتحديد المواقع المقرر استخدامه (لاحظ أن </w:t>
      </w:r>
      <w:r w:rsidRPr="00BE5987">
        <w:rPr>
          <w:rFonts w:ascii="Arial" w:hAnsi="Arial" w:cs="Arial"/>
          <w:sz w:val="18"/>
          <w:szCs w:val="18"/>
        </w:rPr>
        <w:t>Survey 123</w:t>
      </w:r>
      <w:r w:rsidRPr="00BE5987">
        <w:rPr>
          <w:rFonts w:ascii="Arial" w:hAnsi="Arial" w:cs="Arial"/>
          <w:sz w:val="18"/>
          <w:szCs w:val="18"/>
          <w:rtl/>
        </w:rPr>
        <w:t>، المستخدم داخل نظام التنسيق والإدارة الخاص بالفريق الاستشاري الدولي للبحث والإنقاذ،</w:t>
      </w:r>
      <w:r w:rsidR="00851870">
        <w:rPr>
          <w:rFonts w:ascii="Arial" w:hAnsi="Arial" w:cs="Arial" w:hint="cs"/>
          <w:sz w:val="18"/>
          <w:szCs w:val="18"/>
          <w:rtl/>
        </w:rPr>
        <w:t xml:space="preserve"> </w:t>
      </w:r>
      <w:r w:rsidRPr="00BE5987">
        <w:rPr>
          <w:rFonts w:ascii="Arial" w:hAnsi="Arial" w:cs="Arial"/>
          <w:sz w:val="18"/>
          <w:szCs w:val="18"/>
          <w:rtl/>
        </w:rPr>
        <w:t>يستخدم النظام الجيوديسي العالمي 1984 افتراضيًا)</w:t>
      </w:r>
    </w:p>
    <w:p w14:paraId="4AD8E3F2" w14:textId="77777777" w:rsidR="00853EA2" w:rsidRPr="00BE5987" w:rsidRDefault="00C7339F">
      <w:pPr>
        <w:tabs>
          <w:tab w:val="left" w:pos="1680"/>
        </w:tabs>
        <w:spacing w:before="4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ترددات الراديو المسموح استخدامها لفرق البحث والإنقاذ في المناطق الحضرية</w:t>
      </w:r>
    </w:p>
    <w:p w14:paraId="7DAD9A85" w14:textId="77777777" w:rsidR="00853EA2" w:rsidRPr="00BE5987" w:rsidRDefault="00C7339F">
      <w:pPr>
        <w:tabs>
          <w:tab w:val="left" w:pos="168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حالة الشبكة الخلوية</w:t>
      </w:r>
    </w:p>
    <w:p w14:paraId="080DD7D5" w14:textId="77777777" w:rsidR="00853EA2" w:rsidRPr="00BE5987" w:rsidRDefault="00C7339F">
      <w:pPr>
        <w:tabs>
          <w:tab w:val="left" w:pos="168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الاتصالات عبر الأقمار الصناعية</w:t>
      </w:r>
    </w:p>
    <w:p w14:paraId="161DAF11" w14:textId="2B831212" w:rsidR="00853EA2" w:rsidRPr="00BE5987" w:rsidRDefault="00C7339F">
      <w:pPr>
        <w:tabs>
          <w:tab w:val="left" w:pos="168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استخدام الطا</w:t>
      </w:r>
      <w:r w:rsidR="00101F3D">
        <w:rPr>
          <w:rFonts w:ascii="Arial" w:hAnsi="Arial" w:cs="Arial"/>
          <w:sz w:val="18"/>
          <w:szCs w:val="18"/>
          <w:rtl/>
        </w:rPr>
        <w:t>ئ</w:t>
      </w:r>
      <w:r w:rsidRPr="00BE5987">
        <w:rPr>
          <w:rFonts w:ascii="Arial" w:hAnsi="Arial" w:cs="Arial"/>
          <w:sz w:val="18"/>
          <w:szCs w:val="18"/>
          <w:rtl/>
        </w:rPr>
        <w:t>رات المسيَّرة والتشريعات والإجراءات المعمول بها</w:t>
      </w:r>
    </w:p>
    <w:p w14:paraId="0BD1EADB" w14:textId="77777777" w:rsidR="00853EA2" w:rsidRPr="00BE5987" w:rsidRDefault="00C7339F">
      <w:pPr>
        <w:tabs>
          <w:tab w:val="left" w:pos="780"/>
        </w:tabs>
        <w:spacing w:before="41"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إعداد جدول للاتصالات وإعداد التقارير:</w:t>
      </w:r>
    </w:p>
    <w:p w14:paraId="0F2B9892" w14:textId="77777777" w:rsidR="00853EA2" w:rsidRPr="00BE5987" w:rsidRDefault="00C7339F">
      <w:pPr>
        <w:tabs>
          <w:tab w:val="left" w:pos="1620"/>
        </w:tabs>
        <w:spacing w:before="3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بيانات الاتصال الخاصة بجهات اتصال الوكالة المحلية لإدارة الطوارئ الرئيسية لدى خلية تنسيق البحث والإنقاذ في المناطق الحضرية</w:t>
      </w:r>
    </w:p>
    <w:p w14:paraId="1688D7AF" w14:textId="77777777" w:rsidR="00853EA2" w:rsidRPr="00BE5987" w:rsidRDefault="00C7339F">
      <w:pPr>
        <w:tabs>
          <w:tab w:val="left" w:pos="1620"/>
        </w:tabs>
        <w:spacing w:before="26" w:after="0" w:line="268" w:lineRule="auto"/>
        <w:ind w:left="1628" w:right="101"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خطة لكيفية عمل الوكالة المحلية لإدارة الطوارئ مع خلية تنسيق البحث والإنقاذ في المناطق الحضرية، إما وضع جدول زمني للاجتماعات العادية أو تكون جزءًا من خلية تنسيق البحث والإنقاذ في المناطق الحضرية</w:t>
      </w:r>
    </w:p>
    <w:p w14:paraId="1AC7025C" w14:textId="77777777" w:rsidR="00853EA2" w:rsidRPr="00BE5987" w:rsidRDefault="00C7339F">
      <w:pPr>
        <w:tabs>
          <w:tab w:val="left" w:pos="1620"/>
        </w:tabs>
        <w:spacing w:before="1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جدول إعداد التقارير وتنسيقها</w:t>
      </w:r>
    </w:p>
    <w:p w14:paraId="5FB23639"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عملية للتعامل مع القضايا غير المتوقعة</w:t>
      </w:r>
    </w:p>
    <w:p w14:paraId="52D70864" w14:textId="77777777" w:rsidR="00853EA2" w:rsidRPr="00BE5987" w:rsidRDefault="00C7339F">
      <w:pPr>
        <w:tabs>
          <w:tab w:val="left" w:pos="780"/>
        </w:tabs>
        <w:spacing w:before="41"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قضايا أخرى.</w:t>
      </w:r>
    </w:p>
    <w:p w14:paraId="1E69BC72" w14:textId="77777777" w:rsidR="00853EA2" w:rsidRPr="00BE5987" w:rsidRDefault="00853EA2">
      <w:pPr>
        <w:spacing w:before="8" w:after="0" w:line="280" w:lineRule="exact"/>
        <w:rPr>
          <w:rFonts w:ascii="Arial" w:hAnsi="Arial" w:cs="Arial"/>
          <w:sz w:val="28"/>
          <w:szCs w:val="28"/>
        </w:rPr>
      </w:pPr>
    </w:p>
    <w:p w14:paraId="596F2C44" w14:textId="283AE14F" w:rsidR="00853EA2" w:rsidRPr="00BE5987" w:rsidRDefault="00C7339F" w:rsidP="009165AA">
      <w:pPr>
        <w:pStyle w:val="H3"/>
        <w:rPr>
          <w:rFonts w:eastAsia="Arial"/>
          <w:rtl/>
        </w:rPr>
      </w:pPr>
      <w:bookmarkStart w:id="46" w:name="_Toc148615728"/>
      <w:r w:rsidRPr="00BE5987">
        <w:rPr>
          <w:rtl/>
        </w:rPr>
        <w:t>4.1.2</w:t>
      </w:r>
      <w:r w:rsidR="009165AA">
        <w:tab/>
      </w:r>
      <w:r w:rsidRPr="00BE5987">
        <w:rPr>
          <w:rtl/>
        </w:rPr>
        <w:t>الاجتماعات الأولية المحتملة الأخرى</w:t>
      </w:r>
      <w:bookmarkEnd w:id="46"/>
    </w:p>
    <w:p w14:paraId="19021827" w14:textId="77777777" w:rsidR="00853EA2" w:rsidRPr="00BE5987" w:rsidRDefault="00853EA2">
      <w:pPr>
        <w:spacing w:before="10" w:after="0" w:line="240" w:lineRule="exact"/>
        <w:rPr>
          <w:rFonts w:ascii="Arial" w:hAnsi="Arial" w:cs="Arial"/>
          <w:sz w:val="24"/>
        </w:rPr>
      </w:pPr>
    </w:p>
    <w:p w14:paraId="006555C8" w14:textId="3EE2206E" w:rsidR="00853EA2" w:rsidRPr="00BE5987" w:rsidRDefault="00C7339F">
      <w:pPr>
        <w:spacing w:after="0" w:line="288" w:lineRule="auto"/>
        <w:ind w:left="107" w:right="66"/>
        <w:jc w:val="both"/>
        <w:rPr>
          <w:rFonts w:ascii="Arial" w:eastAsia="Arial" w:hAnsi="Arial" w:cs="Arial"/>
          <w:sz w:val="18"/>
          <w:szCs w:val="18"/>
          <w:rtl/>
        </w:rPr>
      </w:pPr>
      <w:r w:rsidRPr="00BE5987">
        <w:rPr>
          <w:rFonts w:ascii="Arial" w:hAnsi="Arial" w:cs="Arial"/>
          <w:sz w:val="18"/>
          <w:szCs w:val="18"/>
          <w:rtl/>
        </w:rPr>
        <w:t xml:space="preserve">يجب أن يتعرف الفريق القادم أولاً على العمليات الجارية والدعم المحتمل الذي قد يحصل عليه ويضع الخطط وفقًا لذلك. سيحتاج الفريق إلى معرفة، على الأرجح من خلال مكتب </w:t>
      </w:r>
      <w:r w:rsidR="00851870" w:rsidRPr="00BE5987">
        <w:rPr>
          <w:rFonts w:ascii="Arial" w:hAnsi="Arial" w:cs="Arial" w:hint="cs"/>
          <w:sz w:val="18"/>
          <w:szCs w:val="18"/>
          <w:rtl/>
        </w:rPr>
        <w:t>الأمم</w:t>
      </w:r>
      <w:r w:rsidRPr="00BE5987">
        <w:rPr>
          <w:rFonts w:ascii="Arial" w:hAnsi="Arial" w:cs="Arial"/>
          <w:sz w:val="18"/>
          <w:szCs w:val="18"/>
          <w:rtl/>
        </w:rPr>
        <w:t xml:space="preserve"> المتحدة لتنسيق الشؤون الإنسانية في جنيف، ماهية دعم </w:t>
      </w:r>
      <w:r w:rsidR="00851870" w:rsidRPr="00BE5987">
        <w:rPr>
          <w:rFonts w:ascii="Arial" w:hAnsi="Arial" w:cs="Arial" w:hint="cs"/>
          <w:sz w:val="18"/>
          <w:szCs w:val="18"/>
          <w:rtl/>
        </w:rPr>
        <w:t>الأمم</w:t>
      </w:r>
      <w:r w:rsidRPr="00BE5987">
        <w:rPr>
          <w:rFonts w:ascii="Arial" w:hAnsi="Arial" w:cs="Arial"/>
          <w:sz w:val="18"/>
          <w:szCs w:val="18"/>
          <w:rtl/>
        </w:rPr>
        <w:t xml:space="preserve"> المتحدة المتاح في البلد وماهية عمليات الأمم المتحدة ذات الصلة بالبحث والإنقاذ في المناطق الحضرية المنفَّذة بالفعل. وفي بعض الحالات، قد تُعقد اجتماعات مع هيئات الأمم المتحدة قبل الاجتماع مع الوكالة المحلية لإدارة الطوارئ، و/ أو قد تنضم هيئات الأمم المتحدة إلى الاجتماع مع الوكالة المحلية لإدارة الطوارئ. وقد لا تكون هذه الاجتماعات حضورية بالضرورة ويجب أن تكون قصيرة قدر الإمكان حتى لا تؤخر إنشاء خلية تنسيق البحث والإنقاذ في المناطق الحضرية.</w:t>
      </w:r>
    </w:p>
    <w:p w14:paraId="4A988351" w14:textId="77777777" w:rsidR="00853EA2" w:rsidRPr="00BE5987" w:rsidRDefault="00853EA2">
      <w:pPr>
        <w:spacing w:before="7" w:after="0" w:line="240" w:lineRule="exact"/>
        <w:rPr>
          <w:rFonts w:ascii="Arial" w:hAnsi="Arial" w:cs="Arial"/>
          <w:sz w:val="24"/>
        </w:rPr>
      </w:pPr>
    </w:p>
    <w:p w14:paraId="57F293F7" w14:textId="77777777" w:rsidR="00853EA2" w:rsidRPr="00BE5987" w:rsidRDefault="00C7339F">
      <w:pPr>
        <w:spacing w:after="0" w:line="240" w:lineRule="auto"/>
        <w:ind w:left="115" w:right="7715"/>
        <w:jc w:val="both"/>
        <w:rPr>
          <w:rFonts w:ascii="Arial" w:eastAsia="Arial" w:hAnsi="Arial" w:cs="Arial"/>
          <w:sz w:val="18"/>
          <w:szCs w:val="18"/>
          <w:rtl/>
        </w:rPr>
      </w:pPr>
      <w:r w:rsidRPr="00BE5987">
        <w:rPr>
          <w:rFonts w:ascii="Arial" w:hAnsi="Arial" w:cs="Arial"/>
          <w:b/>
          <w:bCs/>
          <w:sz w:val="18"/>
          <w:szCs w:val="18"/>
          <w:rtl/>
        </w:rPr>
        <w:t>هيئات الأمم المتحدة الرئيسية</w:t>
      </w:r>
    </w:p>
    <w:p w14:paraId="10235548" w14:textId="77777777" w:rsidR="00853EA2" w:rsidRPr="00BE5987" w:rsidRDefault="00853EA2">
      <w:pPr>
        <w:spacing w:before="9" w:after="0" w:line="240" w:lineRule="exact"/>
        <w:rPr>
          <w:rFonts w:ascii="Arial" w:hAnsi="Arial" w:cs="Arial"/>
          <w:sz w:val="24"/>
        </w:rPr>
      </w:pPr>
    </w:p>
    <w:p w14:paraId="368B69DF" w14:textId="77777777" w:rsidR="00853EA2" w:rsidRPr="00BE5987" w:rsidRDefault="00C7339F">
      <w:pPr>
        <w:spacing w:after="0" w:line="240" w:lineRule="auto"/>
        <w:ind w:left="445" w:right="-20"/>
        <w:rPr>
          <w:rFonts w:ascii="Arial" w:eastAsia="Arial" w:hAnsi="Arial" w:cs="Arial"/>
          <w:sz w:val="18"/>
          <w:szCs w:val="18"/>
          <w:rtl/>
        </w:rPr>
      </w:pPr>
      <w:r w:rsidRPr="00BE5987">
        <w:rPr>
          <w:rFonts w:ascii="Arial" w:hAnsi="Arial" w:cs="Arial"/>
          <w:i/>
          <w:iCs/>
          <w:sz w:val="18"/>
          <w:szCs w:val="18"/>
          <w:rtl/>
        </w:rPr>
        <w:t>المنسق المقيم للأمم المتحدة</w:t>
      </w:r>
    </w:p>
    <w:p w14:paraId="1D696B21" w14:textId="77777777" w:rsidR="00853EA2" w:rsidRPr="00BE5987" w:rsidRDefault="00C7339F">
      <w:pPr>
        <w:tabs>
          <w:tab w:val="left" w:pos="1120"/>
        </w:tabs>
        <w:spacing w:before="57" w:after="0" w:line="286" w:lineRule="auto"/>
        <w:ind w:left="1122" w:right="69" w:hanging="338"/>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سيكون مكتب الأمم المتحدة لتنسيق الشؤون الإنسانية في جنيف على اتصال مع المنسق المقيم للأمم المتحدة (إذا كانت الأمم المتحدة موجودة في البلد) باعتباره أعلى موظف للأمم المتحدة في البلد لحظة إدراك مكتب تنسيق الشؤون الإنسانية وقوع كارثة محتملة.</w:t>
      </w:r>
    </w:p>
    <w:p w14:paraId="703F7FAA" w14:textId="77777777" w:rsidR="00853EA2" w:rsidRPr="00BE5987" w:rsidRDefault="00C7339F" w:rsidP="00851870">
      <w:pPr>
        <w:tabs>
          <w:tab w:val="left" w:pos="1120"/>
        </w:tabs>
        <w:spacing w:before="57" w:after="0" w:line="286" w:lineRule="auto"/>
        <w:ind w:left="1122" w:right="69" w:hanging="338"/>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سيبلغ مكتب الأمم المتحدة لتنسيق الشؤون الإنسانية المنسق المقيم للأمم المتحدة بنشر الفرق الدولية للبحث والإنقاذ في المناطق</w:t>
      </w:r>
    </w:p>
    <w:p w14:paraId="4F11A32E" w14:textId="77777777" w:rsidR="00853EA2" w:rsidRPr="00BE5987" w:rsidRDefault="00C7339F">
      <w:pPr>
        <w:spacing w:before="42" w:after="0" w:line="240" w:lineRule="auto"/>
        <w:ind w:left="1089" w:right="7539"/>
        <w:jc w:val="center"/>
        <w:rPr>
          <w:rFonts w:ascii="Arial" w:eastAsia="Arial" w:hAnsi="Arial" w:cs="Arial"/>
          <w:sz w:val="18"/>
          <w:szCs w:val="18"/>
          <w:rtl/>
        </w:rPr>
      </w:pPr>
      <w:r w:rsidRPr="00BE5987">
        <w:rPr>
          <w:rFonts w:ascii="Arial" w:hAnsi="Arial" w:cs="Arial"/>
          <w:sz w:val="18"/>
          <w:szCs w:val="18"/>
          <w:rtl/>
        </w:rPr>
        <w:t>الحضرية.</w:t>
      </w:r>
    </w:p>
    <w:p w14:paraId="72ADF074" w14:textId="77777777" w:rsidR="00853EA2" w:rsidRPr="00BE5987" w:rsidRDefault="00C7339F" w:rsidP="00851870">
      <w:pPr>
        <w:tabs>
          <w:tab w:val="left" w:pos="1120"/>
        </w:tabs>
        <w:spacing w:before="57" w:after="0" w:line="286" w:lineRule="auto"/>
        <w:ind w:left="1122" w:right="69" w:hanging="338"/>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قد يلتقي المنسق المقيم للأمم المتحدة بالفريق القادم أولاً أو يزور خلية تنسيق البحث والإنقاذ في المناطق الحضرية في مرحلة ما خلال البعثة. ومع ذلك، فمن غير المحتمل أن يكون ذلك أحد الاجتماعات الأولية، ما لم يقدم المنسق المقيم للأمم المتحدة الدعم للعمليات بطريقة ما.</w:t>
      </w:r>
    </w:p>
    <w:p w14:paraId="15EE7CB1"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932512A" w14:textId="77777777" w:rsidR="00853EA2" w:rsidRPr="00BE5987" w:rsidRDefault="00C7339F">
      <w:pPr>
        <w:spacing w:before="74" w:after="0" w:line="240" w:lineRule="auto"/>
        <w:ind w:left="445" w:right="-20"/>
        <w:rPr>
          <w:rFonts w:ascii="Arial" w:eastAsia="Arial" w:hAnsi="Arial" w:cs="Arial"/>
          <w:sz w:val="18"/>
          <w:szCs w:val="18"/>
          <w:rtl/>
        </w:rPr>
      </w:pPr>
      <w:r w:rsidRPr="00BE5987">
        <w:rPr>
          <w:rFonts w:ascii="Arial" w:hAnsi="Arial" w:cs="Arial"/>
          <w:i/>
          <w:iCs/>
          <w:sz w:val="18"/>
          <w:szCs w:val="18"/>
          <w:rtl/>
        </w:rPr>
        <w:lastRenderedPageBreak/>
        <w:t>موظفو مكتب الأمم المتحدة لتنسيق الشؤون الإنسانية في البلد</w:t>
      </w:r>
    </w:p>
    <w:p w14:paraId="1A60A14F" w14:textId="77777777" w:rsidR="00853EA2" w:rsidRPr="00BE5987" w:rsidRDefault="00C7339F">
      <w:pPr>
        <w:tabs>
          <w:tab w:val="left" w:pos="1120"/>
        </w:tabs>
        <w:spacing w:before="57" w:after="0" w:line="283" w:lineRule="auto"/>
        <w:ind w:left="1122" w:right="78" w:hanging="338"/>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وعلى غرار ذلك، إذا كان هناك مكتب تنسيق الشؤون الإنسانية (أوتشا) في البلد، فقد يلتقي الفريق القادم أولاً معهم إذا كانوا يقدمون الدعم.</w:t>
      </w:r>
    </w:p>
    <w:p w14:paraId="081920A8" w14:textId="77777777" w:rsidR="00853EA2" w:rsidRPr="00BE5987" w:rsidRDefault="00853EA2">
      <w:pPr>
        <w:spacing w:before="15" w:after="0" w:line="240" w:lineRule="exact"/>
        <w:rPr>
          <w:rFonts w:ascii="Arial" w:hAnsi="Arial" w:cs="Arial"/>
          <w:sz w:val="24"/>
        </w:rPr>
      </w:pPr>
    </w:p>
    <w:p w14:paraId="47066F0C" w14:textId="77777777" w:rsidR="00853EA2" w:rsidRPr="00BE5987" w:rsidRDefault="00C7339F">
      <w:pPr>
        <w:spacing w:after="0" w:line="240" w:lineRule="auto"/>
        <w:ind w:left="445" w:right="-20"/>
        <w:rPr>
          <w:rFonts w:ascii="Arial" w:eastAsia="Arial" w:hAnsi="Arial" w:cs="Arial"/>
          <w:sz w:val="18"/>
          <w:szCs w:val="18"/>
          <w:rtl/>
        </w:rPr>
      </w:pPr>
      <w:r w:rsidRPr="00BE5987">
        <w:rPr>
          <w:rFonts w:ascii="Arial" w:hAnsi="Arial" w:cs="Arial"/>
          <w:i/>
          <w:iCs/>
          <w:sz w:val="18"/>
          <w:szCs w:val="18"/>
          <w:rtl/>
        </w:rPr>
        <w:t>فريق الأمم المتحدة المعني بالتقييم والتنسيق في حالات الكوارث</w:t>
      </w:r>
    </w:p>
    <w:p w14:paraId="5CDF0B08" w14:textId="77777777" w:rsidR="00853EA2" w:rsidRPr="00BE5987" w:rsidRDefault="00C7339F">
      <w:pPr>
        <w:tabs>
          <w:tab w:val="left" w:pos="1120"/>
        </w:tabs>
        <w:spacing w:before="57" w:after="0" w:line="286" w:lineRule="auto"/>
        <w:ind w:left="1122" w:right="66" w:hanging="338"/>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 الضروري عقد اجتماع مبكر بين فريق الأمم المتحدة المعني بالتقييم والتنسيق في حالات الكوارث ومدير خلية تنسيق البحث والإنقاذ في المناطق الحضرية. وفي حال نشر فريق الأمم المتحدة المعني بالتقييم والتنسيق في حالات الكوارث وتواجد في البلد عند وصول أول فريق للبحث والإنقاذ في المناطق الحضرية، فإن قائد فريق الأمم المتحدة المعني بالتقييم والتنسيق في حالات الكوارث و/ أو الأعضاء الآخرين سيلتقون بفريق البحث والإنقاذ في المناطق الحضرية. ومع ذلك، غالبًا ما تصل فرق البحث والإنقاذ في المناطق الحضرية أولاً وتمارس عملها بالفعل عند وصول فريق الأمم المتحدة المعني بالتقييم والتنسيق في حالات الكوارث. ويمكن لأعضاء فريق الأمم المتحدة المعني بالتقييم والتنسيق في حالات الكوارث أيضًا السفر مع فرق البحث والإنقاذ في المناطق الحضرية وبالتالي الوصول في آن واحد.</w:t>
      </w:r>
    </w:p>
    <w:p w14:paraId="73B70C6B" w14:textId="77777777" w:rsidR="00853EA2" w:rsidRPr="00BE5987" w:rsidRDefault="00853EA2">
      <w:pPr>
        <w:spacing w:before="13" w:after="0" w:line="240" w:lineRule="exact"/>
        <w:rPr>
          <w:rFonts w:ascii="Arial" w:hAnsi="Arial" w:cs="Arial"/>
          <w:sz w:val="24"/>
        </w:rPr>
      </w:pPr>
    </w:p>
    <w:p w14:paraId="50644EE5" w14:textId="77777777" w:rsidR="00853EA2" w:rsidRPr="00BE5987" w:rsidRDefault="00C7339F">
      <w:pPr>
        <w:spacing w:after="0" w:line="240" w:lineRule="auto"/>
        <w:ind w:left="445" w:right="-20"/>
        <w:rPr>
          <w:rFonts w:ascii="Arial" w:eastAsia="Arial" w:hAnsi="Arial" w:cs="Arial"/>
          <w:sz w:val="18"/>
          <w:szCs w:val="18"/>
          <w:rtl/>
        </w:rPr>
      </w:pPr>
      <w:r w:rsidRPr="00BE5987">
        <w:rPr>
          <w:rFonts w:ascii="Arial" w:hAnsi="Arial" w:cs="Arial"/>
          <w:i/>
          <w:iCs/>
          <w:sz w:val="18"/>
          <w:szCs w:val="18"/>
          <w:rtl/>
        </w:rPr>
        <w:t>مركز تنسيق العمليات في الموقع</w:t>
      </w:r>
    </w:p>
    <w:p w14:paraId="333381EE" w14:textId="77777777" w:rsidR="00853EA2" w:rsidRPr="00BE5987" w:rsidRDefault="00C7339F">
      <w:pPr>
        <w:tabs>
          <w:tab w:val="left" w:pos="1120"/>
        </w:tabs>
        <w:spacing w:before="52" w:after="0" w:line="286" w:lineRule="auto"/>
        <w:ind w:left="1122" w:right="73" w:hanging="338"/>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في حال وجود مركز تنسيق العمليات في الموقع، سيلتقي الفريق الذي يصل أولاً مع مدير مركز تنسيق العمليات في الموقع. ومع ذلك، وكما هو الحال مع فريق الأمم المتحدة المعني بالتقييم والتنسيق في حالات الكوارث، فمن المرجح أن يصل أول فريق تابع للبحث والإنقاذ في المناطق الحضرية قبل إنشاء مركز تنسيق العمليات في الموقع.</w:t>
      </w:r>
    </w:p>
    <w:p w14:paraId="5A0C6006" w14:textId="77777777" w:rsidR="00853EA2" w:rsidRPr="00BE5987" w:rsidRDefault="00853EA2">
      <w:pPr>
        <w:spacing w:before="13" w:after="0" w:line="240" w:lineRule="exact"/>
        <w:rPr>
          <w:rFonts w:ascii="Arial" w:hAnsi="Arial" w:cs="Arial"/>
          <w:sz w:val="24"/>
        </w:rPr>
      </w:pPr>
    </w:p>
    <w:p w14:paraId="27CCBAD8" w14:textId="77777777" w:rsidR="00853EA2" w:rsidRPr="00BE5987" w:rsidRDefault="00C7339F">
      <w:pPr>
        <w:spacing w:after="0" w:line="240" w:lineRule="auto"/>
        <w:ind w:left="115" w:right="7757"/>
        <w:jc w:val="both"/>
        <w:rPr>
          <w:rFonts w:ascii="Arial" w:eastAsia="Arial" w:hAnsi="Arial" w:cs="Arial"/>
          <w:sz w:val="18"/>
          <w:szCs w:val="18"/>
          <w:rtl/>
        </w:rPr>
      </w:pPr>
      <w:r w:rsidRPr="00BE5987">
        <w:rPr>
          <w:rFonts w:ascii="Arial" w:hAnsi="Arial" w:cs="Arial"/>
          <w:b/>
          <w:bCs/>
          <w:sz w:val="18"/>
          <w:szCs w:val="18"/>
          <w:rtl/>
        </w:rPr>
        <w:t>الموردون المحليون</w:t>
      </w:r>
    </w:p>
    <w:p w14:paraId="7428C330" w14:textId="77777777" w:rsidR="00853EA2" w:rsidRPr="00BE5987" w:rsidRDefault="00853EA2">
      <w:pPr>
        <w:spacing w:before="1" w:after="0" w:line="110" w:lineRule="exact"/>
        <w:rPr>
          <w:rFonts w:ascii="Arial" w:hAnsi="Arial" w:cs="Arial"/>
          <w:sz w:val="11"/>
          <w:szCs w:val="11"/>
        </w:rPr>
      </w:pPr>
    </w:p>
    <w:p w14:paraId="5AD4F6A8" w14:textId="77777777" w:rsidR="00853EA2" w:rsidRPr="00BE5987" w:rsidRDefault="00853EA2">
      <w:pPr>
        <w:spacing w:after="0" w:line="200" w:lineRule="exact"/>
        <w:rPr>
          <w:rFonts w:ascii="Arial" w:hAnsi="Arial" w:cs="Arial"/>
          <w:sz w:val="20"/>
          <w:szCs w:val="20"/>
        </w:rPr>
      </w:pPr>
    </w:p>
    <w:p w14:paraId="37076C5D" w14:textId="77777777" w:rsidR="00853EA2" w:rsidRPr="00BE5987" w:rsidRDefault="00C7339F">
      <w:pPr>
        <w:tabs>
          <w:tab w:val="left" w:pos="1180"/>
        </w:tabs>
        <w:spacing w:after="0" w:line="283" w:lineRule="auto"/>
        <w:ind w:left="1195" w:right="75" w:hanging="358"/>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في إطار إنشاء خلية تنسيق البحث والإنقاذ في المناطق الحضرية، يجب على موظفيها البحث عن إمدادات الموارد في المنطقة. وقد يرسل مدير خلية تنسيق البحث والإنقاذ في المناطق الحضرية موظفين للتحقيق في توافر الموارد وإقامة علاقات عمل مع الموردين. ويجب على موظفي خلية تنسيق البحث والإنقاذ في المناطق الحضرية أيضًا طلب هذه المعلومات من الوكالة المحلية لإدارة الطوارئ.</w:t>
      </w:r>
    </w:p>
    <w:p w14:paraId="32D503C1" w14:textId="77777777" w:rsidR="00853EA2" w:rsidRPr="00BE5987" w:rsidRDefault="00853EA2">
      <w:pPr>
        <w:spacing w:before="16" w:after="0" w:line="240" w:lineRule="exact"/>
        <w:rPr>
          <w:rFonts w:ascii="Arial" w:hAnsi="Arial" w:cs="Arial"/>
          <w:sz w:val="24"/>
        </w:rPr>
      </w:pPr>
    </w:p>
    <w:p w14:paraId="30FDC008" w14:textId="058C329E" w:rsidR="00853EA2" w:rsidRPr="00BE5987" w:rsidRDefault="00C7339F" w:rsidP="009165AA">
      <w:pPr>
        <w:pStyle w:val="H3"/>
        <w:rPr>
          <w:rFonts w:eastAsia="Arial"/>
          <w:rtl/>
        </w:rPr>
      </w:pPr>
      <w:bookmarkStart w:id="47" w:name="_Toc148615729"/>
      <w:r w:rsidRPr="00BE5987">
        <w:rPr>
          <w:rtl/>
        </w:rPr>
        <w:t>4.1.3</w:t>
      </w:r>
      <w:r w:rsidR="009165AA">
        <w:tab/>
      </w:r>
      <w:r w:rsidRPr="00BE5987">
        <w:rPr>
          <w:rtl/>
        </w:rPr>
        <w:t>اختيار موقع خلية تنسيق البحث والإنقاذ في المناطق الحضرية وفق سهولة وصول الفرق إليه</w:t>
      </w:r>
      <w:bookmarkEnd w:id="47"/>
    </w:p>
    <w:p w14:paraId="11BCC03C" w14:textId="77777777" w:rsidR="00853EA2" w:rsidRPr="00BE5987" w:rsidRDefault="00853EA2">
      <w:pPr>
        <w:spacing w:before="5" w:after="0" w:line="240" w:lineRule="exact"/>
        <w:rPr>
          <w:rFonts w:ascii="Arial" w:hAnsi="Arial" w:cs="Arial"/>
          <w:sz w:val="24"/>
        </w:rPr>
      </w:pPr>
    </w:p>
    <w:p w14:paraId="112782A9" w14:textId="77777777" w:rsidR="00853EA2" w:rsidRPr="00BE5987" w:rsidRDefault="00C7339F">
      <w:pPr>
        <w:spacing w:after="0" w:line="288" w:lineRule="auto"/>
        <w:ind w:left="107" w:right="69"/>
        <w:jc w:val="both"/>
        <w:rPr>
          <w:rFonts w:ascii="Arial" w:eastAsia="Arial" w:hAnsi="Arial" w:cs="Arial"/>
          <w:sz w:val="18"/>
          <w:szCs w:val="18"/>
          <w:rtl/>
        </w:rPr>
      </w:pPr>
      <w:r w:rsidRPr="00BE5987">
        <w:rPr>
          <w:rFonts w:ascii="Arial" w:hAnsi="Arial" w:cs="Arial"/>
          <w:sz w:val="18"/>
          <w:szCs w:val="18"/>
          <w:rtl/>
        </w:rPr>
        <w:t>سيكون القرار الخاص بمكان إنشاء خلية تنسيق البحث والإنقاذ في المناطق الحضرية محددًا بالحادث وسيُحدد بالتشاور مع الوكالة المحلية لإدارة الطوارئ. ويجب الاهتمام بجعل الموقع مركزيًا لجميع مواقع قاعدة العمليات المقترحة التي تقدمها الوكالة المحلية لإدارة الطوارئ. ويجب أن يزيد الموقع من كفاءة خطوط الاتصال (بما في ذلك مسافات السفر) بين الفرق والوكالة المحلية لإدارة الطوارئ ومركز تنسيق العمليات في الموقع والهيئات الأخرى ذات الصلة. عادةً ما يتم إنشاء خلية تنسيق البحث والإنقاذ في المناطق الحضرية باستخدام الخيام، ولكن يمكن استكشاف إمكانية استخدام هيكل متين إذا وافق مهندس إنشائي من الفريق على أنه آمن.</w:t>
      </w:r>
    </w:p>
    <w:p w14:paraId="33CC3E19" w14:textId="77777777" w:rsidR="00853EA2" w:rsidRPr="00BE5987" w:rsidRDefault="00853EA2">
      <w:pPr>
        <w:spacing w:before="12" w:after="0" w:line="240" w:lineRule="exact"/>
        <w:rPr>
          <w:rFonts w:ascii="Arial" w:hAnsi="Arial" w:cs="Arial"/>
          <w:sz w:val="24"/>
        </w:rPr>
      </w:pPr>
    </w:p>
    <w:p w14:paraId="3D772178" w14:textId="77777777" w:rsidR="00853EA2" w:rsidRPr="00BE5987" w:rsidRDefault="00C7339F">
      <w:pPr>
        <w:spacing w:after="0" w:line="240" w:lineRule="auto"/>
        <w:ind w:left="107" w:right="7045"/>
        <w:jc w:val="both"/>
        <w:rPr>
          <w:rFonts w:ascii="Arial" w:eastAsia="Arial" w:hAnsi="Arial" w:cs="Arial"/>
          <w:sz w:val="18"/>
          <w:szCs w:val="18"/>
          <w:rtl/>
        </w:rPr>
      </w:pPr>
      <w:r w:rsidRPr="00BE5987">
        <w:rPr>
          <w:rFonts w:ascii="Arial" w:hAnsi="Arial" w:cs="Arial"/>
          <w:sz w:val="18"/>
          <w:szCs w:val="18"/>
          <w:rtl/>
        </w:rPr>
        <w:t>يجب أن تتضمن خلية تنسيق البحث والإنقاذ في المناطق الحضرية ما يلي:</w:t>
      </w:r>
    </w:p>
    <w:p w14:paraId="1E4BD103" w14:textId="77777777" w:rsidR="00853EA2" w:rsidRPr="00BE5987" w:rsidRDefault="00853EA2">
      <w:pPr>
        <w:spacing w:before="2" w:after="0" w:line="100" w:lineRule="exact"/>
        <w:rPr>
          <w:rFonts w:ascii="Arial" w:hAnsi="Arial" w:cs="Arial"/>
          <w:sz w:val="10"/>
          <w:szCs w:val="10"/>
        </w:rPr>
      </w:pPr>
    </w:p>
    <w:p w14:paraId="5D9E2074" w14:textId="77777777" w:rsidR="00853EA2" w:rsidRPr="00BE5987" w:rsidRDefault="00853EA2">
      <w:pPr>
        <w:spacing w:after="0" w:line="200" w:lineRule="exact"/>
        <w:rPr>
          <w:rFonts w:ascii="Arial" w:hAnsi="Arial" w:cs="Arial"/>
          <w:sz w:val="20"/>
          <w:szCs w:val="20"/>
        </w:rPr>
      </w:pPr>
    </w:p>
    <w:p w14:paraId="164FDD1B"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أماكن عمل الموظفين</w:t>
      </w:r>
    </w:p>
    <w:p w14:paraId="10E21BEB"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الوصول إلى المرافق المناسبة:</w:t>
      </w:r>
    </w:p>
    <w:p w14:paraId="4D55C84F" w14:textId="77777777" w:rsidR="00853EA2" w:rsidRPr="00BE5987" w:rsidRDefault="00C7339F">
      <w:pPr>
        <w:spacing w:before="38" w:after="0" w:line="240" w:lineRule="auto"/>
        <w:ind w:left="1289" w:right="7068"/>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الطاقة</w:t>
      </w:r>
    </w:p>
    <w:p w14:paraId="6EF2528B" w14:textId="77777777" w:rsidR="00853EA2" w:rsidRPr="00BE5987" w:rsidRDefault="00C7339F">
      <w:pPr>
        <w:spacing w:before="26" w:after="0" w:line="240" w:lineRule="auto"/>
        <w:ind w:left="1289" w:right="6328"/>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الوصول إلى الإنترنت</w:t>
      </w:r>
    </w:p>
    <w:p w14:paraId="61558226" w14:textId="77777777" w:rsidR="00853EA2" w:rsidRPr="00BE5987" w:rsidRDefault="00C7339F">
      <w:pPr>
        <w:spacing w:before="22" w:after="0" w:line="240" w:lineRule="auto"/>
        <w:ind w:left="1289" w:right="6922"/>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الأمن</w:t>
      </w:r>
    </w:p>
    <w:p w14:paraId="286EDC20" w14:textId="77777777" w:rsidR="00853EA2" w:rsidRPr="00BE5987" w:rsidRDefault="00C7339F">
      <w:pPr>
        <w:spacing w:before="26" w:after="0" w:line="240" w:lineRule="auto"/>
        <w:ind w:left="1289" w:right="3863"/>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التهوية الكافية والتحكم في درجة الحرارة</w:t>
      </w:r>
    </w:p>
    <w:p w14:paraId="3FFF75D1" w14:textId="77777777" w:rsidR="00853EA2" w:rsidRPr="00BE5987" w:rsidRDefault="00C7339F">
      <w:pPr>
        <w:spacing w:before="26" w:after="0" w:line="240" w:lineRule="auto"/>
        <w:ind w:left="1289" w:right="1129"/>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توفير احتياجات الراحة الإنسانية، مثل المراحيض ومرافق الاستحمام والطعام/ الماء، وما إلى ذلك.</w:t>
      </w:r>
    </w:p>
    <w:p w14:paraId="4657A3A0" w14:textId="77777777" w:rsidR="00853EA2" w:rsidRPr="00BE5987" w:rsidRDefault="00C7339F">
      <w:pPr>
        <w:spacing w:before="26" w:after="0" w:line="240" w:lineRule="auto"/>
        <w:ind w:left="1289" w:right="3246"/>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تخزين الأطعمة والمشروبات لأعضاء الفريق</w:t>
      </w:r>
    </w:p>
    <w:p w14:paraId="2B2CFCA8" w14:textId="77777777" w:rsidR="00853EA2" w:rsidRPr="00BE5987" w:rsidRDefault="00C7339F">
      <w:pPr>
        <w:spacing w:before="22" w:after="0" w:line="268" w:lineRule="auto"/>
        <w:ind w:left="1289" w:right="2642"/>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مساحة جدارية كافية لعرض المعلومات، والخرائط، والمخططات </w:t>
      </w:r>
      <w:r w:rsidRPr="00BE5987">
        <w:rPr>
          <w:rFonts w:ascii="Arial" w:hAnsi="Arial" w:cs="Arial"/>
          <w:sz w:val="18"/>
          <w:szCs w:val="18"/>
        </w:rPr>
        <w:t>o</w:t>
      </w:r>
      <w:r w:rsidRPr="00BE5987">
        <w:rPr>
          <w:rFonts w:ascii="Arial" w:hAnsi="Arial" w:cs="Arial"/>
          <w:sz w:val="18"/>
          <w:szCs w:val="18"/>
          <w:rtl/>
        </w:rPr>
        <w:t xml:space="preserve">  منطقة للعرض الإلكتروني لمعلومات الحوادث الحيوية</w:t>
      </w:r>
      <w:r w:rsidRPr="00BE5987">
        <w:rPr>
          <w:rFonts w:ascii="Arial" w:hAnsi="Arial" w:cs="Arial"/>
          <w:sz w:val="18"/>
          <w:szCs w:val="18"/>
        </w:rPr>
        <w:t>o</w:t>
      </w:r>
      <w:r w:rsidRPr="00BE5987">
        <w:rPr>
          <w:rFonts w:ascii="Arial" w:hAnsi="Arial" w:cs="Arial"/>
          <w:sz w:val="18"/>
          <w:szCs w:val="18"/>
          <w:rtl/>
        </w:rPr>
        <w:t xml:space="preserve">  القدرة على استضافة اجتماعات افتراضية</w:t>
      </w:r>
    </w:p>
    <w:p w14:paraId="380A82B1" w14:textId="000FD40D" w:rsidR="00853EA2" w:rsidRPr="00BE5987" w:rsidRDefault="00C7339F" w:rsidP="00851870">
      <w:pPr>
        <w:tabs>
          <w:tab w:val="left" w:pos="780"/>
        </w:tabs>
        <w:spacing w:before="15" w:after="0" w:line="240" w:lineRule="auto"/>
        <w:ind w:left="799" w:right="-20" w:hanging="355"/>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إدراج منطقة ذات مساحة كافية لعقد الاجتماعات الداخلية لخلية تنسيق البحث والإنقاذ في المناطق الحضرية بالإضافة إلى جلسات الإحاطة مع قادة فرق البحث والإنقاذ في المناطق الحضرية</w:t>
      </w:r>
      <w:r w:rsidR="00851870">
        <w:rPr>
          <w:rFonts w:ascii="Arial" w:eastAsia="Arial" w:hAnsi="Arial" w:cs="Arial" w:hint="cs"/>
          <w:sz w:val="18"/>
          <w:szCs w:val="18"/>
          <w:rtl/>
        </w:rPr>
        <w:t xml:space="preserve"> </w:t>
      </w:r>
      <w:r w:rsidRPr="00BE5987">
        <w:rPr>
          <w:rFonts w:ascii="Arial" w:hAnsi="Arial" w:cs="Arial"/>
          <w:sz w:val="18"/>
          <w:szCs w:val="18"/>
          <w:rtl/>
        </w:rPr>
        <w:t>ومنسقي القطاعات وأعضاء فريق الأمم المتحدة المعني بالتقييم والتنسيق في حالات الكوارث وممثلي مركز تنسيق العمليات في الموقع.</w:t>
      </w:r>
    </w:p>
    <w:p w14:paraId="064493DA" w14:textId="77777777" w:rsidR="00853EA2" w:rsidRPr="00BE5987" w:rsidRDefault="00853EA2">
      <w:pPr>
        <w:spacing w:before="7" w:after="0" w:line="280" w:lineRule="exact"/>
        <w:rPr>
          <w:rFonts w:ascii="Arial" w:hAnsi="Arial" w:cs="Arial"/>
          <w:sz w:val="28"/>
          <w:szCs w:val="28"/>
        </w:rPr>
      </w:pPr>
    </w:p>
    <w:p w14:paraId="0FE8B39E" w14:textId="77777777" w:rsidR="00853EA2" w:rsidRPr="00BE5987" w:rsidRDefault="00C7339F">
      <w:pPr>
        <w:spacing w:after="0" w:line="289" w:lineRule="auto"/>
        <w:ind w:left="107" w:right="77"/>
        <w:jc w:val="both"/>
        <w:rPr>
          <w:rFonts w:ascii="Arial" w:eastAsia="Arial" w:hAnsi="Arial" w:cs="Arial"/>
          <w:sz w:val="18"/>
          <w:szCs w:val="18"/>
          <w:rtl/>
        </w:rPr>
      </w:pPr>
      <w:r w:rsidRPr="00BE5987">
        <w:rPr>
          <w:rFonts w:ascii="Arial" w:hAnsi="Arial" w:cs="Arial"/>
          <w:sz w:val="18"/>
          <w:szCs w:val="18"/>
          <w:rtl/>
        </w:rPr>
        <w:t>يعد سهولة رؤية الموقع مهمًا. بمجرد اختيار الموقع، يجب على موظفي خلية تنسيق البحث والإنقاذ في المناطق الحضرية جعل الموقع مرئيًا من الخارج باستخدام علم خلية تنسيق البحث والإنقاذ في المناطق الحضرية والأمم المتحدة.</w:t>
      </w:r>
    </w:p>
    <w:p w14:paraId="6D3F6852" w14:textId="77777777" w:rsidR="00853EA2" w:rsidRPr="00BE5987" w:rsidRDefault="00853EA2">
      <w:pPr>
        <w:spacing w:before="11" w:after="0" w:line="240" w:lineRule="exact"/>
        <w:rPr>
          <w:rFonts w:ascii="Arial" w:hAnsi="Arial" w:cs="Arial"/>
          <w:sz w:val="24"/>
        </w:rPr>
      </w:pPr>
    </w:p>
    <w:p w14:paraId="34920D46" w14:textId="77777777" w:rsidR="00853EA2" w:rsidRPr="00BE5987" w:rsidRDefault="00C7339F">
      <w:pPr>
        <w:spacing w:after="0" w:line="283" w:lineRule="auto"/>
        <w:ind w:left="107" w:right="75"/>
        <w:jc w:val="both"/>
        <w:rPr>
          <w:rFonts w:ascii="Arial" w:eastAsia="Arial" w:hAnsi="Arial" w:cs="Arial"/>
          <w:sz w:val="18"/>
          <w:szCs w:val="18"/>
          <w:rtl/>
        </w:rPr>
      </w:pPr>
      <w:r w:rsidRPr="00BE5987">
        <w:rPr>
          <w:rFonts w:ascii="Arial" w:hAnsi="Arial" w:cs="Arial"/>
          <w:sz w:val="18"/>
          <w:szCs w:val="18"/>
          <w:rtl/>
        </w:rPr>
        <w:t>ضع في اعتبارك أن الأنشطة الأولية لخلية تنسيق البحث والإنقاذ في المناطق الحضرية قد تتم في موقف للسيارات. وبتعبير آخر، يجب ألا تنتظر أنشطة خلية تنسيق البحث والإنقاذ في المناطق الحضرية وجود مبنى رسمي قبل البدء في تنسيق الفرق الدولية القادمة.</w:t>
      </w:r>
    </w:p>
    <w:p w14:paraId="6213F717"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2FB2431" w14:textId="07AE0489" w:rsidR="00853EA2" w:rsidRPr="00BE5987" w:rsidRDefault="00C7339F" w:rsidP="009165AA">
      <w:pPr>
        <w:pStyle w:val="H3"/>
        <w:rPr>
          <w:rFonts w:eastAsia="Arial"/>
          <w:rtl/>
        </w:rPr>
      </w:pPr>
      <w:bookmarkStart w:id="48" w:name="_Toc148615730"/>
      <w:r w:rsidRPr="00BE5987">
        <w:rPr>
          <w:rtl/>
        </w:rPr>
        <w:lastRenderedPageBreak/>
        <w:t>4.1.4</w:t>
      </w:r>
      <w:r w:rsidR="009165AA">
        <w:tab/>
      </w:r>
      <w:r w:rsidRPr="00BE5987">
        <w:rPr>
          <w:rtl/>
        </w:rPr>
        <w:t>تحضير معدات خلية تنسيق البحث والإنقاذ في المناطق الحضرية</w:t>
      </w:r>
      <w:bookmarkEnd w:id="48"/>
    </w:p>
    <w:p w14:paraId="67A848C9" w14:textId="77777777" w:rsidR="00853EA2" w:rsidRPr="00BE5987" w:rsidRDefault="00853EA2">
      <w:pPr>
        <w:spacing w:before="10" w:after="0" w:line="240" w:lineRule="exact"/>
        <w:rPr>
          <w:rFonts w:ascii="Arial" w:hAnsi="Arial" w:cs="Arial"/>
          <w:sz w:val="24"/>
        </w:rPr>
      </w:pPr>
    </w:p>
    <w:p w14:paraId="3DFD30D2" w14:textId="77777777" w:rsidR="00853EA2" w:rsidRPr="00BE5987" w:rsidRDefault="00C7339F">
      <w:pPr>
        <w:spacing w:after="0" w:line="289" w:lineRule="auto"/>
        <w:ind w:left="107" w:right="67"/>
        <w:jc w:val="both"/>
        <w:rPr>
          <w:rFonts w:ascii="Arial" w:eastAsia="Arial" w:hAnsi="Arial" w:cs="Arial"/>
          <w:sz w:val="18"/>
          <w:szCs w:val="18"/>
          <w:rtl/>
        </w:rPr>
      </w:pPr>
      <w:r w:rsidRPr="00BE5987">
        <w:rPr>
          <w:rFonts w:ascii="Arial" w:hAnsi="Arial" w:cs="Arial"/>
          <w:sz w:val="18"/>
          <w:szCs w:val="18"/>
          <w:rtl/>
        </w:rPr>
        <w:t>يجب أن تتوفر لدى الفرق المصنفة التابعة للفريق الاستشاري الدولي للبحث والإنقاذ ما يكفي من المعدات لضمان إقامة نشاط التنسيق أو دعمه.</w:t>
      </w:r>
    </w:p>
    <w:p w14:paraId="3546AE0C" w14:textId="77777777" w:rsidR="00853EA2" w:rsidRPr="00BE5987" w:rsidRDefault="00853EA2">
      <w:pPr>
        <w:spacing w:before="6" w:after="0" w:line="240" w:lineRule="exact"/>
        <w:rPr>
          <w:rFonts w:ascii="Arial" w:hAnsi="Arial" w:cs="Arial"/>
          <w:sz w:val="24"/>
        </w:rPr>
      </w:pPr>
    </w:p>
    <w:p w14:paraId="738FE051" w14:textId="77777777" w:rsidR="00853EA2" w:rsidRPr="00BE5987" w:rsidRDefault="00C7339F">
      <w:pPr>
        <w:spacing w:after="0" w:line="289" w:lineRule="auto"/>
        <w:ind w:left="107" w:right="72"/>
        <w:jc w:val="both"/>
        <w:rPr>
          <w:rFonts w:ascii="Arial" w:eastAsia="Arial" w:hAnsi="Arial" w:cs="Arial"/>
          <w:sz w:val="18"/>
          <w:szCs w:val="18"/>
          <w:rtl/>
        </w:rPr>
      </w:pPr>
      <w:r w:rsidRPr="00BE5987">
        <w:rPr>
          <w:rFonts w:ascii="Arial" w:hAnsi="Arial" w:cs="Arial"/>
          <w:sz w:val="18"/>
          <w:szCs w:val="18"/>
          <w:rtl/>
        </w:rPr>
        <w:t>ويرد في الملحق (هـ) مثال حول كيفية تلبية الفرق المصنفة احتياجاتها من المعدات اللازمة لمركز الاستقبال والمغادرة/ خلية تنسيق البحث والإنقاذ في المناطق الحضرية/ خلية التنسيق بين القطاعات حال وقوع كارثة كبرى، وفي حين أنه من المفهوم أن العناصر المحددة المدرجة في أدوات الفريق الآخر قد تختلف تبعًا لمستوى تصنيف الفريق، فإن الملحق (هـ) يمثل أدنى تقدير يكون بموجبه الفريق فعالاً من الناحية التشغيلية.</w:t>
      </w:r>
    </w:p>
    <w:p w14:paraId="719D7B15" w14:textId="77777777" w:rsidR="00853EA2" w:rsidRPr="00BE5987" w:rsidRDefault="00853EA2">
      <w:pPr>
        <w:spacing w:before="6" w:after="0" w:line="240" w:lineRule="exact"/>
        <w:rPr>
          <w:rFonts w:ascii="Arial" w:hAnsi="Arial" w:cs="Arial"/>
          <w:sz w:val="24"/>
        </w:rPr>
      </w:pPr>
    </w:p>
    <w:p w14:paraId="4187D7FA" w14:textId="77777777" w:rsidR="00853EA2" w:rsidRPr="00BE5987" w:rsidRDefault="00C7339F">
      <w:pPr>
        <w:spacing w:after="0" w:line="287" w:lineRule="auto"/>
        <w:ind w:left="107" w:right="64"/>
        <w:jc w:val="both"/>
        <w:rPr>
          <w:rFonts w:ascii="Arial" w:eastAsia="Arial" w:hAnsi="Arial" w:cs="Arial"/>
          <w:sz w:val="18"/>
          <w:szCs w:val="18"/>
          <w:rtl/>
        </w:rPr>
      </w:pPr>
      <w:r w:rsidRPr="00BE5987">
        <w:rPr>
          <w:rFonts w:ascii="Arial" w:hAnsi="Arial" w:cs="Arial"/>
          <w:sz w:val="18"/>
          <w:szCs w:val="18"/>
          <w:rtl/>
        </w:rPr>
        <w:t>يجب إتاحة إمكانية الوصول إلى معدات خلية تنسيق البحث والإنقاذ في المناطق الحضرية فور الهبوط في البلد المتضرّر. ومن الضروري إتاحة الوصول بسهولة إلى هذه المعدات لتفريغها فور الهبوط. إذا لزم الأمر، يجب تفريغ المعدات بواسطة أعضاء آخرين في فريق البحث والإنقاذ في المناطق الحضرية حتى يتمكن المكلفون بالعمل في خلية تنسيق البحث والإنقاذ في المناطق الحضرية من البدء فورًا في العمل على خطوات الإنشاء الأولية المطلوبة، مثل الاتصال بالوكالة المحلية لإدارة الطوارئ.</w:t>
      </w:r>
    </w:p>
    <w:p w14:paraId="13757BB2" w14:textId="77777777" w:rsidR="00853EA2" w:rsidRPr="00BE5987" w:rsidRDefault="00853EA2">
      <w:pPr>
        <w:spacing w:before="13" w:after="0" w:line="240" w:lineRule="exact"/>
        <w:rPr>
          <w:rFonts w:ascii="Arial" w:hAnsi="Arial" w:cs="Arial"/>
          <w:sz w:val="24"/>
        </w:rPr>
      </w:pPr>
    </w:p>
    <w:p w14:paraId="1D172865" w14:textId="5EFBF287" w:rsidR="00853EA2" w:rsidRPr="00BE5987" w:rsidRDefault="00C7339F" w:rsidP="009165AA">
      <w:pPr>
        <w:pStyle w:val="H3"/>
        <w:rPr>
          <w:rFonts w:eastAsia="Arial"/>
          <w:rtl/>
        </w:rPr>
      </w:pPr>
      <w:bookmarkStart w:id="49" w:name="_Toc148615731"/>
      <w:r w:rsidRPr="00BE5987">
        <w:rPr>
          <w:rtl/>
        </w:rPr>
        <w:t>4.1.5</w:t>
      </w:r>
      <w:r w:rsidR="009165AA">
        <w:tab/>
      </w:r>
      <w:r w:rsidRPr="00BE5987">
        <w:rPr>
          <w:rtl/>
        </w:rPr>
        <w:t>إعداد أنظمة الاتصالات، وجهة الاتصال في مركز الاستقبال والمغادرة، وإعلان بدء العمليات على المركز الافتراضي لتنسيق العمليات في الموقع</w:t>
      </w:r>
      <w:bookmarkEnd w:id="49"/>
    </w:p>
    <w:p w14:paraId="1C755E2B" w14:textId="77777777" w:rsidR="00853EA2" w:rsidRPr="00BE5987" w:rsidRDefault="00853EA2">
      <w:pPr>
        <w:spacing w:before="5" w:after="0" w:line="240" w:lineRule="exact"/>
        <w:rPr>
          <w:rFonts w:ascii="Arial" w:hAnsi="Arial" w:cs="Arial"/>
          <w:sz w:val="24"/>
        </w:rPr>
      </w:pPr>
    </w:p>
    <w:p w14:paraId="5DAA694B" w14:textId="77777777" w:rsidR="00853EA2" w:rsidRPr="00BE5987" w:rsidRDefault="00C7339F">
      <w:pPr>
        <w:spacing w:after="0" w:line="288" w:lineRule="auto"/>
        <w:ind w:left="107" w:right="66"/>
        <w:jc w:val="both"/>
        <w:rPr>
          <w:rFonts w:ascii="Arial" w:eastAsia="Arial" w:hAnsi="Arial" w:cs="Arial"/>
          <w:sz w:val="18"/>
          <w:szCs w:val="18"/>
          <w:rtl/>
        </w:rPr>
      </w:pPr>
      <w:r w:rsidRPr="00BE5987">
        <w:rPr>
          <w:rFonts w:ascii="Arial" w:hAnsi="Arial" w:cs="Arial"/>
          <w:sz w:val="18"/>
          <w:szCs w:val="18"/>
          <w:rtl/>
        </w:rPr>
        <w:t>بمجرد تحديد موقع خلية تنسيق البحث والإنقاذ في المناطق الحضرية ونشره في المركز الافتراضي لتنسيق العمليات في الموقع، سيضع موظفو خلية تنسيق البحث والإنقاذ في المناطق الحضرية آلية اتصال للاتصالات الداخلية والخارجية والدولية. وتشمل الخيارات الهواتف المحمولة وهواتف الأقمار الصناعية والاتصال بالإنترنت. ويجب وضع بروتوكول للاتصال بناءً على البنية التحتية المحلية وتوافر أنظمة نقل البيانات مثل واي فاي أو شبكات البيانات المحلية أو اتصال الأقمار الصناعية.</w:t>
      </w:r>
    </w:p>
    <w:p w14:paraId="6D963BA2" w14:textId="77777777" w:rsidR="00853EA2" w:rsidRPr="00BE5987" w:rsidRDefault="00853EA2">
      <w:pPr>
        <w:spacing w:before="6" w:after="0" w:line="260" w:lineRule="exact"/>
        <w:rPr>
          <w:rFonts w:ascii="Arial" w:hAnsi="Arial" w:cs="Arial"/>
          <w:sz w:val="26"/>
          <w:szCs w:val="26"/>
        </w:rPr>
      </w:pPr>
    </w:p>
    <w:p w14:paraId="377AAA71" w14:textId="77777777" w:rsidR="00853EA2" w:rsidRPr="00BE5987" w:rsidRDefault="00C7339F" w:rsidP="00851870">
      <w:pPr>
        <w:tabs>
          <w:tab w:val="left" w:pos="780"/>
        </w:tabs>
        <w:spacing w:after="0" w:line="240" w:lineRule="auto"/>
        <w:ind w:left="799" w:right="-20" w:hanging="355"/>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أفضل الممارسات هي استخدام الوسائل الإلكترونية مثل نظام التنسيق والإدارة الخاص بالفريق الاستشاري الدولي للبحث والإنقاذ والمركز الافتراضي لتنسيق العمليات في الموقع ورسائل البريد الإلكتروني.</w:t>
      </w:r>
    </w:p>
    <w:p w14:paraId="77E97CCD"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أقل معيار هو استخدام الوثائق المكتوبة</w:t>
      </w:r>
    </w:p>
    <w:p w14:paraId="5365B6D0"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تشمل الخيارات الأخرى الهواتف المحمولة وهواتف الأقمار الصناعية والمشغلات.</w:t>
      </w:r>
    </w:p>
    <w:p w14:paraId="00232A99" w14:textId="77777777" w:rsidR="00853EA2" w:rsidRPr="00BE5987" w:rsidRDefault="00853EA2">
      <w:pPr>
        <w:spacing w:before="7" w:after="0" w:line="280" w:lineRule="exact"/>
        <w:rPr>
          <w:rFonts w:ascii="Arial" w:hAnsi="Arial" w:cs="Arial"/>
          <w:sz w:val="28"/>
          <w:szCs w:val="28"/>
        </w:rPr>
      </w:pPr>
    </w:p>
    <w:p w14:paraId="6025EBAC" w14:textId="77777777" w:rsidR="00853EA2" w:rsidRPr="00BE5987" w:rsidRDefault="00C7339F">
      <w:pPr>
        <w:spacing w:after="0" w:line="289" w:lineRule="auto"/>
        <w:ind w:left="107" w:right="81"/>
        <w:jc w:val="both"/>
        <w:rPr>
          <w:rFonts w:ascii="Arial" w:eastAsia="Arial" w:hAnsi="Arial" w:cs="Arial"/>
          <w:sz w:val="18"/>
          <w:szCs w:val="18"/>
          <w:rtl/>
        </w:rPr>
      </w:pPr>
      <w:r w:rsidRPr="00BE5987">
        <w:rPr>
          <w:rFonts w:ascii="Arial" w:hAnsi="Arial" w:cs="Arial"/>
          <w:sz w:val="18"/>
          <w:szCs w:val="18"/>
          <w:rtl/>
        </w:rPr>
        <w:t>ويمكن إرسال الرسائل والنماذج عبر البريد الإلكتروني في حالة توفر شبكة. ومع ذلك، قد تكون هناك حالات لا يوجد فيها اتصال وسيكون تسليم النماذج المكتوبة يدويًا ضروريًا. ويجب تحديد حالات الطوارئ والتخطيط لها والإبلاغ عنها على نطاق واسع في حالة فشل هذا النظام.</w:t>
      </w:r>
    </w:p>
    <w:p w14:paraId="29CF1940" w14:textId="77777777" w:rsidR="00853EA2" w:rsidRPr="00BE5987" w:rsidRDefault="00853EA2">
      <w:pPr>
        <w:spacing w:before="6" w:after="0" w:line="240" w:lineRule="exact"/>
        <w:rPr>
          <w:rFonts w:ascii="Arial" w:hAnsi="Arial" w:cs="Arial"/>
          <w:sz w:val="24"/>
        </w:rPr>
      </w:pPr>
    </w:p>
    <w:p w14:paraId="09088678" w14:textId="77777777" w:rsidR="00853EA2" w:rsidRPr="00BE5987" w:rsidRDefault="00C7339F">
      <w:pPr>
        <w:spacing w:after="0" w:line="289" w:lineRule="auto"/>
        <w:ind w:left="107" w:right="75"/>
        <w:jc w:val="both"/>
        <w:rPr>
          <w:rFonts w:ascii="Arial" w:eastAsia="Arial" w:hAnsi="Arial" w:cs="Arial"/>
          <w:sz w:val="18"/>
          <w:szCs w:val="18"/>
          <w:rtl/>
        </w:rPr>
      </w:pPr>
      <w:r w:rsidRPr="00BE5987">
        <w:rPr>
          <w:rFonts w:ascii="Arial" w:hAnsi="Arial" w:cs="Arial"/>
          <w:sz w:val="18"/>
          <w:szCs w:val="18"/>
          <w:rtl/>
        </w:rPr>
        <w:t>تنشئ خلية تنسيق البحث والإنقاذ في المناطق الحضرية رابط اتصال مع مركز الاستقبال والمغادرة في أقرب وقت ممكن. ويتعين على خلية تنسيق البحث والإنقاذ في المناطق الحضرية التأكد من أن العمليات في مركز الاستقبال والمغادرة كافية، وتقديم الدعم له والحفاظ على الاتصال معه لبقية العمليات. بمجرد تشغيل خلية تنسيق البحث والإنقاذ في المناطق الحضرية، يتحقق مدير خلية تنسيق البحث والإنقاذ في المناطق الحضرية مما إذا كان يجب تحديث نظام الاتصال مع مركز الاستقبال والمغادرة، على سبيل المثال:</w:t>
      </w:r>
    </w:p>
    <w:p w14:paraId="271B5162" w14:textId="77777777" w:rsidR="00853EA2" w:rsidRPr="00BE5987" w:rsidRDefault="00853EA2">
      <w:pPr>
        <w:spacing w:after="0" w:line="260" w:lineRule="exact"/>
        <w:rPr>
          <w:rFonts w:ascii="Arial" w:hAnsi="Arial" w:cs="Arial"/>
          <w:sz w:val="26"/>
          <w:szCs w:val="26"/>
        </w:rPr>
      </w:pPr>
    </w:p>
    <w:p w14:paraId="5E0DE162"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تحديد مَن في خلية تنسيق البحث والإنقاذ في المناطق الحضرية على اتصال بمركز الاستقبال والمغادرة</w:t>
      </w:r>
    </w:p>
    <w:p w14:paraId="558C6310"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كيفية إجراء الاتصال (الهاتف المحمول، البريد الإلكتروني، أو وسيلة أخرى؟)</w:t>
      </w:r>
    </w:p>
    <w:p w14:paraId="05C13D53"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وضع جدول للتواصل المنتظم، إذا لزم الأمر.</w:t>
      </w:r>
    </w:p>
    <w:p w14:paraId="615A4AD4"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هل لدى مركز الاستقبال والمغادرة الإمدادات والدعم الذي يحتاج إليهما؟</w:t>
      </w:r>
    </w:p>
    <w:p w14:paraId="5FF59143"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هل عمليات تغيير الموظفين تُدار حسب الحاجة؟</w:t>
      </w:r>
    </w:p>
    <w:p w14:paraId="6AD2A6E8" w14:textId="77777777" w:rsidR="00853EA2" w:rsidRPr="00BE5987" w:rsidRDefault="00853EA2">
      <w:pPr>
        <w:spacing w:before="7" w:after="0" w:line="280" w:lineRule="exact"/>
        <w:rPr>
          <w:rFonts w:ascii="Arial" w:hAnsi="Arial" w:cs="Arial"/>
          <w:sz w:val="28"/>
          <w:szCs w:val="28"/>
        </w:rPr>
      </w:pPr>
    </w:p>
    <w:p w14:paraId="2E59FDE1" w14:textId="77777777" w:rsidR="00853EA2" w:rsidRPr="00BE5987" w:rsidRDefault="00C7339F">
      <w:pPr>
        <w:spacing w:after="0" w:line="289" w:lineRule="auto"/>
        <w:ind w:left="107" w:right="82"/>
        <w:jc w:val="both"/>
        <w:rPr>
          <w:rFonts w:ascii="Arial" w:eastAsia="Arial" w:hAnsi="Arial" w:cs="Arial"/>
          <w:sz w:val="18"/>
          <w:szCs w:val="18"/>
          <w:rtl/>
        </w:rPr>
      </w:pPr>
      <w:r w:rsidRPr="00BE5987">
        <w:rPr>
          <w:rFonts w:ascii="Arial" w:hAnsi="Arial" w:cs="Arial"/>
          <w:sz w:val="18"/>
          <w:szCs w:val="18"/>
          <w:rtl/>
        </w:rPr>
        <w:t>عندما يتم إنشاء خلية تنسيق البحث والإنقاذ في المناطق الحضرية، يجب تعيين موظفيه "كمشرفين" ليرفعوا المعلومات إلى قسم مركز الاستقبال والمغادرة أو قسم خلية تنسيق البحث والإنقاذ في المناطق الحضرية بالمركز الافتراضي لتنسيق العمليات في الموقع. ويمكنهم الحصول على منصب المشرف من خلال الاتصال بقسم الاستجابة لحالات الطوارئ وتقديم تفاصيل تسجيل الدخول الشخصية الخاصة بهم على المركز الافتراضي لتنسيق العمليات في الموقع.</w:t>
      </w:r>
    </w:p>
    <w:p w14:paraId="4D6D7448" w14:textId="77777777" w:rsidR="00853EA2" w:rsidRPr="00BE5987" w:rsidRDefault="00853EA2">
      <w:pPr>
        <w:spacing w:before="6" w:after="0" w:line="240" w:lineRule="exact"/>
        <w:rPr>
          <w:rFonts w:ascii="Arial" w:hAnsi="Arial" w:cs="Arial"/>
          <w:sz w:val="24"/>
        </w:rPr>
      </w:pPr>
    </w:p>
    <w:p w14:paraId="7B12DC4C" w14:textId="77777777" w:rsidR="00853EA2" w:rsidRPr="00BE5987" w:rsidRDefault="00C7339F">
      <w:pPr>
        <w:spacing w:after="0" w:line="289" w:lineRule="auto"/>
        <w:ind w:left="107" w:right="75"/>
        <w:jc w:val="both"/>
        <w:rPr>
          <w:rFonts w:ascii="Arial" w:eastAsia="Arial" w:hAnsi="Arial" w:cs="Arial"/>
          <w:sz w:val="18"/>
          <w:szCs w:val="18"/>
          <w:rtl/>
        </w:rPr>
      </w:pPr>
      <w:r w:rsidRPr="00BE5987">
        <w:rPr>
          <w:rFonts w:ascii="Arial" w:hAnsi="Arial" w:cs="Arial"/>
          <w:sz w:val="18"/>
          <w:szCs w:val="18"/>
          <w:rtl/>
        </w:rPr>
        <w:t>يجب على موظفي خلية تنسيق البحث والإنقاذ في المناطق الحضرية تأكيد المعلومات والتحقق منها قبل إرسالها إلى المركز الافتراضي لتنسيق العمليات في الموقع أو نظام التنسيق والإدارة الخاص بالفريق الاستشاري الدولي للبحث والإنقاذ، وقبل توزيعها على الأطراف المعنية، بما في ذلك الوكالة المحلية لإدارة الطوارئ ومركز تنسيق العمليات في الموقع وفرق البحث والإنقاذ في المناطق الحضرية القادمة.</w:t>
      </w:r>
    </w:p>
    <w:p w14:paraId="1D9A5044" w14:textId="77777777" w:rsidR="00853EA2" w:rsidRPr="00BE5987" w:rsidRDefault="00853EA2">
      <w:pPr>
        <w:spacing w:before="6" w:after="0" w:line="240" w:lineRule="exact"/>
        <w:rPr>
          <w:rFonts w:ascii="Arial" w:hAnsi="Arial" w:cs="Arial"/>
          <w:sz w:val="24"/>
        </w:rPr>
      </w:pPr>
    </w:p>
    <w:p w14:paraId="4405EF89" w14:textId="77777777" w:rsidR="00853EA2" w:rsidRPr="00BE5987" w:rsidRDefault="00C7339F" w:rsidP="00851870">
      <w:pPr>
        <w:spacing w:after="0" w:line="240" w:lineRule="auto"/>
        <w:ind w:left="157" w:right="90"/>
        <w:jc w:val="both"/>
        <w:rPr>
          <w:rFonts w:ascii="Arial" w:eastAsia="Arial" w:hAnsi="Arial" w:cs="Arial"/>
          <w:sz w:val="18"/>
          <w:szCs w:val="18"/>
          <w:rtl/>
        </w:rPr>
      </w:pPr>
      <w:r w:rsidRPr="00BE5987">
        <w:rPr>
          <w:rFonts w:ascii="Arial" w:hAnsi="Arial" w:cs="Arial"/>
          <w:sz w:val="18"/>
          <w:szCs w:val="18"/>
          <w:rtl/>
        </w:rPr>
        <w:t>سيُحدِّث موظفو خلية تنسيق البحث والإنقاذ في المناطق الحضرية المركز الافتراضي لتنسيق العمليات في الموقع بالمعلومات التالية في أقرب وقت ممكن:</w:t>
      </w:r>
    </w:p>
    <w:p w14:paraId="32C32267" w14:textId="77777777" w:rsidR="00853EA2" w:rsidRPr="00BE5987" w:rsidRDefault="00853EA2">
      <w:pPr>
        <w:spacing w:before="7" w:after="0" w:line="100" w:lineRule="exact"/>
        <w:rPr>
          <w:rFonts w:ascii="Arial" w:hAnsi="Arial" w:cs="Arial"/>
          <w:sz w:val="10"/>
          <w:szCs w:val="10"/>
        </w:rPr>
      </w:pPr>
    </w:p>
    <w:p w14:paraId="030B95C6" w14:textId="77777777" w:rsidR="00853EA2" w:rsidRPr="00BE5987" w:rsidRDefault="00853EA2">
      <w:pPr>
        <w:spacing w:after="0" w:line="200" w:lineRule="exact"/>
        <w:rPr>
          <w:rFonts w:ascii="Arial" w:hAnsi="Arial" w:cs="Arial"/>
          <w:sz w:val="20"/>
          <w:szCs w:val="20"/>
        </w:rPr>
      </w:pPr>
    </w:p>
    <w:p w14:paraId="6E7D83ED"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حالة خلية تنسيق البحث والإنقاذ في المناطق الحضرية "جاهزة للعمل"</w:t>
      </w:r>
    </w:p>
    <w:p w14:paraId="603B0160"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2B0AE65" w14:textId="77777777" w:rsidR="00853EA2" w:rsidRPr="00BE5987" w:rsidRDefault="00C7339F">
      <w:pPr>
        <w:tabs>
          <w:tab w:val="left" w:pos="780"/>
        </w:tabs>
        <w:spacing w:before="88" w:after="0" w:line="240" w:lineRule="auto"/>
        <w:ind w:left="444" w:right="-20"/>
        <w:rPr>
          <w:rFonts w:ascii="Arial" w:eastAsia="Arial" w:hAnsi="Arial" w:cs="Arial"/>
          <w:sz w:val="18"/>
          <w:szCs w:val="18"/>
          <w:rtl/>
        </w:rPr>
      </w:pPr>
      <w:r w:rsidRPr="00BE5987">
        <w:rPr>
          <w:rFonts w:ascii="Arial" w:hAnsi="Arial" w:cs="Arial"/>
          <w:sz w:val="18"/>
          <w:szCs w:val="18"/>
          <w:rtl/>
        </w:rPr>
        <w:lastRenderedPageBreak/>
        <w:t>•</w:t>
      </w:r>
      <w:r w:rsidRPr="00BE5987">
        <w:rPr>
          <w:rFonts w:ascii="Arial" w:hAnsi="Arial" w:cs="Arial"/>
          <w:sz w:val="18"/>
          <w:szCs w:val="18"/>
          <w:rtl/>
        </w:rPr>
        <w:tab/>
        <w:t>الموقع</w:t>
      </w:r>
    </w:p>
    <w:p w14:paraId="5F1F2F75"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بيانات الاتصال بخلية تنسيق البحث والإنقاذ في المناطق الحضرية:</w:t>
      </w:r>
    </w:p>
    <w:p w14:paraId="4A6C8261" w14:textId="77777777" w:rsidR="00853EA2" w:rsidRPr="00BE5987" w:rsidRDefault="00C7339F" w:rsidP="00851870">
      <w:pPr>
        <w:tabs>
          <w:tab w:val="left" w:pos="1620"/>
        </w:tabs>
        <w:spacing w:before="38" w:after="0" w:line="240" w:lineRule="auto"/>
        <w:ind w:left="1609" w:right="-20" w:hanging="3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اسم مدير خلية تنسيق البحث والإنقاذ في المناطق الحضرية وغيره من الموظفين الرئيسيين في خلية تنسيق البحث والإنقاذ في المناطق الحضرية</w:t>
      </w:r>
    </w:p>
    <w:p w14:paraId="3FD2AC23" w14:textId="77777777" w:rsidR="00853EA2" w:rsidRPr="00BE5987" w:rsidRDefault="00C7339F" w:rsidP="00851870">
      <w:pPr>
        <w:tabs>
          <w:tab w:val="left" w:pos="1620"/>
        </w:tabs>
        <w:spacing w:before="26" w:after="0" w:line="240" w:lineRule="auto"/>
        <w:ind w:left="1609" w:right="-20" w:hanging="3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 xml:space="preserve">عنوان البريد الإلكتروني (قيام مدير خلية تنسيق البحث والإنقاذ في المناطق الحضرية بفتح حساب </w:t>
      </w:r>
      <w:r w:rsidRPr="00BE5987">
        <w:rPr>
          <w:rFonts w:ascii="Arial" w:hAnsi="Arial" w:cs="Arial"/>
          <w:sz w:val="18"/>
          <w:szCs w:val="18"/>
        </w:rPr>
        <w:t>Gmail</w:t>
      </w:r>
      <w:r w:rsidRPr="00BE5987">
        <w:rPr>
          <w:rFonts w:ascii="Arial" w:hAnsi="Arial" w:cs="Arial"/>
          <w:sz w:val="18"/>
          <w:szCs w:val="18"/>
          <w:rtl/>
        </w:rPr>
        <w:t xml:space="preserve"> جديد، على سبيل المثال </w:t>
      </w:r>
      <w:r w:rsidRPr="00BE5987">
        <w:rPr>
          <w:rFonts w:ascii="Arial" w:hAnsi="Arial" w:cs="Arial"/>
          <w:sz w:val="18"/>
          <w:szCs w:val="18"/>
        </w:rPr>
        <w:t>UCCHaiti@gmail.com</w:t>
      </w:r>
      <w:r w:rsidRPr="00BE5987">
        <w:rPr>
          <w:rFonts w:ascii="Arial" w:hAnsi="Arial" w:cs="Arial"/>
          <w:sz w:val="18"/>
          <w:szCs w:val="18"/>
          <w:rtl/>
        </w:rPr>
        <w:t>)</w:t>
      </w:r>
    </w:p>
    <w:p w14:paraId="10229FF2" w14:textId="77777777" w:rsidR="00853EA2" w:rsidRPr="00BE5987" w:rsidRDefault="00C7339F" w:rsidP="00851870">
      <w:pPr>
        <w:tabs>
          <w:tab w:val="left" w:pos="1620"/>
        </w:tabs>
        <w:spacing w:before="22" w:after="0" w:line="240" w:lineRule="auto"/>
        <w:ind w:left="1609" w:right="-20" w:hanging="3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أرقام هواتف جهة الاتصال</w:t>
      </w:r>
    </w:p>
    <w:p w14:paraId="1B5EC99A" w14:textId="77777777" w:rsidR="00853EA2" w:rsidRPr="00BE5987" w:rsidRDefault="00C7339F" w:rsidP="00851870">
      <w:pPr>
        <w:tabs>
          <w:tab w:val="left" w:pos="780"/>
        </w:tabs>
        <w:spacing w:before="41" w:after="0" w:line="240" w:lineRule="auto"/>
        <w:ind w:left="799" w:right="-20" w:hanging="355"/>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الإبلاغ بالمتطلبات</w:t>
      </w:r>
    </w:p>
    <w:p w14:paraId="1E68E5C0" w14:textId="77777777" w:rsidR="00853EA2" w:rsidRPr="00BE5987" w:rsidRDefault="00C7339F" w:rsidP="00851870">
      <w:pPr>
        <w:tabs>
          <w:tab w:val="left" w:pos="780"/>
        </w:tabs>
        <w:spacing w:before="52" w:after="0" w:line="240" w:lineRule="auto"/>
        <w:ind w:left="799" w:right="-20" w:hanging="355"/>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جداول الإحاطة</w:t>
      </w:r>
    </w:p>
    <w:p w14:paraId="3942B132" w14:textId="77777777" w:rsidR="00853EA2" w:rsidRPr="00BE5987" w:rsidRDefault="00C7339F" w:rsidP="00851870">
      <w:pPr>
        <w:tabs>
          <w:tab w:val="left" w:pos="780"/>
        </w:tabs>
        <w:spacing w:before="57" w:after="0" w:line="240" w:lineRule="auto"/>
        <w:ind w:left="799" w:right="-20" w:hanging="355"/>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عملية التخصيص، حيث يمكن إجرائها خلال جلسات الإحاطة أو من خلال نظام التنسيق والإدارة الخاص بالفريق الاستشاري الدولي للبحث والإنقاذ، أو بطرق أخرى.</w:t>
      </w:r>
    </w:p>
    <w:p w14:paraId="4E9498B7" w14:textId="77777777" w:rsidR="00853EA2" w:rsidRPr="00BE5987" w:rsidRDefault="00853EA2">
      <w:pPr>
        <w:spacing w:before="1" w:after="0" w:line="150" w:lineRule="exact"/>
        <w:rPr>
          <w:rFonts w:ascii="Arial" w:hAnsi="Arial" w:cs="Arial"/>
          <w:sz w:val="15"/>
          <w:szCs w:val="15"/>
        </w:rPr>
      </w:pPr>
    </w:p>
    <w:p w14:paraId="35B37E3F" w14:textId="77777777" w:rsidR="00853EA2" w:rsidRPr="00BE5987" w:rsidRDefault="00853EA2">
      <w:pPr>
        <w:spacing w:after="0" w:line="200" w:lineRule="exact"/>
        <w:rPr>
          <w:rFonts w:ascii="Arial" w:hAnsi="Arial" w:cs="Arial"/>
          <w:sz w:val="20"/>
          <w:szCs w:val="20"/>
        </w:rPr>
      </w:pPr>
    </w:p>
    <w:p w14:paraId="41FF0197" w14:textId="4B89F2CB" w:rsidR="00853EA2" w:rsidRPr="00465004" w:rsidRDefault="00C7339F" w:rsidP="009165AA">
      <w:pPr>
        <w:pStyle w:val="H2"/>
        <w:rPr>
          <w:rtl/>
        </w:rPr>
      </w:pPr>
      <w:bookmarkStart w:id="50" w:name="_Toc148615732"/>
      <w:r w:rsidRPr="00465004">
        <w:rPr>
          <w:rtl/>
        </w:rPr>
        <w:t>4.2</w:t>
      </w:r>
      <w:r w:rsidR="00465004">
        <w:tab/>
      </w:r>
      <w:r w:rsidRPr="00465004">
        <w:rPr>
          <w:rtl/>
        </w:rPr>
        <w:t>وظائف خلية تنسيق البحث والإنقاذ في المناطق الحضرية ومناطق العمل الوظيفية</w:t>
      </w:r>
      <w:bookmarkEnd w:id="50"/>
    </w:p>
    <w:p w14:paraId="6EECDB5D" w14:textId="77777777" w:rsidR="00853EA2" w:rsidRPr="00BE5987" w:rsidRDefault="00853EA2">
      <w:pPr>
        <w:spacing w:before="11" w:after="0" w:line="240" w:lineRule="exact"/>
        <w:rPr>
          <w:rFonts w:ascii="Arial" w:hAnsi="Arial" w:cs="Arial"/>
          <w:sz w:val="24"/>
        </w:rPr>
      </w:pPr>
    </w:p>
    <w:p w14:paraId="0FA87301" w14:textId="02F0B26A" w:rsidR="00853EA2" w:rsidRPr="00BE5987" w:rsidRDefault="00C7339F" w:rsidP="009165AA">
      <w:pPr>
        <w:pStyle w:val="H3"/>
        <w:rPr>
          <w:rFonts w:eastAsia="Arial"/>
          <w:rtl/>
        </w:rPr>
      </w:pPr>
      <w:bookmarkStart w:id="51" w:name="_Toc148615733"/>
      <w:r w:rsidRPr="00BE5987">
        <w:rPr>
          <w:rtl/>
        </w:rPr>
        <w:t>4.2.1</w:t>
      </w:r>
      <w:r w:rsidR="009165AA">
        <w:tab/>
      </w:r>
      <w:r w:rsidRPr="00BE5987">
        <w:rPr>
          <w:rtl/>
        </w:rPr>
        <w:t>وظائف خلية تنسيق البحث والإنقاذ في المناطق الحضرية</w:t>
      </w:r>
      <w:bookmarkEnd w:id="51"/>
    </w:p>
    <w:p w14:paraId="4C509659" w14:textId="77777777" w:rsidR="00853EA2" w:rsidRPr="00BE5987" w:rsidRDefault="00853EA2">
      <w:pPr>
        <w:spacing w:before="14" w:after="0" w:line="240" w:lineRule="exact"/>
        <w:rPr>
          <w:rFonts w:ascii="Arial" w:hAnsi="Arial" w:cs="Arial"/>
          <w:sz w:val="24"/>
        </w:rPr>
      </w:pPr>
    </w:p>
    <w:p w14:paraId="4AA4BBE2" w14:textId="43354CE3" w:rsidR="00853EA2" w:rsidRPr="00BE5987" w:rsidRDefault="00C7339F">
      <w:pPr>
        <w:spacing w:after="0" w:line="240" w:lineRule="auto"/>
        <w:ind w:left="107" w:right="74"/>
        <w:jc w:val="both"/>
        <w:rPr>
          <w:rFonts w:ascii="Arial" w:eastAsia="Arial" w:hAnsi="Arial" w:cs="Arial"/>
          <w:sz w:val="18"/>
          <w:szCs w:val="18"/>
          <w:rtl/>
        </w:rPr>
      </w:pPr>
      <w:r w:rsidRPr="00BE5987">
        <w:rPr>
          <w:rFonts w:ascii="Arial" w:hAnsi="Arial" w:cs="Arial"/>
          <w:sz w:val="18"/>
          <w:szCs w:val="18"/>
          <w:rtl/>
        </w:rPr>
        <w:t>تضم خلية تنسيق البحث والإنقاذ في المناطق الحضرية خمس وظائف إدارية: المدير، والعمليات، والتخطيط، واللوجستيات، وإدارة</w:t>
      </w:r>
    </w:p>
    <w:p w14:paraId="2CC8A7FE" w14:textId="77777777" w:rsidR="00853EA2" w:rsidRPr="00BE5987" w:rsidRDefault="00C7339F">
      <w:pPr>
        <w:spacing w:before="38" w:after="0" w:line="240" w:lineRule="auto"/>
        <w:ind w:left="107" w:right="76"/>
        <w:jc w:val="both"/>
        <w:rPr>
          <w:rFonts w:ascii="Arial" w:eastAsia="Arial" w:hAnsi="Arial" w:cs="Arial"/>
          <w:sz w:val="18"/>
          <w:szCs w:val="18"/>
          <w:rtl/>
        </w:rPr>
      </w:pPr>
      <w:r w:rsidRPr="00BE5987">
        <w:rPr>
          <w:rFonts w:ascii="Arial" w:hAnsi="Arial" w:cs="Arial"/>
          <w:sz w:val="18"/>
          <w:szCs w:val="18"/>
          <w:rtl/>
        </w:rPr>
        <w:t>المعلومات (لاحظ أن إدارة المعلومات هنا تمثل وظيفة الدعم الإداري لخلية تنسيق البحث والإنقاذ في المناطق الحضرية، وليس نظام التنسيق والإدارة الخاص بالفريق الاستشاري الدولي للبحث والإنقاذ).</w:t>
      </w:r>
    </w:p>
    <w:p w14:paraId="28E17B6A" w14:textId="77777777" w:rsidR="00853EA2" w:rsidRPr="00BE5987" w:rsidRDefault="00853EA2">
      <w:pPr>
        <w:spacing w:before="18" w:after="0" w:line="280" w:lineRule="exact"/>
        <w:rPr>
          <w:rFonts w:ascii="Arial" w:hAnsi="Arial" w:cs="Arial"/>
          <w:sz w:val="28"/>
          <w:szCs w:val="28"/>
        </w:rPr>
      </w:pPr>
    </w:p>
    <w:p w14:paraId="6D485790" w14:textId="77777777" w:rsidR="00853EA2" w:rsidRPr="00BE5987" w:rsidRDefault="00D132A1">
      <w:pPr>
        <w:spacing w:after="0" w:line="240" w:lineRule="auto"/>
        <w:ind w:left="1939" w:right="-20"/>
        <w:rPr>
          <w:rFonts w:ascii="Arial" w:eastAsia="Times New Roman" w:hAnsi="Arial" w:cs="Arial"/>
          <w:sz w:val="20"/>
          <w:szCs w:val="20"/>
          <w:rtl/>
        </w:rPr>
      </w:pPr>
      <w:r>
        <w:rPr>
          <w:rFonts w:ascii="Arial" w:hAnsi="Arial" w:cs="Arial"/>
        </w:rPr>
        <w:pict w14:anchorId="368EC759">
          <v:shape id="_x0000_i1029" type="#_x0000_t75" style="width:262.8pt;height:106.8pt;mso-position-horizontal-relative:char;mso-position-vertical-relative:line">
            <v:imagedata r:id="rId17" o:title=""/>
          </v:shape>
        </w:pict>
      </w:r>
    </w:p>
    <w:p w14:paraId="0B542926" w14:textId="77777777" w:rsidR="00853EA2" w:rsidRPr="00BE5987" w:rsidRDefault="00853EA2">
      <w:pPr>
        <w:spacing w:before="12" w:after="0" w:line="220" w:lineRule="exact"/>
        <w:rPr>
          <w:rFonts w:ascii="Arial" w:hAnsi="Arial" w:cs="Arial"/>
        </w:rPr>
      </w:pPr>
    </w:p>
    <w:p w14:paraId="36BB57C5" w14:textId="77777777" w:rsidR="00853EA2" w:rsidRPr="00BE5987" w:rsidRDefault="00C7339F">
      <w:pPr>
        <w:spacing w:after="0" w:line="240" w:lineRule="auto"/>
        <w:ind w:left="3598" w:right="3590"/>
        <w:jc w:val="center"/>
        <w:rPr>
          <w:rFonts w:ascii="Arial" w:eastAsia="Arial" w:hAnsi="Arial" w:cs="Arial"/>
          <w:sz w:val="17"/>
          <w:szCs w:val="17"/>
          <w:rtl/>
        </w:rPr>
      </w:pPr>
      <w:r w:rsidRPr="00BE5987">
        <w:rPr>
          <w:rFonts w:ascii="Arial" w:hAnsi="Arial" w:cs="Arial"/>
          <w:i/>
          <w:iCs/>
          <w:color w:val="1F497C"/>
          <w:sz w:val="17"/>
          <w:szCs w:val="17"/>
          <w:rtl/>
        </w:rPr>
        <w:t>الشكل 4-1. وظائف خلية تنسيق البحث والإنقاذ في المناطق الحضرية</w:t>
      </w:r>
    </w:p>
    <w:p w14:paraId="4C22E68D" w14:textId="77777777" w:rsidR="00853EA2" w:rsidRPr="00BE5987" w:rsidRDefault="00853EA2">
      <w:pPr>
        <w:spacing w:before="15" w:after="0" w:line="260" w:lineRule="exact"/>
        <w:rPr>
          <w:rFonts w:ascii="Arial" w:hAnsi="Arial" w:cs="Arial"/>
          <w:sz w:val="26"/>
          <w:szCs w:val="26"/>
        </w:rPr>
      </w:pPr>
    </w:p>
    <w:p w14:paraId="71F37BB9" w14:textId="77777777" w:rsidR="00853EA2" w:rsidRPr="00BE5987" w:rsidRDefault="00C7339F">
      <w:pPr>
        <w:spacing w:after="0" w:line="286" w:lineRule="auto"/>
        <w:ind w:left="107" w:right="63"/>
        <w:jc w:val="both"/>
        <w:rPr>
          <w:rFonts w:ascii="Arial" w:eastAsia="Arial" w:hAnsi="Arial" w:cs="Arial"/>
          <w:sz w:val="18"/>
          <w:szCs w:val="18"/>
          <w:rtl/>
        </w:rPr>
      </w:pPr>
      <w:r w:rsidRPr="00BE5987">
        <w:rPr>
          <w:rFonts w:ascii="Arial" w:hAnsi="Arial" w:cs="Arial"/>
          <w:sz w:val="18"/>
          <w:szCs w:val="18"/>
          <w:rtl/>
        </w:rPr>
        <w:t>يمكن توسيع نطاق خلية تنسيق البحث والإنقاذ في المناطق الحضرية وفق متطلبات حدث ما، ويمكن أن يتغير عدد الأشخاص العاملين في كل وظيفة طوال فترة البعثة، تبعًا لمتطلبات الوضع أو الموظفين المتاحين في أي وقت من الأوقات.</w:t>
      </w:r>
    </w:p>
    <w:p w14:paraId="24DE5382" w14:textId="77777777" w:rsidR="00853EA2" w:rsidRPr="00BE5987" w:rsidRDefault="00853EA2">
      <w:pPr>
        <w:spacing w:before="8" w:after="0" w:line="260" w:lineRule="exact"/>
        <w:rPr>
          <w:rFonts w:ascii="Arial" w:hAnsi="Arial" w:cs="Arial"/>
          <w:sz w:val="26"/>
          <w:szCs w:val="26"/>
        </w:rPr>
      </w:pPr>
    </w:p>
    <w:p w14:paraId="003659E7"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يستطيع شخص واحد أن يؤدي عدة وظائف.</w:t>
      </w:r>
    </w:p>
    <w:p w14:paraId="4023A4D2"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يستطيع عدة أشخاص أداء وظيفة واحدة.</w:t>
      </w:r>
    </w:p>
    <w:p w14:paraId="3276E515" w14:textId="77777777" w:rsidR="00853EA2" w:rsidRPr="00BE5987" w:rsidRDefault="00853EA2">
      <w:pPr>
        <w:spacing w:before="7" w:after="0" w:line="280" w:lineRule="exact"/>
        <w:rPr>
          <w:rFonts w:ascii="Arial" w:hAnsi="Arial" w:cs="Arial"/>
          <w:sz w:val="28"/>
          <w:szCs w:val="28"/>
        </w:rPr>
      </w:pPr>
    </w:p>
    <w:p w14:paraId="163F21DC" w14:textId="77777777" w:rsidR="00853EA2" w:rsidRPr="00BE5987" w:rsidRDefault="00C7339F">
      <w:pPr>
        <w:spacing w:after="0" w:line="289" w:lineRule="auto"/>
        <w:ind w:left="107" w:right="69"/>
        <w:jc w:val="both"/>
        <w:rPr>
          <w:rFonts w:ascii="Arial" w:eastAsia="Arial" w:hAnsi="Arial" w:cs="Arial"/>
          <w:sz w:val="18"/>
          <w:szCs w:val="18"/>
          <w:rtl/>
        </w:rPr>
      </w:pPr>
      <w:r w:rsidRPr="00BE5987">
        <w:rPr>
          <w:rFonts w:ascii="Arial" w:hAnsi="Arial" w:cs="Arial"/>
          <w:sz w:val="18"/>
          <w:szCs w:val="18"/>
          <w:rtl/>
        </w:rPr>
        <w:t>يُخصص لكل وظيفة عدد من المسؤوليات والمهام، والتي تم وصفها في القوائم المرجعية للمناصب بالاقتران مع مجموعة دنيا من الإجراءات المطلوبة التي يمكن توسيعها في حادث معين. ترد القوائم المرجعية في الملحق التالي:</w:t>
      </w:r>
    </w:p>
    <w:p w14:paraId="0F02B67D" w14:textId="77777777" w:rsidR="00853EA2" w:rsidRPr="00BE5987" w:rsidRDefault="00853EA2">
      <w:pPr>
        <w:spacing w:after="0" w:line="260" w:lineRule="exact"/>
        <w:rPr>
          <w:rFonts w:ascii="Arial" w:hAnsi="Arial" w:cs="Arial"/>
          <w:sz w:val="26"/>
          <w:szCs w:val="26"/>
        </w:rPr>
      </w:pPr>
    </w:p>
    <w:p w14:paraId="761F8A69"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الملحق (ج).2 القائمة المرجعية للمناصب - خلية تنسيق البحث والإنقاذ في المناطق الحضرية</w:t>
      </w:r>
    </w:p>
    <w:p w14:paraId="330DD668" w14:textId="77777777" w:rsidR="00853EA2" w:rsidRPr="00BE5987" w:rsidRDefault="00853EA2">
      <w:pPr>
        <w:spacing w:before="7" w:after="0" w:line="280" w:lineRule="exact"/>
        <w:rPr>
          <w:rFonts w:ascii="Arial" w:hAnsi="Arial" w:cs="Arial"/>
          <w:sz w:val="28"/>
          <w:szCs w:val="28"/>
        </w:rPr>
      </w:pPr>
    </w:p>
    <w:p w14:paraId="34E71BCA" w14:textId="77777777" w:rsidR="00853EA2" w:rsidRPr="00BE5987" w:rsidRDefault="00C7339F">
      <w:pPr>
        <w:spacing w:after="0" w:line="289" w:lineRule="auto"/>
        <w:ind w:left="107" w:right="65"/>
        <w:jc w:val="both"/>
        <w:rPr>
          <w:rFonts w:ascii="Arial" w:eastAsia="Arial" w:hAnsi="Arial" w:cs="Arial"/>
          <w:sz w:val="18"/>
          <w:szCs w:val="18"/>
          <w:rtl/>
        </w:rPr>
      </w:pPr>
      <w:r w:rsidRPr="00BE5987">
        <w:rPr>
          <w:rFonts w:ascii="Arial" w:hAnsi="Arial" w:cs="Arial"/>
          <w:sz w:val="18"/>
          <w:szCs w:val="18"/>
          <w:rtl/>
        </w:rPr>
        <w:t>يُنصح مَن يستعدون للعمل في إحدى خلايا تنسيق البحث والإنقاذ في المناطق الحضرية بإعداد قوائمهم المرجعية بناءً على المعلومات الواردة هنا وحسب معدات فريقهم ولوجستياته.</w:t>
      </w:r>
    </w:p>
    <w:p w14:paraId="2121DD37" w14:textId="77777777" w:rsidR="00853EA2" w:rsidRPr="00BE5987" w:rsidRDefault="00853EA2">
      <w:pPr>
        <w:spacing w:before="6" w:after="0" w:line="240" w:lineRule="exact"/>
        <w:rPr>
          <w:rFonts w:ascii="Arial" w:hAnsi="Arial" w:cs="Arial"/>
          <w:sz w:val="24"/>
        </w:rPr>
      </w:pPr>
    </w:p>
    <w:p w14:paraId="2B304FBD" w14:textId="0438024A" w:rsidR="00853EA2" w:rsidRPr="00BE5987" w:rsidRDefault="00C7339F" w:rsidP="009165AA">
      <w:pPr>
        <w:pStyle w:val="H3"/>
        <w:rPr>
          <w:rFonts w:eastAsia="Arial"/>
          <w:rtl/>
        </w:rPr>
      </w:pPr>
      <w:bookmarkStart w:id="52" w:name="_Toc148615734"/>
      <w:r w:rsidRPr="00BE5987">
        <w:rPr>
          <w:rtl/>
        </w:rPr>
        <w:t>4.2.2</w:t>
      </w:r>
      <w:r w:rsidR="009165AA">
        <w:tab/>
      </w:r>
      <w:r w:rsidRPr="00BE5987">
        <w:rPr>
          <w:rtl/>
        </w:rPr>
        <w:t>مجالات العمل الوظيفي ولوحات المعلومات</w:t>
      </w:r>
      <w:bookmarkEnd w:id="52"/>
    </w:p>
    <w:p w14:paraId="776FC772" w14:textId="77777777" w:rsidR="00853EA2" w:rsidRPr="00BE5987" w:rsidRDefault="00853EA2">
      <w:pPr>
        <w:spacing w:before="10" w:after="0" w:line="240" w:lineRule="exact"/>
        <w:rPr>
          <w:rFonts w:ascii="Arial" w:hAnsi="Arial" w:cs="Arial"/>
          <w:sz w:val="24"/>
        </w:rPr>
      </w:pPr>
    </w:p>
    <w:p w14:paraId="16434CB0" w14:textId="77777777" w:rsidR="00853EA2" w:rsidRPr="00BE5987" w:rsidRDefault="00C7339F">
      <w:pPr>
        <w:spacing w:after="0" w:line="289" w:lineRule="auto"/>
        <w:ind w:left="107" w:right="64"/>
        <w:jc w:val="both"/>
        <w:rPr>
          <w:rFonts w:ascii="Arial" w:eastAsia="Arial" w:hAnsi="Arial" w:cs="Arial"/>
          <w:sz w:val="18"/>
          <w:szCs w:val="18"/>
          <w:rtl/>
        </w:rPr>
      </w:pPr>
      <w:r w:rsidRPr="00BE5987">
        <w:rPr>
          <w:rFonts w:ascii="Arial" w:hAnsi="Arial" w:cs="Arial"/>
          <w:sz w:val="18"/>
          <w:szCs w:val="18"/>
          <w:rtl/>
        </w:rPr>
        <w:t>قد يحتاج موظفو خلية تنسيق البحث والإنقاذ في المناطق الحضرية إلى إظهار الإبداع في تنظيم موقعها في شكل مناطق عمل وظيفية. يجب تخصيص معظم المساحة داخل خلية تنسيق البحث والإنقاذ في المناطق الحضرية لمنطقة عمل لموظفي خلية تنسيق البحث والإنقاذ في المناطق الحضرية وممثلي الفريق.</w:t>
      </w:r>
    </w:p>
    <w:p w14:paraId="2EE1C18C" w14:textId="77777777" w:rsidR="00853EA2" w:rsidRPr="00BE5987" w:rsidRDefault="00853EA2">
      <w:pPr>
        <w:spacing w:before="6" w:after="0" w:line="240" w:lineRule="exact"/>
        <w:rPr>
          <w:rFonts w:ascii="Arial" w:hAnsi="Arial" w:cs="Arial"/>
          <w:sz w:val="24"/>
        </w:rPr>
      </w:pPr>
    </w:p>
    <w:p w14:paraId="25CAE7E2" w14:textId="77777777" w:rsidR="00853EA2" w:rsidRPr="00BE5987" w:rsidRDefault="00C7339F" w:rsidP="00851870">
      <w:pPr>
        <w:spacing w:after="0" w:line="240" w:lineRule="auto"/>
        <w:ind w:left="115" w:right="4320"/>
        <w:jc w:val="both"/>
        <w:rPr>
          <w:rFonts w:ascii="Arial" w:eastAsia="Arial" w:hAnsi="Arial" w:cs="Arial"/>
          <w:sz w:val="18"/>
          <w:szCs w:val="18"/>
          <w:rtl/>
        </w:rPr>
      </w:pPr>
      <w:r w:rsidRPr="00BE5987">
        <w:rPr>
          <w:rFonts w:ascii="Arial" w:hAnsi="Arial" w:cs="Arial"/>
          <w:b/>
          <w:bCs/>
          <w:sz w:val="18"/>
          <w:szCs w:val="18"/>
          <w:rtl/>
        </w:rPr>
        <w:t>منطقة "موظفي خلية تنسيق البحث والإنقاذ في المناطق الحضرية"</w:t>
      </w:r>
    </w:p>
    <w:p w14:paraId="742EA2A3" w14:textId="77777777" w:rsidR="00853EA2" w:rsidRPr="00BE5987" w:rsidRDefault="00C7339F">
      <w:pPr>
        <w:tabs>
          <w:tab w:val="left" w:pos="780"/>
        </w:tabs>
        <w:spacing w:before="14"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يجب أن تكون هذه المنطقة مغلقة ويمكن الوصول إليها فقط من قبل موظفي خلية تنسيق البحث والإنقاذ في المناطق الحضرية. يجب أن تكون منفصلة</w:t>
      </w:r>
    </w:p>
    <w:p w14:paraId="3C2249BE"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0A73C1B0" w14:textId="4FCD7A16" w:rsidR="00853EA2" w:rsidRPr="00BE5987" w:rsidRDefault="00C7339F">
      <w:pPr>
        <w:spacing w:before="74" w:after="0" w:line="240" w:lineRule="auto"/>
        <w:ind w:left="784" w:right="-20"/>
        <w:rPr>
          <w:rFonts w:ascii="Arial" w:eastAsia="Arial" w:hAnsi="Arial" w:cs="Arial"/>
          <w:sz w:val="18"/>
          <w:szCs w:val="18"/>
          <w:rtl/>
        </w:rPr>
      </w:pPr>
      <w:r w:rsidRPr="00BE5987">
        <w:rPr>
          <w:rFonts w:ascii="Arial" w:hAnsi="Arial" w:cs="Arial"/>
          <w:sz w:val="18"/>
          <w:szCs w:val="18"/>
          <w:rtl/>
        </w:rPr>
        <w:lastRenderedPageBreak/>
        <w:t>عن منطقة العمل ولا ينبغي الوصول إليها من قبل أعضاء فريق البحث والإنقاذ في المناطق الحضرية.</w:t>
      </w:r>
    </w:p>
    <w:p w14:paraId="15DA313E" w14:textId="77777777" w:rsidR="00853EA2" w:rsidRPr="00BE5987" w:rsidRDefault="00C7339F">
      <w:pPr>
        <w:tabs>
          <w:tab w:val="left" w:pos="780"/>
        </w:tabs>
        <w:spacing w:before="57" w:after="0" w:line="286" w:lineRule="auto"/>
        <w:ind w:left="784" w:right="65"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ستتضمن هذه المنطقة طاولة مكتب وعددًا من لوحات المعلومات المثبتة على الحائط يستخدمها مدير خلية تنسيق البحث والإنقاذ في المناطق الحضرية للوظائف الإدارية الخاصة بخلية تنسيق البحث والإنقاذ في المناطق الحضرية. يجب أن تكون المنطقة شديدة الخصوصية قدر الإمكان ومتاحة لتخزين أي عناصر أو معدات عالية القيمة غير مطلوبة في أماكن أخرى.</w:t>
      </w:r>
    </w:p>
    <w:p w14:paraId="6E9FC2C1" w14:textId="77777777" w:rsidR="00853EA2" w:rsidRPr="00BE5987" w:rsidRDefault="00C7339F">
      <w:pPr>
        <w:tabs>
          <w:tab w:val="left" w:pos="780"/>
        </w:tabs>
        <w:spacing w:before="18" w:after="0" w:line="283" w:lineRule="auto"/>
        <w:ind w:left="784" w:right="67"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يمكن استغلال هذه المساحة أيضًا بمثابة "أماكن معيشة" للموظفين المكلفين إذا كانت الترتيبات الأخرى غير متاحة.</w:t>
      </w:r>
    </w:p>
    <w:p w14:paraId="01FF5EE7" w14:textId="77777777" w:rsidR="00853EA2" w:rsidRPr="00BE5987" w:rsidRDefault="00853EA2">
      <w:pPr>
        <w:spacing w:before="15" w:after="0" w:line="240" w:lineRule="exact"/>
        <w:rPr>
          <w:rFonts w:ascii="Arial" w:hAnsi="Arial" w:cs="Arial"/>
          <w:sz w:val="24"/>
        </w:rPr>
      </w:pPr>
    </w:p>
    <w:p w14:paraId="3CE86FE7"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منطقة "عمل" لموظفي خلية تنسيق البحث والإنقاذ في المناطق الحضرية وممثلي الفريق</w:t>
      </w:r>
    </w:p>
    <w:p w14:paraId="3C19BC4C" w14:textId="77777777" w:rsidR="00853EA2" w:rsidRPr="00BE5987" w:rsidRDefault="00C7339F">
      <w:pPr>
        <w:tabs>
          <w:tab w:val="left" w:pos="780"/>
        </w:tabs>
        <w:spacing w:before="14"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لموظفي خلية تنسيق البحث والإنقاذ في المناطق الحضرية، ومديري الفريق والوكالة المحلية لإدارة الطوارئ</w:t>
      </w:r>
    </w:p>
    <w:p w14:paraId="4259961D"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مناطق عمل وظيفية يمكن تمييزها بسهولة</w:t>
      </w:r>
    </w:p>
    <w:p w14:paraId="01E09C99"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مساحة لموظفي خلية تنسيق البحث والإنقاذ في المناطق الحضرية مخصصة لتنفيذ واجبات التخطيط والإبلاغ والتحليل الخاصة بهم.</w:t>
      </w:r>
    </w:p>
    <w:p w14:paraId="20E446B1"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المعدات الأساسية لإنشاء مكتب ميداني (انظر الملحق (هـ))</w:t>
      </w:r>
    </w:p>
    <w:p w14:paraId="7078B51D" w14:textId="77777777" w:rsidR="00853EA2" w:rsidRPr="00BE5987" w:rsidRDefault="00C7339F" w:rsidP="00851870">
      <w:pPr>
        <w:tabs>
          <w:tab w:val="left" w:pos="780"/>
        </w:tabs>
        <w:spacing w:before="52" w:after="0" w:line="283" w:lineRule="auto"/>
        <w:ind w:left="784" w:right="450" w:hanging="34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مساحة كبيرة بما يكفي لعقد إحاطات واجتماعات حول الحادث. قد تحتاج المساحة إلى إعادة التشكيل في كل مرة تنعقد فيها إحاطة أو اجتماع ما.</w:t>
      </w:r>
    </w:p>
    <w:p w14:paraId="61C90EF2" w14:textId="77777777" w:rsidR="00853EA2" w:rsidRPr="00BE5987" w:rsidRDefault="00C7339F">
      <w:pPr>
        <w:tabs>
          <w:tab w:val="left" w:pos="780"/>
        </w:tabs>
        <w:spacing w:before="20"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منشورات مرئية بها معلومات تنسيقية.</w:t>
      </w:r>
    </w:p>
    <w:p w14:paraId="794F4C07" w14:textId="77777777" w:rsidR="00853EA2" w:rsidRPr="00BE5987" w:rsidRDefault="00853EA2">
      <w:pPr>
        <w:spacing w:before="7" w:after="0" w:line="280" w:lineRule="exact"/>
        <w:rPr>
          <w:rFonts w:ascii="Arial" w:hAnsi="Arial" w:cs="Arial"/>
          <w:sz w:val="28"/>
          <w:szCs w:val="28"/>
        </w:rPr>
      </w:pPr>
    </w:p>
    <w:p w14:paraId="72249AE1"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منطقة "عامة" عندما تكون خلية تنسيق البحث والإنقاذ في المناطق الحضرية في مركز تنسيق العمليات في الموقع</w:t>
      </w:r>
    </w:p>
    <w:p w14:paraId="0156B123" w14:textId="77777777" w:rsidR="00853EA2" w:rsidRPr="00BE5987" w:rsidRDefault="00C7339F">
      <w:pPr>
        <w:tabs>
          <w:tab w:val="left" w:pos="780"/>
        </w:tabs>
        <w:spacing w:before="14" w:after="0" w:line="283" w:lineRule="auto"/>
        <w:ind w:left="784" w:right="71"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يمكن لموظفي خلية تنسيق البحث والإنقاذ في المناطق الحضرية عرض المعلومات على لوحة إعلانات خارج خلية تنسيق البحث والإنقاذ في المناطق الحضرية، إذا كانت تلك الطريقة مفيدة لمشاركة المعلومات مع الغير في مركز تنسيق العمليات في الموقع.</w:t>
      </w:r>
    </w:p>
    <w:p w14:paraId="75D647E1" w14:textId="77777777" w:rsidR="00853EA2" w:rsidRPr="00BE5987" w:rsidRDefault="00C7339F">
      <w:pPr>
        <w:tabs>
          <w:tab w:val="left" w:pos="780"/>
        </w:tabs>
        <w:spacing w:before="20" w:after="0" w:line="286" w:lineRule="auto"/>
        <w:ind w:left="784" w:right="69"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يجب ألا تتعارض المعلومات مع رسائل الحكومة المضيفة أو تتضمن أي معلومات قد تعد حساسة أو تتضمن معلومات تعريف شخصية يمكن أن تنطبق على أي فريق أو هيئة.</w:t>
      </w:r>
    </w:p>
    <w:p w14:paraId="38907D79" w14:textId="77777777" w:rsidR="00853EA2" w:rsidRPr="00BE5987" w:rsidRDefault="00853EA2">
      <w:pPr>
        <w:spacing w:before="13" w:after="0" w:line="240" w:lineRule="exact"/>
        <w:rPr>
          <w:rFonts w:ascii="Arial" w:hAnsi="Arial" w:cs="Arial"/>
          <w:sz w:val="24"/>
        </w:rPr>
      </w:pPr>
    </w:p>
    <w:p w14:paraId="1A2A5E34" w14:textId="77777777" w:rsidR="00853EA2" w:rsidRPr="00BE5987" w:rsidRDefault="00C7339F">
      <w:pPr>
        <w:spacing w:after="0" w:line="283" w:lineRule="auto"/>
        <w:ind w:left="107" w:right="69"/>
        <w:rPr>
          <w:rFonts w:ascii="Arial" w:eastAsia="Arial" w:hAnsi="Arial" w:cs="Arial"/>
          <w:sz w:val="18"/>
          <w:szCs w:val="18"/>
          <w:rtl/>
        </w:rPr>
      </w:pPr>
      <w:r w:rsidRPr="00BE5987">
        <w:rPr>
          <w:rFonts w:ascii="Arial" w:hAnsi="Arial" w:cs="Arial"/>
          <w:sz w:val="18"/>
          <w:szCs w:val="18"/>
          <w:rtl/>
        </w:rPr>
        <w:t>يضرب الشكل 2-4 مثالاً على مساحة مثالية لخلية تنسيق البحث والإنقاذ في المناطق الحضرية. ومع ذلك، فإن المساحة المتاحة قد تكون أصغر بكثير في الواقع وعندئذ ستحتاج الفرق إلى التأقلم على المساحة الممنوحة لهم. يعد الرسم 3-4 مثالاً على خلية تنسيق البحث والإنقاذ في المناطق الحضرية المنشأة في ألبانيا</w:t>
      </w:r>
    </w:p>
    <w:p w14:paraId="666CC329" w14:textId="77777777" w:rsidR="00853EA2" w:rsidRPr="00BE5987" w:rsidRDefault="00C7339F">
      <w:pPr>
        <w:spacing w:before="6" w:after="0" w:line="203" w:lineRule="exact"/>
        <w:ind w:left="107" w:right="-20"/>
        <w:rPr>
          <w:rFonts w:ascii="Arial" w:eastAsia="Arial" w:hAnsi="Arial" w:cs="Arial"/>
          <w:sz w:val="18"/>
          <w:szCs w:val="18"/>
          <w:rtl/>
        </w:rPr>
      </w:pPr>
      <w:r w:rsidRPr="00BE5987">
        <w:rPr>
          <w:rFonts w:ascii="Arial" w:hAnsi="Arial" w:cs="Arial"/>
          <w:sz w:val="18"/>
          <w:szCs w:val="18"/>
          <w:rtl/>
        </w:rPr>
        <w:t>في عام 2019.</w:t>
      </w:r>
    </w:p>
    <w:p w14:paraId="7587E6AA" w14:textId="77777777" w:rsidR="00853EA2" w:rsidRPr="00BE5987" w:rsidRDefault="00853EA2">
      <w:pPr>
        <w:spacing w:before="6" w:after="0" w:line="130" w:lineRule="exact"/>
        <w:rPr>
          <w:rFonts w:ascii="Arial" w:hAnsi="Arial" w:cs="Arial"/>
          <w:sz w:val="13"/>
          <w:szCs w:val="13"/>
        </w:rPr>
      </w:pPr>
    </w:p>
    <w:p w14:paraId="79A901BD" w14:textId="10FE617F" w:rsidR="00853EA2" w:rsidRDefault="00851870" w:rsidP="00851870">
      <w:pPr>
        <w:spacing w:after="0" w:line="240" w:lineRule="auto"/>
        <w:jc w:val="center"/>
        <w:rPr>
          <w:rFonts w:ascii="Arial" w:hAnsi="Arial" w:cs="Arial"/>
          <w:sz w:val="20"/>
          <w:szCs w:val="20"/>
          <w:rtl/>
        </w:rPr>
      </w:pPr>
      <w:r w:rsidRPr="00851870">
        <w:rPr>
          <w:rFonts w:ascii="Arial" w:hAnsi="Arial" w:cs="Arial"/>
          <w:noProof/>
          <w:sz w:val="20"/>
          <w:szCs w:val="20"/>
          <w:rtl/>
        </w:rPr>
        <w:drawing>
          <wp:inline distT="0" distB="0" distL="0" distR="0" wp14:anchorId="21800580" wp14:editId="1674917F">
            <wp:extent cx="2625090" cy="144912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49601" cy="1462655"/>
                    </a:xfrm>
                    <a:prstGeom prst="rect">
                      <a:avLst/>
                    </a:prstGeom>
                    <a:noFill/>
                    <a:ln>
                      <a:noFill/>
                    </a:ln>
                  </pic:spPr>
                </pic:pic>
              </a:graphicData>
            </a:graphic>
          </wp:inline>
        </w:drawing>
      </w:r>
    </w:p>
    <w:p w14:paraId="09EF0CFF" w14:textId="77777777" w:rsidR="00851870" w:rsidRPr="00BE5987" w:rsidRDefault="00851870" w:rsidP="00851870">
      <w:pPr>
        <w:spacing w:after="0" w:line="240" w:lineRule="auto"/>
        <w:jc w:val="center"/>
        <w:rPr>
          <w:rFonts w:ascii="Arial" w:hAnsi="Arial" w:cs="Arial"/>
          <w:sz w:val="20"/>
          <w:szCs w:val="20"/>
        </w:rPr>
      </w:pPr>
    </w:p>
    <w:p w14:paraId="1E249C99" w14:textId="77777777" w:rsidR="00853EA2" w:rsidRPr="00BE5987" w:rsidRDefault="00C7339F" w:rsidP="00851870">
      <w:pPr>
        <w:spacing w:before="36" w:after="0" w:line="240" w:lineRule="auto"/>
        <w:ind w:left="-14"/>
        <w:jc w:val="center"/>
        <w:rPr>
          <w:rFonts w:ascii="Arial" w:eastAsia="Arial" w:hAnsi="Arial" w:cs="Arial"/>
          <w:sz w:val="17"/>
          <w:szCs w:val="17"/>
          <w:rtl/>
        </w:rPr>
      </w:pPr>
      <w:r w:rsidRPr="00BE5987">
        <w:rPr>
          <w:rFonts w:ascii="Arial" w:hAnsi="Arial" w:cs="Arial"/>
          <w:i/>
          <w:iCs/>
          <w:color w:val="1F497C"/>
          <w:sz w:val="17"/>
          <w:szCs w:val="17"/>
          <w:rtl/>
        </w:rPr>
        <w:t>الشكل 2-4. مثال على إعداد خلية تنسيق البحث والإنقاذ في المناطق الحضرية</w:t>
      </w:r>
    </w:p>
    <w:p w14:paraId="7D9853F3" w14:textId="77777777" w:rsidR="00853EA2" w:rsidRPr="00BE5987" w:rsidRDefault="00853EA2">
      <w:pPr>
        <w:spacing w:after="0" w:line="200" w:lineRule="exact"/>
        <w:rPr>
          <w:rFonts w:ascii="Arial" w:hAnsi="Arial" w:cs="Arial"/>
          <w:sz w:val="20"/>
          <w:szCs w:val="20"/>
        </w:rPr>
      </w:pPr>
    </w:p>
    <w:p w14:paraId="6118ED2A" w14:textId="2A2D46DF" w:rsidR="00853EA2" w:rsidRPr="00BE5987" w:rsidRDefault="00851870" w:rsidP="00851870">
      <w:pPr>
        <w:spacing w:before="1" w:after="0" w:line="240" w:lineRule="auto"/>
        <w:jc w:val="center"/>
        <w:rPr>
          <w:rFonts w:ascii="Arial" w:hAnsi="Arial" w:cs="Arial"/>
          <w:sz w:val="28"/>
          <w:szCs w:val="28"/>
        </w:rPr>
      </w:pPr>
      <w:r w:rsidRPr="00851870">
        <w:rPr>
          <w:rFonts w:ascii="Arial" w:hAnsi="Arial" w:cs="Arial"/>
          <w:noProof/>
          <w:sz w:val="28"/>
          <w:szCs w:val="28"/>
          <w:rtl/>
        </w:rPr>
        <w:drawing>
          <wp:inline distT="0" distB="0" distL="0" distR="0" wp14:anchorId="4882FC69" wp14:editId="3DEB33F5">
            <wp:extent cx="4458335" cy="153833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70675" cy="1542590"/>
                    </a:xfrm>
                    <a:prstGeom prst="rect">
                      <a:avLst/>
                    </a:prstGeom>
                    <a:noFill/>
                    <a:ln>
                      <a:noFill/>
                    </a:ln>
                  </pic:spPr>
                </pic:pic>
              </a:graphicData>
            </a:graphic>
          </wp:inline>
        </w:drawing>
      </w:r>
    </w:p>
    <w:p w14:paraId="238231F1" w14:textId="77777777" w:rsidR="00851870" w:rsidRDefault="00851870">
      <w:pPr>
        <w:spacing w:after="0" w:line="240" w:lineRule="auto"/>
        <w:ind w:left="1292" w:right="1276"/>
        <w:jc w:val="center"/>
        <w:rPr>
          <w:rFonts w:ascii="Arial" w:hAnsi="Arial" w:cs="Arial"/>
          <w:i/>
          <w:iCs/>
          <w:color w:val="1F497C"/>
          <w:sz w:val="17"/>
          <w:szCs w:val="17"/>
          <w:rtl/>
        </w:rPr>
      </w:pPr>
    </w:p>
    <w:p w14:paraId="144F46F1" w14:textId="0335015E" w:rsidR="00853EA2" w:rsidRPr="00BE5987" w:rsidRDefault="00C7339F">
      <w:pPr>
        <w:spacing w:after="0" w:line="240" w:lineRule="auto"/>
        <w:ind w:left="1292" w:right="1276"/>
        <w:jc w:val="center"/>
        <w:rPr>
          <w:rFonts w:ascii="Arial" w:eastAsia="Arial" w:hAnsi="Arial" w:cs="Arial"/>
          <w:sz w:val="17"/>
          <w:szCs w:val="17"/>
          <w:rtl/>
        </w:rPr>
      </w:pPr>
      <w:r w:rsidRPr="00BE5987">
        <w:rPr>
          <w:rFonts w:ascii="Arial" w:hAnsi="Arial" w:cs="Arial"/>
          <w:i/>
          <w:iCs/>
          <w:color w:val="1F497C"/>
          <w:sz w:val="17"/>
          <w:szCs w:val="17"/>
          <w:rtl/>
        </w:rPr>
        <w:t>الشكل 4-3. يحيط مدير خلية تنسيق البحث والإنقاذ في المناطق الحضرية في ألبانيا علمًا ممثلي فريق البحث والإنقاذ في المناطق الحضرية والوكالة المحلية لإدارة الطوارئ.</w:t>
      </w:r>
    </w:p>
    <w:p w14:paraId="4061477E" w14:textId="77777777" w:rsidR="00853EA2" w:rsidRPr="00BE5987" w:rsidRDefault="00853EA2">
      <w:pPr>
        <w:spacing w:after="0"/>
        <w:jc w:val="center"/>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F009299" w14:textId="77777777" w:rsidR="00853EA2" w:rsidRPr="00BE5987" w:rsidRDefault="00853EA2">
      <w:pPr>
        <w:spacing w:before="5" w:after="0" w:line="160" w:lineRule="exact"/>
        <w:rPr>
          <w:rFonts w:ascii="Arial" w:hAnsi="Arial" w:cs="Arial"/>
          <w:sz w:val="16"/>
          <w:szCs w:val="16"/>
        </w:rPr>
      </w:pPr>
    </w:p>
    <w:p w14:paraId="0404F205" w14:textId="77777777" w:rsidR="00853EA2" w:rsidRPr="00BE5987" w:rsidRDefault="00C7339F">
      <w:pPr>
        <w:spacing w:after="0" w:line="240" w:lineRule="auto"/>
        <w:ind w:left="147" w:right="7323"/>
        <w:jc w:val="both"/>
        <w:rPr>
          <w:rFonts w:ascii="Arial" w:eastAsia="Arial" w:hAnsi="Arial" w:cs="Arial"/>
          <w:sz w:val="18"/>
          <w:szCs w:val="18"/>
          <w:rtl/>
        </w:rPr>
      </w:pPr>
      <w:r w:rsidRPr="00BE5987">
        <w:rPr>
          <w:rFonts w:ascii="Arial" w:hAnsi="Arial" w:cs="Arial"/>
          <w:b/>
          <w:bCs/>
          <w:sz w:val="18"/>
          <w:szCs w:val="18"/>
          <w:rtl/>
        </w:rPr>
        <w:t>لوحات المعلومات</w:t>
      </w:r>
    </w:p>
    <w:p w14:paraId="4CC555CD" w14:textId="77777777" w:rsidR="00853EA2" w:rsidRPr="00BE5987" w:rsidRDefault="00853EA2">
      <w:pPr>
        <w:spacing w:before="4" w:after="0" w:line="240" w:lineRule="exact"/>
        <w:rPr>
          <w:rFonts w:ascii="Arial" w:hAnsi="Arial" w:cs="Arial"/>
          <w:sz w:val="24"/>
        </w:rPr>
      </w:pPr>
    </w:p>
    <w:p w14:paraId="497964DA" w14:textId="77777777" w:rsidR="00853EA2" w:rsidRPr="00BE5987" w:rsidRDefault="00C7339F">
      <w:pPr>
        <w:spacing w:after="0" w:line="289" w:lineRule="auto"/>
        <w:ind w:left="147" w:right="65"/>
        <w:jc w:val="both"/>
        <w:rPr>
          <w:rFonts w:ascii="Arial" w:eastAsia="Arial" w:hAnsi="Arial" w:cs="Arial"/>
          <w:sz w:val="18"/>
          <w:szCs w:val="18"/>
          <w:rtl/>
        </w:rPr>
      </w:pPr>
      <w:r w:rsidRPr="00BE5987">
        <w:rPr>
          <w:rFonts w:ascii="Arial" w:hAnsi="Arial" w:cs="Arial"/>
          <w:sz w:val="18"/>
          <w:szCs w:val="18"/>
          <w:rtl/>
        </w:rPr>
        <w:t>تتلقى خلية تنسيق البحث والإنقاذ في المناطق الحضرية معلومات من مصادر كثيرة وتنشئ نظامًا لإدارة المعلومات، ويمكن عرض معلومات الحدث ذات الصلة وتفاصيل التنسيق باعتبارها جزءًا من النظام، ويمكن استخدام هذه المعلومات عند تقديم الإحاطات، وإصدار نشرات الفريق وإعداد الأفراد لموقع الكارثة.</w:t>
      </w:r>
    </w:p>
    <w:p w14:paraId="511ECEB2" w14:textId="77777777" w:rsidR="00853EA2" w:rsidRPr="00BE5987" w:rsidRDefault="00853EA2">
      <w:pPr>
        <w:spacing w:before="6" w:after="0" w:line="240" w:lineRule="exact"/>
        <w:rPr>
          <w:rFonts w:ascii="Arial" w:hAnsi="Arial" w:cs="Arial"/>
          <w:sz w:val="24"/>
        </w:rPr>
      </w:pPr>
    </w:p>
    <w:p w14:paraId="25EC51CA" w14:textId="77777777" w:rsidR="00853EA2" w:rsidRPr="00BE5987" w:rsidRDefault="00C7339F">
      <w:pPr>
        <w:spacing w:after="0" w:line="240" w:lineRule="auto"/>
        <w:ind w:left="147" w:right="3138"/>
        <w:jc w:val="both"/>
        <w:rPr>
          <w:rFonts w:ascii="Arial" w:eastAsia="Arial" w:hAnsi="Arial" w:cs="Arial"/>
          <w:sz w:val="18"/>
          <w:szCs w:val="18"/>
          <w:rtl/>
        </w:rPr>
      </w:pPr>
      <w:r w:rsidRPr="00BE5987">
        <w:rPr>
          <w:rFonts w:ascii="Arial" w:hAnsi="Arial" w:cs="Arial"/>
          <w:sz w:val="18"/>
          <w:szCs w:val="18"/>
          <w:rtl/>
        </w:rPr>
        <w:t>أُعدت لوحات المعلومات الموحدة بهدف:</w:t>
      </w:r>
    </w:p>
    <w:p w14:paraId="760A8507" w14:textId="77777777" w:rsidR="00853EA2" w:rsidRPr="00BE5987" w:rsidRDefault="00853EA2">
      <w:pPr>
        <w:spacing w:before="7" w:after="0" w:line="100" w:lineRule="exact"/>
        <w:rPr>
          <w:rFonts w:ascii="Arial" w:hAnsi="Arial" w:cs="Arial"/>
          <w:sz w:val="10"/>
          <w:szCs w:val="10"/>
        </w:rPr>
      </w:pPr>
    </w:p>
    <w:p w14:paraId="0C9E44CC" w14:textId="77777777" w:rsidR="00853EA2" w:rsidRPr="00BE5987" w:rsidRDefault="00853EA2">
      <w:pPr>
        <w:spacing w:after="0" w:line="200" w:lineRule="exact"/>
        <w:rPr>
          <w:rFonts w:ascii="Arial" w:hAnsi="Arial" w:cs="Arial"/>
          <w:sz w:val="20"/>
          <w:szCs w:val="20"/>
        </w:rPr>
      </w:pPr>
    </w:p>
    <w:p w14:paraId="2EC20546" w14:textId="77777777" w:rsidR="00853EA2" w:rsidRPr="00BE5987" w:rsidRDefault="00C7339F">
      <w:pPr>
        <w:tabs>
          <w:tab w:val="left" w:pos="820"/>
        </w:tabs>
        <w:spacing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تقليل الوقت اللازم لإعداد النماذج لتصور المعلومات إلى أدنى حد</w:t>
      </w:r>
    </w:p>
    <w:p w14:paraId="64512CFD"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ضمان اتباع نهج موحد ومشترك لتصور المعلومات</w:t>
      </w:r>
    </w:p>
    <w:p w14:paraId="1937C898"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تسهيل عمليات الإعداد وعقد جلسات الإحاطة/ الاجتماعات.</w:t>
      </w:r>
    </w:p>
    <w:p w14:paraId="0C172B2A" w14:textId="77777777" w:rsidR="00853EA2" w:rsidRPr="00BE5987" w:rsidRDefault="00853EA2">
      <w:pPr>
        <w:spacing w:before="7" w:after="0" w:line="280" w:lineRule="exact"/>
        <w:rPr>
          <w:rFonts w:ascii="Arial" w:hAnsi="Arial" w:cs="Arial"/>
          <w:sz w:val="28"/>
          <w:szCs w:val="28"/>
        </w:rPr>
      </w:pPr>
    </w:p>
    <w:p w14:paraId="6FDFA9B8" w14:textId="77777777" w:rsidR="00853EA2" w:rsidRPr="00BE5987" w:rsidRDefault="00C7339F">
      <w:pPr>
        <w:spacing w:after="0" w:line="290" w:lineRule="auto"/>
        <w:ind w:left="115" w:right="73"/>
        <w:jc w:val="both"/>
        <w:rPr>
          <w:rFonts w:ascii="Arial" w:eastAsia="Arial" w:hAnsi="Arial" w:cs="Arial"/>
          <w:rtl/>
        </w:rPr>
      </w:pPr>
      <w:r w:rsidRPr="00BE5987">
        <w:rPr>
          <w:rFonts w:ascii="Arial" w:hAnsi="Arial" w:cs="Arial"/>
          <w:sz w:val="18"/>
          <w:szCs w:val="18"/>
          <w:rtl/>
        </w:rPr>
        <w:t>يجب طباعة نماذج العرض مسبقًا وحزمها في مجموعة خلية تنسيق البحث والإنقاذ في المناطق الحضرية، ويجب أن تتدرب فرق البحث والإنقاذ في المناطق الحضرية على كيفية التميز في جمع المعلومات اللازمة لملء هذه النماذج</w:t>
      </w:r>
      <w:r w:rsidRPr="00BE5987">
        <w:rPr>
          <w:rFonts w:ascii="Arial" w:hAnsi="Arial" w:cs="Arial"/>
          <w:rtl/>
        </w:rPr>
        <w:t>.</w:t>
      </w:r>
    </w:p>
    <w:p w14:paraId="727EF246" w14:textId="77777777" w:rsidR="00853EA2" w:rsidRPr="00BE5987" w:rsidRDefault="00853EA2">
      <w:pPr>
        <w:spacing w:before="7" w:after="0" w:line="240" w:lineRule="exact"/>
        <w:rPr>
          <w:rFonts w:ascii="Arial" w:hAnsi="Arial" w:cs="Arial"/>
          <w:sz w:val="24"/>
        </w:rPr>
      </w:pPr>
    </w:p>
    <w:p w14:paraId="0B216025" w14:textId="77777777" w:rsidR="00853EA2" w:rsidRPr="00BE5987" w:rsidRDefault="00C7339F">
      <w:pPr>
        <w:spacing w:after="0" w:line="289" w:lineRule="auto"/>
        <w:ind w:left="147" w:right="77"/>
        <w:jc w:val="both"/>
        <w:rPr>
          <w:rFonts w:ascii="Arial" w:eastAsia="Arial" w:hAnsi="Arial" w:cs="Arial"/>
          <w:sz w:val="18"/>
          <w:szCs w:val="18"/>
          <w:rtl/>
        </w:rPr>
      </w:pPr>
      <w:r w:rsidRPr="00BE5987">
        <w:rPr>
          <w:rFonts w:ascii="Arial" w:hAnsi="Arial" w:cs="Arial"/>
          <w:sz w:val="18"/>
          <w:szCs w:val="18"/>
          <w:rtl/>
        </w:rPr>
        <w:t>يجب على موظفي التنسيق استخدام هذه اللوحات استخدامًا مقبولاً، أي عندما تساعد في تقديم الإحاطات. وليست هناك حاجة لوضع جميع اللوحات/ اللوحات الفارغة على الحوائط إذا لم يكن لدى الموظفين معلومات ذات صلة لملئها، وترد اقتراحات حول المعلومات التي يجب وضعها في كل منطقة وظيفية في الملحق (و).</w:t>
      </w:r>
    </w:p>
    <w:p w14:paraId="1A721089" w14:textId="77777777" w:rsidR="00853EA2" w:rsidRPr="00BE5987" w:rsidRDefault="00853EA2">
      <w:pPr>
        <w:spacing w:before="6" w:after="0" w:line="240" w:lineRule="exact"/>
        <w:rPr>
          <w:rFonts w:ascii="Arial" w:hAnsi="Arial" w:cs="Arial"/>
          <w:sz w:val="24"/>
        </w:rPr>
      </w:pPr>
    </w:p>
    <w:p w14:paraId="24F107E0" w14:textId="2117BBA4" w:rsidR="00853EA2" w:rsidRPr="00BE5987" w:rsidRDefault="00C7339F" w:rsidP="009165AA">
      <w:pPr>
        <w:pStyle w:val="H3"/>
        <w:rPr>
          <w:rFonts w:eastAsia="Arial"/>
          <w:rtl/>
        </w:rPr>
      </w:pPr>
      <w:bookmarkStart w:id="53" w:name="_Toc148615735"/>
      <w:r w:rsidRPr="00BE5987">
        <w:rPr>
          <w:rtl/>
        </w:rPr>
        <w:t>4.2.3</w:t>
      </w:r>
      <w:r w:rsidR="009165AA">
        <w:tab/>
      </w:r>
      <w:r w:rsidRPr="00BE5987">
        <w:rPr>
          <w:rtl/>
        </w:rPr>
        <w:t>النماذج والوثائق المستخدمة في خلية تنسيق البحث والإنقاذ في المناطق الحضرية</w:t>
      </w:r>
      <w:bookmarkEnd w:id="53"/>
    </w:p>
    <w:p w14:paraId="4DC7E761" w14:textId="77777777" w:rsidR="00853EA2" w:rsidRPr="00BE5987" w:rsidRDefault="00853EA2">
      <w:pPr>
        <w:spacing w:before="10" w:after="0" w:line="240" w:lineRule="exact"/>
        <w:rPr>
          <w:rFonts w:ascii="Arial" w:hAnsi="Arial" w:cs="Arial"/>
          <w:sz w:val="24"/>
        </w:rPr>
      </w:pPr>
    </w:p>
    <w:p w14:paraId="09044743" w14:textId="77777777" w:rsidR="00853EA2" w:rsidRPr="00BE5987" w:rsidRDefault="00C7339F">
      <w:pPr>
        <w:spacing w:after="0" w:line="288" w:lineRule="auto"/>
        <w:ind w:left="147" w:right="73"/>
        <w:jc w:val="both"/>
        <w:rPr>
          <w:rFonts w:ascii="Arial" w:eastAsia="Arial" w:hAnsi="Arial" w:cs="Arial"/>
          <w:sz w:val="18"/>
          <w:szCs w:val="18"/>
          <w:rtl/>
        </w:rPr>
      </w:pPr>
      <w:r w:rsidRPr="00BE5987">
        <w:rPr>
          <w:rFonts w:ascii="Arial" w:hAnsi="Arial" w:cs="Arial"/>
          <w:sz w:val="18"/>
          <w:szCs w:val="18"/>
          <w:rtl/>
        </w:rPr>
        <w:t xml:space="preserve">يمكن أيضًا تنزيل النماذج والوثائق المستخدمة داخل خلية تنسيق البحث والإنقاذ في المناطق الحضرية من الموقع الإلكتروني الخاص بالفريق الاستشاري الدولي للبحث والإنقاذ (انظر قسم المراجع ومواد المطالعة للحصول على عنوان </w:t>
      </w:r>
      <w:r w:rsidRPr="00BE5987">
        <w:rPr>
          <w:rFonts w:ascii="Arial" w:hAnsi="Arial" w:cs="Arial"/>
          <w:sz w:val="18"/>
          <w:szCs w:val="18"/>
        </w:rPr>
        <w:t>URL</w:t>
      </w:r>
      <w:r w:rsidRPr="00BE5987">
        <w:rPr>
          <w:rFonts w:ascii="Arial" w:hAnsi="Arial" w:cs="Arial"/>
          <w:sz w:val="18"/>
          <w:szCs w:val="18"/>
          <w:rtl/>
        </w:rPr>
        <w:t>). بينما يسعى قسم تنسيق البحث والإنقاذ في المناطق الحضرية إلى استخدام الإنترنت والنماذج الرقمية، فمن الضروري التخطيط لنظام ورقي، تحسبًا لفقدان الاتصال بالإنترنت. وعليه، يجب أن تحتفظ فرق خلية تنسيق البحث والإنقاذ في المناطق الحضرية بنسخ مطبوعة مسبقًا لجميع نماذج الفريق الاستشاري الدولي للبحث والإنقاذ. ترد النماذج والوثائق المستخدمة في تنسيق البحث والإنقاذ في المناطق الحضرية في الملحق (ز). تلك النماذج والوثائق التي ترد في خلية تنسيق البحث والإنقاذ في المناطق الحضرية هي:</w:t>
      </w:r>
    </w:p>
    <w:p w14:paraId="042E92B6" w14:textId="77777777" w:rsidR="00853EA2" w:rsidRPr="00BE5987" w:rsidRDefault="00853EA2">
      <w:pPr>
        <w:spacing w:before="2" w:after="0" w:line="260" w:lineRule="exact"/>
        <w:rPr>
          <w:rFonts w:ascii="Arial" w:hAnsi="Arial" w:cs="Arial"/>
          <w:sz w:val="26"/>
          <w:szCs w:val="26"/>
        </w:rPr>
      </w:pPr>
    </w:p>
    <w:p w14:paraId="09BEFA88" w14:textId="77777777" w:rsidR="00853EA2" w:rsidRPr="00BE5987" w:rsidRDefault="00C7339F">
      <w:pPr>
        <w:tabs>
          <w:tab w:val="left" w:pos="820"/>
        </w:tabs>
        <w:spacing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 xml:space="preserve">إنشاء خلية تنسيق البحث والإنقاذ في المناطق الحضرية </w:t>
      </w:r>
      <w:r w:rsidRPr="00BE5987">
        <w:rPr>
          <w:rFonts w:ascii="Arial" w:hAnsi="Arial" w:cs="Arial"/>
          <w:i/>
          <w:iCs/>
          <w:sz w:val="18"/>
          <w:szCs w:val="18"/>
          <w:rtl/>
        </w:rPr>
        <w:t>(استخدام داخلي)</w:t>
      </w:r>
    </w:p>
    <w:p w14:paraId="7E9DDF89" w14:textId="77777777" w:rsidR="00853EA2" w:rsidRPr="00BE5987" w:rsidRDefault="00C7339F">
      <w:pPr>
        <w:tabs>
          <w:tab w:val="left" w:pos="820"/>
        </w:tabs>
        <w:spacing w:before="57"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 xml:space="preserve">نموذج اجتماع خلية تنسيق البحث والإنقاذ في المناطق الحضرية والوكالة المحلية لإدارة الطوارئ </w:t>
      </w:r>
      <w:r w:rsidRPr="00BE5987">
        <w:rPr>
          <w:rFonts w:ascii="Arial" w:hAnsi="Arial" w:cs="Arial"/>
          <w:i/>
          <w:iCs/>
          <w:sz w:val="18"/>
          <w:szCs w:val="18"/>
          <w:rtl/>
        </w:rPr>
        <w:t>(استخدام داخلي)</w:t>
      </w:r>
    </w:p>
    <w:p w14:paraId="09958A73"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 xml:space="preserve">جدول أعمال الاجتماع الموحد </w:t>
      </w:r>
      <w:r w:rsidRPr="00BE5987">
        <w:rPr>
          <w:rFonts w:ascii="Arial" w:hAnsi="Arial" w:cs="Arial"/>
          <w:i/>
          <w:iCs/>
          <w:sz w:val="18"/>
          <w:szCs w:val="18"/>
          <w:rtl/>
        </w:rPr>
        <w:t>(استخدام داخلي)</w:t>
      </w:r>
    </w:p>
    <w:p w14:paraId="48ED2509"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 xml:space="preserve">نموذج خطة تعيين فريق خلية تنسيق البحث والإنقاذ في المناطق الحضرية </w:t>
      </w:r>
      <w:r w:rsidRPr="00BE5987">
        <w:rPr>
          <w:rFonts w:ascii="Arial" w:hAnsi="Arial" w:cs="Arial"/>
          <w:i/>
          <w:iCs/>
          <w:sz w:val="18"/>
          <w:szCs w:val="18"/>
          <w:rtl/>
        </w:rPr>
        <w:t>(استخدام داخلي)</w:t>
      </w:r>
    </w:p>
    <w:p w14:paraId="4CB29A25"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 xml:space="preserve">حالة تكليف فريق خلية تنسيق البحث والإنقاذ في المناطق الحضرية </w:t>
      </w:r>
      <w:r w:rsidRPr="00BE5987">
        <w:rPr>
          <w:rFonts w:ascii="Arial" w:hAnsi="Arial" w:cs="Arial"/>
          <w:i/>
          <w:iCs/>
          <w:sz w:val="18"/>
          <w:szCs w:val="18"/>
          <w:rtl/>
        </w:rPr>
        <w:t>(استخدام داخلي)</w:t>
      </w:r>
    </w:p>
    <w:p w14:paraId="7AD0490A" w14:textId="77777777" w:rsidR="00853EA2" w:rsidRPr="00BE5987" w:rsidRDefault="00C7339F">
      <w:pPr>
        <w:tabs>
          <w:tab w:val="left" w:pos="820"/>
        </w:tabs>
        <w:spacing w:before="57"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صحيفة الوقائع ونموذج التسريح لفريق البحث والإنقاذ في المناطق الحضرية</w:t>
      </w:r>
    </w:p>
    <w:p w14:paraId="238F0F67"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تقييم قطاعي وواسع النطاق</w:t>
      </w:r>
    </w:p>
    <w:p w14:paraId="424EA52E" w14:textId="77777777" w:rsidR="00853EA2" w:rsidRPr="00BE5987" w:rsidRDefault="00C7339F">
      <w:pPr>
        <w:tabs>
          <w:tab w:val="left" w:pos="820"/>
        </w:tabs>
        <w:spacing w:before="52" w:after="0" w:line="240" w:lineRule="auto"/>
        <w:ind w:left="48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حزمة الإحاطة بالتكليف</w:t>
      </w:r>
    </w:p>
    <w:p w14:paraId="5E23A97B" w14:textId="77777777" w:rsidR="00853EA2" w:rsidRPr="00BE5987" w:rsidRDefault="00C7339F">
      <w:pPr>
        <w:tabs>
          <w:tab w:val="left" w:pos="820"/>
        </w:tabs>
        <w:spacing w:before="52" w:after="0" w:line="240" w:lineRule="auto"/>
        <w:ind w:left="484" w:right="-20"/>
        <w:rPr>
          <w:rFonts w:ascii="Arial" w:eastAsia="Arial" w:hAnsi="Arial" w:cs="Arial"/>
          <w:sz w:val="20"/>
          <w:szCs w:val="20"/>
          <w:rtl/>
        </w:rPr>
      </w:pPr>
      <w:r w:rsidRPr="00BE5987">
        <w:rPr>
          <w:rFonts w:ascii="Arial" w:hAnsi="Arial" w:cs="Arial"/>
          <w:sz w:val="20"/>
          <w:szCs w:val="20"/>
          <w:rtl/>
        </w:rPr>
        <w:t>•</w:t>
      </w:r>
      <w:r w:rsidRPr="00BE5987">
        <w:rPr>
          <w:rFonts w:ascii="Arial" w:hAnsi="Arial" w:cs="Arial"/>
          <w:sz w:val="20"/>
          <w:szCs w:val="20"/>
          <w:rtl/>
        </w:rPr>
        <w:tab/>
      </w:r>
      <w:r w:rsidRPr="00BE5987">
        <w:rPr>
          <w:rFonts w:ascii="Arial" w:hAnsi="Arial" w:cs="Arial"/>
          <w:sz w:val="18"/>
          <w:szCs w:val="18"/>
          <w:rtl/>
        </w:rPr>
        <w:t>نموذج تقرير حالة الحوادث والقطاع</w:t>
      </w:r>
      <w:r w:rsidRPr="00BE5987">
        <w:rPr>
          <w:rFonts w:ascii="Arial" w:hAnsi="Arial" w:cs="Arial"/>
          <w:sz w:val="20"/>
          <w:szCs w:val="20"/>
          <w:rtl/>
        </w:rPr>
        <w:t>.</w:t>
      </w:r>
    </w:p>
    <w:p w14:paraId="1929B05F" w14:textId="77777777" w:rsidR="00853EA2" w:rsidRPr="00BE5987" w:rsidRDefault="00853EA2">
      <w:pPr>
        <w:spacing w:before="1" w:after="0" w:line="160" w:lineRule="exact"/>
        <w:rPr>
          <w:rFonts w:ascii="Arial" w:hAnsi="Arial" w:cs="Arial"/>
          <w:sz w:val="16"/>
          <w:szCs w:val="16"/>
        </w:rPr>
      </w:pPr>
    </w:p>
    <w:p w14:paraId="6F5FFA6F" w14:textId="77777777" w:rsidR="00853EA2" w:rsidRPr="00BE5987" w:rsidRDefault="00853EA2">
      <w:pPr>
        <w:spacing w:after="0" w:line="200" w:lineRule="exact"/>
        <w:rPr>
          <w:rFonts w:ascii="Arial" w:hAnsi="Arial" w:cs="Arial"/>
          <w:sz w:val="20"/>
          <w:szCs w:val="20"/>
        </w:rPr>
      </w:pPr>
    </w:p>
    <w:p w14:paraId="501770EE" w14:textId="1ACD6245" w:rsidR="00853EA2" w:rsidRPr="00465004" w:rsidRDefault="00C7339F" w:rsidP="009165AA">
      <w:pPr>
        <w:pStyle w:val="H2"/>
        <w:rPr>
          <w:rtl/>
        </w:rPr>
      </w:pPr>
      <w:bookmarkStart w:id="54" w:name="_Toc148615736"/>
      <w:r w:rsidRPr="00465004">
        <w:rPr>
          <w:rtl/>
        </w:rPr>
        <w:t>4.3</w:t>
      </w:r>
      <w:r w:rsidR="00465004">
        <w:tab/>
      </w:r>
      <w:r w:rsidRPr="00465004">
        <w:rPr>
          <w:rtl/>
        </w:rPr>
        <w:t>التوظيف والمعدات والاستدامة</w:t>
      </w:r>
      <w:bookmarkEnd w:id="54"/>
    </w:p>
    <w:p w14:paraId="2E543700" w14:textId="77777777" w:rsidR="00853EA2" w:rsidRPr="00BE5987" w:rsidRDefault="00853EA2">
      <w:pPr>
        <w:spacing w:before="11" w:after="0" w:line="240" w:lineRule="exact"/>
        <w:rPr>
          <w:rFonts w:ascii="Arial" w:hAnsi="Arial" w:cs="Arial"/>
          <w:sz w:val="24"/>
        </w:rPr>
      </w:pPr>
    </w:p>
    <w:p w14:paraId="6FCEBAFC" w14:textId="08302D9A" w:rsidR="00853EA2" w:rsidRPr="00BE5987" w:rsidRDefault="00C7339F" w:rsidP="009165AA">
      <w:pPr>
        <w:pStyle w:val="H3"/>
        <w:rPr>
          <w:rFonts w:eastAsia="Arial"/>
          <w:rtl/>
        </w:rPr>
      </w:pPr>
      <w:bookmarkStart w:id="55" w:name="_Toc148615737"/>
      <w:r w:rsidRPr="00BE5987">
        <w:rPr>
          <w:rtl/>
        </w:rPr>
        <w:t>4.3.1</w:t>
      </w:r>
      <w:r w:rsidR="009165AA">
        <w:tab/>
      </w:r>
      <w:r w:rsidRPr="00BE5987">
        <w:rPr>
          <w:rtl/>
        </w:rPr>
        <w:t>التوظيف</w:t>
      </w:r>
      <w:bookmarkEnd w:id="55"/>
    </w:p>
    <w:p w14:paraId="68E85A64" w14:textId="77777777" w:rsidR="00853EA2" w:rsidRPr="00BE5987" w:rsidRDefault="00853EA2">
      <w:pPr>
        <w:spacing w:before="5" w:after="0" w:line="240" w:lineRule="exact"/>
        <w:rPr>
          <w:rFonts w:ascii="Arial" w:hAnsi="Arial" w:cs="Arial"/>
          <w:sz w:val="24"/>
        </w:rPr>
      </w:pPr>
    </w:p>
    <w:p w14:paraId="34E0B07B" w14:textId="77777777" w:rsidR="00853EA2" w:rsidRPr="00BE5987" w:rsidRDefault="00C7339F">
      <w:pPr>
        <w:spacing w:after="0" w:line="289" w:lineRule="auto"/>
        <w:ind w:left="147" w:right="74"/>
        <w:jc w:val="both"/>
        <w:rPr>
          <w:rFonts w:ascii="Arial" w:eastAsia="Arial" w:hAnsi="Arial" w:cs="Arial"/>
          <w:sz w:val="18"/>
          <w:szCs w:val="18"/>
          <w:rtl/>
        </w:rPr>
      </w:pPr>
      <w:r w:rsidRPr="00BE5987">
        <w:rPr>
          <w:rFonts w:ascii="Arial" w:hAnsi="Arial" w:cs="Arial"/>
          <w:sz w:val="18"/>
          <w:szCs w:val="18"/>
          <w:rtl/>
        </w:rPr>
        <w:t>عندما تبدأ الفرق الدولية للبحث والإنقاذ في المناطق الحضرية في النشر (أو حتى قبل ذلك)، سيكتشف قسم الاستجابة لحالات الطوارئ مَن ضمن الفرق القادمة سيصل أولاً من خلال المركز الافتراضي لتنسيق العمليات في الموقع أو نظام التنسيق والإدارة الخاص بالفريق الاستشاري الدولي للبحث والإنقاذ. وقد يتصل قسم الاستجابة لحالات الطوارئ بالفرق القادمة أولاً لمناقشة إنشاء هياكل تنسيق البحث والإنقاذ في المناطق الحضرية، بما في ذلك خلية تنسيق البحث والإنقاذ في المناطق الحضرية.</w:t>
      </w:r>
    </w:p>
    <w:p w14:paraId="2ADF25B8" w14:textId="77777777" w:rsidR="00853EA2" w:rsidRPr="00BE5987" w:rsidRDefault="00853EA2">
      <w:pPr>
        <w:spacing w:before="6" w:after="0" w:line="240" w:lineRule="exact"/>
        <w:rPr>
          <w:rFonts w:ascii="Arial" w:hAnsi="Arial" w:cs="Arial"/>
          <w:sz w:val="24"/>
        </w:rPr>
      </w:pPr>
    </w:p>
    <w:p w14:paraId="4DB6BED0" w14:textId="77777777" w:rsidR="00853EA2" w:rsidRPr="00BE5987" w:rsidRDefault="00C7339F">
      <w:pPr>
        <w:spacing w:after="0" w:line="289" w:lineRule="auto"/>
        <w:ind w:left="147" w:right="69"/>
        <w:jc w:val="both"/>
        <w:rPr>
          <w:rFonts w:ascii="Arial" w:eastAsia="Arial" w:hAnsi="Arial" w:cs="Arial"/>
          <w:sz w:val="18"/>
          <w:szCs w:val="18"/>
          <w:rtl/>
        </w:rPr>
      </w:pPr>
      <w:r w:rsidRPr="00BE5987">
        <w:rPr>
          <w:rFonts w:ascii="Arial" w:hAnsi="Arial" w:cs="Arial"/>
          <w:sz w:val="18"/>
          <w:szCs w:val="18"/>
          <w:rtl/>
        </w:rPr>
        <w:t>سيختار الفريق الذي سيصل أولاً موظفين لإدارة خلية تنسيق البحث والإنقاذ في المناطق الحضرية. وعند اختيار أفراد لإدارة خلية تنسيق البحث والإنقاذ في المناطق الحضرية، تأخذ إدارة فريق البحث والإنقاذ في المناطق الحضرية في الاعتبار تدريب الأفراد المتوقع أن ينفذوا وظائف التنسيق أثناء البعثة، ومعرفتهم وخبرتهم وحكمهم. وتوفر الملاحق التالية متطلبات التأهيل لأفراد خلية تنسيق البحث والإنقاذ في المناطق الحضرية:</w:t>
      </w:r>
    </w:p>
    <w:p w14:paraId="76C30986"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3516353" w14:textId="77777777" w:rsidR="00853EA2" w:rsidRPr="00BE5987" w:rsidRDefault="00C7339F">
      <w:pPr>
        <w:tabs>
          <w:tab w:val="left" w:pos="780"/>
        </w:tabs>
        <w:spacing w:before="88" w:after="0" w:line="240" w:lineRule="auto"/>
        <w:ind w:left="444" w:right="-20"/>
        <w:rPr>
          <w:rFonts w:ascii="Arial" w:eastAsia="Arial" w:hAnsi="Arial" w:cs="Arial"/>
          <w:sz w:val="18"/>
          <w:szCs w:val="18"/>
          <w:rtl/>
        </w:rPr>
      </w:pPr>
      <w:r w:rsidRPr="00BE5987">
        <w:rPr>
          <w:rFonts w:ascii="Arial" w:hAnsi="Arial" w:cs="Arial"/>
          <w:sz w:val="18"/>
          <w:szCs w:val="18"/>
          <w:rtl/>
        </w:rPr>
        <w:lastRenderedPageBreak/>
        <w:t>•</w:t>
      </w:r>
      <w:r w:rsidRPr="00BE5987">
        <w:rPr>
          <w:rFonts w:ascii="Arial" w:hAnsi="Arial" w:cs="Arial"/>
          <w:sz w:val="18"/>
          <w:szCs w:val="18"/>
          <w:rtl/>
        </w:rPr>
        <w:tab/>
        <w:t>الملحق (أ): متطلبات التأهيل العامة لموظفي التنسيق</w:t>
      </w:r>
    </w:p>
    <w:p w14:paraId="545C348D"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20"/>
          <w:szCs w:val="20"/>
          <w:rtl/>
        </w:rPr>
        <w:t>•</w:t>
      </w:r>
      <w:r w:rsidRPr="00BE5987">
        <w:rPr>
          <w:rFonts w:ascii="Arial" w:hAnsi="Arial" w:cs="Arial"/>
          <w:sz w:val="20"/>
          <w:szCs w:val="20"/>
          <w:rtl/>
        </w:rPr>
        <w:tab/>
      </w:r>
      <w:r w:rsidRPr="00BE5987">
        <w:rPr>
          <w:rFonts w:ascii="Arial" w:hAnsi="Arial" w:cs="Arial"/>
          <w:sz w:val="18"/>
          <w:szCs w:val="18"/>
          <w:rtl/>
        </w:rPr>
        <w:t>الملحق (ب).2: متطلبات مؤهلات المنصب - خلية تنسيق البحث والإنقاذ في المناطق الحضرية</w:t>
      </w:r>
    </w:p>
    <w:p w14:paraId="7058F769" w14:textId="77777777" w:rsidR="00853EA2" w:rsidRPr="00BE5987" w:rsidRDefault="00853EA2">
      <w:pPr>
        <w:spacing w:before="3" w:after="0" w:line="280" w:lineRule="exact"/>
        <w:rPr>
          <w:rFonts w:ascii="Arial" w:hAnsi="Arial" w:cs="Arial"/>
          <w:sz w:val="28"/>
          <w:szCs w:val="28"/>
        </w:rPr>
      </w:pPr>
    </w:p>
    <w:p w14:paraId="20187075" w14:textId="77777777" w:rsidR="00853EA2" w:rsidRPr="00BE5987" w:rsidRDefault="00C7339F">
      <w:pPr>
        <w:spacing w:after="0" w:line="286" w:lineRule="auto"/>
        <w:ind w:left="107" w:right="71"/>
        <w:jc w:val="both"/>
        <w:rPr>
          <w:rFonts w:ascii="Arial" w:eastAsia="Arial" w:hAnsi="Arial" w:cs="Arial"/>
          <w:sz w:val="18"/>
          <w:szCs w:val="18"/>
          <w:rtl/>
        </w:rPr>
      </w:pPr>
      <w:r w:rsidRPr="00BE5987">
        <w:rPr>
          <w:rFonts w:ascii="Arial" w:hAnsi="Arial" w:cs="Arial"/>
          <w:sz w:val="18"/>
          <w:szCs w:val="18"/>
          <w:rtl/>
        </w:rPr>
        <w:t>بمجرد أن يعلم قائد فريق البحث والإنقاذ في المناطق الحضرية بأن الفريق سيتولى دور قيادة تنسيق البحث والإنقاذ في المناطق الحضرية، عليه اتخاذ الخطوات اللازمة لبدأ التنسيق، وقد يحدث ذلك حتى قبل وصول الفريق إلى البلد. يجب على قائد الفريق تعيين شخص من الفريق لتولي دور مدير خلية تنسيق البحث والإنقاذ في المناطق الحضرية.</w:t>
      </w:r>
    </w:p>
    <w:p w14:paraId="649EEEFA" w14:textId="77777777" w:rsidR="00853EA2" w:rsidRPr="00BE5987" w:rsidRDefault="00853EA2">
      <w:pPr>
        <w:spacing w:before="13" w:after="0" w:line="240" w:lineRule="exact"/>
        <w:rPr>
          <w:rFonts w:ascii="Arial" w:hAnsi="Arial" w:cs="Arial"/>
          <w:sz w:val="24"/>
        </w:rPr>
      </w:pPr>
    </w:p>
    <w:p w14:paraId="4042C8AF" w14:textId="77777777" w:rsidR="00853EA2" w:rsidRPr="00BE5987" w:rsidRDefault="00C7339F">
      <w:pPr>
        <w:spacing w:after="0" w:line="287" w:lineRule="auto"/>
        <w:ind w:left="107" w:right="69"/>
        <w:jc w:val="both"/>
        <w:rPr>
          <w:rFonts w:ascii="Arial" w:eastAsia="Arial" w:hAnsi="Arial" w:cs="Arial"/>
          <w:sz w:val="18"/>
          <w:szCs w:val="18"/>
          <w:rtl/>
        </w:rPr>
      </w:pPr>
      <w:r w:rsidRPr="00BE5987">
        <w:rPr>
          <w:rFonts w:ascii="Arial" w:hAnsi="Arial" w:cs="Arial"/>
          <w:sz w:val="18"/>
          <w:szCs w:val="18"/>
          <w:rtl/>
        </w:rPr>
        <w:t>يجب أن يبدأ مدير خلية تنسيق البحث والإنقاذ في المناطق الحضرية، وأي موظفي دعم مخصصين في تجميع المعلومات عن الفرق الأخرى المسافرة إلى البلد المتضرّر، ومواعيد وصولها المتوقعة والمعلومات التي قد تكون مفيدة لتنسيق الفرق. بصفته الفريق المسؤول عن البحث والإنقاذ في المناطق الحضرية، يجب على مدير تنسيق البحث والإنقاذ في المناطق الحضرية أن يجمع معلومات للاستعداد للاجتماعات التي ستنعقد مع الوكالة المحلية لإدارة الطوارئ، والأمم المتحدة وغيرهما من الكيانات بمجرد تعيينها.</w:t>
      </w:r>
    </w:p>
    <w:p w14:paraId="5D19AF93" w14:textId="77777777" w:rsidR="00853EA2" w:rsidRPr="00BE5987" w:rsidRDefault="00853EA2">
      <w:pPr>
        <w:spacing w:before="13" w:after="0" w:line="240" w:lineRule="exact"/>
        <w:rPr>
          <w:rFonts w:ascii="Arial" w:hAnsi="Arial" w:cs="Arial"/>
          <w:sz w:val="24"/>
        </w:rPr>
      </w:pPr>
    </w:p>
    <w:p w14:paraId="3D71779D" w14:textId="5B2B0474" w:rsidR="00853EA2" w:rsidRPr="00BE5987" w:rsidRDefault="00C7339F" w:rsidP="009165AA">
      <w:pPr>
        <w:pStyle w:val="H3"/>
        <w:rPr>
          <w:rFonts w:eastAsia="Arial"/>
          <w:rtl/>
        </w:rPr>
      </w:pPr>
      <w:bookmarkStart w:id="56" w:name="_Toc148615738"/>
      <w:r w:rsidRPr="00BE5987">
        <w:rPr>
          <w:rtl/>
        </w:rPr>
        <w:t>4.3.2</w:t>
      </w:r>
      <w:r w:rsidR="009165AA">
        <w:tab/>
      </w:r>
      <w:r w:rsidRPr="00BE5987">
        <w:rPr>
          <w:rtl/>
        </w:rPr>
        <w:t>أفراد ومعدات لخلية تنسيق البحث والإنقاذ في المناطق الحضرية من الفرق القادمة</w:t>
      </w:r>
      <w:bookmarkEnd w:id="56"/>
    </w:p>
    <w:p w14:paraId="45069A60" w14:textId="77777777" w:rsidR="00853EA2" w:rsidRPr="00BE5987" w:rsidRDefault="00853EA2">
      <w:pPr>
        <w:spacing w:before="5" w:after="0" w:line="240" w:lineRule="exact"/>
        <w:rPr>
          <w:rFonts w:ascii="Arial" w:hAnsi="Arial" w:cs="Arial"/>
          <w:sz w:val="24"/>
        </w:rPr>
      </w:pPr>
    </w:p>
    <w:p w14:paraId="295D34A3" w14:textId="77777777" w:rsidR="00853EA2" w:rsidRPr="00BE5987" w:rsidRDefault="00C7339F">
      <w:pPr>
        <w:spacing w:after="0" w:line="289" w:lineRule="auto"/>
        <w:ind w:left="107" w:right="71"/>
        <w:jc w:val="both"/>
        <w:rPr>
          <w:rFonts w:ascii="Arial" w:eastAsia="Arial" w:hAnsi="Arial" w:cs="Arial"/>
          <w:sz w:val="18"/>
          <w:szCs w:val="18"/>
          <w:rtl/>
        </w:rPr>
      </w:pPr>
      <w:r w:rsidRPr="00BE5987">
        <w:rPr>
          <w:rFonts w:ascii="Arial" w:hAnsi="Arial" w:cs="Arial"/>
          <w:sz w:val="18"/>
          <w:szCs w:val="18"/>
          <w:rtl/>
        </w:rPr>
        <w:t>يضمن مدير خلية تنسيق البحث والإنقاذ في المناطق الحضرية وجود ما يكفي من الموظفين والمعدات لإدارة خلية تنسيق البحث والإنقاذ في المناطق الحضرية. وإذا اقتضى الأمر، سيطلب مدير خلية تنسيق البحث والإنقاذ في المناطق الحضرية أفرادًا ومعدات من الفرق القادمة لدعم عمليات خلية تنسيق البحث والإنقاذ في المناطق الحضرية.</w:t>
      </w:r>
    </w:p>
    <w:p w14:paraId="77B909EF" w14:textId="77777777" w:rsidR="00853EA2" w:rsidRPr="00BE5987" w:rsidRDefault="00853EA2">
      <w:pPr>
        <w:spacing w:before="11" w:after="0" w:line="240" w:lineRule="exact"/>
        <w:rPr>
          <w:rFonts w:ascii="Arial" w:hAnsi="Arial" w:cs="Arial"/>
          <w:sz w:val="24"/>
        </w:rPr>
      </w:pPr>
    </w:p>
    <w:p w14:paraId="10BF02EC" w14:textId="77777777" w:rsidR="00853EA2" w:rsidRPr="00BE5987" w:rsidRDefault="00C7339F">
      <w:pPr>
        <w:spacing w:after="0" w:line="240" w:lineRule="auto"/>
        <w:ind w:left="107" w:right="4522"/>
        <w:jc w:val="both"/>
        <w:rPr>
          <w:rFonts w:ascii="Arial" w:eastAsia="Arial" w:hAnsi="Arial" w:cs="Arial"/>
          <w:sz w:val="18"/>
          <w:szCs w:val="18"/>
          <w:rtl/>
        </w:rPr>
      </w:pPr>
      <w:r w:rsidRPr="00BE5987">
        <w:rPr>
          <w:rFonts w:ascii="Arial" w:hAnsi="Arial" w:cs="Arial"/>
          <w:sz w:val="18"/>
          <w:szCs w:val="18"/>
          <w:rtl/>
        </w:rPr>
        <w:t>قد يُطلب من فرق البحث والإنقاذ في المناطق الحضرية تزويد خلية تنسيق البحث والإنقاذ في المناطق الحضرية بالآتي:</w:t>
      </w:r>
    </w:p>
    <w:p w14:paraId="0ADFDD32" w14:textId="77777777" w:rsidR="00853EA2" w:rsidRPr="00BE5987" w:rsidRDefault="00853EA2">
      <w:pPr>
        <w:spacing w:before="2" w:after="0" w:line="100" w:lineRule="exact"/>
        <w:rPr>
          <w:rFonts w:ascii="Arial" w:hAnsi="Arial" w:cs="Arial"/>
          <w:sz w:val="10"/>
          <w:szCs w:val="10"/>
        </w:rPr>
      </w:pPr>
    </w:p>
    <w:p w14:paraId="49358940" w14:textId="77777777" w:rsidR="00853EA2" w:rsidRPr="00BE5987" w:rsidRDefault="00853EA2">
      <w:pPr>
        <w:spacing w:after="0" w:line="200" w:lineRule="exact"/>
        <w:rPr>
          <w:rFonts w:ascii="Arial" w:hAnsi="Arial" w:cs="Arial"/>
          <w:sz w:val="20"/>
          <w:szCs w:val="20"/>
        </w:rPr>
      </w:pPr>
    </w:p>
    <w:p w14:paraId="25DF3E09"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أفراد مدرّبين لتنسيق البحث والإنقاذ في المناطق الحضرية</w:t>
      </w:r>
    </w:p>
    <w:p w14:paraId="005B9453"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معدات وأفراد مدرّبين لتنسيق البحث والإنقاذ في المناطق الحضرية</w:t>
      </w:r>
    </w:p>
    <w:p w14:paraId="5455D858"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معدات فقط.</w:t>
      </w:r>
    </w:p>
    <w:p w14:paraId="7C59778A" w14:textId="77777777" w:rsidR="00853EA2" w:rsidRPr="00BE5987" w:rsidRDefault="00853EA2">
      <w:pPr>
        <w:spacing w:before="7" w:after="0" w:line="280" w:lineRule="exact"/>
        <w:rPr>
          <w:rFonts w:ascii="Arial" w:hAnsi="Arial" w:cs="Arial"/>
          <w:sz w:val="28"/>
          <w:szCs w:val="28"/>
        </w:rPr>
      </w:pPr>
    </w:p>
    <w:p w14:paraId="0F4BF3FA" w14:textId="77777777" w:rsidR="00853EA2" w:rsidRPr="00BE5987" w:rsidRDefault="00C7339F">
      <w:pPr>
        <w:spacing w:after="0" w:line="287" w:lineRule="auto"/>
        <w:ind w:left="107" w:right="66"/>
        <w:jc w:val="both"/>
        <w:rPr>
          <w:rFonts w:ascii="Arial" w:eastAsia="Arial" w:hAnsi="Arial" w:cs="Arial"/>
          <w:sz w:val="18"/>
          <w:szCs w:val="18"/>
          <w:rtl/>
        </w:rPr>
      </w:pPr>
      <w:r w:rsidRPr="00BE5987">
        <w:rPr>
          <w:rFonts w:ascii="Arial" w:hAnsi="Arial" w:cs="Arial"/>
          <w:sz w:val="18"/>
          <w:szCs w:val="18"/>
          <w:rtl/>
        </w:rPr>
        <w:t>وفقًا للمبادئ التوجيهية للفريق الاستشاري الدولي للبحث والإنقاذ، يجب أن يسهم كل فريق مصنف بمستوى كثيف بما لا يقل عن (4) أفراد مدربين في تنسيق البحث والإنقاذ في المناطق الحضرية، ويجب أن تسهم الفرق المصنفة بمستوى متوسط بفردين (2) مدربين. سيصل الفريق الاستشاري الدولي للبحث والإنقاذ المصنف بمستوى خفيف ومعه شخص واحد مدرب. بمجرد اختيار العدد الأقصى من الأفراد من أحد فرق البحث والإنقاذ في المناطق الحضرية لدعم أي وظيفة تنسيقية، فلا يوجد أي إلزام بتوفير أفراد إضافيين. وسيكون الالتزام بعدد يتجاوز هذه الأرقام استثناءً، ولن يحدث إلا إذا قدم الفريق دعمًا إضافيًا لأي من آليات تنسيق البحث والإنقاذ في المناطق الحضرية. ويتم تذكير الفرق المصنفة بإحضار جميع المعدات المدرجة في الملحق (هـ) حتى تتمكن من توسيع أحد مرافق خلية تنسيق البحث والإنقاذ في المناطق الحضرية وتعزيزها.</w:t>
      </w:r>
    </w:p>
    <w:p w14:paraId="6FDB879F" w14:textId="77777777" w:rsidR="00853EA2" w:rsidRPr="00BE5987" w:rsidRDefault="00853EA2">
      <w:pPr>
        <w:spacing w:before="12" w:after="0" w:line="240" w:lineRule="exact"/>
        <w:rPr>
          <w:rFonts w:ascii="Arial" w:hAnsi="Arial" w:cs="Arial"/>
          <w:sz w:val="24"/>
        </w:rPr>
      </w:pPr>
    </w:p>
    <w:p w14:paraId="53EEDBBE" w14:textId="77777777" w:rsidR="00853EA2" w:rsidRPr="00BE5987" w:rsidRDefault="00C7339F">
      <w:pPr>
        <w:spacing w:after="0" w:line="286" w:lineRule="auto"/>
        <w:ind w:left="107" w:right="68"/>
        <w:jc w:val="both"/>
        <w:rPr>
          <w:rFonts w:ascii="Arial" w:eastAsia="Arial" w:hAnsi="Arial" w:cs="Arial"/>
          <w:sz w:val="18"/>
          <w:szCs w:val="18"/>
          <w:rtl/>
        </w:rPr>
      </w:pPr>
      <w:r w:rsidRPr="00BE5987">
        <w:rPr>
          <w:rFonts w:ascii="Arial" w:hAnsi="Arial" w:cs="Arial"/>
          <w:sz w:val="18"/>
          <w:szCs w:val="18"/>
          <w:rtl/>
        </w:rPr>
        <w:t>بالإضافة إلى توفير الموظفين لأدوار خلية تنسيق البحث والإنقاذ في المناطق الحضرية الرئيسية، قد تزود الفرق القادمة الإضافية خلية تنسيق البحث والإنقاذ في المناطق الحضرية بأفراد الاتصال، عند الاقتضاء، لتيسير التواصل والتنسيق بين خلية تنسيق البحث والإنقاذ في المناطق الحضرية والفريق الخاص بها. وقد تضطلع أيضًا بالعديد من المهام لدعم عمليات خلية تنسيق البحث والإنقاذ في المناطق الحضرية، على النحو الذي حدده مدير خلية التنسيق.</w:t>
      </w:r>
    </w:p>
    <w:p w14:paraId="0D70E0F7" w14:textId="77777777" w:rsidR="00853EA2" w:rsidRPr="00BE5987" w:rsidRDefault="00853EA2">
      <w:pPr>
        <w:spacing w:before="9" w:after="0" w:line="240" w:lineRule="exact"/>
        <w:rPr>
          <w:rFonts w:ascii="Arial" w:hAnsi="Arial" w:cs="Arial"/>
          <w:sz w:val="24"/>
        </w:rPr>
      </w:pPr>
    </w:p>
    <w:p w14:paraId="3E732E82" w14:textId="7C59FFD8" w:rsidR="00853EA2" w:rsidRPr="00BE5987" w:rsidRDefault="00C7339F" w:rsidP="00D132A1">
      <w:pPr>
        <w:pStyle w:val="H3"/>
        <w:rPr>
          <w:rFonts w:eastAsia="Arial"/>
          <w:rtl/>
        </w:rPr>
      </w:pPr>
      <w:bookmarkStart w:id="57" w:name="_Toc148615739"/>
      <w:r w:rsidRPr="00D132A1">
        <w:rPr>
          <w:rtl/>
        </w:rPr>
        <w:t>4.3.3</w:t>
      </w:r>
      <w:r w:rsidR="00D132A1" w:rsidRPr="00D132A1">
        <w:rPr>
          <w:rtl/>
        </w:rPr>
        <w:tab/>
      </w:r>
      <w:r w:rsidRPr="00D132A1">
        <w:rPr>
          <w:rtl/>
        </w:rPr>
        <w:t>الاستدامة</w:t>
      </w:r>
      <w:bookmarkEnd w:id="57"/>
    </w:p>
    <w:p w14:paraId="63CC15B4" w14:textId="77777777" w:rsidR="00853EA2" w:rsidRPr="00BE5987" w:rsidRDefault="00853EA2">
      <w:pPr>
        <w:spacing w:before="10" w:after="0" w:line="240" w:lineRule="exact"/>
        <w:rPr>
          <w:rFonts w:ascii="Arial" w:hAnsi="Arial" w:cs="Arial"/>
          <w:sz w:val="24"/>
        </w:rPr>
      </w:pPr>
    </w:p>
    <w:p w14:paraId="27698A7C" w14:textId="77777777" w:rsidR="00853EA2" w:rsidRPr="00BE5987" w:rsidRDefault="00C7339F">
      <w:pPr>
        <w:spacing w:after="0" w:line="289" w:lineRule="auto"/>
        <w:ind w:left="107" w:right="73"/>
        <w:jc w:val="both"/>
        <w:rPr>
          <w:rFonts w:ascii="Arial" w:eastAsia="Arial" w:hAnsi="Arial" w:cs="Arial"/>
          <w:sz w:val="18"/>
          <w:szCs w:val="18"/>
          <w:rtl/>
        </w:rPr>
      </w:pPr>
      <w:r w:rsidRPr="00BE5987">
        <w:rPr>
          <w:rFonts w:ascii="Arial" w:hAnsi="Arial" w:cs="Arial"/>
          <w:sz w:val="18"/>
          <w:szCs w:val="18"/>
          <w:rtl/>
        </w:rPr>
        <w:t>يجب أن يكون أي فرد مكلف بدور في خلية تنسيق البحث والإنقاذ في المناطق الحضرية أو وظيفة تنسيقية أخرى مجهزًا ومستعدًا للاعتناء بعافيته. ويتعلق هذا تحديدًا بما يلي:</w:t>
      </w:r>
    </w:p>
    <w:p w14:paraId="16F286B3" w14:textId="77777777" w:rsidR="00853EA2" w:rsidRPr="00BE5987" w:rsidRDefault="00853EA2">
      <w:pPr>
        <w:spacing w:after="0" w:line="260" w:lineRule="exact"/>
        <w:rPr>
          <w:rFonts w:ascii="Arial" w:hAnsi="Arial" w:cs="Arial"/>
          <w:sz w:val="26"/>
          <w:szCs w:val="26"/>
        </w:rPr>
      </w:pPr>
    </w:p>
    <w:p w14:paraId="712637B9"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ضرورة دعم الفريق أعضائه</w:t>
      </w:r>
    </w:p>
    <w:p w14:paraId="6234A4F9"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الاستدامة الذاتية بما في ذلك المأوى، والغذاء، والمياه والنظافة</w:t>
      </w:r>
    </w:p>
    <w:p w14:paraId="18A9CC89"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العافية الجسدية والنفسية (الأمن الشخصي، والاسترخاء/ الاستجمام ودورات العمل/ الراحة)</w:t>
      </w:r>
    </w:p>
    <w:p w14:paraId="451862B6"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القدرة على الحفاظ على التواصل مع فريقهم.</w:t>
      </w:r>
    </w:p>
    <w:p w14:paraId="538FA9C5" w14:textId="77777777" w:rsidR="00853EA2" w:rsidRPr="00BE5987" w:rsidRDefault="00853EA2">
      <w:pPr>
        <w:spacing w:before="1" w:after="0" w:line="150" w:lineRule="exact"/>
        <w:rPr>
          <w:rFonts w:ascii="Arial" w:hAnsi="Arial" w:cs="Arial"/>
          <w:sz w:val="15"/>
          <w:szCs w:val="15"/>
        </w:rPr>
      </w:pPr>
    </w:p>
    <w:p w14:paraId="4970D99C" w14:textId="77777777" w:rsidR="00853EA2" w:rsidRPr="00BE5987" w:rsidRDefault="00853EA2">
      <w:pPr>
        <w:spacing w:after="0" w:line="200" w:lineRule="exact"/>
        <w:rPr>
          <w:rFonts w:ascii="Arial" w:hAnsi="Arial" w:cs="Arial"/>
          <w:sz w:val="20"/>
          <w:szCs w:val="20"/>
        </w:rPr>
      </w:pPr>
    </w:p>
    <w:p w14:paraId="095916DC" w14:textId="2BD9D4AA" w:rsidR="00853EA2" w:rsidRPr="00465004" w:rsidRDefault="00C7339F" w:rsidP="009165AA">
      <w:pPr>
        <w:pStyle w:val="H2"/>
        <w:rPr>
          <w:rtl/>
        </w:rPr>
      </w:pPr>
      <w:bookmarkStart w:id="58" w:name="_Toc148615740"/>
      <w:r w:rsidRPr="00465004">
        <w:rPr>
          <w:rtl/>
        </w:rPr>
        <w:t>4.4</w:t>
      </w:r>
      <w:r w:rsidR="00465004">
        <w:tab/>
      </w:r>
      <w:r w:rsidRPr="00465004">
        <w:rPr>
          <w:rtl/>
        </w:rPr>
        <w:t>تنسيق خلية تنسيق البحث والإنقاذ في المناطق الحضرية</w:t>
      </w:r>
      <w:bookmarkEnd w:id="58"/>
    </w:p>
    <w:p w14:paraId="39CE9997" w14:textId="77777777" w:rsidR="00853EA2" w:rsidRPr="00BE5987" w:rsidRDefault="00853EA2">
      <w:pPr>
        <w:spacing w:before="11" w:after="0" w:line="240" w:lineRule="exact"/>
        <w:rPr>
          <w:rFonts w:ascii="Arial" w:hAnsi="Arial" w:cs="Arial"/>
          <w:sz w:val="24"/>
        </w:rPr>
      </w:pPr>
    </w:p>
    <w:p w14:paraId="45E6FB04" w14:textId="77777777" w:rsidR="00853EA2" w:rsidRPr="00BE5987" w:rsidRDefault="00C7339F" w:rsidP="009165AA">
      <w:pPr>
        <w:pStyle w:val="H3"/>
        <w:rPr>
          <w:rFonts w:eastAsia="Arial"/>
          <w:rtl/>
        </w:rPr>
      </w:pPr>
      <w:bookmarkStart w:id="59" w:name="_Toc148615741"/>
      <w:r w:rsidRPr="00BE5987">
        <w:rPr>
          <w:rtl/>
        </w:rPr>
        <w:t>4.4.1</w:t>
      </w:r>
      <w:r w:rsidRPr="00BE5987">
        <w:rPr>
          <w:rtl/>
        </w:rPr>
        <w:tab/>
        <w:t>تحديد فترة العمليات - وضع خطة لدورة التخطيط</w:t>
      </w:r>
      <w:bookmarkEnd w:id="59"/>
    </w:p>
    <w:p w14:paraId="49389508" w14:textId="77777777" w:rsidR="00853EA2" w:rsidRPr="00BE5987" w:rsidRDefault="00853EA2">
      <w:pPr>
        <w:spacing w:before="10" w:after="0" w:line="240" w:lineRule="exact"/>
        <w:rPr>
          <w:rFonts w:ascii="Arial" w:hAnsi="Arial" w:cs="Arial"/>
          <w:sz w:val="24"/>
        </w:rPr>
      </w:pPr>
    </w:p>
    <w:p w14:paraId="1ABA1FD0" w14:textId="77777777" w:rsidR="00853EA2" w:rsidRPr="00BE5987" w:rsidRDefault="00C7339F">
      <w:pPr>
        <w:spacing w:after="0" w:line="289" w:lineRule="auto"/>
        <w:ind w:left="107" w:right="72"/>
        <w:jc w:val="both"/>
        <w:rPr>
          <w:rFonts w:ascii="Arial" w:eastAsia="Arial" w:hAnsi="Arial" w:cs="Arial"/>
          <w:sz w:val="18"/>
          <w:szCs w:val="18"/>
          <w:rtl/>
        </w:rPr>
      </w:pPr>
      <w:r w:rsidRPr="00BE5987">
        <w:rPr>
          <w:rFonts w:ascii="Arial" w:hAnsi="Arial" w:cs="Arial"/>
          <w:sz w:val="18"/>
          <w:szCs w:val="18"/>
          <w:rtl/>
        </w:rPr>
        <w:t>يعد إنشاء فترات العمليات قرارًا تتخذه الوكالة المحلية لإدارة الطوارئ، ولكن قد تحتاج إلى مساعدة من هياكل التنسيق، مثل خلية تنسيق البحث والإنقاذ في المناطق الحضرية. إذا لم تنشئ الوكالة المحلية لإدارة الطوارئ دورة تخطيط، فستقوم خلية تنسيق البحث والإنقاذ في المناطق الحضرية بذلك. تسمح دورات التخطيط</w:t>
      </w:r>
    </w:p>
    <w:p w14:paraId="7163221C"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03208B2E" w14:textId="77777777" w:rsidR="00853EA2" w:rsidRPr="00BE5987" w:rsidRDefault="00C7339F">
      <w:pPr>
        <w:spacing w:before="74" w:after="0" w:line="289" w:lineRule="auto"/>
        <w:ind w:left="107" w:right="67"/>
        <w:jc w:val="both"/>
        <w:rPr>
          <w:rFonts w:ascii="Arial" w:eastAsia="Arial" w:hAnsi="Arial" w:cs="Arial"/>
          <w:sz w:val="18"/>
          <w:szCs w:val="18"/>
          <w:rtl/>
        </w:rPr>
      </w:pPr>
      <w:r w:rsidRPr="00BE5987">
        <w:rPr>
          <w:rFonts w:ascii="Arial" w:hAnsi="Arial" w:cs="Arial"/>
          <w:sz w:val="18"/>
          <w:szCs w:val="18"/>
          <w:rtl/>
        </w:rPr>
        <w:lastRenderedPageBreak/>
        <w:t>بتقسيم الأهداف إلى مهمات تكتيكية، وتساعد على بناء دورة تواصل وتبادل منظم. تتضمن خطة دورة التخطيط ما يلي:</w:t>
      </w:r>
    </w:p>
    <w:p w14:paraId="128812B2" w14:textId="77777777" w:rsidR="00853EA2" w:rsidRPr="00BE5987" w:rsidRDefault="00853EA2">
      <w:pPr>
        <w:spacing w:before="5" w:after="0" w:line="260" w:lineRule="exact"/>
        <w:rPr>
          <w:rFonts w:ascii="Arial" w:hAnsi="Arial" w:cs="Arial"/>
          <w:sz w:val="26"/>
          <w:szCs w:val="26"/>
        </w:rPr>
      </w:pPr>
    </w:p>
    <w:p w14:paraId="0941E5E0" w14:textId="77777777" w:rsidR="00853EA2" w:rsidRPr="00BE5987" w:rsidRDefault="00C7339F">
      <w:pPr>
        <w:tabs>
          <w:tab w:val="left" w:pos="820"/>
        </w:tabs>
        <w:spacing w:after="0" w:line="240" w:lineRule="auto"/>
        <w:ind w:left="497"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طول دورة التخطيط التي وضعت لها خطة عمليات.</w:t>
      </w:r>
    </w:p>
    <w:p w14:paraId="401C7720" w14:textId="77777777" w:rsidR="00853EA2" w:rsidRPr="00BE5987" w:rsidRDefault="00C7339F">
      <w:pPr>
        <w:tabs>
          <w:tab w:val="left" w:pos="820"/>
        </w:tabs>
        <w:spacing w:before="52" w:after="0" w:line="240" w:lineRule="auto"/>
        <w:ind w:left="497"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مواعيد الإبلاغ الثابتة</w:t>
      </w:r>
    </w:p>
    <w:p w14:paraId="1F12DBAC" w14:textId="77777777" w:rsidR="00853EA2" w:rsidRPr="00BE5987" w:rsidRDefault="00C7339F">
      <w:pPr>
        <w:tabs>
          <w:tab w:val="left" w:pos="820"/>
        </w:tabs>
        <w:spacing w:before="52" w:after="0" w:line="240" w:lineRule="auto"/>
        <w:ind w:left="497"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مواعيد الإحاطة الثابتة.</w:t>
      </w:r>
    </w:p>
    <w:p w14:paraId="31820F2E" w14:textId="77777777" w:rsidR="00853EA2" w:rsidRPr="00BE5987" w:rsidRDefault="00853EA2">
      <w:pPr>
        <w:spacing w:before="7" w:after="0" w:line="280" w:lineRule="exact"/>
        <w:rPr>
          <w:rFonts w:ascii="Arial" w:hAnsi="Arial" w:cs="Arial"/>
          <w:sz w:val="28"/>
          <w:szCs w:val="28"/>
        </w:rPr>
      </w:pPr>
    </w:p>
    <w:p w14:paraId="658D2C4E" w14:textId="77777777" w:rsidR="00853EA2" w:rsidRPr="00BE5987" w:rsidRDefault="00C7339F">
      <w:pPr>
        <w:spacing w:after="0" w:line="287" w:lineRule="auto"/>
        <w:ind w:left="107" w:right="70"/>
        <w:jc w:val="both"/>
        <w:rPr>
          <w:rFonts w:ascii="Arial" w:eastAsia="Arial" w:hAnsi="Arial" w:cs="Arial"/>
          <w:sz w:val="18"/>
          <w:szCs w:val="18"/>
          <w:rtl/>
        </w:rPr>
      </w:pPr>
      <w:r w:rsidRPr="00BE5987">
        <w:rPr>
          <w:rFonts w:ascii="Arial" w:hAnsi="Arial" w:cs="Arial"/>
          <w:sz w:val="18"/>
          <w:szCs w:val="18"/>
          <w:rtl/>
        </w:rPr>
        <w:t>تحدد خلية تنسيق البحث والإنقاذ في المناطق الحضرية طول دورة التخطيط بالتعاون مع الوكالة المحلية لإدارة الطوارئ. بوجه عام، تتراوح الفترات التشغيلية إما بين 8 ساعات أو 12 ساعة أو 24 ساعة. تستمر عمليات الإنقاذ دون توقف، ما لم تكن هناك أسباب محددة ووجيهة. يجب أن تتأكد خلايا التنسيق من تكليف الفرق بمهام كافية حتى تظل هذه الفرق تعمل طوال فترة التشغيل.</w:t>
      </w:r>
    </w:p>
    <w:p w14:paraId="73E988F2" w14:textId="77777777" w:rsidR="00853EA2" w:rsidRPr="00BE5987" w:rsidRDefault="00853EA2">
      <w:pPr>
        <w:spacing w:before="12" w:after="0" w:line="240" w:lineRule="exact"/>
        <w:rPr>
          <w:rFonts w:ascii="Arial" w:hAnsi="Arial" w:cs="Arial"/>
          <w:sz w:val="24"/>
        </w:rPr>
      </w:pPr>
    </w:p>
    <w:p w14:paraId="6137993C" w14:textId="77777777" w:rsidR="00853EA2" w:rsidRPr="00BE5987" w:rsidRDefault="00C7339F">
      <w:pPr>
        <w:spacing w:after="0" w:line="286" w:lineRule="auto"/>
        <w:ind w:left="107" w:right="70"/>
        <w:jc w:val="both"/>
        <w:rPr>
          <w:rFonts w:ascii="Arial" w:eastAsia="Arial" w:hAnsi="Arial" w:cs="Arial"/>
          <w:sz w:val="18"/>
          <w:szCs w:val="18"/>
          <w:rtl/>
        </w:rPr>
      </w:pPr>
      <w:r w:rsidRPr="00BE5987">
        <w:rPr>
          <w:rFonts w:ascii="Arial" w:hAnsi="Arial" w:cs="Arial"/>
          <w:sz w:val="18"/>
          <w:szCs w:val="18"/>
          <w:rtl/>
        </w:rPr>
        <w:t>تركز وظيفة العمليات على فترة العمليات الحالية، في حين تركز وظيفة التخطيط على فترة العمليات التالية استنادًا إلى التقدم المحرز في فترة العمليات الحالية. ويجب أن تعمل الوظيفتان معًا على نحو وثيق لضمان توافقهما التام.</w:t>
      </w:r>
    </w:p>
    <w:p w14:paraId="2CFE6D3D" w14:textId="77777777" w:rsidR="00853EA2" w:rsidRPr="00BE5987" w:rsidRDefault="00853EA2">
      <w:pPr>
        <w:spacing w:before="13" w:after="0" w:line="240" w:lineRule="exact"/>
        <w:rPr>
          <w:rFonts w:ascii="Arial" w:hAnsi="Arial" w:cs="Arial"/>
          <w:sz w:val="24"/>
        </w:rPr>
      </w:pPr>
    </w:p>
    <w:p w14:paraId="37B179DA" w14:textId="77777777" w:rsidR="00853EA2" w:rsidRPr="00BE5987" w:rsidRDefault="00C7339F">
      <w:pPr>
        <w:spacing w:after="0" w:line="287" w:lineRule="auto"/>
        <w:ind w:left="107" w:right="71"/>
        <w:jc w:val="both"/>
        <w:rPr>
          <w:rFonts w:ascii="Arial" w:eastAsia="Arial" w:hAnsi="Arial" w:cs="Arial"/>
          <w:sz w:val="18"/>
          <w:szCs w:val="18"/>
          <w:rtl/>
        </w:rPr>
      </w:pPr>
      <w:r w:rsidRPr="00BE5987">
        <w:rPr>
          <w:rFonts w:ascii="Arial" w:hAnsi="Arial" w:cs="Arial"/>
          <w:sz w:val="18"/>
          <w:szCs w:val="18"/>
          <w:rtl/>
        </w:rPr>
        <w:t>تبلغ الفرق عن التقدم المحرز في عملياتها عبر الاجتماعات، أو نظام التنسيق والإدارة الخاص بالفريق الاستشاري الدولي للبحث والإنقاذ أو البريد الإلكتروني أو الهاتف أو المركز الافتراضي لتنسيق العمليات في الموقع أو الآليات الأخرى المتفق عليها. ويحدد موظفو خلية تنسيق البحث والإنقاذ في المناطق الحضرية ماهية التقارير التي يجب توفيرها وموعدها من أجل منح موظفي خلية تنسيق البحث والإنقاذ في المناطق الحضرية الوقت الكافي لمعالجة الإحاطة التالية والتخطيط لها. وتجب معالجة القضايا وتسويتها قبل الإحاطة التالية، متى أمكن.</w:t>
      </w:r>
    </w:p>
    <w:p w14:paraId="2E9C7EFB" w14:textId="77777777" w:rsidR="00853EA2" w:rsidRPr="00BE5987" w:rsidRDefault="00853EA2">
      <w:pPr>
        <w:spacing w:before="12" w:after="0" w:line="240" w:lineRule="exact"/>
        <w:rPr>
          <w:rFonts w:ascii="Arial" w:hAnsi="Arial" w:cs="Arial"/>
          <w:sz w:val="24"/>
        </w:rPr>
      </w:pPr>
    </w:p>
    <w:p w14:paraId="44C03468" w14:textId="77777777" w:rsidR="00853EA2" w:rsidRPr="00BE5987" w:rsidRDefault="00C7339F">
      <w:pPr>
        <w:spacing w:after="0" w:line="287" w:lineRule="auto"/>
        <w:ind w:left="107" w:right="66"/>
        <w:jc w:val="both"/>
        <w:rPr>
          <w:rFonts w:ascii="Arial" w:eastAsia="Arial" w:hAnsi="Arial" w:cs="Arial"/>
          <w:sz w:val="18"/>
          <w:szCs w:val="18"/>
          <w:rtl/>
        </w:rPr>
      </w:pPr>
      <w:r w:rsidRPr="00BE5987">
        <w:rPr>
          <w:rFonts w:ascii="Arial" w:hAnsi="Arial" w:cs="Arial"/>
          <w:sz w:val="18"/>
          <w:szCs w:val="18"/>
          <w:rtl/>
        </w:rPr>
        <w:t>يرد المبدأ العام لتدفق المعلومات بين خلايا تنسيق البحث والإنقاذ في المناطق الحضرية في الشكل 4-4. أدناه. تجمع الخلايا المعلومات وتحللها إلى ملخصات، ومن ثم تبلغ المستويات الأعلى منها لصناعة القرار. بعد تلقي خلايا التنسيق المعلومات المتعلقة بالأولويات، والأهداف والمهام من المستويات الأعلى منها، فإنها تخطط لكيفية تخصيص الفرق وإحاطة المستويات الأدنى على أفضل وجه.</w:t>
      </w:r>
    </w:p>
    <w:p w14:paraId="1CA74FBA" w14:textId="77777777" w:rsidR="00853EA2" w:rsidRPr="00BE5987" w:rsidRDefault="00853EA2">
      <w:pPr>
        <w:spacing w:before="8" w:after="0" w:line="240" w:lineRule="exact"/>
        <w:rPr>
          <w:rFonts w:ascii="Arial" w:hAnsi="Arial" w:cs="Arial"/>
          <w:sz w:val="24"/>
        </w:rPr>
      </w:pPr>
    </w:p>
    <w:p w14:paraId="59AA5328" w14:textId="77777777" w:rsidR="00853EA2" w:rsidRPr="00BE5987" w:rsidRDefault="00D132A1">
      <w:pPr>
        <w:spacing w:after="0" w:line="240" w:lineRule="auto"/>
        <w:ind w:left="2818" w:right="-20"/>
        <w:rPr>
          <w:rFonts w:ascii="Arial" w:eastAsia="Times New Roman" w:hAnsi="Arial" w:cs="Arial"/>
          <w:sz w:val="20"/>
          <w:szCs w:val="20"/>
          <w:rtl/>
        </w:rPr>
      </w:pPr>
      <w:r>
        <w:rPr>
          <w:rFonts w:ascii="Arial" w:hAnsi="Arial" w:cs="Arial"/>
        </w:rPr>
        <w:pict w14:anchorId="0E999A36">
          <v:shape id="_x0000_i1030" type="#_x0000_t75" style="width:181.2pt;height:104.4pt;mso-position-horizontal-relative:char;mso-position-vertical-relative:line">
            <v:imagedata r:id="rId20" o:title=""/>
          </v:shape>
        </w:pict>
      </w:r>
    </w:p>
    <w:p w14:paraId="76451565" w14:textId="77777777" w:rsidR="00853EA2" w:rsidRPr="00BE5987" w:rsidRDefault="00853EA2">
      <w:pPr>
        <w:spacing w:before="4" w:after="0" w:line="130" w:lineRule="exact"/>
        <w:rPr>
          <w:rFonts w:ascii="Arial" w:hAnsi="Arial" w:cs="Arial"/>
          <w:sz w:val="13"/>
          <w:szCs w:val="13"/>
        </w:rPr>
      </w:pPr>
    </w:p>
    <w:p w14:paraId="5352CB29" w14:textId="77777777" w:rsidR="00853EA2" w:rsidRPr="00BE5987" w:rsidRDefault="00C7339F">
      <w:pPr>
        <w:spacing w:after="0" w:line="240" w:lineRule="auto"/>
        <w:ind w:left="3544" w:right="3539"/>
        <w:jc w:val="center"/>
        <w:rPr>
          <w:rFonts w:ascii="Arial" w:eastAsia="Arial" w:hAnsi="Arial" w:cs="Arial"/>
          <w:sz w:val="16"/>
          <w:szCs w:val="16"/>
          <w:rtl/>
        </w:rPr>
      </w:pPr>
      <w:r w:rsidRPr="00BE5987">
        <w:rPr>
          <w:rFonts w:ascii="Arial" w:hAnsi="Arial" w:cs="Arial"/>
          <w:i/>
          <w:iCs/>
          <w:color w:val="1F497C"/>
          <w:sz w:val="16"/>
          <w:szCs w:val="16"/>
          <w:rtl/>
        </w:rPr>
        <w:t>الشكل 4-4. تدفق المعلومات</w:t>
      </w:r>
    </w:p>
    <w:p w14:paraId="2A48CD52" w14:textId="77777777" w:rsidR="00853EA2" w:rsidRPr="00BE5987" w:rsidRDefault="00853EA2">
      <w:pPr>
        <w:spacing w:before="6" w:after="0" w:line="110" w:lineRule="exact"/>
        <w:rPr>
          <w:rFonts w:ascii="Arial" w:hAnsi="Arial" w:cs="Arial"/>
          <w:sz w:val="11"/>
          <w:szCs w:val="11"/>
        </w:rPr>
      </w:pPr>
    </w:p>
    <w:p w14:paraId="45F98C12" w14:textId="77777777" w:rsidR="00853EA2" w:rsidRPr="00BE5987" w:rsidRDefault="00853EA2">
      <w:pPr>
        <w:spacing w:after="0" w:line="200" w:lineRule="exact"/>
        <w:rPr>
          <w:rFonts w:ascii="Arial" w:hAnsi="Arial" w:cs="Arial"/>
          <w:sz w:val="20"/>
          <w:szCs w:val="20"/>
        </w:rPr>
      </w:pPr>
    </w:p>
    <w:p w14:paraId="117F5ABF" w14:textId="77777777" w:rsidR="00853EA2" w:rsidRPr="00BE5987" w:rsidRDefault="00C7339F">
      <w:pPr>
        <w:spacing w:after="0" w:line="287" w:lineRule="auto"/>
        <w:ind w:left="107" w:right="73"/>
        <w:jc w:val="both"/>
        <w:rPr>
          <w:rFonts w:ascii="Arial" w:eastAsia="Arial" w:hAnsi="Arial" w:cs="Arial"/>
          <w:sz w:val="18"/>
          <w:szCs w:val="18"/>
          <w:rtl/>
        </w:rPr>
      </w:pPr>
      <w:r w:rsidRPr="00BE5987">
        <w:rPr>
          <w:rFonts w:ascii="Arial" w:hAnsi="Arial" w:cs="Arial"/>
          <w:sz w:val="18"/>
          <w:szCs w:val="18"/>
          <w:rtl/>
        </w:rPr>
        <w:t>يؤدي اتساق المبدأ المذكور أعلاه مع أحد الجداول الزمنية إلى الإبلاغ المتواصل من المنقذين في الميدان لمَن يحددون أهداف التخطيط، ويضعون خطط العمليات، والذين بدورهم يسلمون المهام لفرق الإنقاذ التي تليهم في السلسلة، وهذا ينتج عنه نمط متكرر لفترات التخطيط. ويوضح الشكل 5-4. أدناه دورة الإبلاغ هذه عند إنشاء خلية تنسيق للبحث والإنقاذ في المناطق الحضرية وخلية للتنسيق بين القطاعات.</w:t>
      </w:r>
    </w:p>
    <w:p w14:paraId="5DC8FA72" w14:textId="77777777" w:rsidR="00853EA2" w:rsidRPr="00BE5987" w:rsidRDefault="00853EA2">
      <w:pPr>
        <w:spacing w:before="16" w:after="0" w:line="220" w:lineRule="exact"/>
        <w:rPr>
          <w:rFonts w:ascii="Arial" w:hAnsi="Arial" w:cs="Arial"/>
        </w:rPr>
      </w:pPr>
    </w:p>
    <w:p w14:paraId="023CD5F0" w14:textId="77777777" w:rsidR="00853EA2" w:rsidRPr="00BE5987" w:rsidRDefault="00D132A1">
      <w:pPr>
        <w:spacing w:after="0" w:line="240" w:lineRule="auto"/>
        <w:ind w:left="2016" w:right="-20"/>
        <w:rPr>
          <w:rFonts w:ascii="Arial" w:eastAsia="Times New Roman" w:hAnsi="Arial" w:cs="Arial"/>
          <w:sz w:val="20"/>
          <w:szCs w:val="20"/>
          <w:rtl/>
        </w:rPr>
      </w:pPr>
      <w:r>
        <w:rPr>
          <w:rFonts w:ascii="Arial" w:hAnsi="Arial" w:cs="Arial"/>
        </w:rPr>
        <w:pict w14:anchorId="35BDC7BC">
          <v:shape id="_x0000_i1031" type="#_x0000_t75" style="width:250.8pt;height:106.8pt;mso-position-horizontal-relative:char;mso-position-vertical-relative:line">
            <v:imagedata r:id="rId21" o:title=""/>
          </v:shape>
        </w:pict>
      </w:r>
    </w:p>
    <w:p w14:paraId="72E80897" w14:textId="77777777" w:rsidR="00853EA2" w:rsidRPr="00BE5987" w:rsidRDefault="00853EA2">
      <w:pPr>
        <w:spacing w:before="9" w:after="0" w:line="130" w:lineRule="exact"/>
        <w:rPr>
          <w:rFonts w:ascii="Arial" w:hAnsi="Arial" w:cs="Arial"/>
          <w:sz w:val="13"/>
          <w:szCs w:val="13"/>
        </w:rPr>
      </w:pPr>
    </w:p>
    <w:p w14:paraId="4A9E6FBC" w14:textId="77777777" w:rsidR="00853EA2" w:rsidRPr="00BE5987" w:rsidRDefault="00C7339F">
      <w:pPr>
        <w:spacing w:after="0" w:line="240" w:lineRule="auto"/>
        <w:ind w:left="3569" w:right="3565"/>
        <w:jc w:val="center"/>
        <w:rPr>
          <w:rFonts w:ascii="Arial" w:eastAsia="Arial" w:hAnsi="Arial" w:cs="Arial"/>
          <w:sz w:val="16"/>
          <w:szCs w:val="16"/>
          <w:rtl/>
        </w:rPr>
      </w:pPr>
      <w:r w:rsidRPr="00BE5987">
        <w:rPr>
          <w:rFonts w:ascii="Arial" w:hAnsi="Arial" w:cs="Arial"/>
          <w:i/>
          <w:iCs/>
          <w:color w:val="1F497C"/>
          <w:sz w:val="16"/>
          <w:szCs w:val="16"/>
          <w:rtl/>
        </w:rPr>
        <w:t>الشكل 4-5. دورة الإبلاغ</w:t>
      </w:r>
    </w:p>
    <w:p w14:paraId="3B3158D6" w14:textId="77777777" w:rsidR="00853EA2" w:rsidRPr="00BE5987" w:rsidRDefault="00853EA2">
      <w:pPr>
        <w:spacing w:after="0"/>
        <w:jc w:val="center"/>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F29E5E7" w14:textId="77777777" w:rsidR="00853EA2" w:rsidRPr="00BE5987" w:rsidRDefault="00C7339F">
      <w:pPr>
        <w:spacing w:before="74" w:after="0" w:line="288" w:lineRule="auto"/>
        <w:ind w:left="107" w:right="69"/>
        <w:jc w:val="both"/>
        <w:rPr>
          <w:rFonts w:ascii="Arial" w:eastAsia="Arial" w:hAnsi="Arial" w:cs="Arial"/>
          <w:sz w:val="18"/>
          <w:szCs w:val="18"/>
          <w:rtl/>
        </w:rPr>
      </w:pPr>
      <w:r w:rsidRPr="00BE5987">
        <w:rPr>
          <w:rFonts w:ascii="Arial" w:hAnsi="Arial" w:cs="Arial"/>
          <w:sz w:val="18"/>
          <w:szCs w:val="18"/>
          <w:rtl/>
        </w:rPr>
        <w:lastRenderedPageBreak/>
        <w:t>تتضمن دورة الإبلاغ والإحاطة أعلاه ست كيانات بدءًا من المنقذ، إلى الفريق، إلى خلية التنسيق بين القطاعات، إلى خلية تنسيق البحث والإنقاذ في المناطق الحضرية، إلى مركز تنسيق العمليات في الموقع، إلى الوكالة المحلية لإدارة الطوارئ، ويعد تدفق المعلومات ذلك طويلاً، وفي الواقع يتم تقليصه من خلال إضافة ممثلين مختلفين للوكالة المحلية لإدارة الطوارئ في مستويات التسلسل الهرمي المختلفة للتنسيق مع المستويات المختلفة من الأمم المتحدة و/ أو الفريق الاستشاري الدولي للبحث والإنقاذ، على النحو المبين في الشكل 6-4، وتم استخلاص الشكل من أحد منظورات البحث والإنقاذ في المناطق الحضرية ويعتبر تعميمًا عن كيفية تنسيق كيانات الأمم المتحدة مع الوكالات الحكومية:</w:t>
      </w:r>
    </w:p>
    <w:p w14:paraId="3565B8CB" w14:textId="77777777" w:rsidR="00853EA2" w:rsidRPr="00BE5987" w:rsidRDefault="00853EA2">
      <w:pPr>
        <w:spacing w:before="6" w:after="0" w:line="260" w:lineRule="exact"/>
        <w:rPr>
          <w:rFonts w:ascii="Arial" w:hAnsi="Arial" w:cs="Arial"/>
          <w:sz w:val="26"/>
          <w:szCs w:val="26"/>
        </w:rPr>
      </w:pPr>
    </w:p>
    <w:p w14:paraId="1A6F108D" w14:textId="77777777" w:rsidR="00853EA2" w:rsidRPr="00BE5987" w:rsidRDefault="00C7339F">
      <w:pPr>
        <w:tabs>
          <w:tab w:val="left" w:pos="780"/>
        </w:tabs>
        <w:spacing w:after="0" w:line="286" w:lineRule="auto"/>
        <w:ind w:left="784" w:right="71"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سيخصص لمركز تنسيق العمليات في الموقع أحد ممثلي الوكالة المحلية لإدارة الطوارئ في المنطقة المتضرّرة أو على مقربة منها، وقد يكون ممثل على مستوى البلدية، أو ممثل إقليمي أو مستوى آخر يعد مناسبًا للعملية.</w:t>
      </w:r>
    </w:p>
    <w:p w14:paraId="31DAABAB" w14:textId="77777777" w:rsidR="00853EA2" w:rsidRPr="00BE5987" w:rsidRDefault="00C7339F">
      <w:pPr>
        <w:tabs>
          <w:tab w:val="left" w:pos="780"/>
        </w:tabs>
        <w:spacing w:before="18"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تتطلب عمليات خلية تنسيق البحث والإنقاذ في المناطق الحضرية التواصل المتكرر مع أحد ممثلي الوكالة المحلية لإدارة الطوارئ يمكنه فهم</w:t>
      </w:r>
    </w:p>
    <w:p w14:paraId="2CF88CAC" w14:textId="77777777" w:rsidR="00853EA2" w:rsidRPr="00BE5987" w:rsidRDefault="00C7339F">
      <w:pPr>
        <w:spacing w:before="38" w:after="0" w:line="240" w:lineRule="auto"/>
        <w:ind w:left="784" w:right="-20"/>
        <w:rPr>
          <w:rFonts w:ascii="Arial" w:eastAsia="Arial" w:hAnsi="Arial" w:cs="Arial"/>
          <w:sz w:val="18"/>
          <w:szCs w:val="18"/>
          <w:rtl/>
        </w:rPr>
      </w:pPr>
      <w:r w:rsidRPr="00BE5987">
        <w:rPr>
          <w:rFonts w:ascii="Arial" w:hAnsi="Arial" w:cs="Arial"/>
          <w:sz w:val="18"/>
          <w:szCs w:val="18"/>
          <w:rtl/>
        </w:rPr>
        <w:t>عمليات البحث والإنقاذ في المناطق الحضرية، وكذلك خلية التنسيق بين القطاعات، والتي تمثل منطقة أصغر.</w:t>
      </w:r>
    </w:p>
    <w:p w14:paraId="56397C3F" w14:textId="77777777" w:rsidR="00853EA2" w:rsidRPr="00BE5987" w:rsidRDefault="00C7339F">
      <w:pPr>
        <w:tabs>
          <w:tab w:val="left" w:pos="780"/>
        </w:tabs>
        <w:spacing w:before="57" w:after="0" w:line="283" w:lineRule="auto"/>
        <w:ind w:left="784" w:right="113"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قد تجري فرق الإنقاذ اتصالاً مباشرًا مع الوكالة المحلية لإدارة الطوارئ على المستوى الميداني، مثل ضباط شرطة، ورجال الإطفاء، و/ أو العسكريين.</w:t>
      </w:r>
    </w:p>
    <w:p w14:paraId="76606DF3" w14:textId="77777777" w:rsidR="00853EA2" w:rsidRPr="00BE5987" w:rsidRDefault="00853EA2">
      <w:pPr>
        <w:spacing w:before="11" w:after="0" w:line="240" w:lineRule="exact"/>
        <w:rPr>
          <w:rFonts w:ascii="Arial" w:hAnsi="Arial" w:cs="Arial"/>
          <w:sz w:val="24"/>
        </w:rPr>
      </w:pPr>
    </w:p>
    <w:p w14:paraId="6C670726" w14:textId="77777777" w:rsidR="00853EA2" w:rsidRPr="00BE5987" w:rsidRDefault="00C7339F">
      <w:pPr>
        <w:spacing w:after="0" w:line="289" w:lineRule="auto"/>
        <w:ind w:left="107" w:right="64"/>
        <w:jc w:val="both"/>
        <w:rPr>
          <w:rFonts w:ascii="Arial" w:eastAsia="Arial" w:hAnsi="Arial" w:cs="Arial"/>
          <w:sz w:val="18"/>
          <w:szCs w:val="18"/>
          <w:rtl/>
          <w:lang w:bidi="ar-EG"/>
        </w:rPr>
      </w:pPr>
      <w:r w:rsidRPr="00BE5987">
        <w:rPr>
          <w:rFonts w:ascii="Arial" w:hAnsi="Arial" w:cs="Arial"/>
          <w:sz w:val="18"/>
          <w:szCs w:val="18"/>
          <w:rtl/>
        </w:rPr>
        <w:t>يسمح ذلك بسرعة صناعة القرار على جميع المستويات مع الحفاظ على التسلسل الهرمي المناسب للتنسيق على المستويين الوطني والدولي، ومن ثم تجنب التأخيرات الناجمة عن مخططات الإبلاغ والإحاطة الطويلة.</w:t>
      </w:r>
    </w:p>
    <w:p w14:paraId="478A3105" w14:textId="77777777" w:rsidR="00853EA2" w:rsidRPr="00BE5987" w:rsidRDefault="00853EA2">
      <w:pPr>
        <w:spacing w:before="9" w:after="0" w:line="240" w:lineRule="exact"/>
        <w:rPr>
          <w:rFonts w:ascii="Arial" w:hAnsi="Arial" w:cs="Arial"/>
          <w:sz w:val="24"/>
        </w:rPr>
      </w:pPr>
    </w:p>
    <w:p w14:paraId="1B875C2B" w14:textId="77777777" w:rsidR="00853EA2" w:rsidRPr="00BE5987" w:rsidRDefault="00D132A1">
      <w:pPr>
        <w:spacing w:after="0" w:line="240" w:lineRule="auto"/>
        <w:ind w:left="1624" w:right="-20"/>
        <w:rPr>
          <w:rFonts w:ascii="Arial" w:eastAsia="Times New Roman" w:hAnsi="Arial" w:cs="Arial"/>
          <w:sz w:val="20"/>
          <w:szCs w:val="20"/>
          <w:rtl/>
        </w:rPr>
      </w:pPr>
      <w:r>
        <w:rPr>
          <w:rFonts w:ascii="Arial" w:hAnsi="Arial" w:cs="Arial"/>
        </w:rPr>
        <w:pict w14:anchorId="4CA44107">
          <v:shape id="_x0000_i1032" type="#_x0000_t75" style="width:315.6pt;height:145.2pt;mso-position-horizontal-relative:char;mso-position-vertical-relative:line">
            <v:imagedata r:id="rId22" o:title=""/>
          </v:shape>
        </w:pict>
      </w:r>
    </w:p>
    <w:p w14:paraId="32E79ECF" w14:textId="77777777" w:rsidR="00853EA2" w:rsidRPr="00BE5987" w:rsidRDefault="00853EA2">
      <w:pPr>
        <w:spacing w:before="3" w:after="0" w:line="140" w:lineRule="exact"/>
        <w:rPr>
          <w:rFonts w:ascii="Arial" w:hAnsi="Arial" w:cs="Arial"/>
          <w:sz w:val="14"/>
          <w:szCs w:val="14"/>
        </w:rPr>
      </w:pPr>
    </w:p>
    <w:p w14:paraId="7AC44615" w14:textId="77777777" w:rsidR="00853EA2" w:rsidRPr="00BE5987" w:rsidRDefault="00C7339F">
      <w:pPr>
        <w:spacing w:after="0" w:line="240" w:lineRule="auto"/>
        <w:ind w:left="2189" w:right="-20"/>
        <w:rPr>
          <w:rFonts w:ascii="Arial" w:eastAsia="Arial" w:hAnsi="Arial" w:cs="Arial"/>
          <w:sz w:val="16"/>
          <w:szCs w:val="16"/>
          <w:rtl/>
        </w:rPr>
      </w:pPr>
      <w:r w:rsidRPr="00BE5987">
        <w:rPr>
          <w:rFonts w:ascii="Arial" w:hAnsi="Arial" w:cs="Arial"/>
          <w:i/>
          <w:iCs/>
          <w:color w:val="1F497C"/>
          <w:sz w:val="16"/>
          <w:szCs w:val="16"/>
          <w:rtl/>
        </w:rPr>
        <w:t>الشكل 4-6. مسارات الإبلاغ والإحاطة مع مستويات الوكالة المحلية لإدارة الطوارئ المختلفة.</w:t>
      </w:r>
    </w:p>
    <w:p w14:paraId="56C1A07E" w14:textId="77777777" w:rsidR="00853EA2" w:rsidRPr="00BE5987" w:rsidRDefault="00853EA2">
      <w:pPr>
        <w:spacing w:after="0" w:line="120" w:lineRule="exact"/>
        <w:rPr>
          <w:rFonts w:ascii="Arial" w:hAnsi="Arial" w:cs="Arial"/>
          <w:sz w:val="12"/>
          <w:szCs w:val="12"/>
        </w:rPr>
      </w:pPr>
    </w:p>
    <w:p w14:paraId="5D36EE31" w14:textId="77777777" w:rsidR="00853EA2" w:rsidRPr="00BE5987" w:rsidRDefault="00853EA2">
      <w:pPr>
        <w:spacing w:after="0" w:line="200" w:lineRule="exact"/>
        <w:rPr>
          <w:rFonts w:ascii="Arial" w:hAnsi="Arial" w:cs="Arial"/>
          <w:sz w:val="20"/>
          <w:szCs w:val="20"/>
        </w:rPr>
      </w:pPr>
    </w:p>
    <w:p w14:paraId="1F5CC7A3" w14:textId="24BF3256" w:rsidR="00853EA2" w:rsidRPr="00BE5987" w:rsidRDefault="00C7339F">
      <w:pPr>
        <w:spacing w:after="0" w:line="283" w:lineRule="auto"/>
        <w:ind w:left="107" w:right="71"/>
        <w:jc w:val="both"/>
        <w:rPr>
          <w:rFonts w:ascii="Arial" w:eastAsia="Arial" w:hAnsi="Arial" w:cs="Arial"/>
          <w:sz w:val="18"/>
          <w:szCs w:val="18"/>
          <w:rtl/>
        </w:rPr>
      </w:pPr>
      <w:r w:rsidRPr="00BE5987">
        <w:rPr>
          <w:rFonts w:ascii="Arial" w:hAnsi="Arial" w:cs="Arial"/>
          <w:sz w:val="18"/>
          <w:szCs w:val="18"/>
          <w:rtl/>
        </w:rPr>
        <w:t xml:space="preserve">لاحظ أن إدارة فريق البحث والإنقاذ في المناطق الحضرية ليس لديها روابط مباشرة مع الوكالة المحلية لإدارة الطوارئ، إذ أن خلية تنسيق البحث والإنقاذ في المناطق الحضرية هي نقطة التنسيق الخاصة بها للوصول إلى </w:t>
      </w:r>
      <w:r w:rsidR="00594C9E">
        <w:rPr>
          <w:rFonts w:ascii="Arial" w:hAnsi="Arial" w:cs="Arial"/>
          <w:sz w:val="18"/>
          <w:szCs w:val="18"/>
          <w:rtl/>
        </w:rPr>
        <w:t>الوكالة المحلية لإدارة</w:t>
      </w:r>
      <w:r w:rsidRPr="00BE5987">
        <w:rPr>
          <w:rFonts w:ascii="Arial" w:hAnsi="Arial" w:cs="Arial"/>
          <w:sz w:val="18"/>
          <w:szCs w:val="18"/>
          <w:rtl/>
        </w:rPr>
        <w:t xml:space="preserve"> الطوارئ.</w:t>
      </w:r>
    </w:p>
    <w:p w14:paraId="45637907" w14:textId="77777777" w:rsidR="00853EA2" w:rsidRPr="00BE5987" w:rsidRDefault="00853EA2">
      <w:pPr>
        <w:spacing w:before="16" w:after="0" w:line="240" w:lineRule="exact"/>
        <w:rPr>
          <w:rFonts w:ascii="Arial" w:hAnsi="Arial" w:cs="Arial"/>
          <w:sz w:val="24"/>
        </w:rPr>
      </w:pPr>
    </w:p>
    <w:p w14:paraId="1426DFF5" w14:textId="46B52A51" w:rsidR="00853EA2" w:rsidRPr="00BE5987" w:rsidRDefault="00C7339F" w:rsidP="009165AA">
      <w:pPr>
        <w:pStyle w:val="H3"/>
        <w:rPr>
          <w:rFonts w:eastAsia="Arial"/>
          <w:rtl/>
        </w:rPr>
      </w:pPr>
      <w:bookmarkStart w:id="60" w:name="_Toc148615742"/>
      <w:r w:rsidRPr="00BE5987">
        <w:rPr>
          <w:rtl/>
        </w:rPr>
        <w:t>4.4.2</w:t>
      </w:r>
      <w:r w:rsidR="009165AA">
        <w:tab/>
      </w:r>
      <w:r w:rsidRPr="00BE5987">
        <w:rPr>
          <w:rtl/>
        </w:rPr>
        <w:t>تحديد الأهداف</w:t>
      </w:r>
      <w:bookmarkEnd w:id="60"/>
    </w:p>
    <w:p w14:paraId="326A6863" w14:textId="77777777" w:rsidR="00853EA2" w:rsidRPr="00BE5987" w:rsidRDefault="00853EA2">
      <w:pPr>
        <w:spacing w:before="5" w:after="0" w:line="240" w:lineRule="exact"/>
        <w:rPr>
          <w:rFonts w:ascii="Arial" w:hAnsi="Arial" w:cs="Arial"/>
          <w:sz w:val="24"/>
        </w:rPr>
      </w:pPr>
    </w:p>
    <w:p w14:paraId="37336227" w14:textId="77777777" w:rsidR="00853EA2" w:rsidRPr="00BE5987" w:rsidRDefault="00C7339F">
      <w:pPr>
        <w:spacing w:after="0" w:line="289" w:lineRule="auto"/>
        <w:ind w:left="107" w:right="66"/>
        <w:jc w:val="both"/>
        <w:rPr>
          <w:rFonts w:ascii="Arial" w:eastAsia="Arial" w:hAnsi="Arial" w:cs="Arial"/>
          <w:sz w:val="18"/>
          <w:szCs w:val="18"/>
          <w:rtl/>
        </w:rPr>
      </w:pPr>
      <w:r w:rsidRPr="00BE5987">
        <w:rPr>
          <w:rFonts w:ascii="Arial" w:hAnsi="Arial" w:cs="Arial"/>
          <w:sz w:val="18"/>
          <w:szCs w:val="18"/>
          <w:rtl/>
        </w:rPr>
        <w:t>يحدد مدير خلية تنسيق البحث والإنقاذ في المناطق الحضرية أهداف الحادث بالتعاون مع الوكالة المحلية لإدارة الطوارئ، واستنادًا إلى هذه الأهداف، تطور خلية تنسيق البحث والإنقاذ في المناطق الحضرية آلية عملياتها لتحقيق أهداف الحادث، ويحدد مدير خلية تنسيق البحث والإنقاذ في المناطق الحضرية أهداف العمليات للفترات التشغيلية خلال دورة التخطيط. تتضمن الأهداف الرئيسية:</w:t>
      </w:r>
    </w:p>
    <w:p w14:paraId="494930E2" w14:textId="77777777" w:rsidR="00853EA2" w:rsidRPr="00BE5987" w:rsidRDefault="00853EA2">
      <w:pPr>
        <w:spacing w:before="6" w:after="0" w:line="240" w:lineRule="exact"/>
        <w:rPr>
          <w:rFonts w:ascii="Arial" w:hAnsi="Arial" w:cs="Arial"/>
          <w:sz w:val="24"/>
        </w:rPr>
      </w:pPr>
    </w:p>
    <w:p w14:paraId="17E52938" w14:textId="77777777" w:rsidR="00853EA2" w:rsidRPr="00BE5987" w:rsidRDefault="00C7339F">
      <w:pPr>
        <w:spacing w:after="0" w:line="240" w:lineRule="auto"/>
        <w:ind w:left="444" w:right="-20"/>
        <w:rPr>
          <w:rFonts w:ascii="Arial" w:eastAsia="Arial" w:hAnsi="Arial" w:cs="Arial"/>
          <w:sz w:val="18"/>
          <w:szCs w:val="18"/>
          <w:rtl/>
        </w:rPr>
      </w:pPr>
      <w:r w:rsidRPr="00BE5987">
        <w:rPr>
          <w:rFonts w:ascii="Arial" w:hAnsi="Arial" w:cs="Arial"/>
          <w:sz w:val="18"/>
          <w:szCs w:val="18"/>
          <w:rtl/>
        </w:rPr>
        <w:t>1.   تكليف الفرق</w:t>
      </w:r>
    </w:p>
    <w:p w14:paraId="4D6AF806"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2.   إيصال الرسائل الرئيسية وأهداف الحادث إلى جميع الفرق</w:t>
      </w:r>
    </w:p>
    <w:p w14:paraId="1BB9DE3E" w14:textId="77777777" w:rsidR="00853EA2" w:rsidRPr="00BE5987" w:rsidRDefault="00C7339F">
      <w:pPr>
        <w:spacing w:before="42" w:after="0" w:line="240" w:lineRule="auto"/>
        <w:ind w:left="444" w:right="-20"/>
        <w:rPr>
          <w:rFonts w:ascii="Arial" w:eastAsia="Arial" w:hAnsi="Arial" w:cs="Arial"/>
          <w:sz w:val="18"/>
          <w:szCs w:val="18"/>
          <w:rtl/>
        </w:rPr>
      </w:pPr>
      <w:r w:rsidRPr="00BE5987">
        <w:rPr>
          <w:rFonts w:ascii="Arial" w:hAnsi="Arial" w:cs="Arial"/>
          <w:sz w:val="18"/>
          <w:szCs w:val="18"/>
          <w:rtl/>
        </w:rPr>
        <w:t>3.   تقديم اللمحات العامة عن الحادث إلى مركز تنسيق العمليات في الموقع والوكالة المحلية لإدارة الطوارئ لتعزيز وعيهم بالموقف.</w:t>
      </w:r>
    </w:p>
    <w:p w14:paraId="448F9EC1" w14:textId="77777777" w:rsidR="00853EA2" w:rsidRPr="00BE5987" w:rsidRDefault="00853EA2">
      <w:pPr>
        <w:spacing w:before="7" w:after="0" w:line="280" w:lineRule="exact"/>
        <w:rPr>
          <w:rFonts w:ascii="Arial" w:hAnsi="Arial" w:cs="Arial"/>
          <w:sz w:val="28"/>
          <w:szCs w:val="28"/>
        </w:rPr>
      </w:pPr>
    </w:p>
    <w:p w14:paraId="54CA2EB9" w14:textId="77777777" w:rsidR="00853EA2" w:rsidRPr="00BE5987" w:rsidRDefault="00C7339F">
      <w:pPr>
        <w:spacing w:after="0" w:line="289" w:lineRule="auto"/>
        <w:ind w:left="107" w:right="66"/>
        <w:jc w:val="both"/>
        <w:rPr>
          <w:rFonts w:ascii="Arial" w:eastAsia="Arial" w:hAnsi="Arial" w:cs="Arial"/>
          <w:sz w:val="18"/>
          <w:szCs w:val="18"/>
          <w:rtl/>
        </w:rPr>
      </w:pPr>
      <w:r w:rsidRPr="00BE5987">
        <w:rPr>
          <w:rFonts w:ascii="Arial" w:hAnsi="Arial" w:cs="Arial"/>
          <w:sz w:val="18"/>
          <w:szCs w:val="18"/>
          <w:rtl/>
        </w:rPr>
        <w:t>أثناء انتظار التأكيد على الأولويات المحدثة من الوكالة المحلية لإدارة الطوارئ، يبدأ موظفو خلية تنسيق البحث والإنقاذ في المناطق الحضرية في التخطيط الأولي استنادًا إلى المعلومات التي بحوزتهم.</w:t>
      </w:r>
    </w:p>
    <w:p w14:paraId="6B6F5C86" w14:textId="77777777" w:rsidR="00853EA2" w:rsidRPr="00BE5987" w:rsidRDefault="00853EA2">
      <w:pPr>
        <w:spacing w:before="11" w:after="0" w:line="240" w:lineRule="exact"/>
        <w:rPr>
          <w:rFonts w:ascii="Arial" w:hAnsi="Arial" w:cs="Arial"/>
          <w:sz w:val="24"/>
        </w:rPr>
      </w:pPr>
    </w:p>
    <w:p w14:paraId="2A3D8168" w14:textId="77777777" w:rsidR="00853EA2" w:rsidRPr="00BE5987" w:rsidRDefault="00C7339F">
      <w:pPr>
        <w:spacing w:after="0" w:line="288" w:lineRule="auto"/>
        <w:ind w:left="107" w:right="64"/>
        <w:jc w:val="both"/>
        <w:rPr>
          <w:rFonts w:ascii="Arial" w:eastAsia="Arial" w:hAnsi="Arial" w:cs="Arial"/>
          <w:sz w:val="18"/>
          <w:szCs w:val="18"/>
          <w:rtl/>
        </w:rPr>
      </w:pPr>
      <w:r w:rsidRPr="00BE5987">
        <w:rPr>
          <w:rFonts w:ascii="Arial" w:hAnsi="Arial" w:cs="Arial"/>
          <w:sz w:val="18"/>
          <w:szCs w:val="18"/>
          <w:rtl/>
        </w:rPr>
        <w:t>تعد الإدارة حسب الأهداف مبدأ تخطيط شاع الاستخدام منذ 1954، وينص على أن فلسفة الإدارة تؤكد على تحديد الأهداف المتفق عليها من قبل المديرين ومرؤوسيهم واستخدام هذه الأهداف باعتبارها الأساس الرئيسي لجهود التحفيز والتقييم والمراقبة، ويحدد مدير/ قائد البعثة الأهداف لفترة زمنية معينة تتغير مع تقدم البعثة.</w:t>
      </w:r>
    </w:p>
    <w:p w14:paraId="149A4F05"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ED63D4B" w14:textId="77777777" w:rsidR="00853EA2" w:rsidRPr="00BE5987" w:rsidRDefault="00C7339F">
      <w:pPr>
        <w:spacing w:before="74" w:after="0" w:line="289" w:lineRule="auto"/>
        <w:ind w:left="107" w:right="67"/>
        <w:jc w:val="both"/>
        <w:rPr>
          <w:rFonts w:ascii="Arial" w:eastAsia="Arial" w:hAnsi="Arial" w:cs="Arial"/>
          <w:sz w:val="18"/>
          <w:szCs w:val="18"/>
          <w:rtl/>
        </w:rPr>
      </w:pPr>
      <w:r w:rsidRPr="00BE5987">
        <w:rPr>
          <w:rFonts w:ascii="Arial" w:hAnsi="Arial" w:cs="Arial"/>
          <w:sz w:val="18"/>
          <w:szCs w:val="18"/>
          <w:rtl/>
        </w:rPr>
        <w:lastRenderedPageBreak/>
        <w:t xml:space="preserve">يرصد المدير العمليات باستمرار ويكيّف الأهداف حسب الاقتضاء، ويسعى المدير، أثناء العمليات، إلى تحديد أهداف مسح الرقابة والتقييم القياسي للإغاثة والظروف الانتقالية (سمارت) تمثل الأحرف </w:t>
      </w:r>
      <w:r w:rsidRPr="00BE5987">
        <w:rPr>
          <w:rFonts w:ascii="Arial" w:hAnsi="Arial" w:cs="Arial"/>
          <w:sz w:val="18"/>
          <w:szCs w:val="18"/>
        </w:rPr>
        <w:t>S.M.A.R.T</w:t>
      </w:r>
      <w:r w:rsidRPr="00BE5987">
        <w:rPr>
          <w:rFonts w:ascii="Arial" w:hAnsi="Arial" w:cs="Arial"/>
          <w:sz w:val="18"/>
          <w:szCs w:val="18"/>
          <w:rtl/>
        </w:rPr>
        <w:t>. أهداف الرقابة والتقييم القياسي للإغاثة والظروف الانتقالية، حيث:</w:t>
      </w:r>
    </w:p>
    <w:p w14:paraId="7BFA5536" w14:textId="77777777" w:rsidR="00853EA2" w:rsidRPr="00BE5987" w:rsidRDefault="00853EA2">
      <w:pPr>
        <w:spacing w:before="11" w:after="0" w:line="240" w:lineRule="exact"/>
        <w:rPr>
          <w:rFonts w:ascii="Arial" w:hAnsi="Arial" w:cs="Arial"/>
          <w:sz w:val="24"/>
        </w:rPr>
      </w:pPr>
    </w:p>
    <w:p w14:paraId="4DA3F945" w14:textId="5100E9D9" w:rsidR="00853EA2" w:rsidRPr="00BE5987" w:rsidRDefault="00C7339F" w:rsidP="00523625">
      <w:pPr>
        <w:spacing w:after="0" w:line="240" w:lineRule="auto"/>
        <w:ind w:left="445" w:right="-20"/>
        <w:rPr>
          <w:rFonts w:ascii="Arial" w:eastAsia="Arial" w:hAnsi="Arial" w:cs="Arial"/>
          <w:sz w:val="18"/>
          <w:szCs w:val="18"/>
          <w:rtl/>
        </w:rPr>
      </w:pPr>
      <w:r w:rsidRPr="00BE5987">
        <w:rPr>
          <w:rFonts w:ascii="Arial" w:hAnsi="Arial" w:cs="Arial"/>
          <w:sz w:val="18"/>
          <w:szCs w:val="18"/>
          <w:rtl/>
        </w:rPr>
        <w:t>يشير الحرف "</w:t>
      </w:r>
      <w:r w:rsidRPr="00BE5987">
        <w:rPr>
          <w:rFonts w:ascii="Arial" w:hAnsi="Arial" w:cs="Arial"/>
          <w:sz w:val="18"/>
          <w:szCs w:val="18"/>
        </w:rPr>
        <w:t>S</w:t>
      </w:r>
      <w:r w:rsidRPr="00BE5987">
        <w:rPr>
          <w:rFonts w:ascii="Arial" w:hAnsi="Arial" w:cs="Arial"/>
          <w:sz w:val="18"/>
          <w:szCs w:val="18"/>
          <w:rtl/>
        </w:rPr>
        <w:t>" إلى</w:t>
      </w:r>
      <w:r w:rsidR="00523625">
        <w:rPr>
          <w:rFonts w:ascii="Arial" w:hAnsi="Arial" w:cs="Arial" w:hint="cs"/>
          <w:sz w:val="18"/>
          <w:szCs w:val="18"/>
          <w:rtl/>
        </w:rPr>
        <w:t xml:space="preserve"> "</w:t>
      </w:r>
      <w:r w:rsidR="00523625">
        <w:rPr>
          <w:rFonts w:ascii="ArialMT" w:hAnsi="ArialMT" w:cs="ArialMT"/>
          <w:sz w:val="18"/>
          <w:szCs w:val="18"/>
        </w:rPr>
        <w:t>Specific</w:t>
      </w:r>
      <w:r w:rsidR="00523625">
        <w:rPr>
          <w:rFonts w:ascii="Arial" w:hAnsi="Arial" w:cs="Arial" w:hint="cs"/>
          <w:sz w:val="18"/>
          <w:szCs w:val="18"/>
          <w:rtl/>
        </w:rPr>
        <w:t>"</w:t>
      </w:r>
      <w:r w:rsidRPr="00BE5987">
        <w:rPr>
          <w:rFonts w:ascii="Arial" w:hAnsi="Arial" w:cs="Arial"/>
          <w:sz w:val="18"/>
          <w:szCs w:val="18"/>
          <w:rtl/>
        </w:rPr>
        <w:t xml:space="preserve"> </w:t>
      </w:r>
      <w:r w:rsidR="00523625">
        <w:rPr>
          <w:rFonts w:ascii="Arial" w:hAnsi="Arial" w:cs="Arial" w:hint="cs"/>
          <w:sz w:val="18"/>
          <w:szCs w:val="18"/>
          <w:rtl/>
        </w:rPr>
        <w:t>وتعني "</w:t>
      </w:r>
      <w:r w:rsidRPr="00BE5987">
        <w:rPr>
          <w:rFonts w:ascii="Arial" w:hAnsi="Arial" w:cs="Arial"/>
          <w:sz w:val="18"/>
          <w:szCs w:val="18"/>
          <w:rtl/>
        </w:rPr>
        <w:t>خاص</w:t>
      </w:r>
      <w:r w:rsidR="00523625">
        <w:rPr>
          <w:rFonts w:ascii="Arial" w:hAnsi="Arial" w:cs="Arial" w:hint="cs"/>
          <w:sz w:val="18"/>
          <w:szCs w:val="18"/>
          <w:rtl/>
        </w:rPr>
        <w:t>ة"</w:t>
      </w:r>
    </w:p>
    <w:p w14:paraId="5B64D639" w14:textId="0CEA8A44" w:rsidR="00523625" w:rsidRDefault="00C7339F" w:rsidP="00523625">
      <w:pPr>
        <w:spacing w:before="38" w:after="0" w:line="289" w:lineRule="auto"/>
        <w:ind w:left="445" w:right="-20"/>
        <w:rPr>
          <w:rFonts w:ascii="Arial" w:hAnsi="Arial" w:cs="Arial"/>
          <w:sz w:val="18"/>
          <w:szCs w:val="18"/>
          <w:rtl/>
        </w:rPr>
      </w:pPr>
      <w:r w:rsidRPr="00BE5987">
        <w:rPr>
          <w:rFonts w:ascii="Arial" w:hAnsi="Arial" w:cs="Arial"/>
          <w:sz w:val="18"/>
          <w:szCs w:val="18"/>
          <w:rtl/>
        </w:rPr>
        <w:t>يشير الحرف "</w:t>
      </w:r>
      <w:r w:rsidRPr="00BE5987">
        <w:rPr>
          <w:rFonts w:ascii="Arial" w:hAnsi="Arial" w:cs="Arial"/>
          <w:sz w:val="18"/>
          <w:szCs w:val="18"/>
        </w:rPr>
        <w:t>M</w:t>
      </w:r>
      <w:r w:rsidRPr="00BE5987">
        <w:rPr>
          <w:rFonts w:ascii="Arial" w:hAnsi="Arial" w:cs="Arial"/>
          <w:sz w:val="18"/>
          <w:szCs w:val="18"/>
          <w:rtl/>
        </w:rPr>
        <w:t xml:space="preserve">" إلى </w:t>
      </w:r>
      <w:r w:rsidR="00523625">
        <w:rPr>
          <w:rFonts w:ascii="Arial" w:hAnsi="Arial" w:cs="Arial" w:hint="cs"/>
          <w:sz w:val="18"/>
          <w:szCs w:val="18"/>
          <w:rtl/>
        </w:rPr>
        <w:t>"</w:t>
      </w:r>
      <w:r w:rsidR="00523625">
        <w:rPr>
          <w:rFonts w:ascii="ArialMT" w:hAnsi="ArialMT" w:cs="ArialMT"/>
          <w:sz w:val="18"/>
          <w:szCs w:val="18"/>
        </w:rPr>
        <w:t>Measurable</w:t>
      </w:r>
      <w:r w:rsidR="00523625">
        <w:rPr>
          <w:rFonts w:ascii="Arial" w:hAnsi="Arial" w:cs="Arial" w:hint="cs"/>
          <w:sz w:val="18"/>
          <w:szCs w:val="18"/>
          <w:rtl/>
        </w:rPr>
        <w:t>" وتعني "</w:t>
      </w:r>
      <w:r w:rsidRPr="00BE5987">
        <w:rPr>
          <w:rFonts w:ascii="Arial" w:hAnsi="Arial" w:cs="Arial"/>
          <w:sz w:val="18"/>
          <w:szCs w:val="18"/>
          <w:rtl/>
        </w:rPr>
        <w:t>قابل</w:t>
      </w:r>
      <w:r w:rsidR="00523625">
        <w:rPr>
          <w:rFonts w:ascii="Arial" w:hAnsi="Arial" w:cs="Arial" w:hint="cs"/>
          <w:sz w:val="18"/>
          <w:szCs w:val="18"/>
          <w:rtl/>
        </w:rPr>
        <w:t>ة</w:t>
      </w:r>
      <w:r w:rsidRPr="00BE5987">
        <w:rPr>
          <w:rFonts w:ascii="Arial" w:hAnsi="Arial" w:cs="Arial"/>
          <w:sz w:val="18"/>
          <w:szCs w:val="18"/>
          <w:rtl/>
        </w:rPr>
        <w:t xml:space="preserve"> للقياس</w:t>
      </w:r>
      <w:r w:rsidR="00523625">
        <w:rPr>
          <w:rFonts w:ascii="Arial" w:hAnsi="Arial" w:cs="Arial" w:hint="cs"/>
          <w:sz w:val="18"/>
          <w:szCs w:val="18"/>
          <w:rtl/>
        </w:rPr>
        <w:t>"</w:t>
      </w:r>
    </w:p>
    <w:p w14:paraId="7C11903A" w14:textId="2073AF24" w:rsidR="00523625" w:rsidRDefault="00C7339F" w:rsidP="00523625">
      <w:pPr>
        <w:spacing w:before="38" w:after="0" w:line="289" w:lineRule="auto"/>
        <w:ind w:left="445" w:right="-20"/>
        <w:rPr>
          <w:rFonts w:ascii="Arial" w:hAnsi="Arial" w:cs="Arial"/>
          <w:sz w:val="18"/>
          <w:szCs w:val="18"/>
          <w:rtl/>
        </w:rPr>
      </w:pPr>
      <w:r w:rsidRPr="00BE5987">
        <w:rPr>
          <w:rFonts w:ascii="Arial" w:hAnsi="Arial" w:cs="Arial"/>
          <w:sz w:val="18"/>
          <w:szCs w:val="18"/>
          <w:rtl/>
        </w:rPr>
        <w:t>يشير الحرف "</w:t>
      </w:r>
      <w:r w:rsidRPr="00BE5987">
        <w:rPr>
          <w:rFonts w:ascii="Arial" w:hAnsi="Arial" w:cs="Arial"/>
          <w:sz w:val="18"/>
          <w:szCs w:val="18"/>
        </w:rPr>
        <w:t>A</w:t>
      </w:r>
      <w:r w:rsidRPr="00BE5987">
        <w:rPr>
          <w:rFonts w:ascii="Arial" w:hAnsi="Arial" w:cs="Arial"/>
          <w:sz w:val="18"/>
          <w:szCs w:val="18"/>
          <w:rtl/>
        </w:rPr>
        <w:t xml:space="preserve">" إلى </w:t>
      </w:r>
      <w:r w:rsidR="00523625">
        <w:rPr>
          <w:rFonts w:ascii="Arial" w:hAnsi="Arial" w:cs="Arial" w:hint="cs"/>
          <w:sz w:val="18"/>
          <w:szCs w:val="18"/>
          <w:rtl/>
        </w:rPr>
        <w:t>"</w:t>
      </w:r>
      <w:r w:rsidR="00523625">
        <w:rPr>
          <w:rFonts w:ascii="ArialMT" w:hAnsi="ArialMT" w:cs="ArialMT"/>
          <w:sz w:val="18"/>
          <w:szCs w:val="18"/>
        </w:rPr>
        <w:t>Attainable</w:t>
      </w:r>
      <w:r w:rsidR="00523625">
        <w:rPr>
          <w:rFonts w:ascii="Arial" w:hAnsi="Arial" w:cs="Arial" w:hint="cs"/>
          <w:sz w:val="18"/>
          <w:szCs w:val="18"/>
          <w:rtl/>
        </w:rPr>
        <w:t>" وتعني "قابلة للتحقيق"</w:t>
      </w:r>
    </w:p>
    <w:p w14:paraId="269EA143" w14:textId="19143218" w:rsidR="00853EA2" w:rsidRPr="00BE5987" w:rsidRDefault="00C7339F" w:rsidP="00523625">
      <w:pPr>
        <w:spacing w:before="38" w:after="0" w:line="289" w:lineRule="auto"/>
        <w:ind w:left="445" w:right="-20"/>
        <w:rPr>
          <w:rFonts w:ascii="Arial" w:eastAsia="Arial" w:hAnsi="Arial" w:cs="Arial"/>
          <w:sz w:val="18"/>
          <w:szCs w:val="18"/>
          <w:rtl/>
        </w:rPr>
      </w:pPr>
      <w:r w:rsidRPr="00BE5987">
        <w:rPr>
          <w:rFonts w:ascii="Arial" w:hAnsi="Arial" w:cs="Arial"/>
          <w:sz w:val="18"/>
          <w:szCs w:val="18"/>
          <w:rtl/>
        </w:rPr>
        <w:t>يشير الحرف "</w:t>
      </w:r>
      <w:r w:rsidRPr="00BE5987">
        <w:rPr>
          <w:rFonts w:ascii="Arial" w:hAnsi="Arial" w:cs="Arial"/>
          <w:sz w:val="18"/>
          <w:szCs w:val="18"/>
        </w:rPr>
        <w:t>R</w:t>
      </w:r>
      <w:r w:rsidRPr="00BE5987">
        <w:rPr>
          <w:rFonts w:ascii="Arial" w:hAnsi="Arial" w:cs="Arial"/>
          <w:sz w:val="18"/>
          <w:szCs w:val="18"/>
          <w:rtl/>
        </w:rPr>
        <w:t xml:space="preserve">" إلى </w:t>
      </w:r>
      <w:r w:rsidR="00523625">
        <w:rPr>
          <w:rFonts w:ascii="Arial" w:hAnsi="Arial" w:cs="Arial" w:hint="cs"/>
          <w:sz w:val="18"/>
          <w:szCs w:val="18"/>
          <w:rtl/>
        </w:rPr>
        <w:t>"</w:t>
      </w:r>
      <w:r w:rsidR="00523625">
        <w:rPr>
          <w:rFonts w:ascii="Arial" w:hAnsi="Arial" w:cs="Arial"/>
          <w:sz w:val="18"/>
          <w:szCs w:val="18"/>
        </w:rPr>
        <w:t>Realistic</w:t>
      </w:r>
      <w:r w:rsidR="00523625">
        <w:rPr>
          <w:rFonts w:ascii="Arial" w:hAnsi="Arial" w:cs="Arial" w:hint="cs"/>
          <w:sz w:val="18"/>
          <w:szCs w:val="18"/>
          <w:rtl/>
        </w:rPr>
        <w:t>" وتعني "</w:t>
      </w:r>
      <w:r w:rsidRPr="00BE5987">
        <w:rPr>
          <w:rFonts w:ascii="Arial" w:hAnsi="Arial" w:cs="Arial"/>
          <w:sz w:val="18"/>
          <w:szCs w:val="18"/>
          <w:rtl/>
        </w:rPr>
        <w:t>واقعي</w:t>
      </w:r>
      <w:r w:rsidR="00523625">
        <w:rPr>
          <w:rFonts w:ascii="Arial" w:hAnsi="Arial" w:cs="Arial" w:hint="cs"/>
          <w:sz w:val="18"/>
          <w:szCs w:val="18"/>
          <w:rtl/>
        </w:rPr>
        <w:t>ة"</w:t>
      </w:r>
    </w:p>
    <w:p w14:paraId="2E9D4EF9" w14:textId="6F660A40" w:rsidR="00853EA2" w:rsidRPr="00BE5987" w:rsidRDefault="00C7339F" w:rsidP="00523625">
      <w:pPr>
        <w:spacing w:before="1" w:after="0" w:line="240" w:lineRule="auto"/>
        <w:ind w:left="445" w:right="-20"/>
        <w:rPr>
          <w:rFonts w:ascii="Arial" w:eastAsia="Arial" w:hAnsi="Arial" w:cs="Arial"/>
          <w:sz w:val="18"/>
          <w:szCs w:val="18"/>
          <w:rtl/>
        </w:rPr>
      </w:pPr>
      <w:r w:rsidRPr="00BE5987">
        <w:rPr>
          <w:rFonts w:ascii="Arial" w:hAnsi="Arial" w:cs="Arial"/>
          <w:sz w:val="18"/>
          <w:szCs w:val="18"/>
          <w:rtl/>
        </w:rPr>
        <w:t>يشير الحرف</w:t>
      </w:r>
      <w:r w:rsidR="00523625">
        <w:rPr>
          <w:rFonts w:ascii="Arial" w:hAnsi="Arial" w:cs="Arial" w:hint="cs"/>
          <w:sz w:val="18"/>
          <w:szCs w:val="18"/>
          <w:rtl/>
        </w:rPr>
        <w:t xml:space="preserve"> "</w:t>
      </w:r>
      <w:r w:rsidR="00523625">
        <w:rPr>
          <w:rFonts w:ascii="Arial" w:hAnsi="Arial" w:cs="Arial"/>
          <w:sz w:val="18"/>
          <w:szCs w:val="18"/>
          <w:lang w:bidi="ar-EG"/>
        </w:rPr>
        <w:t>T</w:t>
      </w:r>
      <w:r w:rsidR="00523625">
        <w:rPr>
          <w:rFonts w:ascii="Arial" w:hAnsi="Arial" w:cs="Arial" w:hint="cs"/>
          <w:sz w:val="18"/>
          <w:szCs w:val="18"/>
          <w:rtl/>
        </w:rPr>
        <w:t xml:space="preserve">" </w:t>
      </w:r>
      <w:r w:rsidR="00523625">
        <w:rPr>
          <w:rFonts w:ascii="Arial" w:hAnsi="Arial" w:cs="Arial" w:hint="cs"/>
          <w:sz w:val="18"/>
          <w:szCs w:val="18"/>
          <w:rtl/>
          <w:lang w:bidi="ar-EG"/>
        </w:rPr>
        <w:t xml:space="preserve">إلى </w:t>
      </w:r>
      <w:r w:rsidRPr="00BE5987">
        <w:rPr>
          <w:rFonts w:ascii="Arial" w:hAnsi="Arial" w:cs="Arial"/>
          <w:sz w:val="18"/>
          <w:szCs w:val="18"/>
          <w:rtl/>
        </w:rPr>
        <w:t>"</w:t>
      </w:r>
      <w:r w:rsidR="00523625">
        <w:rPr>
          <w:rFonts w:ascii="Arial" w:hAnsi="Arial" w:cs="Arial"/>
          <w:sz w:val="18"/>
          <w:szCs w:val="18"/>
        </w:rPr>
        <w:t>Time-bound</w:t>
      </w:r>
      <w:r w:rsidRPr="00BE5987">
        <w:rPr>
          <w:rFonts w:ascii="Arial" w:hAnsi="Arial" w:cs="Arial"/>
          <w:sz w:val="18"/>
          <w:szCs w:val="18"/>
          <w:rtl/>
        </w:rPr>
        <w:t xml:space="preserve">" </w:t>
      </w:r>
      <w:r w:rsidR="00523625">
        <w:rPr>
          <w:rFonts w:ascii="Arial" w:hAnsi="Arial" w:cs="Arial" w:hint="cs"/>
          <w:sz w:val="18"/>
          <w:szCs w:val="18"/>
          <w:rtl/>
        </w:rPr>
        <w:t xml:space="preserve">وتعني </w:t>
      </w:r>
      <w:r w:rsidR="00173B52">
        <w:rPr>
          <w:rFonts w:ascii="Arial" w:hAnsi="Arial" w:cs="Arial" w:hint="cs"/>
          <w:sz w:val="18"/>
          <w:szCs w:val="18"/>
          <w:rtl/>
        </w:rPr>
        <w:t>"</w:t>
      </w:r>
      <w:r w:rsidRPr="00BE5987">
        <w:rPr>
          <w:rFonts w:ascii="Arial" w:hAnsi="Arial" w:cs="Arial"/>
          <w:sz w:val="18"/>
          <w:szCs w:val="18"/>
          <w:rtl/>
        </w:rPr>
        <w:t>محدد</w:t>
      </w:r>
      <w:r w:rsidR="00523625">
        <w:rPr>
          <w:rFonts w:ascii="Arial" w:hAnsi="Arial" w:cs="Arial" w:hint="cs"/>
          <w:sz w:val="18"/>
          <w:szCs w:val="18"/>
          <w:rtl/>
        </w:rPr>
        <w:t>ة</w:t>
      </w:r>
      <w:r w:rsidRPr="00BE5987">
        <w:rPr>
          <w:rFonts w:ascii="Arial" w:hAnsi="Arial" w:cs="Arial"/>
          <w:sz w:val="18"/>
          <w:szCs w:val="18"/>
          <w:rtl/>
        </w:rPr>
        <w:t xml:space="preserve"> زمنيًا</w:t>
      </w:r>
      <w:r w:rsidR="00173B52">
        <w:rPr>
          <w:rFonts w:ascii="Arial" w:hAnsi="Arial" w:cs="Arial" w:hint="cs"/>
          <w:sz w:val="18"/>
          <w:szCs w:val="18"/>
          <w:rtl/>
        </w:rPr>
        <w:t>"</w:t>
      </w:r>
    </w:p>
    <w:p w14:paraId="63EB72CF" w14:textId="77777777" w:rsidR="00853EA2" w:rsidRPr="00BE5987" w:rsidRDefault="00853EA2">
      <w:pPr>
        <w:spacing w:before="8" w:after="0" w:line="280" w:lineRule="exact"/>
        <w:rPr>
          <w:rFonts w:ascii="Arial" w:hAnsi="Arial" w:cs="Arial"/>
          <w:sz w:val="28"/>
          <w:szCs w:val="28"/>
        </w:rPr>
      </w:pPr>
    </w:p>
    <w:p w14:paraId="5AA04C8F" w14:textId="457CC868" w:rsidR="00853EA2" w:rsidRPr="00BE5987" w:rsidRDefault="00C7339F" w:rsidP="009165AA">
      <w:pPr>
        <w:pStyle w:val="H3"/>
        <w:rPr>
          <w:rFonts w:eastAsia="Arial"/>
          <w:rtl/>
        </w:rPr>
      </w:pPr>
      <w:bookmarkStart w:id="61" w:name="_Toc148615743"/>
      <w:r w:rsidRPr="00BE5987">
        <w:rPr>
          <w:rtl/>
        </w:rPr>
        <w:t>4.4.3</w:t>
      </w:r>
      <w:r w:rsidR="009165AA">
        <w:tab/>
      </w:r>
      <w:r w:rsidRPr="00BE5987">
        <w:rPr>
          <w:rtl/>
        </w:rPr>
        <w:t>وضع منطلق التخطيط/ فرضياته/ سياقه</w:t>
      </w:r>
      <w:bookmarkEnd w:id="61"/>
    </w:p>
    <w:p w14:paraId="52A5F03A" w14:textId="77777777" w:rsidR="00853EA2" w:rsidRPr="00BE5987" w:rsidRDefault="00853EA2">
      <w:pPr>
        <w:spacing w:before="10" w:after="0" w:line="240" w:lineRule="exact"/>
        <w:rPr>
          <w:rFonts w:ascii="Arial" w:hAnsi="Arial" w:cs="Arial"/>
          <w:sz w:val="24"/>
        </w:rPr>
      </w:pPr>
    </w:p>
    <w:p w14:paraId="42FDB896" w14:textId="77777777" w:rsidR="00853EA2" w:rsidRPr="00BE5987" w:rsidRDefault="00C7339F">
      <w:pPr>
        <w:spacing w:after="0" w:line="288" w:lineRule="auto"/>
        <w:ind w:left="107" w:right="66"/>
        <w:jc w:val="both"/>
        <w:rPr>
          <w:rFonts w:ascii="Arial" w:eastAsia="Arial" w:hAnsi="Arial" w:cs="Arial"/>
          <w:sz w:val="18"/>
          <w:szCs w:val="18"/>
          <w:rtl/>
        </w:rPr>
      </w:pPr>
      <w:r w:rsidRPr="00BE5987">
        <w:rPr>
          <w:rFonts w:ascii="Arial" w:hAnsi="Arial" w:cs="Arial"/>
          <w:sz w:val="18"/>
          <w:szCs w:val="18"/>
          <w:rtl/>
        </w:rPr>
        <w:t>توضع كل خطة من خطط العمليات (لإحدى الفترات التشغيلية) استنادًا إلى السياق في المنطقة المتضرّرة، ويجمع موظفو خلية تنسيق البحث والإنقاذ في المناطق الحضرية المعلومات عن المنطقة المتضرّرة والعمليات لمساعدة الموظفين والفرق في الحفاظ على وعي مشترك بالموقف، ويعد الوعي الجيد بالموقف أمرًا بالغ الأهمية لإجراء عمليات ناجحة، ويجب تكليف أحد الأشخاص في وظيفة التخطيط بالمهمة الوحيدة المتمثلة في الحفاظ على اللمحة العامة إن أمكن ذلك.</w:t>
      </w:r>
    </w:p>
    <w:p w14:paraId="1A9F3254" w14:textId="77777777" w:rsidR="00853EA2" w:rsidRPr="00BE5987" w:rsidRDefault="00853EA2">
      <w:pPr>
        <w:spacing w:before="7" w:after="0" w:line="240" w:lineRule="exact"/>
        <w:rPr>
          <w:rFonts w:ascii="Arial" w:hAnsi="Arial" w:cs="Arial"/>
          <w:sz w:val="24"/>
        </w:rPr>
      </w:pPr>
    </w:p>
    <w:p w14:paraId="685A8034" w14:textId="77777777" w:rsidR="00853EA2" w:rsidRPr="00BE5987" w:rsidRDefault="00C7339F">
      <w:pPr>
        <w:spacing w:after="0" w:line="289" w:lineRule="auto"/>
        <w:ind w:left="107" w:right="76"/>
        <w:jc w:val="both"/>
        <w:rPr>
          <w:rFonts w:ascii="Arial" w:eastAsia="Arial" w:hAnsi="Arial" w:cs="Arial"/>
          <w:sz w:val="18"/>
          <w:szCs w:val="18"/>
          <w:rtl/>
        </w:rPr>
      </w:pPr>
      <w:r w:rsidRPr="00BE5987">
        <w:rPr>
          <w:rFonts w:ascii="Arial" w:hAnsi="Arial" w:cs="Arial"/>
          <w:sz w:val="18"/>
          <w:szCs w:val="18"/>
          <w:rtl/>
        </w:rPr>
        <w:t>ومع ذلك، قد يكون المدى الذي وصل إليه الموقف ساحقًا لدرجة أنه قد لا يكون من الممكن الحصول على صورة واضحة للموقف بشكل كامل، وقد تساعد خلية تنسيق البحث والإنقاذ في المناطق الحضرية الوكالة المحلية لإدارة الطوارئ من خلال إرسال فرق البحث والإنقاذ في المناطق الحضرية في مهام مستوى التقييم والبحث والإنقاذ الأول (تقييم واسع النطاق).</w:t>
      </w:r>
    </w:p>
    <w:p w14:paraId="72F533DD" w14:textId="77777777" w:rsidR="00853EA2" w:rsidRPr="00BE5987" w:rsidRDefault="00853EA2">
      <w:pPr>
        <w:spacing w:before="9" w:after="0" w:line="280" w:lineRule="exact"/>
        <w:rPr>
          <w:rFonts w:ascii="Arial" w:hAnsi="Arial" w:cs="Arial"/>
          <w:sz w:val="28"/>
          <w:szCs w:val="28"/>
        </w:rPr>
      </w:pPr>
    </w:p>
    <w:p w14:paraId="43D3917B" w14:textId="77777777" w:rsidR="00853EA2" w:rsidRPr="00BE5987" w:rsidRDefault="00C7339F">
      <w:pPr>
        <w:spacing w:after="0" w:line="286" w:lineRule="auto"/>
        <w:ind w:left="107" w:right="69"/>
        <w:jc w:val="both"/>
        <w:rPr>
          <w:rFonts w:ascii="Arial" w:eastAsia="Arial" w:hAnsi="Arial" w:cs="Arial"/>
          <w:sz w:val="18"/>
          <w:szCs w:val="18"/>
          <w:rtl/>
        </w:rPr>
      </w:pPr>
      <w:r w:rsidRPr="00BE5987">
        <w:rPr>
          <w:rFonts w:ascii="Arial" w:hAnsi="Arial" w:cs="Arial"/>
          <w:sz w:val="18"/>
          <w:szCs w:val="18"/>
          <w:rtl/>
        </w:rPr>
        <w:t>يجب أن يكون لدى خلية تنسيق البحث والإنقاذ في المناطق الحضرية خطة بشأن المعلومات والبيانات الواجب جمعها وكيفية جمعها وإلى أي درجة من التفصيل، ويهدر جمع المعلومات غير الضرورية أو التي تحتوي على كثير من التفاصيل الوقت والموارد الثمينة، وتتم الطريقة الفضلى لتطوير مهارات جمع البيانات وتصنيفها وتحليلها عبر الممارسة.</w:t>
      </w:r>
    </w:p>
    <w:p w14:paraId="2681009D" w14:textId="77777777" w:rsidR="00853EA2" w:rsidRPr="00BE5987" w:rsidRDefault="00853EA2">
      <w:pPr>
        <w:spacing w:before="8" w:after="0" w:line="260" w:lineRule="exact"/>
        <w:rPr>
          <w:rFonts w:ascii="Arial" w:hAnsi="Arial" w:cs="Arial"/>
          <w:sz w:val="26"/>
          <w:szCs w:val="26"/>
        </w:rPr>
      </w:pPr>
    </w:p>
    <w:p w14:paraId="3E015436"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خطة جمع البيانات</w:t>
      </w:r>
    </w:p>
    <w:p w14:paraId="540878E7" w14:textId="77777777" w:rsidR="00853EA2" w:rsidRPr="00BE5987" w:rsidRDefault="00C7339F">
      <w:pPr>
        <w:tabs>
          <w:tab w:val="left" w:pos="1620"/>
        </w:tabs>
        <w:spacing w:before="3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فهم الديموغرافيات الأساسية قبل الحادث للبلد المتضرّر</w:t>
      </w:r>
    </w:p>
    <w:p w14:paraId="6413153A"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جمع المعلومات في الطريق إلى البلد المتضرّر</w:t>
      </w:r>
    </w:p>
    <w:p w14:paraId="4B222DB5"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إعداد الأسئلة للاجتماع الأولي للوكالة المحلية لإدارة الطوارئ</w:t>
      </w:r>
    </w:p>
    <w:p w14:paraId="79405836"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رصد المركز الافتراضي لتنسيق العمليات في الموقع</w:t>
      </w:r>
    </w:p>
    <w:p w14:paraId="3484F931"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رصد نظام التنسيق والإدارة الخاص بالفريق الاستشاري الدولي للبحث والإنقاذ</w:t>
      </w:r>
    </w:p>
    <w:p w14:paraId="6C58A417"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تحديد المواقع الإلكترونية المفيدة</w:t>
      </w:r>
    </w:p>
    <w:p w14:paraId="1F9BF7A6"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تطوير بعثات المستوى الأول من التقييم والبحث والإنقاذ في المناطق الحضرية</w:t>
      </w:r>
    </w:p>
    <w:p w14:paraId="3D78675B"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جمع المعلومات من فرق البحث والإنقاذ في المناطق الحضرية</w:t>
      </w:r>
    </w:p>
    <w:p w14:paraId="4F21F5E9"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جمع المعلومات من أصحاب المصلحة الآخرين</w:t>
      </w:r>
    </w:p>
    <w:p w14:paraId="64E3BC0A" w14:textId="77777777" w:rsidR="00853EA2" w:rsidRPr="00BE5987" w:rsidRDefault="00C7339F">
      <w:pPr>
        <w:tabs>
          <w:tab w:val="left" w:pos="780"/>
        </w:tabs>
        <w:spacing w:before="41"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جمع البيانات حسب القطاع</w:t>
      </w:r>
    </w:p>
    <w:p w14:paraId="0FB1C804" w14:textId="77777777" w:rsidR="00853EA2" w:rsidRPr="00BE5987" w:rsidRDefault="00C7339F">
      <w:pPr>
        <w:tabs>
          <w:tab w:val="left" w:pos="1620"/>
        </w:tabs>
        <w:spacing w:before="38" w:after="0" w:line="268" w:lineRule="auto"/>
        <w:ind w:left="1628" w:right="104"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يمثل تقرير الحاجة إلى تقسيم المنطقة إلى قطاعات إحدى فرضيات التخطيط الرئيسية، وقد يكون الحدث محليًا لدرجة يصبح معها غير ضروري، أو قد تكون الوكالة المحلية لإدارة الطوارئ قد قامت بالتقسيم بالفعل</w:t>
      </w:r>
    </w:p>
    <w:p w14:paraId="32530903" w14:textId="77777777" w:rsidR="00853EA2" w:rsidRPr="00BE5987" w:rsidRDefault="00C7339F">
      <w:pPr>
        <w:tabs>
          <w:tab w:val="left" w:pos="1620"/>
        </w:tabs>
        <w:spacing w:before="18" w:after="0" w:line="263" w:lineRule="auto"/>
        <w:ind w:left="1628" w:right="105"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إذا دعت الحاجة إلى التقسيم، يجب أن يبدأ موظفو خلية تنسيق البحث والإنقاذ في المناطق الحضرية في ذلك في أقرب وقت ممكن بالتعاون مع الوكالة المحلية لإدارة الطوارئ</w:t>
      </w:r>
    </w:p>
    <w:p w14:paraId="368D7D79" w14:textId="77777777" w:rsidR="00853EA2" w:rsidRPr="00BE5987" w:rsidRDefault="00C7339F">
      <w:pPr>
        <w:tabs>
          <w:tab w:val="left" w:pos="1620"/>
        </w:tabs>
        <w:spacing w:before="23"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يجب جمع البيانات ذات الصلة بالقطاع بشكل منفصل</w:t>
      </w:r>
    </w:p>
    <w:p w14:paraId="6D136C70" w14:textId="77777777" w:rsidR="00853EA2" w:rsidRPr="00BE5987" w:rsidRDefault="00C7339F">
      <w:pPr>
        <w:tabs>
          <w:tab w:val="left" w:pos="780"/>
        </w:tabs>
        <w:spacing w:before="41"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خطة تجميع البيانات</w:t>
      </w:r>
    </w:p>
    <w:p w14:paraId="1D33EA98" w14:textId="77777777" w:rsidR="00853EA2" w:rsidRPr="00BE5987" w:rsidRDefault="00C7339F">
      <w:pPr>
        <w:tabs>
          <w:tab w:val="left" w:pos="1620"/>
        </w:tabs>
        <w:spacing w:before="3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لقد طور الفريق الاستشاري الدولي للبحث والإنقاذ طرقًا لجمع البيانات من خلال نماذج الفريق الاستشاري الدولي للبحث والإنقاذ ونظام التنسيق والإدارة الخاص بالفريق الاستشاري الدولي للبحث والإنقاذ</w:t>
      </w:r>
    </w:p>
    <w:p w14:paraId="6BBB7DE4"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يجب أن تضع خلية تنسيق البحث والإنقاذ في المناطق الحضرية خطة بشأن طريقة ومكان جمع أي بيانات إضافية</w:t>
      </w:r>
    </w:p>
    <w:p w14:paraId="12D98845" w14:textId="77777777" w:rsidR="00853EA2" w:rsidRPr="00BE5987" w:rsidRDefault="00C7339F">
      <w:pPr>
        <w:tabs>
          <w:tab w:val="left" w:pos="1620"/>
        </w:tabs>
        <w:spacing w:before="26" w:after="0" w:line="263" w:lineRule="auto"/>
        <w:ind w:left="1628" w:right="98"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ينظم موظفو خلية تنسيق البحث والإنقاذ في المناطق الحضرية مكان جمع معلومات عن الوضع استنادًا إلى المساحة المادية والرقمية المتاحة لهم</w:t>
      </w:r>
    </w:p>
    <w:p w14:paraId="3E4D7D08" w14:textId="77777777" w:rsidR="00853EA2" w:rsidRPr="00BE5987" w:rsidRDefault="00C7339F">
      <w:pPr>
        <w:tabs>
          <w:tab w:val="left" w:pos="1620"/>
        </w:tabs>
        <w:spacing w:before="23" w:after="0" w:line="268" w:lineRule="auto"/>
        <w:ind w:left="1628" w:right="101"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يجب أن يتمكن الموظفون من الوصول إلى البيانات، فمن المرجح أن يحتاج جميع موظفي خلية تنسيق البحث والإنقاذ في المناطق الحضرية إلى الوصول إلى معلومات عن الوضع الحالي المتعلقة بعملهم، ولن تكون اللوحات المثبتة على الحائط كافية.</w:t>
      </w:r>
    </w:p>
    <w:p w14:paraId="3DC27E10" w14:textId="77777777" w:rsidR="00853EA2" w:rsidRPr="00BE5987" w:rsidRDefault="00853EA2">
      <w:pPr>
        <w:spacing w:before="3" w:after="0" w:line="260" w:lineRule="exact"/>
        <w:rPr>
          <w:rFonts w:ascii="Arial" w:hAnsi="Arial" w:cs="Arial"/>
          <w:sz w:val="26"/>
          <w:szCs w:val="26"/>
        </w:rPr>
      </w:pPr>
    </w:p>
    <w:p w14:paraId="696B03B4" w14:textId="77777777" w:rsidR="00853EA2" w:rsidRPr="00BE5987" w:rsidRDefault="00C7339F">
      <w:pPr>
        <w:spacing w:after="0" w:line="289" w:lineRule="auto"/>
        <w:ind w:left="107" w:right="66"/>
        <w:jc w:val="both"/>
        <w:rPr>
          <w:rFonts w:ascii="Arial" w:eastAsia="Arial" w:hAnsi="Arial" w:cs="Arial"/>
          <w:sz w:val="18"/>
          <w:szCs w:val="18"/>
          <w:rtl/>
        </w:rPr>
      </w:pPr>
      <w:r w:rsidRPr="00BE5987">
        <w:rPr>
          <w:rFonts w:ascii="Arial" w:hAnsi="Arial" w:cs="Arial"/>
          <w:sz w:val="18"/>
          <w:szCs w:val="18"/>
          <w:rtl/>
        </w:rPr>
        <w:t>تنفرد كل بعثة بنوع وتفاصيل المعلومات المطلوبة، ويقدم الملحق (ح) أمثلة على معلومات يحتمل الاحتياج إليها في أثناء أحد بعثات البحث والإنقاذ في المناطق الحضرية.</w:t>
      </w:r>
    </w:p>
    <w:p w14:paraId="4979ECB4"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57A86D6" w14:textId="1326C55A" w:rsidR="00853EA2" w:rsidRPr="00BE5987" w:rsidRDefault="00C7339F" w:rsidP="009165AA">
      <w:pPr>
        <w:pStyle w:val="H3"/>
        <w:rPr>
          <w:rFonts w:eastAsia="Arial"/>
          <w:rtl/>
        </w:rPr>
      </w:pPr>
      <w:bookmarkStart w:id="62" w:name="_Toc148615744"/>
      <w:r w:rsidRPr="00BE5987">
        <w:rPr>
          <w:rtl/>
        </w:rPr>
        <w:lastRenderedPageBreak/>
        <w:t>4.4.4</w:t>
      </w:r>
      <w:r w:rsidR="009165AA">
        <w:tab/>
      </w:r>
      <w:r w:rsidRPr="00BE5987">
        <w:rPr>
          <w:rtl/>
        </w:rPr>
        <w:t>الحدود والقطاعات وتقييمات المستوى الثاني من البحث والإنقاذ</w:t>
      </w:r>
      <w:bookmarkEnd w:id="62"/>
    </w:p>
    <w:p w14:paraId="2893AA97" w14:textId="77777777" w:rsidR="00853EA2" w:rsidRPr="00BE5987" w:rsidRDefault="00853EA2">
      <w:pPr>
        <w:spacing w:before="10" w:after="0" w:line="240" w:lineRule="exact"/>
        <w:rPr>
          <w:rFonts w:ascii="Arial" w:hAnsi="Arial" w:cs="Arial"/>
          <w:sz w:val="24"/>
        </w:rPr>
      </w:pPr>
    </w:p>
    <w:p w14:paraId="44043D72" w14:textId="77777777" w:rsidR="00853EA2" w:rsidRPr="00BE5987" w:rsidRDefault="00C7339F">
      <w:pPr>
        <w:spacing w:after="0" w:line="289" w:lineRule="auto"/>
        <w:ind w:left="107" w:right="74"/>
        <w:jc w:val="both"/>
        <w:rPr>
          <w:rFonts w:ascii="Arial" w:eastAsia="Arial" w:hAnsi="Arial" w:cs="Arial"/>
          <w:sz w:val="18"/>
          <w:szCs w:val="18"/>
          <w:rtl/>
        </w:rPr>
      </w:pPr>
      <w:r w:rsidRPr="00BE5987">
        <w:rPr>
          <w:rFonts w:ascii="Arial" w:hAnsi="Arial" w:cs="Arial"/>
          <w:sz w:val="18"/>
          <w:szCs w:val="18"/>
          <w:rtl/>
        </w:rPr>
        <w:t>تتضمن خطوات التنسيق الأولية فهم حدود منطقة العمليات، وما إذا كان سيتم تقسيمها إلى قطاعات وكيفية ذلك، وتحديد الحاجة إلى بعثات تقييم للمستوى الثاني من التقييم والبحث والإنقاذ، ويجب على خلية تنسيق البحث والإنقاذ في المناطق الحضرية:</w:t>
      </w:r>
    </w:p>
    <w:p w14:paraId="71B6090A" w14:textId="77777777" w:rsidR="00853EA2" w:rsidRPr="00BE5987" w:rsidRDefault="00853EA2">
      <w:pPr>
        <w:spacing w:before="6" w:after="0" w:line="240" w:lineRule="exact"/>
        <w:rPr>
          <w:rFonts w:ascii="Arial" w:hAnsi="Arial" w:cs="Arial"/>
          <w:sz w:val="24"/>
        </w:rPr>
      </w:pPr>
    </w:p>
    <w:p w14:paraId="6F85C189" w14:textId="77777777" w:rsidR="00853EA2" w:rsidRPr="00BE5987" w:rsidRDefault="00C7339F">
      <w:pPr>
        <w:spacing w:after="0" w:line="240" w:lineRule="auto"/>
        <w:ind w:left="444" w:right="-20"/>
        <w:rPr>
          <w:rFonts w:ascii="Arial" w:eastAsia="Arial" w:hAnsi="Arial" w:cs="Arial"/>
          <w:sz w:val="18"/>
          <w:szCs w:val="18"/>
          <w:rtl/>
        </w:rPr>
      </w:pPr>
      <w:r w:rsidRPr="00BE5987">
        <w:rPr>
          <w:rFonts w:ascii="Arial" w:hAnsi="Arial" w:cs="Arial"/>
          <w:sz w:val="18"/>
          <w:szCs w:val="18"/>
          <w:rtl/>
        </w:rPr>
        <w:t>1.   تعيين حدود المنطقة المتضرّرة:</w:t>
      </w:r>
    </w:p>
    <w:p w14:paraId="795E9D2D" w14:textId="77777777" w:rsidR="00853EA2" w:rsidRPr="00BE5987" w:rsidRDefault="00C7339F">
      <w:pPr>
        <w:tabs>
          <w:tab w:val="left" w:pos="1620"/>
        </w:tabs>
        <w:spacing w:before="4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بدءًا من الوكالة المحلية لإدارة الطوارئ</w:t>
      </w:r>
    </w:p>
    <w:p w14:paraId="3DC0C3A7"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بدءًا من منطقة بحث واسعة النطاق</w:t>
      </w:r>
    </w:p>
    <w:p w14:paraId="271EC4B2"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قد لا تتضح الحدود حتى وقت لاحق في العمليات</w:t>
      </w:r>
    </w:p>
    <w:p w14:paraId="7ED468B3" w14:textId="1A4678D5" w:rsidR="00853EA2" w:rsidRPr="00BE5987" w:rsidRDefault="00C7339F" w:rsidP="00F13635">
      <w:pPr>
        <w:spacing w:before="22" w:after="0" w:line="240" w:lineRule="auto"/>
        <w:ind w:left="445" w:right="-20"/>
        <w:rPr>
          <w:rFonts w:ascii="Arial" w:eastAsia="Arial" w:hAnsi="Arial" w:cs="Arial"/>
          <w:sz w:val="18"/>
          <w:szCs w:val="18"/>
          <w:rtl/>
        </w:rPr>
      </w:pPr>
      <w:r w:rsidRPr="00BE5987">
        <w:rPr>
          <w:rFonts w:ascii="Arial" w:hAnsi="Arial" w:cs="Arial"/>
          <w:sz w:val="18"/>
          <w:szCs w:val="18"/>
          <w:rtl/>
        </w:rPr>
        <w:t>2.   وضع خطة للحفاظ على اللمحة العامة على الوضع اللازمة لتكليف الفرق بما في ذلك العمليات الوطنية للبحث والإنقاذ في المناطق</w:t>
      </w:r>
      <w:r w:rsidR="00F13635">
        <w:rPr>
          <w:rFonts w:ascii="Arial" w:hAnsi="Arial" w:cs="Arial" w:hint="cs"/>
          <w:sz w:val="18"/>
          <w:szCs w:val="18"/>
          <w:rtl/>
        </w:rPr>
        <w:t xml:space="preserve"> </w:t>
      </w:r>
      <w:r w:rsidRPr="00BE5987">
        <w:rPr>
          <w:rFonts w:ascii="Arial" w:hAnsi="Arial" w:cs="Arial"/>
          <w:sz w:val="18"/>
          <w:szCs w:val="18"/>
          <w:rtl/>
        </w:rPr>
        <w:t>الحضرية:</w:t>
      </w:r>
    </w:p>
    <w:p w14:paraId="35C184D4" w14:textId="77777777" w:rsidR="00853EA2" w:rsidRPr="00BE5987" w:rsidRDefault="00C7339F">
      <w:pPr>
        <w:tabs>
          <w:tab w:val="left" w:pos="1620"/>
        </w:tabs>
        <w:spacing w:before="4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من بيانات اللمحة العامة على الوضع في وظيفة التخطيط</w:t>
      </w:r>
    </w:p>
    <w:p w14:paraId="5C117EC6"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تقارير مجدولة عن وضع الفريق</w:t>
      </w:r>
    </w:p>
    <w:p w14:paraId="26394FE4"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تحديثات بشأن وضع الفريق، من أجل المعلومات التي يجب الإبلاغ عنها فورًا</w:t>
      </w:r>
    </w:p>
    <w:p w14:paraId="7FBAAF1F"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ترتيب إحاطات واجتماعات خلية تنسيق البحث والإنقاذ في المناطق الحضرية</w:t>
      </w:r>
    </w:p>
    <w:p w14:paraId="37DD3B89"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إقامة اتصال مباشر مع الفرق</w:t>
      </w:r>
    </w:p>
    <w:p w14:paraId="3D41D99A" w14:textId="77777777" w:rsidR="00853EA2" w:rsidRPr="00BE5987" w:rsidRDefault="00C7339F">
      <w:pPr>
        <w:spacing w:before="26" w:after="0" w:line="240" w:lineRule="auto"/>
        <w:ind w:left="444" w:right="-20"/>
        <w:rPr>
          <w:rFonts w:ascii="Arial" w:eastAsia="Arial" w:hAnsi="Arial" w:cs="Arial"/>
          <w:sz w:val="18"/>
          <w:szCs w:val="18"/>
          <w:rtl/>
        </w:rPr>
      </w:pPr>
      <w:r w:rsidRPr="00BE5987">
        <w:rPr>
          <w:rFonts w:ascii="Arial" w:hAnsi="Arial" w:cs="Arial"/>
          <w:sz w:val="18"/>
          <w:szCs w:val="18"/>
          <w:rtl/>
        </w:rPr>
        <w:t>3.   تقسيم المنطقة المتضرّرة إلى قطاعات عمل قابلة للإدارة، حسب الاقتضاء:</w:t>
      </w:r>
    </w:p>
    <w:p w14:paraId="2245B2D4" w14:textId="77777777" w:rsidR="00853EA2" w:rsidRPr="00BE5987" w:rsidRDefault="00C7339F">
      <w:pPr>
        <w:tabs>
          <w:tab w:val="left" w:pos="1620"/>
        </w:tabs>
        <w:spacing w:before="38"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لاحظ أن الوكالة المحلية لإدارة الطوارئ قد تكون أنشئت قطاعات بالفعل</w:t>
      </w:r>
    </w:p>
    <w:p w14:paraId="66EA263C" w14:textId="77777777" w:rsidR="00853EA2" w:rsidRPr="00BE5987" w:rsidRDefault="00C7339F">
      <w:pPr>
        <w:tabs>
          <w:tab w:val="left" w:pos="1620"/>
        </w:tabs>
        <w:spacing w:before="26" w:after="0" w:line="268" w:lineRule="auto"/>
        <w:ind w:left="1628" w:right="206"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ترصد وظيفة العمليات أعباء العمل التي تقع على نظام التنسيق وتقترح على مدير تنسيق البحث والإنقاذ في المناطق الحضرية إذا ما كان يجب إنشاء قطاعات جديدة</w:t>
      </w:r>
    </w:p>
    <w:p w14:paraId="3FC9C6FB" w14:textId="77777777" w:rsidR="00853EA2" w:rsidRPr="00BE5987" w:rsidRDefault="00C7339F">
      <w:pPr>
        <w:tabs>
          <w:tab w:val="left" w:pos="1620"/>
        </w:tabs>
        <w:spacing w:before="13"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إعادة تخصيص الموارد بين القطاعات حسب الاقتضاء</w:t>
      </w:r>
    </w:p>
    <w:p w14:paraId="3AE35656" w14:textId="77777777" w:rsidR="00853EA2" w:rsidRPr="00BE5987" w:rsidRDefault="00C7339F">
      <w:pPr>
        <w:spacing w:before="26" w:after="0" w:line="240" w:lineRule="auto"/>
        <w:ind w:left="444" w:right="-20"/>
        <w:rPr>
          <w:rFonts w:ascii="Arial" w:eastAsia="Arial" w:hAnsi="Arial" w:cs="Arial"/>
          <w:sz w:val="18"/>
          <w:szCs w:val="18"/>
          <w:rtl/>
        </w:rPr>
      </w:pPr>
      <w:r w:rsidRPr="00BE5987">
        <w:rPr>
          <w:rFonts w:ascii="Arial" w:hAnsi="Arial" w:cs="Arial"/>
          <w:sz w:val="18"/>
          <w:szCs w:val="18"/>
          <w:rtl/>
        </w:rPr>
        <w:t>4.   إرسال الفرق إلى القطاعات لعقد المستوى الثاني من التقييم والبحث والإنقاذ بهدف جمع المعلومات حول المواقع الممكنة:</w:t>
      </w:r>
    </w:p>
    <w:p w14:paraId="3E740233" w14:textId="77777777" w:rsidR="00853EA2" w:rsidRPr="00BE5987" w:rsidRDefault="00C7339F">
      <w:pPr>
        <w:tabs>
          <w:tab w:val="left" w:pos="1620"/>
        </w:tabs>
        <w:spacing w:before="4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قد يحتاج الأمر إلى أكثر من فريق لإكمال قطاع بأكمله</w:t>
      </w:r>
    </w:p>
    <w:p w14:paraId="03853A05"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ويتكرر ذلك الأمر حتى تتم زيارة القطاعات</w:t>
      </w:r>
    </w:p>
    <w:p w14:paraId="290F7CFA" w14:textId="77777777" w:rsidR="00853EA2" w:rsidRPr="00BE5987" w:rsidRDefault="00C7339F">
      <w:pPr>
        <w:tabs>
          <w:tab w:val="left" w:pos="1620"/>
        </w:tabs>
        <w:spacing w:before="22" w:after="0" w:line="279" w:lineRule="auto"/>
        <w:ind w:left="1628" w:right="267"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قد تستمر بعثات تقييم المستوى الثاني من التقييم والبحث والإنقاذ بعد بدء عمليات الموقع، فعلى سبيل المثال، قد تكون أول مهمة يضطلع بها الفريق هي المستوى الرابع من التقييم والبحث والإنقاذ لعملية إنقاذ أرواح ومن ثم بعثة تقييم للمستوى الثاني من التقييم والبحث والإنقاذ.</w:t>
      </w:r>
    </w:p>
    <w:p w14:paraId="523A4E46" w14:textId="77777777" w:rsidR="00853EA2" w:rsidRPr="00BE5987" w:rsidRDefault="00853EA2">
      <w:pPr>
        <w:spacing w:before="15" w:after="0" w:line="240" w:lineRule="exact"/>
        <w:rPr>
          <w:rFonts w:ascii="Arial" w:hAnsi="Arial" w:cs="Arial"/>
          <w:sz w:val="24"/>
        </w:rPr>
      </w:pPr>
    </w:p>
    <w:p w14:paraId="21D9A9E6" w14:textId="77777777" w:rsidR="00853EA2" w:rsidRPr="00BE5987" w:rsidRDefault="00C7339F">
      <w:pPr>
        <w:spacing w:after="0" w:line="288" w:lineRule="auto"/>
        <w:ind w:left="107" w:right="68"/>
        <w:jc w:val="both"/>
        <w:rPr>
          <w:rFonts w:ascii="Arial" w:eastAsia="Arial" w:hAnsi="Arial" w:cs="Arial"/>
          <w:sz w:val="18"/>
          <w:szCs w:val="18"/>
          <w:rtl/>
        </w:rPr>
      </w:pPr>
      <w:r w:rsidRPr="00BE5987">
        <w:rPr>
          <w:rFonts w:ascii="Arial" w:hAnsi="Arial" w:cs="Arial"/>
          <w:sz w:val="18"/>
          <w:szCs w:val="18"/>
          <w:rtl/>
        </w:rPr>
        <w:t>سيختلف ترتيب تنفيذ الخطوات المذكورة أعلاه حسب كل بعثة استنادًا إلى الوضع، وماهية الأنشطة التي أتمتها الوكالة المحلية لإدارة الطوارئ بالفعل وأولويات الوكالة المحلية لإدارة الطوارئ، فعلى سبيل المثال، ربما تكون الوكالة المحلية لإدارة الطوارئ قد قسمت وقيّمت بالفعل المنطقة المتضرّرة بأكملها وتطلب توجه الفرق الاستشارية الدولية للبحث والإنقاذ مباشرة إلى المواقع المحددة، ومن الأمثلة الأخرى في هذا الصدد اكتساب الوكالة المحلية لإدارة الطوارئ لمحة عامة وطلبها أن تبدأ الفرق ببعثات المستوى الثاني من التقييم والبحث والإنقاذ، ويُظهر هذا الأمر أهمية الاجتماع الأول مع الوكالة المحلية لإدارة الطوارئ، حيث يحصل أفراد خلية تنسيق البحث والإنقاذ في المناطق الحضرية على لمحة عامة عن كيفية تنظيم الوكالة المحلية لإدارة الطوارئ لعملياتها.</w:t>
      </w:r>
    </w:p>
    <w:p w14:paraId="3657A78F" w14:textId="77777777" w:rsidR="00853EA2" w:rsidRPr="00BE5987" w:rsidRDefault="00853EA2">
      <w:pPr>
        <w:spacing w:before="12" w:after="0" w:line="240" w:lineRule="exact"/>
        <w:rPr>
          <w:rFonts w:ascii="Arial" w:hAnsi="Arial" w:cs="Arial"/>
          <w:sz w:val="24"/>
        </w:rPr>
      </w:pPr>
    </w:p>
    <w:p w14:paraId="5BC3EBF8" w14:textId="7B0001FF" w:rsidR="00853EA2" w:rsidRPr="00BE5987" w:rsidRDefault="00C7339F" w:rsidP="009165AA">
      <w:pPr>
        <w:pStyle w:val="H3"/>
        <w:rPr>
          <w:rFonts w:eastAsia="Arial"/>
          <w:rtl/>
        </w:rPr>
      </w:pPr>
      <w:bookmarkStart w:id="63" w:name="_Toc148615745"/>
      <w:r w:rsidRPr="00BE5987">
        <w:rPr>
          <w:rtl/>
        </w:rPr>
        <w:t>4.4.5</w:t>
      </w:r>
      <w:r w:rsidR="009165AA">
        <w:tab/>
      </w:r>
      <w:r w:rsidRPr="00BE5987">
        <w:rPr>
          <w:rtl/>
        </w:rPr>
        <w:t>وضع خطة تعيين فريق خلية تنسيق البحث والإنقاذ في المناطق الحضرية وتنفيذها وتحديثها</w:t>
      </w:r>
      <w:bookmarkEnd w:id="63"/>
    </w:p>
    <w:p w14:paraId="06406CD4" w14:textId="77777777" w:rsidR="00853EA2" w:rsidRPr="00BE5987" w:rsidRDefault="00853EA2">
      <w:pPr>
        <w:spacing w:before="1" w:after="0" w:line="220" w:lineRule="exact"/>
        <w:rPr>
          <w:rFonts w:ascii="Arial" w:hAnsi="Arial" w:cs="Arial"/>
        </w:rPr>
      </w:pPr>
    </w:p>
    <w:p w14:paraId="709BAB6C" w14:textId="77777777" w:rsidR="00853EA2" w:rsidRPr="00BE5987" w:rsidRDefault="00C7339F">
      <w:pPr>
        <w:spacing w:after="0" w:line="288" w:lineRule="auto"/>
        <w:ind w:left="107" w:right="70"/>
        <w:jc w:val="both"/>
        <w:rPr>
          <w:rFonts w:ascii="Arial" w:eastAsia="Arial" w:hAnsi="Arial" w:cs="Arial"/>
          <w:sz w:val="18"/>
          <w:szCs w:val="18"/>
          <w:rtl/>
        </w:rPr>
      </w:pPr>
      <w:r w:rsidRPr="00BE5987">
        <w:rPr>
          <w:rFonts w:ascii="Arial" w:hAnsi="Arial" w:cs="Arial"/>
          <w:sz w:val="18"/>
          <w:szCs w:val="18"/>
          <w:rtl/>
        </w:rPr>
        <w:t>يكمن أحد القرارات الرئيسية التي تتخذها وظيفة العمليات باستمرار طوال مدة البعثة في تحديد أي فريق يجب إرساله إلى أي موقع عمل ولأي غرض، ويجب أن يمتلك أفراد خلية تنسيق البحث والإنقاذ في المناطق الحضرية المدربين المهارات اللازمة لإعطاء الأولوية لمواقع العمل، وتحديد الفرق المناسبة، وتكليف الفرق بسرعة وعلى نحو منهجي، وتوفر منهجية الفريق الاستشاري الدولي للبحث والإنقاذ دليل تخطيط ورقي وكذلك أداة نظام التنسيق والإدارة الخاص بالفريق الاستشاري الدولي للبحث والإنقاذ المستندة إلى نظام المعلومات الجغرافية، ويستعرض هذا القسم النسخة الورقية ويستعرض القسم التالي، القسم 5، نسخة نظام التنسيق والإدارة الخاص بالفريق الاستشاري الدولي للبحث والإنقاذ.</w:t>
      </w:r>
    </w:p>
    <w:p w14:paraId="1F0C4719" w14:textId="77777777" w:rsidR="00853EA2" w:rsidRPr="00BE5987" w:rsidRDefault="00853EA2">
      <w:pPr>
        <w:spacing w:before="7" w:after="0" w:line="240" w:lineRule="exact"/>
        <w:rPr>
          <w:rFonts w:ascii="Arial" w:hAnsi="Arial" w:cs="Arial"/>
          <w:sz w:val="24"/>
        </w:rPr>
      </w:pPr>
    </w:p>
    <w:p w14:paraId="35103D1C" w14:textId="77777777" w:rsidR="00853EA2" w:rsidRPr="00BE5987" w:rsidRDefault="00C7339F">
      <w:pPr>
        <w:spacing w:after="0" w:line="289" w:lineRule="auto"/>
        <w:ind w:left="107" w:right="68"/>
        <w:jc w:val="both"/>
        <w:rPr>
          <w:rFonts w:ascii="Arial" w:eastAsia="Arial" w:hAnsi="Arial" w:cs="Arial"/>
          <w:sz w:val="18"/>
          <w:szCs w:val="18"/>
          <w:rtl/>
        </w:rPr>
      </w:pPr>
      <w:r w:rsidRPr="00BE5987">
        <w:rPr>
          <w:rFonts w:ascii="Arial" w:hAnsi="Arial" w:cs="Arial"/>
          <w:sz w:val="18"/>
          <w:szCs w:val="18"/>
          <w:rtl/>
        </w:rPr>
        <w:t>قد يكلف الفريق بموقع عمل واحد، أو العديد من المواقع، أو منطقة مخصصة بها عدد غير معروف من المواقع، على سبيل المثال أحد الشوارع، ويمكن أن يكون الغرض من التكليف في شكل المستوى الأول أو الثاني أو الثالث أو الرابع أو الخامس من التقييم والبحث والإنقاذ، والمهام الطبية، والمهام الهندسية، وغير ذلك من المهام.</w:t>
      </w:r>
    </w:p>
    <w:p w14:paraId="4B052966" w14:textId="77777777" w:rsidR="00853EA2" w:rsidRPr="00BE5987" w:rsidRDefault="00853EA2">
      <w:pPr>
        <w:spacing w:before="6" w:after="0" w:line="240" w:lineRule="exact"/>
        <w:rPr>
          <w:rFonts w:ascii="Arial" w:hAnsi="Arial" w:cs="Arial"/>
          <w:sz w:val="24"/>
        </w:rPr>
      </w:pPr>
    </w:p>
    <w:p w14:paraId="2011F9CF" w14:textId="77777777" w:rsidR="00853EA2" w:rsidRPr="00BE5987" w:rsidRDefault="00C7339F">
      <w:pPr>
        <w:spacing w:after="0" w:line="289" w:lineRule="auto"/>
        <w:ind w:left="107" w:right="75"/>
        <w:jc w:val="both"/>
        <w:rPr>
          <w:rFonts w:ascii="Arial" w:eastAsia="Arial" w:hAnsi="Arial" w:cs="Arial"/>
          <w:sz w:val="18"/>
          <w:szCs w:val="18"/>
          <w:rtl/>
        </w:rPr>
      </w:pPr>
      <w:r w:rsidRPr="00BE5987">
        <w:rPr>
          <w:rFonts w:ascii="Arial" w:hAnsi="Arial" w:cs="Arial"/>
          <w:sz w:val="18"/>
          <w:szCs w:val="18"/>
          <w:rtl/>
        </w:rPr>
        <w:t>يحتوي نموذج خطة تعيين فريق خلية تنسيق البحث والإنقاذ في المناطق الحضرية على عمود لمواقع العمل ذات الأولوية وعمود للفرق المتاحة، تستخدم خلية تنسيق البحث والإنقاذ في المناطق الحضرية هذا النموذج لتعيين الفرق المناسبة لكل موقع، وعندما تكون الخطة جاهزة، بإمكان وظيفة العمليات الاتصال بجميع الفرق وتأكيد ما إذا كانت ستقبل التعيين.</w:t>
      </w:r>
    </w:p>
    <w:p w14:paraId="6CA9462D" w14:textId="77777777" w:rsidR="00853EA2" w:rsidRPr="00BE5987" w:rsidRDefault="00853EA2">
      <w:pPr>
        <w:spacing w:before="6" w:after="0" w:line="240" w:lineRule="exact"/>
        <w:rPr>
          <w:rFonts w:ascii="Arial" w:hAnsi="Arial" w:cs="Arial"/>
          <w:sz w:val="24"/>
        </w:rPr>
      </w:pPr>
    </w:p>
    <w:p w14:paraId="34F60D3B" w14:textId="77777777" w:rsidR="00853EA2" w:rsidRPr="00BE5987" w:rsidRDefault="00C7339F">
      <w:pPr>
        <w:spacing w:after="0" w:line="240" w:lineRule="auto"/>
        <w:ind w:left="107" w:right="76"/>
        <w:jc w:val="both"/>
        <w:rPr>
          <w:rFonts w:ascii="Arial" w:eastAsia="Arial" w:hAnsi="Arial" w:cs="Arial"/>
          <w:sz w:val="18"/>
          <w:szCs w:val="18"/>
          <w:rtl/>
        </w:rPr>
      </w:pPr>
      <w:r w:rsidRPr="00BE5987">
        <w:rPr>
          <w:rFonts w:ascii="Arial" w:hAnsi="Arial" w:cs="Arial"/>
          <w:sz w:val="18"/>
          <w:szCs w:val="18"/>
          <w:rtl/>
        </w:rPr>
        <w:t>يمكن أن تجري وظيفة العمليات التغييرات اللازمة استنادًا إلى استجابات الفرق وقد تعد</w:t>
      </w:r>
    </w:p>
    <w:p w14:paraId="5E666507"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193E9A28" w14:textId="77777777" w:rsidR="00853EA2" w:rsidRPr="00BE5987" w:rsidRDefault="00C7339F">
      <w:pPr>
        <w:spacing w:before="74" w:after="0" w:line="289" w:lineRule="auto"/>
        <w:ind w:left="107" w:right="73"/>
        <w:jc w:val="both"/>
        <w:rPr>
          <w:rFonts w:ascii="Arial" w:eastAsia="Arial" w:hAnsi="Arial" w:cs="Arial"/>
          <w:sz w:val="18"/>
          <w:szCs w:val="18"/>
          <w:rtl/>
        </w:rPr>
      </w:pPr>
      <w:r w:rsidRPr="00BE5987">
        <w:rPr>
          <w:rFonts w:ascii="Arial" w:hAnsi="Arial" w:cs="Arial"/>
          <w:sz w:val="18"/>
          <w:szCs w:val="18"/>
          <w:rtl/>
        </w:rPr>
        <w:lastRenderedPageBreak/>
        <w:t>حزم الإحاطة بتعيين الفرق، وتأكد دائمًا أن مواقع العمل مخصصة لأكثر فريق مناسب ولديه القدرة، ومن الضروري تجنب خلق أي انطباعات بتخصيص مواقع العمل ذات الأولوية العالية بشكل تفضيلي، ولا سيما لفريقك.</w:t>
      </w:r>
    </w:p>
    <w:p w14:paraId="11ACB77E" w14:textId="77777777" w:rsidR="00853EA2" w:rsidRPr="00BE5987" w:rsidRDefault="00853EA2">
      <w:pPr>
        <w:spacing w:before="6" w:after="0" w:line="240" w:lineRule="exact"/>
        <w:rPr>
          <w:rFonts w:ascii="Arial" w:hAnsi="Arial" w:cs="Arial"/>
          <w:sz w:val="24"/>
        </w:rPr>
      </w:pPr>
    </w:p>
    <w:p w14:paraId="2A0810C6" w14:textId="77777777" w:rsidR="00853EA2" w:rsidRPr="00BE5987" w:rsidRDefault="00C7339F">
      <w:pPr>
        <w:spacing w:after="0" w:line="288" w:lineRule="auto"/>
        <w:ind w:left="107" w:right="67"/>
        <w:jc w:val="both"/>
        <w:rPr>
          <w:rFonts w:ascii="Arial" w:eastAsia="Arial" w:hAnsi="Arial" w:cs="Arial"/>
          <w:sz w:val="18"/>
          <w:szCs w:val="18"/>
          <w:rtl/>
        </w:rPr>
      </w:pPr>
      <w:r w:rsidRPr="00BE5987">
        <w:rPr>
          <w:rFonts w:ascii="Arial" w:hAnsi="Arial" w:cs="Arial"/>
          <w:sz w:val="18"/>
          <w:szCs w:val="18"/>
          <w:rtl/>
        </w:rPr>
        <w:t>يعد الملحق (ط) دليلاً للتخطيط، ويلخص في أربع خطوات تسلسلية ومكررة المعلومات الرئيسية اللازمة وعملية صناعة القرار لوضع خطة تعيين فريق خلية تنسيق البحث والإنقاذ في المناطق الحضرية وتنفيذها وتحديثها، ويفترض أن تكون المنطقة قد قسمت إلى قطاعات وأن تتوفر نتائج بعثات المستوى الثاني للتقييم والبحث والإنقاذ، وليس من الضروري أن تكون بعثات التقسيم القطاعي والمستوى الثاني من التقييم والبحث والإنقاذ كاملة لبدء إعطاء الأولوية لموقع العمل وتكليف الفرق، وتسعى هذه الخطوات والنماذج المرتبطة إلى جعل عملية التخطيط منتظمة قدر المستطاع، بيد أن القرار النهائي سيكون دومًا تقديريًا.</w:t>
      </w:r>
    </w:p>
    <w:p w14:paraId="12785805" w14:textId="77777777" w:rsidR="00853EA2" w:rsidRPr="00BE5987" w:rsidRDefault="00853EA2">
      <w:pPr>
        <w:spacing w:before="12" w:after="0" w:line="240" w:lineRule="exact"/>
        <w:rPr>
          <w:rFonts w:ascii="Arial" w:hAnsi="Arial" w:cs="Arial"/>
          <w:sz w:val="24"/>
        </w:rPr>
      </w:pPr>
    </w:p>
    <w:p w14:paraId="2DD5745C" w14:textId="77777777" w:rsidR="00853EA2" w:rsidRPr="00BE5987" w:rsidRDefault="00C7339F">
      <w:pPr>
        <w:spacing w:after="0" w:line="240" w:lineRule="auto"/>
        <w:ind w:left="107" w:right="5464"/>
        <w:jc w:val="both"/>
        <w:rPr>
          <w:rFonts w:ascii="Arial" w:eastAsia="Arial" w:hAnsi="Arial" w:cs="Arial"/>
          <w:sz w:val="18"/>
          <w:szCs w:val="18"/>
          <w:rtl/>
        </w:rPr>
      </w:pPr>
      <w:r w:rsidRPr="00BE5987">
        <w:rPr>
          <w:rFonts w:ascii="Arial" w:hAnsi="Arial" w:cs="Arial"/>
          <w:sz w:val="18"/>
          <w:szCs w:val="18"/>
          <w:rtl/>
        </w:rPr>
        <w:t>ترد الخطوات الموضحة في الملحق (ط) على النحو التالي:</w:t>
      </w:r>
    </w:p>
    <w:p w14:paraId="70DDBE44" w14:textId="77777777" w:rsidR="00853EA2" w:rsidRPr="00BE5987" w:rsidRDefault="00853EA2">
      <w:pPr>
        <w:spacing w:before="7" w:after="0" w:line="280" w:lineRule="exact"/>
        <w:rPr>
          <w:rFonts w:ascii="Arial" w:hAnsi="Arial" w:cs="Arial"/>
          <w:sz w:val="28"/>
          <w:szCs w:val="28"/>
        </w:rPr>
      </w:pPr>
    </w:p>
    <w:p w14:paraId="05D93689" w14:textId="77777777" w:rsidR="00853EA2" w:rsidRPr="00BE5987" w:rsidRDefault="00C7339F">
      <w:pPr>
        <w:spacing w:after="0" w:line="240" w:lineRule="auto"/>
        <w:ind w:left="444" w:right="-20"/>
        <w:rPr>
          <w:rFonts w:ascii="Arial" w:eastAsia="Arial" w:hAnsi="Arial" w:cs="Arial"/>
          <w:sz w:val="18"/>
          <w:szCs w:val="18"/>
          <w:rtl/>
        </w:rPr>
      </w:pPr>
      <w:r w:rsidRPr="00BE5987">
        <w:rPr>
          <w:rFonts w:ascii="Arial" w:hAnsi="Arial" w:cs="Arial"/>
          <w:sz w:val="18"/>
          <w:szCs w:val="18"/>
          <w:rtl/>
        </w:rPr>
        <w:t>1.   جمع المعلومات:</w:t>
      </w:r>
    </w:p>
    <w:p w14:paraId="790DD4BF" w14:textId="77777777" w:rsidR="00853EA2" w:rsidRPr="00BE5987" w:rsidRDefault="00C7339F">
      <w:pPr>
        <w:tabs>
          <w:tab w:val="left" w:pos="1620"/>
        </w:tabs>
        <w:spacing w:before="4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سرد مواقع العمل حسب ترتيب نتائج الفرز، وعدد الضحايا، وغير ذلك من القضايا ذات الصلة.</w:t>
      </w:r>
    </w:p>
    <w:p w14:paraId="22A79F52"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جمع المعلومات حول الفرق المتاحة والقضايا التي قد تؤثر على مهامهم.</w:t>
      </w:r>
    </w:p>
    <w:p w14:paraId="1397D10D" w14:textId="77777777" w:rsidR="00853EA2" w:rsidRPr="00BE5987" w:rsidRDefault="00C7339F">
      <w:pPr>
        <w:spacing w:before="22" w:after="0" w:line="240" w:lineRule="auto"/>
        <w:ind w:left="444" w:right="-20"/>
        <w:rPr>
          <w:rFonts w:ascii="Arial" w:eastAsia="Arial" w:hAnsi="Arial" w:cs="Arial"/>
          <w:sz w:val="18"/>
          <w:szCs w:val="18"/>
          <w:rtl/>
        </w:rPr>
      </w:pPr>
      <w:r w:rsidRPr="00BE5987">
        <w:rPr>
          <w:rFonts w:ascii="Arial" w:hAnsi="Arial" w:cs="Arial"/>
          <w:sz w:val="18"/>
          <w:szCs w:val="18"/>
          <w:rtl/>
        </w:rPr>
        <w:t>2.   وضع خطة لتعيين الفرق</w:t>
      </w:r>
    </w:p>
    <w:p w14:paraId="423BA568" w14:textId="77777777" w:rsidR="00853EA2" w:rsidRPr="00BE5987" w:rsidRDefault="00C7339F">
      <w:pPr>
        <w:tabs>
          <w:tab w:val="left" w:pos="1620"/>
        </w:tabs>
        <w:spacing w:before="42" w:after="0" w:line="268" w:lineRule="auto"/>
        <w:ind w:left="1628" w:right="619" w:hanging="339"/>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تقرير ترتيب أولوية موقع العمل استنادًا إلى ترتيب الفرز والمعلومات التشغيلية الإضافية.</w:t>
      </w:r>
    </w:p>
    <w:p w14:paraId="05455DC7" w14:textId="77777777" w:rsidR="00853EA2" w:rsidRPr="00BE5987" w:rsidRDefault="00C7339F">
      <w:pPr>
        <w:tabs>
          <w:tab w:val="left" w:pos="1620"/>
        </w:tabs>
        <w:spacing w:before="18" w:after="0" w:line="263" w:lineRule="auto"/>
        <w:ind w:left="1628" w:right="82" w:hanging="339"/>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تحديد مهام الفريق استنادًا إلى المقدرة، والموقع (قاعدة العمليات وموقع العمل)، والمعلومات اللوجستية، بما في ذلك النقل.</w:t>
      </w:r>
    </w:p>
    <w:p w14:paraId="512B4A59" w14:textId="77777777" w:rsidR="00853EA2" w:rsidRPr="00BE5987" w:rsidRDefault="00C7339F">
      <w:pPr>
        <w:spacing w:before="23" w:after="0" w:line="240" w:lineRule="auto"/>
        <w:ind w:left="444" w:right="-20"/>
        <w:rPr>
          <w:rFonts w:ascii="Arial" w:eastAsia="Arial" w:hAnsi="Arial" w:cs="Arial"/>
          <w:sz w:val="18"/>
          <w:szCs w:val="18"/>
          <w:rtl/>
        </w:rPr>
      </w:pPr>
      <w:r w:rsidRPr="00BE5987">
        <w:rPr>
          <w:rFonts w:ascii="Arial" w:hAnsi="Arial" w:cs="Arial"/>
          <w:sz w:val="18"/>
          <w:szCs w:val="18"/>
          <w:rtl/>
        </w:rPr>
        <w:t>3.   تحديد مستوى عملية التقييم والبحث والإنقاذ</w:t>
      </w:r>
    </w:p>
    <w:p w14:paraId="04D014DF" w14:textId="77777777" w:rsidR="00853EA2" w:rsidRPr="00BE5987" w:rsidRDefault="00C7339F">
      <w:pPr>
        <w:tabs>
          <w:tab w:val="left" w:pos="1620"/>
        </w:tabs>
        <w:spacing w:before="42" w:after="0"/>
        <w:ind w:left="1628" w:right="84" w:hanging="339"/>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سيعتمد تعيين الفرق بالمستوى الأول من التقييم والبحث والإنقاذ من عدمه بشكل كبير على القدر الذي أنجزته بالفعل الوكالة المحلية لإدارة الطوارئ والفرق المحلية قبل وصول الفرق الدولية، وقد يأتي طلب الحصول على الفرق الدولية نتيجة لأنشطة المستوى الأول من التقييم والبحث والإنقاذ من قبل المستجيبين الوطنيين.</w:t>
      </w:r>
    </w:p>
    <w:p w14:paraId="3DBD6F00" w14:textId="77777777" w:rsidR="00853EA2" w:rsidRPr="00BE5987" w:rsidRDefault="00C7339F">
      <w:pPr>
        <w:tabs>
          <w:tab w:val="left" w:pos="1620"/>
        </w:tabs>
        <w:spacing w:before="1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أكثر أنواع المهام شيوعًا هي المستوى الثاني والثالث والرابع من التقييم والبحث والإنقاذ.</w:t>
      </w:r>
    </w:p>
    <w:p w14:paraId="7D6F3DC1" w14:textId="3DCC3611" w:rsidR="00853EA2" w:rsidRPr="00BE5987" w:rsidRDefault="00C7339F" w:rsidP="00D512BD">
      <w:pPr>
        <w:tabs>
          <w:tab w:val="left" w:pos="1620"/>
        </w:tabs>
        <w:spacing w:before="42" w:after="0"/>
        <w:ind w:left="1628" w:right="84" w:hanging="339"/>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عادةً ما يتم تعيين المستوى الخامس من التقييم والبحث والإنقاذ بعد مرحلة الإنقاذ، ومع ذلك، فإن المستوى الخامس من التقييم والبحث والإنقاذ ليس مهمة</w:t>
      </w:r>
      <w:r w:rsidR="00D512BD">
        <w:rPr>
          <w:rFonts w:ascii="Arial" w:hAnsi="Arial" w:cs="Arial" w:hint="cs"/>
          <w:sz w:val="18"/>
          <w:szCs w:val="18"/>
          <w:rtl/>
        </w:rPr>
        <w:t xml:space="preserve"> </w:t>
      </w:r>
      <w:r w:rsidRPr="00BE5987">
        <w:rPr>
          <w:rFonts w:ascii="Arial" w:hAnsi="Arial" w:cs="Arial"/>
          <w:sz w:val="18"/>
          <w:szCs w:val="18"/>
          <w:rtl/>
        </w:rPr>
        <w:t>تقوم بها جميع الفرق الدولية للبحث والإنقاذ في المناطق الحضرية.</w:t>
      </w:r>
    </w:p>
    <w:p w14:paraId="2FA121E8" w14:textId="77777777" w:rsidR="00853EA2" w:rsidRPr="00BE5987" w:rsidRDefault="00C7339F">
      <w:pPr>
        <w:tabs>
          <w:tab w:val="left" w:pos="1620"/>
        </w:tabs>
        <w:spacing w:before="38" w:after="0" w:line="282" w:lineRule="auto"/>
        <w:ind w:left="1628" w:right="82" w:hanging="339"/>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وبينما تُحدد مستويات التقييم والبحث والإنقاذ من الناحية النظرية في ترتيب تسلسلي، فليس من الضروري أن تكون مهام البحث والإنقاذ في المناطق الحضرية بالترتيب نفسه إذ تعتبر المستويات من 1 إلى 5 من التقييم والبحث والإنقاذ أنواعًا أخرى من المهام، وليست مراحل. ونتيجة لذلك، قد تعيّن الفرق، أثناء إحدى البعثات، بمستويات التقييم والبحث والإنقاذ، بأي ترتيب، فعلى سبيل المثال، قد ترسل إحدى الفرق التي كانت تعمل بالفعل في المستوى الثالث والرابع من التقييم والبحث والإنقاذ إلى قطاع جديد وتبدأ العمليات هناك من خلال عقد المستوى الثاني من التقييم والبحث والإنقاذ.</w:t>
      </w:r>
    </w:p>
    <w:p w14:paraId="539E8072" w14:textId="5E43086F" w:rsidR="00853EA2" w:rsidRPr="00BE5987" w:rsidRDefault="00C7339F" w:rsidP="00D512BD">
      <w:pPr>
        <w:tabs>
          <w:tab w:val="left" w:pos="1600"/>
        </w:tabs>
        <w:spacing w:before="42" w:after="0"/>
        <w:ind w:left="1628" w:right="84" w:hanging="339"/>
        <w:jc w:val="both"/>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لاحظ</w:t>
      </w:r>
      <w:r w:rsidR="00D512BD">
        <w:rPr>
          <w:rFonts w:ascii="Arial" w:hAnsi="Arial" w:cs="Arial" w:hint="cs"/>
          <w:sz w:val="18"/>
          <w:szCs w:val="18"/>
          <w:rtl/>
        </w:rPr>
        <w:t>8</w:t>
      </w:r>
      <w:r w:rsidRPr="00BE5987">
        <w:rPr>
          <w:rFonts w:ascii="Arial" w:hAnsi="Arial" w:cs="Arial"/>
          <w:sz w:val="18"/>
          <w:szCs w:val="18"/>
          <w:rtl/>
        </w:rPr>
        <w:t xml:space="preserve"> أن الإنشاء الذي تم إكماله حتى المستوى الثالث من التقييم والبحث والإنقاذ قد يحتاج أن يُفتش مرة أخرى حتى المستوى الرابع من التقييم والبحث والإنقاذ.</w:t>
      </w:r>
    </w:p>
    <w:p w14:paraId="02B273FA" w14:textId="77777777" w:rsidR="00853EA2" w:rsidRPr="00BE5987" w:rsidRDefault="00C7339F">
      <w:pPr>
        <w:spacing w:before="41" w:after="0" w:line="240" w:lineRule="auto"/>
        <w:ind w:left="444" w:right="-20"/>
        <w:rPr>
          <w:rFonts w:ascii="Arial" w:eastAsia="Arial" w:hAnsi="Arial" w:cs="Arial"/>
          <w:sz w:val="18"/>
          <w:szCs w:val="18"/>
          <w:rtl/>
        </w:rPr>
      </w:pPr>
      <w:r w:rsidRPr="00BE5987">
        <w:rPr>
          <w:rFonts w:ascii="Arial" w:hAnsi="Arial" w:cs="Arial"/>
          <w:sz w:val="18"/>
          <w:szCs w:val="18"/>
          <w:rtl/>
        </w:rPr>
        <w:t>4.   تعيين الفريق</w:t>
      </w:r>
    </w:p>
    <w:p w14:paraId="1317FA24" w14:textId="77777777" w:rsidR="00853EA2" w:rsidRPr="00BE5987" w:rsidRDefault="00C7339F">
      <w:pPr>
        <w:tabs>
          <w:tab w:val="left" w:pos="1620"/>
        </w:tabs>
        <w:spacing w:before="4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التواصل مع الفريق ومناقشة التكليف.</w:t>
      </w:r>
    </w:p>
    <w:p w14:paraId="19E3F307" w14:textId="77777777" w:rsidR="00853EA2" w:rsidRPr="00BE5987" w:rsidRDefault="00C7339F">
      <w:pPr>
        <w:tabs>
          <w:tab w:val="left" w:pos="1620"/>
        </w:tabs>
        <w:spacing w:before="26"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الحصول على إقرارهم بقبول التعيين.</w:t>
      </w:r>
    </w:p>
    <w:p w14:paraId="58EF03A5" w14:textId="77777777" w:rsidR="00853EA2" w:rsidRPr="00BE5987" w:rsidRDefault="00C7339F">
      <w:pPr>
        <w:tabs>
          <w:tab w:val="left" w:pos="1620"/>
        </w:tabs>
        <w:spacing w:before="22" w:after="0" w:line="240" w:lineRule="auto"/>
        <w:ind w:left="128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منحهم حزمة الإحاطة بالتعيين.</w:t>
      </w:r>
    </w:p>
    <w:p w14:paraId="646BC24E" w14:textId="77777777" w:rsidR="00853EA2" w:rsidRPr="00BE5987" w:rsidRDefault="00853EA2">
      <w:pPr>
        <w:spacing w:before="16" w:after="0" w:line="260" w:lineRule="exact"/>
        <w:rPr>
          <w:rFonts w:ascii="Arial" w:hAnsi="Arial" w:cs="Arial"/>
          <w:sz w:val="26"/>
          <w:szCs w:val="26"/>
        </w:rPr>
      </w:pPr>
    </w:p>
    <w:p w14:paraId="150A23B9" w14:textId="77777777" w:rsidR="00853EA2" w:rsidRPr="00BE5987" w:rsidRDefault="00C7339F">
      <w:pPr>
        <w:spacing w:after="0" w:line="286" w:lineRule="auto"/>
        <w:ind w:left="107" w:right="74"/>
        <w:jc w:val="both"/>
        <w:rPr>
          <w:rFonts w:ascii="Arial" w:eastAsia="Arial" w:hAnsi="Arial" w:cs="Arial"/>
          <w:sz w:val="18"/>
          <w:szCs w:val="18"/>
          <w:rtl/>
        </w:rPr>
      </w:pPr>
      <w:r w:rsidRPr="00BE5987">
        <w:rPr>
          <w:rFonts w:ascii="Arial" w:hAnsi="Arial" w:cs="Arial"/>
          <w:sz w:val="18"/>
          <w:szCs w:val="18"/>
          <w:rtl/>
        </w:rPr>
        <w:t>يصور الملحق (ي) النماذج التي توفر المعلومات التي قد تكون مفيدة عند إعطاء الأولوية للمواقع وتعيين الفرق، وقد يكون من الصعب وضع خطة لأكثر من 10 مواقع أو 10 فرق، وربما يكون من السديد جمع الفرق أو المواقع عند إدارة عدد أكبر من ذلك.</w:t>
      </w:r>
    </w:p>
    <w:p w14:paraId="41092D93" w14:textId="77777777" w:rsidR="00853EA2" w:rsidRPr="00BE5987" w:rsidRDefault="00853EA2">
      <w:pPr>
        <w:spacing w:before="13" w:after="0" w:line="240" w:lineRule="exact"/>
        <w:rPr>
          <w:rFonts w:ascii="Arial" w:hAnsi="Arial" w:cs="Arial"/>
          <w:sz w:val="24"/>
        </w:rPr>
      </w:pPr>
    </w:p>
    <w:p w14:paraId="1826312E" w14:textId="77777777" w:rsidR="00853EA2" w:rsidRPr="00BE5987" w:rsidRDefault="00C7339F">
      <w:pPr>
        <w:spacing w:after="0" w:line="288" w:lineRule="auto"/>
        <w:ind w:left="107" w:right="70"/>
        <w:jc w:val="both"/>
        <w:rPr>
          <w:rFonts w:ascii="Arial" w:eastAsia="Arial" w:hAnsi="Arial" w:cs="Arial"/>
          <w:sz w:val="18"/>
          <w:szCs w:val="18"/>
          <w:rtl/>
        </w:rPr>
      </w:pPr>
      <w:r w:rsidRPr="00BE5987">
        <w:rPr>
          <w:rFonts w:ascii="Arial" w:hAnsi="Arial" w:cs="Arial"/>
          <w:sz w:val="18"/>
          <w:szCs w:val="18"/>
          <w:rtl/>
        </w:rPr>
        <w:t>يمكن أن تنشأ حالات يكون استخدام دليل تخطيط فيها لتحسين خطة ما غير مفيد، فعلى سبيل المثال، في حالة وجود العديد من المواقع والفرق، قد يستغرق وضع خطة لتحسين الموارد وقتًا أكثر مما ينبغي ومن الأفضل اتخاذ القرارات الفورية لإرسال الفرق إلى الميدان في أسرع وقت ممكن، ويمكن تبني الخطط المحسنة في وقت لاحق من البعثة، وكذلك، عند وجود عدد قليل جدًا من مواقع العمل أو فرق قليلة، يمكن أن تضع خلية تنسيق البحث والإنقاذ في المناطق الحضرية خطة بسرعة من دون دعم النماذج، ولذلك يقرر موظفو خلية تنسيق البحث والإنقاذ في المناطق الحضرية متى وكيف تُستخدم النماذج على النحو الأمثل.</w:t>
      </w:r>
    </w:p>
    <w:p w14:paraId="0C395DD9" w14:textId="77777777" w:rsidR="00853EA2" w:rsidRPr="00BE5987" w:rsidRDefault="00853EA2">
      <w:pPr>
        <w:spacing w:before="7" w:after="0" w:line="240" w:lineRule="exact"/>
        <w:rPr>
          <w:rFonts w:ascii="Arial" w:hAnsi="Arial" w:cs="Arial"/>
          <w:sz w:val="24"/>
        </w:rPr>
      </w:pPr>
    </w:p>
    <w:p w14:paraId="0FD200C9" w14:textId="77777777" w:rsidR="00853EA2" w:rsidRPr="00BE5987" w:rsidRDefault="00C7339F">
      <w:pPr>
        <w:spacing w:after="0" w:line="289" w:lineRule="auto"/>
        <w:ind w:left="107" w:right="73"/>
        <w:jc w:val="both"/>
        <w:rPr>
          <w:rFonts w:ascii="Arial" w:eastAsia="Arial" w:hAnsi="Arial" w:cs="Arial"/>
          <w:sz w:val="18"/>
          <w:szCs w:val="18"/>
          <w:rtl/>
        </w:rPr>
      </w:pPr>
      <w:r w:rsidRPr="00BE5987">
        <w:rPr>
          <w:rFonts w:ascii="Arial" w:hAnsi="Arial" w:cs="Arial"/>
          <w:sz w:val="18"/>
          <w:szCs w:val="18"/>
          <w:rtl/>
        </w:rPr>
        <w:t>سيساعد التفكير الملي في عملية التخطيط وممارستها الأشخاص على تطوير المهارات للتكيف بسرعة مع الوضع الحالي، وعليه، يتعين على أفراد خلية تنسيق البحث والإنقاذ في المناطق الحضرية المحتملين التمرن على وضع وتحديث خطط تعيين فريق خلية تنسيق البحث والإنقاذ في المناطق الحضرية</w:t>
      </w:r>
    </w:p>
    <w:p w14:paraId="0674E648"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4DB301AB" w14:textId="77777777" w:rsidR="00853EA2" w:rsidRPr="00BE5987" w:rsidRDefault="00C7339F">
      <w:pPr>
        <w:spacing w:before="74" w:after="0" w:line="289" w:lineRule="auto"/>
        <w:ind w:left="107" w:right="68"/>
        <w:jc w:val="both"/>
        <w:rPr>
          <w:rFonts w:ascii="Arial" w:eastAsia="Arial" w:hAnsi="Arial" w:cs="Arial"/>
          <w:sz w:val="18"/>
          <w:szCs w:val="18"/>
          <w:rtl/>
        </w:rPr>
      </w:pPr>
      <w:r w:rsidRPr="00BE5987">
        <w:rPr>
          <w:rFonts w:ascii="Arial" w:hAnsi="Arial" w:cs="Arial"/>
          <w:sz w:val="18"/>
          <w:szCs w:val="18"/>
          <w:rtl/>
        </w:rPr>
        <w:lastRenderedPageBreak/>
        <w:t>لتطوير مهاراتهم. لا توجد بعثتان متماثلتان تمامًا، وتختلف الظروف المحلية، ومن المرجح أن يمتلك كل مدير لخلية تنسيق البحث والإنقاذ في المناطق الحضرية أسلوبه الإداري الخاص، وسيطور أفراد خلية تنسيق البحث والإنقاذ في المناطق الحضرية أفضل طريقة عمل بالنسبة لهم خلال استجابة ما.</w:t>
      </w:r>
    </w:p>
    <w:p w14:paraId="6753C8B9" w14:textId="77777777" w:rsidR="00853EA2" w:rsidRPr="00BE5987" w:rsidRDefault="00C7339F">
      <w:pPr>
        <w:spacing w:before="1" w:after="0" w:line="283" w:lineRule="auto"/>
        <w:ind w:left="107" w:right="70"/>
        <w:jc w:val="both"/>
        <w:rPr>
          <w:rFonts w:ascii="Arial" w:eastAsia="Arial" w:hAnsi="Arial" w:cs="Arial"/>
          <w:sz w:val="18"/>
          <w:szCs w:val="18"/>
          <w:rtl/>
        </w:rPr>
      </w:pPr>
      <w:r w:rsidRPr="00BE5987">
        <w:rPr>
          <w:rFonts w:ascii="Arial" w:hAnsi="Arial" w:cs="Arial"/>
          <w:sz w:val="18"/>
          <w:szCs w:val="18"/>
          <w:rtl/>
        </w:rPr>
        <w:t>وتوضع الخطط عادةً بمعلومات غير صحيحة أو غير كافية، وقد تحتاج إلى التحديث بمعدل سريع أو التعديل إذا تغير الوضع، وتتضمن الأشياء التي يمكن أن تسير بشكل خطأ أثناء التخطيط:</w:t>
      </w:r>
    </w:p>
    <w:p w14:paraId="1448459D" w14:textId="77777777" w:rsidR="00853EA2" w:rsidRPr="00BE5987" w:rsidRDefault="00853EA2">
      <w:pPr>
        <w:spacing w:before="10" w:after="0" w:line="260" w:lineRule="exact"/>
        <w:rPr>
          <w:rFonts w:ascii="Arial" w:hAnsi="Arial" w:cs="Arial"/>
          <w:sz w:val="26"/>
          <w:szCs w:val="26"/>
        </w:rPr>
      </w:pPr>
    </w:p>
    <w:p w14:paraId="33A35ACC"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قد تسير الفرضيات/ الافتراضات بشكل خطأ (معلومات خطأ أو غير كافية)</w:t>
      </w:r>
    </w:p>
    <w:p w14:paraId="1CDF17E2"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ارتفاع سرعة التغير</w:t>
      </w:r>
    </w:p>
    <w:p w14:paraId="35A3EF6D"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القيود الزمنية أو قيود التكاليف</w:t>
      </w:r>
    </w:p>
    <w:p w14:paraId="6D24F685"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نقص الموارد</w:t>
      </w:r>
    </w:p>
    <w:p w14:paraId="3E1248EC"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انعدام السيطرة على العوامل الخارجية</w:t>
      </w:r>
    </w:p>
    <w:p w14:paraId="5E846245"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الهزات الارتدادية.</w:t>
      </w:r>
    </w:p>
    <w:p w14:paraId="17BAD76C" w14:textId="77777777" w:rsidR="00853EA2" w:rsidRPr="00BE5987" w:rsidRDefault="00853EA2">
      <w:pPr>
        <w:spacing w:before="7" w:after="0" w:line="280" w:lineRule="exact"/>
        <w:rPr>
          <w:rFonts w:ascii="Arial" w:hAnsi="Arial" w:cs="Arial"/>
          <w:sz w:val="28"/>
          <w:szCs w:val="28"/>
        </w:rPr>
      </w:pPr>
    </w:p>
    <w:p w14:paraId="75E7025A" w14:textId="77777777" w:rsidR="00853EA2" w:rsidRPr="00BE5987" w:rsidRDefault="00C7339F">
      <w:pPr>
        <w:spacing w:after="0" w:line="289" w:lineRule="auto"/>
        <w:ind w:left="107" w:right="70"/>
        <w:jc w:val="both"/>
        <w:rPr>
          <w:rFonts w:ascii="Arial" w:eastAsia="Arial" w:hAnsi="Arial" w:cs="Arial"/>
          <w:sz w:val="18"/>
          <w:szCs w:val="18"/>
          <w:rtl/>
        </w:rPr>
      </w:pPr>
      <w:r w:rsidRPr="00BE5987">
        <w:rPr>
          <w:rFonts w:ascii="Arial" w:hAnsi="Arial" w:cs="Arial"/>
          <w:sz w:val="18"/>
          <w:szCs w:val="18"/>
          <w:rtl/>
        </w:rPr>
        <w:t>وعليه، يجب أن تتضمن عملية التخطيط عملية تعقيبات، يتم من خلالها اتخاذ الإجراءات التصحيحية استنادًا إلى معلومات التقدم لضمان السيطرة على البعثة، وتتضمن التغييرات المستندة إلى التعليقات:</w:t>
      </w:r>
    </w:p>
    <w:p w14:paraId="3A5238C6" w14:textId="77777777" w:rsidR="00853EA2" w:rsidRPr="00BE5987" w:rsidRDefault="00853EA2">
      <w:pPr>
        <w:spacing w:before="5" w:after="0" w:line="260" w:lineRule="exact"/>
        <w:rPr>
          <w:rFonts w:ascii="Arial" w:hAnsi="Arial" w:cs="Arial"/>
          <w:sz w:val="26"/>
          <w:szCs w:val="26"/>
        </w:rPr>
      </w:pPr>
    </w:p>
    <w:p w14:paraId="7F58C3FD"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التخطيط للمراجعة وفقًا للمعلومات المصححة</w:t>
      </w:r>
    </w:p>
    <w:p w14:paraId="0B63CCBB"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تحديث الخطة وفقًا لتقدم الفريق</w:t>
      </w:r>
    </w:p>
    <w:p w14:paraId="0EB1D351"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وضع جديد نتيجة للهزات الارتدادية أو غير ذلك من الأحداث التي تغير حالة المباني المتضرّرة.</w:t>
      </w:r>
    </w:p>
    <w:p w14:paraId="57047270" w14:textId="77777777" w:rsidR="00853EA2" w:rsidRPr="00BE5987" w:rsidRDefault="00853EA2">
      <w:pPr>
        <w:spacing w:before="8" w:after="0" w:line="280" w:lineRule="exact"/>
        <w:rPr>
          <w:rFonts w:ascii="Arial" w:hAnsi="Arial" w:cs="Arial"/>
          <w:sz w:val="28"/>
          <w:szCs w:val="28"/>
        </w:rPr>
      </w:pPr>
    </w:p>
    <w:p w14:paraId="60A70C60" w14:textId="0A91FB4F" w:rsidR="00853EA2" w:rsidRPr="00BE5987" w:rsidRDefault="00C7339F" w:rsidP="009165AA">
      <w:pPr>
        <w:pStyle w:val="H3"/>
        <w:rPr>
          <w:rFonts w:eastAsia="Arial"/>
          <w:rtl/>
        </w:rPr>
      </w:pPr>
      <w:bookmarkStart w:id="64" w:name="_Toc148615746"/>
      <w:r w:rsidRPr="00BE5987">
        <w:rPr>
          <w:rtl/>
        </w:rPr>
        <w:t>4.4.6</w:t>
      </w:r>
      <w:r w:rsidR="009165AA">
        <w:tab/>
      </w:r>
      <w:r w:rsidR="009165AA">
        <w:rPr>
          <w:rFonts w:hint="cs"/>
          <w:rtl/>
          <w:lang w:bidi="ar-EG"/>
        </w:rPr>
        <w:t>ا</w:t>
      </w:r>
      <w:r w:rsidRPr="00BE5987">
        <w:rPr>
          <w:rtl/>
        </w:rPr>
        <w:t>جتماعات/ إحاطات خلية تنسيق البحث والإنقاذ في المناطق الحضرية</w:t>
      </w:r>
      <w:bookmarkEnd w:id="64"/>
    </w:p>
    <w:p w14:paraId="0392A8FA" w14:textId="77777777" w:rsidR="00853EA2" w:rsidRPr="00BE5987" w:rsidRDefault="00853EA2">
      <w:pPr>
        <w:spacing w:before="10" w:after="0" w:line="240" w:lineRule="exact"/>
        <w:rPr>
          <w:rFonts w:ascii="Arial" w:hAnsi="Arial" w:cs="Arial"/>
          <w:sz w:val="24"/>
        </w:rPr>
      </w:pPr>
    </w:p>
    <w:p w14:paraId="2C693A17" w14:textId="77777777" w:rsidR="00853EA2" w:rsidRPr="00BE5987" w:rsidRDefault="00C7339F">
      <w:pPr>
        <w:spacing w:after="0" w:line="286" w:lineRule="auto"/>
        <w:ind w:left="107" w:right="67"/>
        <w:jc w:val="both"/>
        <w:rPr>
          <w:rFonts w:ascii="Arial" w:eastAsia="Arial" w:hAnsi="Arial" w:cs="Arial"/>
          <w:sz w:val="18"/>
          <w:szCs w:val="18"/>
          <w:rtl/>
        </w:rPr>
      </w:pPr>
      <w:r w:rsidRPr="00BE5987">
        <w:rPr>
          <w:rFonts w:ascii="Arial" w:hAnsi="Arial" w:cs="Arial"/>
          <w:sz w:val="18"/>
          <w:szCs w:val="18"/>
          <w:rtl/>
        </w:rPr>
        <w:t>تاريخيًا، كان يعقد اجتماع قادة فريق البحث والإنقاذ في المناطق الحضرية لمشاركة الإنجازات، والاحتياجات، والتقدم والتحديثات العامة من جميع فرق البحث والإنقاذ في المناطق الحضرية الذين يعملون في إحدى الحوادث، وقد تستغرق هذه الاجتماعات وقتًا أكثر من اللازم بدلاً من أن تكون وسيلة فعّالة لتبادل المعلومات.</w:t>
      </w:r>
    </w:p>
    <w:p w14:paraId="5BE651D4" w14:textId="77777777" w:rsidR="00853EA2" w:rsidRPr="00BE5987" w:rsidRDefault="00853EA2">
      <w:pPr>
        <w:spacing w:before="13" w:after="0" w:line="240" w:lineRule="exact"/>
        <w:rPr>
          <w:rFonts w:ascii="Arial" w:hAnsi="Arial" w:cs="Arial"/>
          <w:sz w:val="24"/>
        </w:rPr>
      </w:pPr>
    </w:p>
    <w:p w14:paraId="2DDE2B2D" w14:textId="77777777" w:rsidR="00853EA2" w:rsidRPr="00BE5987" w:rsidRDefault="00C7339F">
      <w:pPr>
        <w:spacing w:after="0" w:line="288" w:lineRule="auto"/>
        <w:ind w:left="107" w:right="69"/>
        <w:jc w:val="both"/>
        <w:rPr>
          <w:rFonts w:ascii="Arial" w:eastAsia="Arial" w:hAnsi="Arial" w:cs="Arial"/>
          <w:sz w:val="18"/>
          <w:szCs w:val="18"/>
          <w:rtl/>
        </w:rPr>
      </w:pPr>
      <w:r w:rsidRPr="00BE5987">
        <w:rPr>
          <w:rFonts w:ascii="Arial" w:hAnsi="Arial" w:cs="Arial"/>
          <w:sz w:val="18"/>
          <w:szCs w:val="18"/>
          <w:rtl/>
        </w:rPr>
        <w:t>يتعلق تعريف الاجتماع بتبادل معلومات مزدوج المسار، حيث يتوفر وقت للمناقشة بين طرفين أو أكثر، يجب أن تتلقى الفرق إحاطات دورية، مما يشير إلى مشاركة المعلومات في اتجاه واحد، بهدف توجيهها إلى الوضع الحالي وتلقي المعلومات ذات الصلة بالتنسيق حول الكوارث وفي حين أن الإحاطة الفعّالة ستتيح الفرصة لطرح الأسئلة بهدف تأكيد الفهم، إلا أنها لا تستند إلى محادثة ثنائية الاتجاه.</w:t>
      </w:r>
    </w:p>
    <w:p w14:paraId="3F2B2C2C" w14:textId="77777777" w:rsidR="00853EA2" w:rsidRPr="00BE5987" w:rsidRDefault="00853EA2">
      <w:pPr>
        <w:spacing w:before="7" w:after="0" w:line="240" w:lineRule="exact"/>
        <w:rPr>
          <w:rFonts w:ascii="Arial" w:hAnsi="Arial" w:cs="Arial"/>
          <w:sz w:val="24"/>
        </w:rPr>
      </w:pPr>
    </w:p>
    <w:p w14:paraId="764A711E" w14:textId="77777777" w:rsidR="00853EA2" w:rsidRPr="00BE5987" w:rsidRDefault="00C7339F">
      <w:pPr>
        <w:spacing w:after="0" w:line="289" w:lineRule="auto"/>
        <w:ind w:left="107" w:right="73"/>
        <w:jc w:val="both"/>
        <w:rPr>
          <w:rFonts w:ascii="Arial" w:eastAsia="Arial" w:hAnsi="Arial" w:cs="Arial"/>
          <w:sz w:val="18"/>
          <w:szCs w:val="18"/>
          <w:rtl/>
        </w:rPr>
      </w:pPr>
      <w:r w:rsidRPr="00BE5987">
        <w:rPr>
          <w:rFonts w:ascii="Arial" w:hAnsi="Arial" w:cs="Arial"/>
          <w:sz w:val="18"/>
          <w:szCs w:val="18"/>
          <w:rtl/>
        </w:rPr>
        <w:t>لتيسير جلسات الإحاطة الفعّالة الخاصة بخلية تنسيق البحث والإنقاذ في المناطق الحضرية، من الضروري أن تقدم جميع الفرق جميع التقارير لخلية تنسيق البحث والإنقاذ في المناطق الحضرية مع ما يكفي من الوقت حتى تعالج البيانات قبل كل إحاطة، ويمكن حينئذ أن تتخذ الوكالة المحلية لإدارة الطوارئ، أو مركز تنسيق العمليات في الموقع، أو خلية تنسيق البحث والإنقاذ في المناطق الحضرية القرارات المتعلقة بالأولويات المرتقبة، وتقديمها إلى الفرق الدولية في أثناء الإحاطات التشغيلية.</w:t>
      </w:r>
    </w:p>
    <w:p w14:paraId="20E283A3" w14:textId="77777777" w:rsidR="00853EA2" w:rsidRPr="00BE5987" w:rsidRDefault="00853EA2">
      <w:pPr>
        <w:spacing w:before="6" w:after="0" w:line="240" w:lineRule="exact"/>
        <w:rPr>
          <w:rFonts w:ascii="Arial" w:hAnsi="Arial" w:cs="Arial"/>
          <w:sz w:val="24"/>
        </w:rPr>
      </w:pPr>
    </w:p>
    <w:p w14:paraId="2CE0C1E2" w14:textId="77777777" w:rsidR="00853EA2" w:rsidRPr="00BE5987" w:rsidRDefault="00C7339F" w:rsidP="00D512BD">
      <w:pPr>
        <w:spacing w:after="0" w:line="240" w:lineRule="auto"/>
        <w:ind w:left="107" w:right="2160"/>
        <w:jc w:val="both"/>
        <w:rPr>
          <w:rFonts w:ascii="Arial" w:eastAsia="Arial" w:hAnsi="Arial" w:cs="Arial"/>
          <w:sz w:val="18"/>
          <w:szCs w:val="18"/>
          <w:rtl/>
        </w:rPr>
      </w:pPr>
      <w:r w:rsidRPr="00BE5987">
        <w:rPr>
          <w:rFonts w:ascii="Arial" w:hAnsi="Arial" w:cs="Arial"/>
          <w:sz w:val="18"/>
          <w:szCs w:val="18"/>
          <w:rtl/>
        </w:rPr>
        <w:t>عند استضافة الإحاطات يجب أن يوضح موظفو خلية تنسيق البحث والإنقاذ في المناطق الحضرية:</w:t>
      </w:r>
    </w:p>
    <w:p w14:paraId="457AC162" w14:textId="77777777" w:rsidR="00853EA2" w:rsidRPr="00BE5987" w:rsidRDefault="00853EA2">
      <w:pPr>
        <w:spacing w:before="7" w:after="0" w:line="100" w:lineRule="exact"/>
        <w:rPr>
          <w:rFonts w:ascii="Arial" w:hAnsi="Arial" w:cs="Arial"/>
          <w:sz w:val="10"/>
          <w:szCs w:val="10"/>
        </w:rPr>
      </w:pPr>
    </w:p>
    <w:p w14:paraId="1159B4FB" w14:textId="77777777" w:rsidR="00853EA2" w:rsidRPr="00BE5987" w:rsidRDefault="00853EA2">
      <w:pPr>
        <w:spacing w:after="0" w:line="200" w:lineRule="exact"/>
        <w:rPr>
          <w:rFonts w:ascii="Arial" w:hAnsi="Arial" w:cs="Arial"/>
          <w:sz w:val="20"/>
          <w:szCs w:val="20"/>
        </w:rPr>
      </w:pPr>
    </w:p>
    <w:p w14:paraId="3980B5A2"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 المسؤول عن إدارة الإحاطة؟</w:t>
      </w:r>
    </w:p>
    <w:p w14:paraId="19C4E763"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 يجب عليهم الحضور؟</w:t>
      </w:r>
    </w:p>
    <w:p w14:paraId="31ED8B25"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ماهية المدخلات</w:t>
      </w:r>
    </w:p>
    <w:p w14:paraId="00FFDD8B" w14:textId="77777777" w:rsidR="00853EA2" w:rsidRPr="00BE5987" w:rsidRDefault="00C7339F">
      <w:pPr>
        <w:tabs>
          <w:tab w:val="left" w:pos="780"/>
        </w:tabs>
        <w:spacing w:before="52" w:after="0" w:line="573" w:lineRule="auto"/>
        <w:ind w:left="107" w:right="2722" w:firstLine="336"/>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عدد المشاركين الذي ستحدده المساحة المتوفرة. يجب الاتفاق على مواعيد لتحديد:</w:t>
      </w:r>
    </w:p>
    <w:p w14:paraId="72E2BB77" w14:textId="77777777" w:rsidR="00853EA2" w:rsidRPr="00BE5987" w:rsidRDefault="00C7339F">
      <w:pPr>
        <w:tabs>
          <w:tab w:val="left" w:pos="780"/>
        </w:tabs>
        <w:spacing w:before="2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جدول زمني للاجتماعات/ الإحاطات بين أصحاب المصلحة الرئيسيين</w:t>
      </w:r>
    </w:p>
    <w:p w14:paraId="7F3EB73E"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جدول زمني للاجتماعات/ الإحاطات بين خلية تنسيق البحث والإنقاذ في المناطق الحضرية والفرق</w:t>
      </w:r>
    </w:p>
    <w:p w14:paraId="2408CA60"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توفير معلومات التسجيل المحدثة</w:t>
      </w:r>
    </w:p>
    <w:p w14:paraId="00487A4E"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التحديث المنتظم للمركز الافتراضي لتنسيق العمليات في الموقع ونظام التنسيق والإدارة الخاص بالفريق الاستشاري الدولي للبحث والإنقاذ.</w:t>
      </w:r>
    </w:p>
    <w:p w14:paraId="7788A300" w14:textId="77777777" w:rsidR="00853EA2" w:rsidRPr="00BE5987" w:rsidRDefault="00853EA2">
      <w:pPr>
        <w:spacing w:before="7" w:after="0" w:line="280" w:lineRule="exact"/>
        <w:rPr>
          <w:rFonts w:ascii="Arial" w:hAnsi="Arial" w:cs="Arial"/>
          <w:sz w:val="28"/>
          <w:szCs w:val="28"/>
        </w:rPr>
      </w:pPr>
    </w:p>
    <w:p w14:paraId="4FE23EB2" w14:textId="77777777" w:rsidR="00853EA2" w:rsidRPr="00BE5987" w:rsidRDefault="00C7339F">
      <w:pPr>
        <w:spacing w:after="0" w:line="240" w:lineRule="auto"/>
        <w:ind w:left="107" w:right="79"/>
        <w:jc w:val="both"/>
        <w:rPr>
          <w:rFonts w:ascii="Arial" w:eastAsia="Arial" w:hAnsi="Arial" w:cs="Arial"/>
          <w:sz w:val="18"/>
          <w:szCs w:val="18"/>
          <w:rtl/>
        </w:rPr>
      </w:pPr>
      <w:r w:rsidRPr="00BE5987">
        <w:rPr>
          <w:rFonts w:ascii="Arial" w:hAnsi="Arial" w:cs="Arial"/>
          <w:sz w:val="18"/>
          <w:szCs w:val="18"/>
          <w:rtl/>
        </w:rPr>
        <w:t>احرص على أن تكون الإحاطات مباشرة، فالمناقشات غير الفعّالة أو غير ذات الصلة بالموضوع ستبطئ عملية التنسيق، ولضمان</w:t>
      </w:r>
    </w:p>
    <w:p w14:paraId="358C1918"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AAB6CCF" w14:textId="77777777" w:rsidR="00853EA2" w:rsidRPr="00BE5987" w:rsidRDefault="00C7339F">
      <w:pPr>
        <w:spacing w:before="74" w:after="0" w:line="289" w:lineRule="auto"/>
        <w:ind w:left="107" w:right="68"/>
        <w:jc w:val="both"/>
        <w:rPr>
          <w:rFonts w:ascii="Arial" w:eastAsia="Arial" w:hAnsi="Arial" w:cs="Arial"/>
          <w:sz w:val="18"/>
          <w:szCs w:val="18"/>
          <w:rtl/>
        </w:rPr>
      </w:pPr>
      <w:r w:rsidRPr="00BE5987">
        <w:rPr>
          <w:rFonts w:ascii="Arial" w:hAnsi="Arial" w:cs="Arial"/>
          <w:sz w:val="18"/>
          <w:szCs w:val="18"/>
          <w:rtl/>
        </w:rPr>
        <w:lastRenderedPageBreak/>
        <w:t>مناقشة القضايا ذات الصلة فقط، أعد موظفو خلية تنسيق البحث والإنقاذ في المناطق الحضرية جدول أعمال قبل الاجتماع وبدؤوا بالعناصر الموحدة مثل:</w:t>
      </w:r>
    </w:p>
    <w:p w14:paraId="7D7A18C9" w14:textId="77777777" w:rsidR="00853EA2" w:rsidRPr="00BE5987" w:rsidRDefault="00853EA2">
      <w:pPr>
        <w:spacing w:before="5" w:after="0" w:line="260" w:lineRule="exact"/>
        <w:rPr>
          <w:rFonts w:ascii="Arial" w:hAnsi="Arial" w:cs="Arial"/>
          <w:sz w:val="26"/>
          <w:szCs w:val="26"/>
        </w:rPr>
      </w:pPr>
    </w:p>
    <w:p w14:paraId="5015E42F"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توجيه المشاركين إلى التسجيل مع دخولهم إلى منطقة الإحاطة</w:t>
      </w:r>
    </w:p>
    <w:p w14:paraId="72DFC101"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الطلب من الأشخاص ضبط هواتفهم على الوضع الصامت</w:t>
      </w:r>
    </w:p>
    <w:p w14:paraId="0CFC2CB7"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تقديم منسق الاجتماعات لنفسه</w:t>
      </w:r>
    </w:p>
    <w:p w14:paraId="414C2AF1"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الطلب من الحضور تقديم أنفسهم، إذا كان عدد الحضور يسمح بذلك</w:t>
      </w:r>
    </w:p>
    <w:p w14:paraId="22183DD0"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الانتقال إلى جدول الأعمال</w:t>
      </w:r>
    </w:p>
    <w:p w14:paraId="17081B5F"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التغييرات ذات الصلة الطارئة منذ الاجتماع الأخير</w:t>
      </w:r>
    </w:p>
    <w:p w14:paraId="2D0ED7F1"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تحديثات عن الأهداف التشغيلية</w:t>
      </w:r>
    </w:p>
    <w:p w14:paraId="2D7EF685" w14:textId="77777777" w:rsidR="00853EA2" w:rsidRPr="00BE5987" w:rsidRDefault="00C7339F">
      <w:pPr>
        <w:tabs>
          <w:tab w:val="left" w:pos="780"/>
        </w:tabs>
        <w:spacing w:before="57" w:after="0" w:line="283" w:lineRule="auto"/>
        <w:ind w:left="784" w:right="72"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الانتقال إلى خطة المرحلة التشغيلية التالية والجدول الزمني لتقديم التقارير، وقد يتضمن ذلك تعيين الفرق، والذي قد يتم بشكل مباشر مع الفرق.</w:t>
      </w:r>
    </w:p>
    <w:p w14:paraId="7AC4081B" w14:textId="77777777" w:rsidR="00853EA2" w:rsidRPr="00BE5987" w:rsidRDefault="00C7339F">
      <w:pPr>
        <w:tabs>
          <w:tab w:val="left" w:pos="780"/>
        </w:tabs>
        <w:spacing w:before="20" w:after="0" w:line="286" w:lineRule="auto"/>
        <w:ind w:left="784" w:right="67" w:hanging="341"/>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فتح باب النقاشات حول الخطة، ويتعين على مدير الاجتماع إنهاء أي مناقشات ليس لها صلة بأهداف الاجتماع، وإذا لزم الأمر، قم بدعوة الأشخاص إلى البقاء للاجتماع بشكل فردي عقب الاجتماعي الرئيسي.</w:t>
      </w:r>
    </w:p>
    <w:p w14:paraId="4D77F210" w14:textId="77777777" w:rsidR="00853EA2" w:rsidRPr="00BE5987" w:rsidRDefault="00853EA2">
      <w:pPr>
        <w:spacing w:before="8" w:after="0" w:line="240" w:lineRule="exact"/>
        <w:rPr>
          <w:rFonts w:ascii="Arial" w:hAnsi="Arial" w:cs="Arial"/>
          <w:sz w:val="24"/>
        </w:rPr>
      </w:pPr>
    </w:p>
    <w:p w14:paraId="0D8E2C34" w14:textId="77777777" w:rsidR="00853EA2" w:rsidRPr="00BE5987" w:rsidRDefault="00C7339F">
      <w:pPr>
        <w:spacing w:after="0" w:line="288" w:lineRule="auto"/>
        <w:ind w:left="107" w:right="69"/>
        <w:jc w:val="both"/>
        <w:rPr>
          <w:rFonts w:ascii="Arial" w:eastAsia="Arial" w:hAnsi="Arial" w:cs="Arial"/>
          <w:sz w:val="18"/>
          <w:szCs w:val="18"/>
          <w:rtl/>
        </w:rPr>
      </w:pPr>
      <w:r w:rsidRPr="00BE5987">
        <w:rPr>
          <w:rFonts w:ascii="Arial" w:hAnsi="Arial" w:cs="Arial"/>
          <w:sz w:val="18"/>
          <w:szCs w:val="18"/>
          <w:rtl/>
        </w:rPr>
        <w:t>في أثناء الإحاطات، قد تطرح الأسئلة من أجل التوضيح، إما في التقارير المقدمة (إذا كانت خلية تنسيق البحث والإنقاذ في المناطق الحضرية/ خلية التنسيق بين القطاعات غير قادرة على فعل ذلك قبل الإحاطة)، أو من قبل الفرق التي تتلقى المهام، وليست الإحاطات وسيلة لفض النزاعات أو طرح الأسئلة التي ليس لها صلة بالمهام، ويجب ألا تطلب خلية تنسيق البحث والإنقاذ في المناطق الحضرية المزيد من التحديثات في أثناء الإحاطات، إذ ينبغي أن يكون الاجتماع واضحًا، ومباشرًا ويحث الأشخاص على العمل بسرعة.</w:t>
      </w:r>
    </w:p>
    <w:p w14:paraId="224278F2" w14:textId="77777777" w:rsidR="00853EA2" w:rsidRPr="00BE5987" w:rsidRDefault="00853EA2">
      <w:pPr>
        <w:spacing w:before="12" w:after="0" w:line="240" w:lineRule="exact"/>
        <w:rPr>
          <w:rFonts w:ascii="Arial" w:hAnsi="Arial" w:cs="Arial"/>
          <w:sz w:val="24"/>
        </w:rPr>
      </w:pPr>
    </w:p>
    <w:p w14:paraId="6B269C46" w14:textId="77777777" w:rsidR="00853EA2" w:rsidRPr="00BE5987" w:rsidRDefault="00C7339F">
      <w:pPr>
        <w:spacing w:after="0" w:line="287" w:lineRule="auto"/>
        <w:ind w:left="107" w:right="68"/>
        <w:jc w:val="both"/>
        <w:rPr>
          <w:rFonts w:ascii="Arial" w:eastAsia="Arial" w:hAnsi="Arial" w:cs="Arial"/>
          <w:sz w:val="18"/>
          <w:szCs w:val="18"/>
          <w:rtl/>
        </w:rPr>
      </w:pPr>
      <w:r w:rsidRPr="00BE5987">
        <w:rPr>
          <w:rFonts w:ascii="Arial" w:hAnsi="Arial" w:cs="Arial"/>
          <w:sz w:val="18"/>
          <w:szCs w:val="18"/>
          <w:rtl/>
        </w:rPr>
        <w:t>سوف تبلغ خلية تنسيق البحث والإنقاذ في المناطق الحضرية فرق البحث والإنقاذ في المناطق الحضرية بعدد ممثلي الفريق المسموح لهم بالمشاركة في إحاطة ما، ونظرًا إلى شدة أهمية الوقت ومحدوديته واحتمالية محدودية المساحة كذلك، فيجب أن ترسل فرق البحث والإنقاذ في المناطق الحضرية أفراد صنع القرار إلى جميع الإحاطات، وفي بعض الحالات، قد لا يكون قائد الفريق ذلك الشخص، بل يمكن أن يكون أحد خبراء العمليات، أو اللوجستيات، أو التخطيط أو حتى الهندسة أو الطب أكثر ملاءمة.</w:t>
      </w:r>
    </w:p>
    <w:p w14:paraId="43462AC2" w14:textId="77777777" w:rsidR="00853EA2" w:rsidRPr="00BE5987" w:rsidRDefault="00853EA2">
      <w:pPr>
        <w:spacing w:before="8" w:after="0" w:line="240" w:lineRule="exact"/>
        <w:rPr>
          <w:rFonts w:ascii="Arial" w:hAnsi="Arial" w:cs="Arial"/>
          <w:sz w:val="24"/>
        </w:rPr>
      </w:pPr>
    </w:p>
    <w:p w14:paraId="75E31BBB" w14:textId="77777777" w:rsidR="00853EA2" w:rsidRPr="00BE5987" w:rsidRDefault="00C7339F">
      <w:pPr>
        <w:spacing w:after="0" w:line="289" w:lineRule="auto"/>
        <w:ind w:left="107" w:right="67"/>
        <w:jc w:val="both"/>
        <w:rPr>
          <w:rFonts w:ascii="Arial" w:eastAsia="Arial" w:hAnsi="Arial" w:cs="Arial"/>
          <w:sz w:val="18"/>
          <w:szCs w:val="18"/>
          <w:rtl/>
        </w:rPr>
      </w:pPr>
      <w:r w:rsidRPr="00BE5987">
        <w:rPr>
          <w:rFonts w:ascii="Arial" w:hAnsi="Arial" w:cs="Arial"/>
          <w:sz w:val="18"/>
          <w:szCs w:val="18"/>
          <w:rtl/>
        </w:rPr>
        <w:t>يجب ألا تحضر الفرق سوى الإحاطات ذات الصلة بكل فريق منها، وفي حالة إنشاء التنسيق بين القطاعات، لا تحضر الفرق إحاطات خلية تنسيق البحث والإنقاذ في المناطق الحضرية، بل تحضر اجتماعات التنسيق بين القطاعات، وعلى نحو مماثل، لا ترفع الفرق التي تعمل في قطاع ما التقارير سوى إلى منسق القطاعات لديها.</w:t>
      </w:r>
    </w:p>
    <w:p w14:paraId="24ABCB2C" w14:textId="77777777" w:rsidR="00853EA2" w:rsidRPr="00BE5987" w:rsidRDefault="00853EA2">
      <w:pPr>
        <w:spacing w:before="6" w:after="0" w:line="240" w:lineRule="exact"/>
        <w:rPr>
          <w:rFonts w:ascii="Arial" w:hAnsi="Arial" w:cs="Arial"/>
          <w:sz w:val="24"/>
        </w:rPr>
      </w:pPr>
    </w:p>
    <w:p w14:paraId="6D9E22BC" w14:textId="77777777" w:rsidR="00853EA2" w:rsidRPr="00BE5987" w:rsidRDefault="00C7339F">
      <w:pPr>
        <w:spacing w:after="0" w:line="240" w:lineRule="auto"/>
        <w:ind w:left="107" w:right="1084"/>
        <w:jc w:val="both"/>
        <w:rPr>
          <w:rFonts w:ascii="Arial" w:eastAsia="Arial" w:hAnsi="Arial" w:cs="Arial"/>
          <w:sz w:val="18"/>
          <w:szCs w:val="18"/>
          <w:rtl/>
        </w:rPr>
      </w:pPr>
      <w:r w:rsidRPr="00BE5987">
        <w:rPr>
          <w:rFonts w:ascii="Arial" w:hAnsi="Arial" w:cs="Arial"/>
          <w:sz w:val="18"/>
          <w:szCs w:val="18"/>
          <w:rtl/>
        </w:rPr>
        <w:t>يجب توقع مشاركة مسؤول الاتصال بفريق الأمم المتحدة المعني بالتقييم والتنسيق في حالات الكوارث والوكالة المحلية لإدارة الطوارئ في هذه الاجتماعات.</w:t>
      </w:r>
    </w:p>
    <w:p w14:paraId="66A778A3" w14:textId="77777777" w:rsidR="00853EA2" w:rsidRPr="00BE5987" w:rsidRDefault="00853EA2">
      <w:pPr>
        <w:spacing w:before="12" w:after="0" w:line="280" w:lineRule="exact"/>
        <w:rPr>
          <w:rFonts w:ascii="Arial" w:hAnsi="Arial" w:cs="Arial"/>
          <w:sz w:val="28"/>
          <w:szCs w:val="28"/>
        </w:rPr>
      </w:pPr>
    </w:p>
    <w:p w14:paraId="41CBE63F" w14:textId="77777777" w:rsidR="00853EA2" w:rsidRPr="00BE5987" w:rsidRDefault="00C7339F">
      <w:pPr>
        <w:spacing w:after="0" w:line="289" w:lineRule="auto"/>
        <w:ind w:left="107" w:right="76"/>
        <w:jc w:val="both"/>
        <w:rPr>
          <w:rFonts w:ascii="Arial" w:eastAsia="Arial" w:hAnsi="Arial" w:cs="Arial"/>
          <w:sz w:val="18"/>
          <w:szCs w:val="18"/>
          <w:rtl/>
        </w:rPr>
      </w:pPr>
      <w:r w:rsidRPr="00BE5987">
        <w:rPr>
          <w:rFonts w:ascii="Arial" w:hAnsi="Arial" w:cs="Arial"/>
          <w:sz w:val="18"/>
          <w:szCs w:val="18"/>
          <w:rtl/>
        </w:rPr>
        <w:t>يقلل نظام التنسيق والإدارة الخاص بالفريق الاستشاري الدولي للبحث والإنقاذ من الحاجة إلى الاجتماعات المباشرة وجهًا لوجه، ومع ذلك، يجب عقد الاجتماعات المباشرة وجهًا لوجه حتى يتبين عدم الحاجة إليها.</w:t>
      </w:r>
    </w:p>
    <w:p w14:paraId="464CE158" w14:textId="77777777" w:rsidR="00853EA2" w:rsidRPr="00BE5987" w:rsidRDefault="00853EA2">
      <w:pPr>
        <w:spacing w:before="9" w:after="0" w:line="100" w:lineRule="exact"/>
        <w:rPr>
          <w:rFonts w:ascii="Arial" w:hAnsi="Arial" w:cs="Arial"/>
          <w:sz w:val="10"/>
          <w:szCs w:val="10"/>
        </w:rPr>
      </w:pPr>
    </w:p>
    <w:p w14:paraId="0E6DBA5F" w14:textId="77777777" w:rsidR="00853EA2" w:rsidRPr="00BE5987" w:rsidRDefault="00853EA2">
      <w:pPr>
        <w:spacing w:after="0" w:line="200" w:lineRule="exact"/>
        <w:rPr>
          <w:rFonts w:ascii="Arial" w:hAnsi="Arial" w:cs="Arial"/>
          <w:sz w:val="20"/>
          <w:szCs w:val="20"/>
        </w:rPr>
      </w:pPr>
    </w:p>
    <w:p w14:paraId="22939A57" w14:textId="12FBE51F" w:rsidR="00853EA2" w:rsidRPr="00465004" w:rsidRDefault="00C7339F" w:rsidP="00A00522">
      <w:pPr>
        <w:pStyle w:val="H2"/>
        <w:rPr>
          <w:rtl/>
        </w:rPr>
      </w:pPr>
      <w:bookmarkStart w:id="65" w:name="_Toc148615747"/>
      <w:r w:rsidRPr="00465004">
        <w:rPr>
          <w:rtl/>
        </w:rPr>
        <w:t>4.5</w:t>
      </w:r>
      <w:r w:rsidR="00465004">
        <w:tab/>
      </w:r>
      <w:r w:rsidRPr="00465004">
        <w:rPr>
          <w:rtl/>
        </w:rPr>
        <w:t>إغلاق خلية تنسيق البحث والإنقاذ في المناطق الحضرية</w:t>
      </w:r>
      <w:bookmarkEnd w:id="65"/>
    </w:p>
    <w:p w14:paraId="1394CE8E" w14:textId="77777777" w:rsidR="00853EA2" w:rsidRPr="00BE5987" w:rsidRDefault="00853EA2">
      <w:pPr>
        <w:spacing w:before="11" w:after="0" w:line="240" w:lineRule="exact"/>
        <w:rPr>
          <w:rFonts w:ascii="Arial" w:hAnsi="Arial" w:cs="Arial"/>
          <w:sz w:val="24"/>
        </w:rPr>
      </w:pPr>
    </w:p>
    <w:p w14:paraId="4EC4D3FC" w14:textId="2527A64B" w:rsidR="00853EA2" w:rsidRPr="00BE5987" w:rsidRDefault="00C7339F" w:rsidP="00A00522">
      <w:pPr>
        <w:pStyle w:val="H3"/>
        <w:rPr>
          <w:rFonts w:eastAsia="Arial"/>
          <w:rtl/>
        </w:rPr>
      </w:pPr>
      <w:bookmarkStart w:id="66" w:name="_Toc148615748"/>
      <w:r w:rsidRPr="00BE5987">
        <w:rPr>
          <w:rtl/>
        </w:rPr>
        <w:t>4.5.1</w:t>
      </w:r>
      <w:r w:rsidR="00A00522">
        <w:rPr>
          <w:rtl/>
        </w:rPr>
        <w:tab/>
      </w:r>
      <w:r w:rsidRPr="00BE5987">
        <w:rPr>
          <w:rtl/>
        </w:rPr>
        <w:t>التنسيق مع الوكالة المحلية لإدارة الطوارئ و/ أو مركز تنسيق العمليات في الموقع و/ أو مكتب الأمم المتحدة لتنسيق الشؤون الإنسانية (أوتشا)</w:t>
      </w:r>
      <w:bookmarkEnd w:id="66"/>
    </w:p>
    <w:p w14:paraId="70053F70" w14:textId="77777777" w:rsidR="00853EA2" w:rsidRPr="00BE5987" w:rsidRDefault="00853EA2">
      <w:pPr>
        <w:spacing w:before="10" w:after="0" w:line="240" w:lineRule="exact"/>
        <w:rPr>
          <w:rFonts w:ascii="Arial" w:hAnsi="Arial" w:cs="Arial"/>
          <w:sz w:val="24"/>
        </w:rPr>
      </w:pPr>
    </w:p>
    <w:p w14:paraId="145FA42D" w14:textId="77777777" w:rsidR="00853EA2" w:rsidRPr="00BE5987" w:rsidRDefault="00C7339F">
      <w:pPr>
        <w:spacing w:after="0" w:line="286" w:lineRule="auto"/>
        <w:ind w:left="107" w:right="71"/>
        <w:jc w:val="both"/>
        <w:rPr>
          <w:rFonts w:ascii="Arial" w:eastAsia="Arial" w:hAnsi="Arial" w:cs="Arial"/>
          <w:sz w:val="18"/>
          <w:szCs w:val="18"/>
          <w:rtl/>
        </w:rPr>
      </w:pPr>
      <w:r w:rsidRPr="00BE5987">
        <w:rPr>
          <w:rFonts w:ascii="Arial" w:hAnsi="Arial" w:cs="Arial"/>
          <w:sz w:val="18"/>
          <w:szCs w:val="18"/>
          <w:rtl/>
        </w:rPr>
        <w:t>يجب أن تكون خلية تنسيق البحث والإنقاذ في المناطق الحضرية جاهزة للعمل أثناء تواجد الفرق الدولية للبحث والإنقاذ في المناطق الحضرية في البلد، سيرصد موظفو خلية تنسيق البحث والإنقاذ في المناطق الحضرية العمليات وسيحددون الوقت المناسب لبدء مناقشة ضرورة تحديد موعد لإنهاء العمليات مع الوكالة المحلية لإدارة الطوارئ ومركز تنسيق العمليات في الموقع وقسم الاستجابة لحالات الطوارئ،</w:t>
      </w:r>
    </w:p>
    <w:p w14:paraId="342A08D2" w14:textId="77777777" w:rsidR="00853EA2" w:rsidRPr="00BE5987" w:rsidRDefault="00853EA2">
      <w:pPr>
        <w:spacing w:before="13" w:after="0" w:line="240" w:lineRule="exact"/>
        <w:rPr>
          <w:rFonts w:ascii="Arial" w:hAnsi="Arial" w:cs="Arial"/>
          <w:sz w:val="24"/>
        </w:rPr>
      </w:pPr>
    </w:p>
    <w:p w14:paraId="4BA13C27" w14:textId="77777777" w:rsidR="00853EA2" w:rsidRPr="00BE5987" w:rsidRDefault="00C7339F">
      <w:pPr>
        <w:spacing w:after="0" w:line="240" w:lineRule="auto"/>
        <w:ind w:left="107" w:right="3624"/>
        <w:jc w:val="both"/>
        <w:rPr>
          <w:rFonts w:ascii="Arial" w:eastAsia="Arial" w:hAnsi="Arial" w:cs="Arial"/>
          <w:sz w:val="18"/>
          <w:szCs w:val="18"/>
          <w:rtl/>
        </w:rPr>
      </w:pPr>
      <w:r w:rsidRPr="00BE5987">
        <w:rPr>
          <w:rFonts w:ascii="Arial" w:hAnsi="Arial" w:cs="Arial"/>
          <w:sz w:val="18"/>
          <w:szCs w:val="18"/>
          <w:rtl/>
        </w:rPr>
        <w:t>قد تنتهي العمليات لعدة أسباب، على سبيل المثال:</w:t>
      </w:r>
    </w:p>
    <w:p w14:paraId="038D722C" w14:textId="77777777" w:rsidR="00853EA2" w:rsidRPr="00BE5987" w:rsidRDefault="00853EA2">
      <w:pPr>
        <w:spacing w:before="2" w:after="0" w:line="100" w:lineRule="exact"/>
        <w:rPr>
          <w:rFonts w:ascii="Arial" w:hAnsi="Arial" w:cs="Arial"/>
          <w:sz w:val="10"/>
          <w:szCs w:val="10"/>
        </w:rPr>
      </w:pPr>
    </w:p>
    <w:p w14:paraId="6461B8D4" w14:textId="77777777" w:rsidR="00853EA2" w:rsidRPr="00BE5987" w:rsidRDefault="00853EA2">
      <w:pPr>
        <w:spacing w:after="0" w:line="200" w:lineRule="exact"/>
        <w:rPr>
          <w:rFonts w:ascii="Arial" w:hAnsi="Arial" w:cs="Arial"/>
          <w:sz w:val="20"/>
          <w:szCs w:val="20"/>
        </w:rPr>
      </w:pPr>
    </w:p>
    <w:p w14:paraId="13FC9BB9"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إعلان الوكالة المحلية لإدارة الطوارئ عن انتهاء مرحلة الإنقاذ</w:t>
      </w:r>
    </w:p>
    <w:p w14:paraId="5CEEC19A"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احتساب جميع الأشخاص المفقودين</w:t>
      </w:r>
    </w:p>
    <w:p w14:paraId="4E861007"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تأكيد الفرق الدولية مغادرتها</w:t>
      </w:r>
    </w:p>
    <w:p w14:paraId="0821C9A4" w14:textId="25CB3275"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امتلاك الفرق الوطنية القدرة على الانتهاء من الجهود المتبقية للبحث والإنقاذ في المناطق الحضرية</w:t>
      </w:r>
      <w:r w:rsidR="00D512BD">
        <w:rPr>
          <w:rFonts w:ascii="Arial" w:hAnsi="Arial" w:cs="Arial" w:hint="cs"/>
          <w:sz w:val="18"/>
          <w:szCs w:val="18"/>
          <w:rtl/>
        </w:rPr>
        <w:t>.</w:t>
      </w:r>
    </w:p>
    <w:p w14:paraId="13415E0A"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4DC167B8" w14:textId="77777777" w:rsidR="00853EA2" w:rsidRPr="00BE5987" w:rsidRDefault="00C7339F">
      <w:pPr>
        <w:spacing w:before="74" w:after="0" w:line="289" w:lineRule="auto"/>
        <w:ind w:left="107" w:right="50"/>
        <w:jc w:val="both"/>
        <w:rPr>
          <w:rFonts w:ascii="Arial" w:eastAsia="Arial" w:hAnsi="Arial" w:cs="Arial"/>
          <w:sz w:val="18"/>
          <w:szCs w:val="18"/>
          <w:rtl/>
        </w:rPr>
      </w:pPr>
      <w:r w:rsidRPr="00BE5987">
        <w:rPr>
          <w:rFonts w:ascii="Arial" w:hAnsi="Arial" w:cs="Arial"/>
          <w:sz w:val="18"/>
          <w:szCs w:val="18"/>
          <w:rtl/>
        </w:rPr>
        <w:lastRenderedPageBreak/>
        <w:t>يجب أن تتحقق خلية تنسيق البحث والإنقاذ في المناطق الحضرية من أن الفرق الدولية قد تركت موقع قاعدة العمليات الخاص بها على الأقل نظيفًا كما كان عند وصولها، وتخطر خلية تنسيق البحث والإنقاذ في المناطق الحضرية الوكالة المحلية لإدارة الطوارئ بمغادرة جميع الفرق، وتتأكد أن الوكالة المحلية لإدارة الطوارئ راضية عن الطريقة التي اتبعتها الفرق في استعادة المنطقة إلى وضعها.</w:t>
      </w:r>
    </w:p>
    <w:p w14:paraId="0FB4DFA1" w14:textId="77777777" w:rsidR="00853EA2" w:rsidRPr="00BE5987" w:rsidRDefault="00853EA2">
      <w:pPr>
        <w:spacing w:before="6" w:after="0" w:line="240" w:lineRule="exact"/>
        <w:rPr>
          <w:rFonts w:ascii="Arial" w:hAnsi="Arial" w:cs="Arial"/>
          <w:sz w:val="24"/>
        </w:rPr>
      </w:pPr>
    </w:p>
    <w:p w14:paraId="28F3D88A" w14:textId="77777777" w:rsidR="00853EA2" w:rsidRPr="00BE5987" w:rsidRDefault="00C7339F">
      <w:pPr>
        <w:spacing w:after="0" w:line="289" w:lineRule="auto"/>
        <w:ind w:left="107" w:right="54"/>
        <w:jc w:val="both"/>
        <w:rPr>
          <w:rFonts w:ascii="Arial" w:eastAsia="Arial" w:hAnsi="Arial" w:cs="Arial"/>
          <w:sz w:val="18"/>
          <w:szCs w:val="18"/>
          <w:rtl/>
        </w:rPr>
      </w:pPr>
      <w:r w:rsidRPr="00BE5987">
        <w:rPr>
          <w:rFonts w:ascii="Arial" w:hAnsi="Arial" w:cs="Arial"/>
          <w:sz w:val="18"/>
          <w:szCs w:val="18"/>
          <w:rtl/>
        </w:rPr>
        <w:t>إذا استمرت عمليات البحث والإنقاذ في المناطق الحضرية بعد مغادرة مدير خلية تنسيق البحث والإنقاذ في المناطق الحضرية، سيضمن تولي أحد الفرق المتبقية دور مدير خلية تنسيق البحث والإنقاذ في المناطق الحضرية، وسيقدم البديل للوكالة المحلية لإدارة الطوارئ ومركز تنسيق العمليات في الموقع، وسيُحاط قسم الاستجابة لحالات الطوارئ علمًا.</w:t>
      </w:r>
    </w:p>
    <w:p w14:paraId="2DC6F0B0" w14:textId="77777777" w:rsidR="00853EA2" w:rsidRPr="00BE5987" w:rsidRDefault="00853EA2">
      <w:pPr>
        <w:spacing w:before="6" w:after="0" w:line="240" w:lineRule="exact"/>
        <w:rPr>
          <w:rFonts w:ascii="Arial" w:hAnsi="Arial" w:cs="Arial"/>
          <w:sz w:val="24"/>
        </w:rPr>
      </w:pPr>
    </w:p>
    <w:p w14:paraId="440C5F83" w14:textId="4E99D4D1" w:rsidR="00853EA2" w:rsidRPr="00BE5987" w:rsidRDefault="00C7339F" w:rsidP="00A00522">
      <w:pPr>
        <w:pStyle w:val="H3"/>
        <w:rPr>
          <w:rFonts w:eastAsia="Arial"/>
          <w:rtl/>
        </w:rPr>
      </w:pPr>
      <w:bookmarkStart w:id="67" w:name="_Toc148615749"/>
      <w:r w:rsidRPr="00BE5987">
        <w:rPr>
          <w:rtl/>
        </w:rPr>
        <w:t>4.5.2</w:t>
      </w:r>
      <w:r w:rsidR="00A00522">
        <w:rPr>
          <w:rtl/>
        </w:rPr>
        <w:tab/>
      </w:r>
      <w:r w:rsidRPr="00BE5987">
        <w:rPr>
          <w:rtl/>
        </w:rPr>
        <w:t>إجراءات مغادرة موظفي خلية تنسيق البحث والإنقاذ في المناطق الحضرية</w:t>
      </w:r>
      <w:bookmarkEnd w:id="67"/>
    </w:p>
    <w:p w14:paraId="29B8FAAF" w14:textId="77777777" w:rsidR="00853EA2" w:rsidRPr="00BE5987" w:rsidRDefault="00853EA2">
      <w:pPr>
        <w:spacing w:before="10" w:after="0" w:line="240" w:lineRule="exact"/>
        <w:rPr>
          <w:rFonts w:ascii="Arial" w:hAnsi="Arial" w:cs="Arial"/>
          <w:sz w:val="24"/>
        </w:rPr>
      </w:pPr>
    </w:p>
    <w:p w14:paraId="3875DA1A" w14:textId="77777777" w:rsidR="00853EA2" w:rsidRPr="00BE5987" w:rsidRDefault="00C7339F" w:rsidP="00D512BD">
      <w:pPr>
        <w:spacing w:after="0" w:line="240" w:lineRule="auto"/>
        <w:ind w:left="107" w:right="2250"/>
        <w:jc w:val="both"/>
        <w:rPr>
          <w:rFonts w:ascii="Arial" w:eastAsia="Arial" w:hAnsi="Arial" w:cs="Arial"/>
          <w:sz w:val="18"/>
          <w:szCs w:val="18"/>
          <w:rtl/>
        </w:rPr>
      </w:pPr>
      <w:r w:rsidRPr="00BE5987">
        <w:rPr>
          <w:rFonts w:ascii="Arial" w:hAnsi="Arial" w:cs="Arial"/>
          <w:sz w:val="18"/>
          <w:szCs w:val="18"/>
          <w:rtl/>
        </w:rPr>
        <w:t>تتضمن الإجراءات النهائية لموظفي خلية تنسيق البحث والإنقاذ في المناطق الحضرية:</w:t>
      </w:r>
    </w:p>
    <w:p w14:paraId="1C3CD8B6" w14:textId="77777777" w:rsidR="00853EA2" w:rsidRPr="00BE5987" w:rsidRDefault="00853EA2">
      <w:pPr>
        <w:spacing w:before="12" w:after="0" w:line="280" w:lineRule="exact"/>
        <w:rPr>
          <w:rFonts w:ascii="Arial" w:hAnsi="Arial" w:cs="Arial"/>
          <w:sz w:val="28"/>
          <w:szCs w:val="28"/>
        </w:rPr>
      </w:pPr>
    </w:p>
    <w:p w14:paraId="6552799C" w14:textId="77777777" w:rsidR="00853EA2" w:rsidRPr="00BE5987" w:rsidRDefault="00C7339F">
      <w:pPr>
        <w:tabs>
          <w:tab w:val="left" w:pos="780"/>
        </w:tabs>
        <w:spacing w:after="0" w:line="283" w:lineRule="auto"/>
        <w:ind w:left="784" w:right="53" w:hanging="283"/>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sz w:val="18"/>
          <w:szCs w:val="18"/>
          <w:rtl/>
        </w:rPr>
        <w:tab/>
        <w:t>إعادة مكان/ مرفق خلية تنسيق البحث والإنقاذ في المناطق الحضرية إلى حالته الأصلية، على سبيل المثال، إزالة جميع اللوحات المثبتة على الحائط، والأوراق، وإعادة قطع الأثاث إلى أماكنها الأصلية.</w:t>
      </w:r>
    </w:p>
    <w:p w14:paraId="2810380E" w14:textId="77777777" w:rsidR="00853EA2" w:rsidRPr="00BE5987" w:rsidRDefault="00C7339F">
      <w:pPr>
        <w:tabs>
          <w:tab w:val="left" w:pos="780"/>
        </w:tabs>
        <w:spacing w:before="6" w:after="0" w:line="240" w:lineRule="auto"/>
        <w:ind w:left="501" w:right="-20"/>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sz w:val="18"/>
          <w:szCs w:val="18"/>
          <w:rtl/>
        </w:rPr>
        <w:tab/>
        <w:t>عقد اجتماع داخلي لمناقشة "الدروس المستفادة" من العملية.</w:t>
      </w:r>
    </w:p>
    <w:p w14:paraId="11433786" w14:textId="77777777" w:rsidR="00853EA2" w:rsidRPr="00BE5987" w:rsidRDefault="00853EA2">
      <w:pPr>
        <w:spacing w:before="12" w:after="0" w:line="280" w:lineRule="exact"/>
        <w:rPr>
          <w:rFonts w:ascii="Arial" w:hAnsi="Arial" w:cs="Arial"/>
          <w:sz w:val="28"/>
          <w:szCs w:val="28"/>
        </w:rPr>
      </w:pPr>
    </w:p>
    <w:p w14:paraId="5AB5B943" w14:textId="77777777" w:rsidR="00853EA2" w:rsidRPr="00BE5987" w:rsidRDefault="00C7339F">
      <w:pPr>
        <w:spacing w:after="0" w:line="287" w:lineRule="auto"/>
        <w:ind w:left="107" w:right="49"/>
        <w:jc w:val="both"/>
        <w:rPr>
          <w:rFonts w:ascii="Arial" w:eastAsia="Arial" w:hAnsi="Arial" w:cs="Arial"/>
          <w:sz w:val="18"/>
          <w:szCs w:val="18"/>
          <w:rtl/>
        </w:rPr>
      </w:pPr>
      <w:r w:rsidRPr="00BE5987">
        <w:rPr>
          <w:rFonts w:ascii="Arial" w:hAnsi="Arial" w:cs="Arial"/>
          <w:sz w:val="18"/>
          <w:szCs w:val="18"/>
          <w:rtl/>
        </w:rPr>
        <w:t>تحتفظ خلية تنسيق البحث والإنقاذ في المناطق الحضرية بنسخة من جميع الأوراق والملفات الرقمية لتقييم البعثة بعد العودة إلى الوطن، ومن المهم أن يستغل أي فريق يتولى دور مدير خلية تنسيق البحث والإنقاذ في المناطق الحضرية أو مدير أي من الوظائف الفرصة للاستفادة من الحدث، ومشاركة شبكة الفريق الاستشاري الدولي للبحث والإنقاذ، فضلاً عن استخدام الدروس المستفادة في تحسين منهجية الفريق الاستشاري الدولي للبحث والإنقاذ، وينقسم جزء التقييم الخاص بخلية تنسيق البحث والإنقاذ في المناطق الحضرية إلى اتجاهين:</w:t>
      </w:r>
    </w:p>
    <w:p w14:paraId="08913847" w14:textId="77777777" w:rsidR="00853EA2" w:rsidRPr="00BE5987" w:rsidRDefault="00853EA2">
      <w:pPr>
        <w:spacing w:before="2" w:after="0" w:line="260" w:lineRule="exact"/>
        <w:rPr>
          <w:rFonts w:ascii="Arial" w:hAnsi="Arial" w:cs="Arial"/>
          <w:sz w:val="26"/>
          <w:szCs w:val="26"/>
        </w:rPr>
      </w:pPr>
    </w:p>
    <w:p w14:paraId="4628B5B6"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لا بد أن يصبح جزءًا لا يتجزأ من تقييم مركز تنسيق العمليات في الموقع.</w:t>
      </w:r>
    </w:p>
    <w:p w14:paraId="22CFF09E" w14:textId="77777777" w:rsidR="00853EA2" w:rsidRPr="00BE5987" w:rsidRDefault="00C7339F">
      <w:pPr>
        <w:tabs>
          <w:tab w:val="left" w:pos="780"/>
        </w:tabs>
        <w:spacing w:before="57" w:after="0" w:line="283" w:lineRule="auto"/>
        <w:ind w:left="784" w:right="52" w:hanging="34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يجب أن يدرج الفريق الذي يدير خلية تنسيق البحث والإنقاذ في المناطق الحضرية تقييم خلية تنسيق البحث والإنقاذ في المناطق الحضرية (تقدير مدير الخلية) في تقرير ما بعد البعثة الخاص به.</w:t>
      </w:r>
    </w:p>
    <w:p w14:paraId="1E4EADA6" w14:textId="77777777" w:rsidR="00853EA2" w:rsidRPr="00BE5987" w:rsidRDefault="00853EA2">
      <w:pPr>
        <w:spacing w:before="11" w:after="0" w:line="240" w:lineRule="exact"/>
        <w:rPr>
          <w:rFonts w:ascii="Arial" w:hAnsi="Arial" w:cs="Arial"/>
          <w:sz w:val="24"/>
        </w:rPr>
      </w:pPr>
    </w:p>
    <w:p w14:paraId="4B688163" w14:textId="77777777" w:rsidR="00853EA2" w:rsidRPr="00BE5987" w:rsidRDefault="00C7339F">
      <w:pPr>
        <w:spacing w:after="0" w:line="289" w:lineRule="auto"/>
        <w:ind w:left="107" w:right="52"/>
        <w:jc w:val="both"/>
        <w:rPr>
          <w:rFonts w:ascii="Arial" w:eastAsia="Arial" w:hAnsi="Arial" w:cs="Arial"/>
          <w:sz w:val="18"/>
          <w:szCs w:val="18"/>
          <w:rtl/>
        </w:rPr>
      </w:pPr>
      <w:r w:rsidRPr="00BE5987">
        <w:rPr>
          <w:rFonts w:ascii="Arial" w:hAnsi="Arial" w:cs="Arial"/>
          <w:sz w:val="18"/>
          <w:szCs w:val="18"/>
          <w:rtl/>
        </w:rPr>
        <w:t>إعادة مكان/ مرفق خلية تنسيق البحث والإنقاذ في المناطق الحضرية إلى حالته الأصلية، على سبيل المثال، إزالة جميع اللوحات المثبتة على الحائط، والأوراق، وإعادة قطع الأثاث إلى أماكنها الأصلية.</w:t>
      </w:r>
    </w:p>
    <w:p w14:paraId="033882C4" w14:textId="77777777" w:rsidR="00853EA2" w:rsidRPr="00BE5987" w:rsidRDefault="00853EA2">
      <w:pPr>
        <w:spacing w:before="10" w:after="0" w:line="280" w:lineRule="exact"/>
        <w:rPr>
          <w:rFonts w:ascii="Arial" w:hAnsi="Arial" w:cs="Arial"/>
          <w:sz w:val="28"/>
          <w:szCs w:val="28"/>
        </w:rPr>
      </w:pPr>
    </w:p>
    <w:p w14:paraId="29FD5DD7" w14:textId="7B0BD915" w:rsidR="00853EA2" w:rsidRPr="00BE5987" w:rsidRDefault="00C7339F" w:rsidP="00A00522">
      <w:pPr>
        <w:pStyle w:val="H3"/>
        <w:rPr>
          <w:rFonts w:eastAsia="Arial"/>
          <w:rtl/>
        </w:rPr>
      </w:pPr>
      <w:bookmarkStart w:id="68" w:name="_Toc148615750"/>
      <w:r w:rsidRPr="00BE5987">
        <w:rPr>
          <w:rtl/>
        </w:rPr>
        <w:t>4.5.3</w:t>
      </w:r>
      <w:r w:rsidR="00A00522">
        <w:rPr>
          <w:rtl/>
        </w:rPr>
        <w:tab/>
      </w:r>
      <w:r w:rsidRPr="00BE5987">
        <w:rPr>
          <w:rtl/>
        </w:rPr>
        <w:t>الإخطار من خلال المركز الافتراضي لتنسيق العمليات في الموقع</w:t>
      </w:r>
      <w:bookmarkEnd w:id="68"/>
    </w:p>
    <w:p w14:paraId="7805C344" w14:textId="77777777" w:rsidR="00853EA2" w:rsidRPr="00BE5987" w:rsidRDefault="00853EA2">
      <w:pPr>
        <w:spacing w:before="10" w:after="0" w:line="240" w:lineRule="exact"/>
        <w:rPr>
          <w:rFonts w:ascii="Arial" w:hAnsi="Arial" w:cs="Arial"/>
          <w:sz w:val="24"/>
        </w:rPr>
      </w:pPr>
    </w:p>
    <w:p w14:paraId="10210776" w14:textId="77777777" w:rsidR="00853EA2" w:rsidRPr="00BE5987" w:rsidRDefault="00C7339F" w:rsidP="00D512BD">
      <w:pPr>
        <w:spacing w:after="0" w:line="240" w:lineRule="auto"/>
        <w:ind w:left="107"/>
        <w:jc w:val="both"/>
        <w:rPr>
          <w:rFonts w:ascii="Arial" w:eastAsia="Arial" w:hAnsi="Arial" w:cs="Arial"/>
          <w:sz w:val="18"/>
          <w:szCs w:val="18"/>
          <w:rtl/>
        </w:rPr>
      </w:pPr>
      <w:r w:rsidRPr="00BE5987">
        <w:rPr>
          <w:rFonts w:ascii="Arial" w:hAnsi="Arial" w:cs="Arial"/>
          <w:sz w:val="18"/>
          <w:szCs w:val="18"/>
          <w:rtl/>
        </w:rPr>
        <w:t>يجب أن تعلن خلية تنسيق البحث والإنقاذ في المناطق الحضرية عن إغلاقها عبر المركز الافتراضي لتنسيق العمليات في الموقع.</w:t>
      </w:r>
    </w:p>
    <w:p w14:paraId="5E27E1CD"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B0E6E8F" w14:textId="7ADA6776" w:rsidR="00853EA2" w:rsidRPr="00A54230" w:rsidRDefault="00C7339F" w:rsidP="00A00522">
      <w:pPr>
        <w:pStyle w:val="H1"/>
        <w:tabs>
          <w:tab w:val="clear" w:pos="558"/>
          <w:tab w:val="left" w:pos="529"/>
        </w:tabs>
        <w:ind w:left="529" w:hanging="450"/>
        <w:rPr>
          <w:rtl/>
        </w:rPr>
      </w:pPr>
      <w:bookmarkStart w:id="69" w:name="_Toc148615751"/>
      <w:r w:rsidRPr="00A54230">
        <w:rPr>
          <w:rtl/>
        </w:rPr>
        <w:lastRenderedPageBreak/>
        <w:t>5</w:t>
      </w:r>
      <w:r w:rsidR="00A54230" w:rsidRPr="00A54230">
        <w:rPr>
          <w:rtl/>
        </w:rPr>
        <w:tab/>
      </w:r>
      <w:r w:rsidRPr="00A54230">
        <w:rPr>
          <w:rtl/>
        </w:rPr>
        <w:t>تنسيق خلية تنسيق البحث والإنقاذ في المناطق الحضرية باستخدام نظام التنسيق والإدارة الخاص بالفريق الاستشاري الدولي للبحث والإنقاذ</w:t>
      </w:r>
      <w:bookmarkEnd w:id="69"/>
    </w:p>
    <w:p w14:paraId="33B42BCE" w14:textId="77777777" w:rsidR="00853EA2" w:rsidRPr="00BE5987" w:rsidRDefault="00853EA2">
      <w:pPr>
        <w:spacing w:after="0" w:line="200" w:lineRule="exact"/>
        <w:rPr>
          <w:rFonts w:ascii="Arial" w:hAnsi="Arial" w:cs="Arial"/>
          <w:sz w:val="20"/>
          <w:szCs w:val="20"/>
        </w:rPr>
      </w:pPr>
    </w:p>
    <w:p w14:paraId="22015F18" w14:textId="77777777" w:rsidR="00853EA2" w:rsidRPr="00BE5987" w:rsidRDefault="00853EA2">
      <w:pPr>
        <w:spacing w:before="8" w:after="0" w:line="240" w:lineRule="exact"/>
        <w:rPr>
          <w:rFonts w:ascii="Arial" w:hAnsi="Arial" w:cs="Arial"/>
          <w:sz w:val="24"/>
        </w:rPr>
      </w:pPr>
    </w:p>
    <w:p w14:paraId="29A9ECB8" w14:textId="3E6F288E" w:rsidR="00853EA2" w:rsidRPr="00465004" w:rsidRDefault="00C7339F" w:rsidP="00A00522">
      <w:pPr>
        <w:pStyle w:val="H2"/>
        <w:rPr>
          <w:rtl/>
        </w:rPr>
      </w:pPr>
      <w:bookmarkStart w:id="70" w:name="_Toc148615752"/>
      <w:r w:rsidRPr="00465004">
        <w:rPr>
          <w:rtl/>
        </w:rPr>
        <w:t>5.1</w:t>
      </w:r>
      <w:r w:rsidR="00465004">
        <w:tab/>
      </w:r>
      <w:r w:rsidRPr="00465004">
        <w:rPr>
          <w:rtl/>
        </w:rPr>
        <w:t>مكونات نظام التنسيق والإدارة الخاص بالفريق الاستشاري الدولي للبحث والإنقاذ</w:t>
      </w:r>
      <w:bookmarkEnd w:id="70"/>
    </w:p>
    <w:p w14:paraId="76EB0FE1" w14:textId="77777777" w:rsidR="00853EA2" w:rsidRPr="00BE5987" w:rsidRDefault="00853EA2">
      <w:pPr>
        <w:spacing w:before="15" w:after="0" w:line="240" w:lineRule="exact"/>
        <w:rPr>
          <w:rFonts w:ascii="Arial" w:hAnsi="Arial" w:cs="Arial"/>
          <w:sz w:val="24"/>
        </w:rPr>
      </w:pPr>
    </w:p>
    <w:p w14:paraId="32CD1E0E" w14:textId="77777777" w:rsidR="00853EA2" w:rsidRPr="00BE5987" w:rsidRDefault="00C7339F">
      <w:pPr>
        <w:spacing w:after="0" w:line="286" w:lineRule="auto"/>
        <w:ind w:left="107" w:right="67"/>
        <w:jc w:val="both"/>
        <w:rPr>
          <w:rFonts w:ascii="Arial" w:eastAsia="Arial" w:hAnsi="Arial" w:cs="Arial"/>
          <w:sz w:val="18"/>
          <w:szCs w:val="18"/>
          <w:rtl/>
        </w:rPr>
      </w:pPr>
      <w:r w:rsidRPr="00BE5987">
        <w:rPr>
          <w:rFonts w:ascii="Arial" w:hAnsi="Arial" w:cs="Arial"/>
          <w:sz w:val="18"/>
          <w:szCs w:val="18"/>
          <w:rtl/>
        </w:rPr>
        <w:t>نظام التنسيق والإدارة الخاص بالفريق الاستشاري الدولي للبحث والإنقاذ هو مجموعة من تطبيقات الهاتف المحمول والحاسوب التي تجتمع لتشكل نظام تنسيق فعّال خلال إحدى الاستجابات، وبإمكان عناصر نظام التنسيق والإدارة الخاص بالفريق الاستشاري الدولي للبحث والإنقاذ دعم استجابة ما في مراحل مختلفة ضمن هياكل التنسيق العديدة.</w:t>
      </w:r>
    </w:p>
    <w:p w14:paraId="0206C78C" w14:textId="77777777" w:rsidR="00853EA2" w:rsidRPr="00BE5987" w:rsidRDefault="00853EA2">
      <w:pPr>
        <w:spacing w:before="13" w:after="0" w:line="240" w:lineRule="exact"/>
        <w:rPr>
          <w:rFonts w:ascii="Arial" w:hAnsi="Arial" w:cs="Arial"/>
          <w:sz w:val="24"/>
        </w:rPr>
      </w:pPr>
    </w:p>
    <w:p w14:paraId="5921EBC6" w14:textId="77777777" w:rsidR="00853EA2" w:rsidRPr="00BE5987" w:rsidRDefault="00C7339F">
      <w:pPr>
        <w:spacing w:after="0" w:line="287" w:lineRule="auto"/>
        <w:ind w:left="107" w:right="68"/>
        <w:jc w:val="both"/>
        <w:rPr>
          <w:rFonts w:ascii="Arial" w:eastAsia="Arial" w:hAnsi="Arial" w:cs="Arial"/>
          <w:sz w:val="18"/>
          <w:szCs w:val="18"/>
          <w:rtl/>
        </w:rPr>
      </w:pPr>
      <w:r w:rsidRPr="00BE5987">
        <w:rPr>
          <w:rFonts w:ascii="Arial" w:hAnsi="Arial" w:cs="Arial"/>
          <w:sz w:val="18"/>
          <w:szCs w:val="18"/>
          <w:rtl/>
        </w:rPr>
        <w:t>لا يوجد بديل للخبرة المكتسبة من استخدام الجوانب المختلفة لنظام التنسيق والإدارة الخاص بالفريق الاستشاري الدولي للبحث والإنقاذ خلال التمرين قبل أي نشر تشغيلي، وتشرح الأقسام التالية صفحات الويب المختلفة، وعلامات تبويب لوحة المعلومات المستخدمة من قبل الهياكل المنسقة خلال إحدى عمليات النشر. وسيساعدك ذلك على فتح هذه الصفحات وعرضها في الوقت الفعلي، إلى جانب قراءة التفسيرات الموجودة في هذا الدليل.</w:t>
      </w:r>
    </w:p>
    <w:p w14:paraId="055EE154" w14:textId="77777777" w:rsidR="00853EA2" w:rsidRPr="00BE5987" w:rsidRDefault="00853EA2">
      <w:pPr>
        <w:spacing w:before="8" w:after="0" w:line="240" w:lineRule="exact"/>
        <w:rPr>
          <w:rFonts w:ascii="Arial" w:hAnsi="Arial" w:cs="Arial"/>
          <w:sz w:val="24"/>
        </w:rPr>
      </w:pPr>
    </w:p>
    <w:p w14:paraId="23F70831" w14:textId="77777777" w:rsidR="00853EA2" w:rsidRPr="00BE5987" w:rsidRDefault="00C7339F">
      <w:pPr>
        <w:spacing w:after="0" w:line="289" w:lineRule="auto"/>
        <w:ind w:left="107" w:right="74"/>
        <w:jc w:val="both"/>
        <w:rPr>
          <w:rFonts w:ascii="Arial" w:eastAsia="Arial" w:hAnsi="Arial" w:cs="Arial"/>
          <w:sz w:val="18"/>
          <w:szCs w:val="18"/>
          <w:rtl/>
        </w:rPr>
      </w:pPr>
      <w:r w:rsidRPr="00BE5987">
        <w:rPr>
          <w:rFonts w:ascii="Arial" w:hAnsi="Arial" w:cs="Arial"/>
          <w:sz w:val="18"/>
          <w:szCs w:val="18"/>
          <w:rtl/>
        </w:rPr>
        <w:t>يمكن الوصول إلى النظام من خلال مركز الفريق الاستشاري الدولي للبحث والإنقاذ، وهو عبارة عن صفحة عامة منتقل إليها تتيح الوصول إلى الأحداث ومجموعة كاملة من مواد التدريب وأدلة المستخدم. وفي أثناء عمليات النشر، سيتم نشر رابط إلى المركز على المركز الافتراضي لتنسيق العمليات في الموقع لحدث معين.</w:t>
      </w:r>
    </w:p>
    <w:p w14:paraId="57020DE0" w14:textId="77777777" w:rsidR="00853EA2" w:rsidRPr="00BE5987" w:rsidRDefault="00853EA2">
      <w:pPr>
        <w:spacing w:before="6" w:after="0" w:line="240" w:lineRule="exact"/>
        <w:rPr>
          <w:rFonts w:ascii="Arial" w:hAnsi="Arial" w:cs="Arial"/>
          <w:sz w:val="24"/>
        </w:rPr>
      </w:pPr>
    </w:p>
    <w:p w14:paraId="04DB2E8F" w14:textId="77777777" w:rsidR="00853EA2" w:rsidRPr="00BE5987" w:rsidRDefault="00C7339F">
      <w:pPr>
        <w:spacing w:after="0" w:line="289" w:lineRule="auto"/>
        <w:ind w:left="107" w:right="73"/>
        <w:jc w:val="both"/>
        <w:rPr>
          <w:rFonts w:ascii="Arial" w:eastAsia="Arial" w:hAnsi="Arial" w:cs="Arial"/>
          <w:sz w:val="18"/>
          <w:szCs w:val="18"/>
          <w:rtl/>
        </w:rPr>
      </w:pPr>
      <w:r w:rsidRPr="00BE5987">
        <w:rPr>
          <w:rFonts w:ascii="Arial" w:hAnsi="Arial" w:cs="Arial"/>
          <w:sz w:val="18"/>
          <w:szCs w:val="18"/>
          <w:rtl/>
        </w:rPr>
        <w:t>ويمكن جمع البيانات باستخدام تطبيقين رئيسيين للأجهزة المحمولة، أو عبر أنظمة الإنترنت، وتُعرض بعد ذلك على لوحة معلومات العمليات.</w:t>
      </w:r>
    </w:p>
    <w:p w14:paraId="6795D1CE" w14:textId="77777777" w:rsidR="00853EA2" w:rsidRPr="00BE5987" w:rsidRDefault="00853EA2">
      <w:pPr>
        <w:spacing w:before="17" w:after="0" w:line="280" w:lineRule="exact"/>
        <w:rPr>
          <w:rFonts w:ascii="Arial" w:hAnsi="Arial" w:cs="Arial"/>
          <w:sz w:val="28"/>
          <w:szCs w:val="28"/>
        </w:rPr>
      </w:pPr>
    </w:p>
    <w:p w14:paraId="799EABF7" w14:textId="77777777" w:rsidR="00853EA2" w:rsidRPr="00BE5987" w:rsidRDefault="00D132A1">
      <w:pPr>
        <w:spacing w:after="0" w:line="240" w:lineRule="auto"/>
        <w:ind w:left="137" w:right="-20"/>
        <w:rPr>
          <w:rFonts w:ascii="Arial" w:eastAsia="Times New Roman" w:hAnsi="Arial" w:cs="Arial"/>
          <w:sz w:val="20"/>
          <w:szCs w:val="20"/>
          <w:rtl/>
        </w:rPr>
      </w:pPr>
      <w:r>
        <w:rPr>
          <w:rFonts w:ascii="Arial" w:hAnsi="Arial" w:cs="Arial"/>
        </w:rPr>
        <w:pict w14:anchorId="545F7931">
          <v:shape id="_x0000_i1033" type="#_x0000_t75" style="width:453.6pt;height:220.8pt;mso-position-horizontal-relative:char;mso-position-vertical-relative:line">
            <v:imagedata r:id="rId23" o:title=""/>
          </v:shape>
        </w:pict>
      </w:r>
    </w:p>
    <w:p w14:paraId="573824A8" w14:textId="77777777" w:rsidR="00853EA2" w:rsidRPr="00BE5987" w:rsidRDefault="00C7339F">
      <w:pPr>
        <w:spacing w:before="1" w:after="0" w:line="240" w:lineRule="auto"/>
        <w:ind w:left="3584" w:right="3579"/>
        <w:jc w:val="center"/>
        <w:rPr>
          <w:rFonts w:ascii="Arial" w:eastAsia="Arial" w:hAnsi="Arial" w:cs="Arial"/>
          <w:sz w:val="16"/>
          <w:szCs w:val="16"/>
          <w:rtl/>
        </w:rPr>
      </w:pPr>
      <w:r w:rsidRPr="00BE5987">
        <w:rPr>
          <w:rFonts w:ascii="Arial" w:hAnsi="Arial" w:cs="Arial"/>
          <w:i/>
          <w:iCs/>
          <w:color w:val="1F497C"/>
          <w:sz w:val="16"/>
          <w:szCs w:val="16"/>
          <w:rtl/>
        </w:rPr>
        <w:t>الشكل 5-1. مركز الفريق الاستشاري الدولي للبحث والإنقاذ</w:t>
      </w:r>
    </w:p>
    <w:p w14:paraId="1FE319AC" w14:textId="77777777" w:rsidR="00853EA2" w:rsidRPr="00BE5987" w:rsidRDefault="00853EA2">
      <w:pPr>
        <w:spacing w:before="6" w:after="0" w:line="110" w:lineRule="exact"/>
        <w:rPr>
          <w:rFonts w:ascii="Arial" w:hAnsi="Arial" w:cs="Arial"/>
          <w:sz w:val="11"/>
          <w:szCs w:val="11"/>
        </w:rPr>
      </w:pPr>
    </w:p>
    <w:p w14:paraId="665CB0C0" w14:textId="77777777" w:rsidR="00853EA2" w:rsidRPr="00BE5987" w:rsidRDefault="00853EA2">
      <w:pPr>
        <w:spacing w:after="0" w:line="200" w:lineRule="exact"/>
        <w:rPr>
          <w:rFonts w:ascii="Arial" w:hAnsi="Arial" w:cs="Arial"/>
          <w:sz w:val="20"/>
          <w:szCs w:val="20"/>
        </w:rPr>
      </w:pPr>
    </w:p>
    <w:p w14:paraId="0CF5AAB7" w14:textId="77777777" w:rsidR="00853EA2" w:rsidRPr="00BE5987" w:rsidRDefault="00C7339F">
      <w:pPr>
        <w:spacing w:after="0" w:line="240" w:lineRule="auto"/>
        <w:ind w:left="115" w:right="6815"/>
        <w:jc w:val="both"/>
        <w:rPr>
          <w:rFonts w:ascii="Arial" w:eastAsia="Arial" w:hAnsi="Arial" w:cs="Arial"/>
          <w:sz w:val="18"/>
          <w:szCs w:val="18"/>
          <w:rtl/>
        </w:rPr>
      </w:pPr>
      <w:r w:rsidRPr="00BE5987">
        <w:rPr>
          <w:rFonts w:ascii="Arial" w:hAnsi="Arial" w:cs="Arial"/>
          <w:b/>
          <w:bCs/>
          <w:sz w:val="18"/>
          <w:szCs w:val="18"/>
          <w:rtl/>
        </w:rPr>
        <w:t>تطبيقات الهاتف المحمول</w:t>
      </w:r>
    </w:p>
    <w:p w14:paraId="47A2F6B6" w14:textId="77777777" w:rsidR="00853EA2" w:rsidRPr="00BE5987" w:rsidRDefault="00853EA2">
      <w:pPr>
        <w:spacing w:before="9" w:after="0" w:line="240" w:lineRule="exact"/>
        <w:rPr>
          <w:rFonts w:ascii="Arial" w:hAnsi="Arial" w:cs="Arial"/>
          <w:sz w:val="24"/>
        </w:rPr>
      </w:pPr>
    </w:p>
    <w:p w14:paraId="51DF81DA" w14:textId="77777777" w:rsidR="00853EA2" w:rsidRPr="00BE5987" w:rsidRDefault="00C7339F">
      <w:pPr>
        <w:spacing w:after="0" w:line="288" w:lineRule="auto"/>
        <w:ind w:left="107" w:right="68"/>
        <w:jc w:val="both"/>
        <w:rPr>
          <w:rFonts w:ascii="Arial" w:eastAsia="Arial" w:hAnsi="Arial" w:cs="Arial"/>
          <w:sz w:val="18"/>
          <w:szCs w:val="18"/>
          <w:rtl/>
        </w:rPr>
      </w:pPr>
      <w:r w:rsidRPr="00BE5987">
        <w:rPr>
          <w:rFonts w:ascii="Arial" w:hAnsi="Arial" w:cs="Arial"/>
          <w:sz w:val="18"/>
          <w:szCs w:val="18"/>
          <w:rtl/>
        </w:rPr>
        <w:t xml:space="preserve">يتيح تطبيق </w:t>
      </w:r>
      <w:r w:rsidRPr="00BE5987">
        <w:rPr>
          <w:rFonts w:ascii="Arial" w:hAnsi="Arial" w:cs="Arial"/>
          <w:sz w:val="18"/>
          <w:szCs w:val="18"/>
        </w:rPr>
        <w:t>Survey123</w:t>
      </w:r>
      <w:r w:rsidRPr="00BE5987">
        <w:rPr>
          <w:rFonts w:ascii="Arial" w:hAnsi="Arial" w:cs="Arial"/>
          <w:sz w:val="18"/>
          <w:szCs w:val="18"/>
          <w:rtl/>
        </w:rPr>
        <w:t xml:space="preserve"> للمستخدمين في الميدان جمع البيانات على جهاز محمول. ويشمل هذا جميع نماذج الفريق الاستشاري الدولي للبحث والإنقاذ التي يستخدمها أحد الفرق عادةً في أثناء عملية نشر. ويمكن استخدام تطبيق </w:t>
      </w:r>
      <w:r w:rsidRPr="00BE5987">
        <w:rPr>
          <w:rFonts w:ascii="Arial" w:hAnsi="Arial" w:cs="Arial"/>
          <w:sz w:val="18"/>
          <w:szCs w:val="18"/>
        </w:rPr>
        <w:t>Explorer</w:t>
      </w:r>
      <w:r w:rsidRPr="00BE5987">
        <w:rPr>
          <w:rFonts w:ascii="Arial" w:hAnsi="Arial" w:cs="Arial"/>
          <w:sz w:val="18"/>
          <w:szCs w:val="18"/>
          <w:rtl/>
        </w:rPr>
        <w:t xml:space="preserve"> لعرض مواقع العمل على خريطة واسترجاع تقارير مواقع العمل ونماذج انتشال الضحايا المُعَبّأة جزئيًا (تفاصيل الحساب الخاصة بالتطبيقات هي تلك الموضحة أدناه). ويجب تنزيل تطبيقات الهاتف المحمول هذه قبل أي نشر، ويجب أن تكون الفرق على دراية بها.</w:t>
      </w:r>
    </w:p>
    <w:p w14:paraId="06856AF4" w14:textId="77777777" w:rsidR="00853EA2" w:rsidRPr="00BE5987" w:rsidRDefault="00853EA2">
      <w:pPr>
        <w:spacing w:before="12" w:after="0" w:line="240" w:lineRule="exact"/>
        <w:rPr>
          <w:rFonts w:ascii="Arial" w:hAnsi="Arial" w:cs="Arial"/>
          <w:sz w:val="24"/>
        </w:rPr>
      </w:pPr>
    </w:p>
    <w:p w14:paraId="4764D58D" w14:textId="77777777" w:rsidR="00853EA2" w:rsidRPr="00BE5987" w:rsidRDefault="00C7339F">
      <w:pPr>
        <w:spacing w:after="0" w:line="240" w:lineRule="auto"/>
        <w:ind w:left="107" w:right="1735"/>
        <w:jc w:val="both"/>
        <w:rPr>
          <w:rFonts w:ascii="Arial" w:eastAsia="Arial" w:hAnsi="Arial" w:cs="Arial"/>
          <w:sz w:val="18"/>
          <w:szCs w:val="18"/>
          <w:rtl/>
        </w:rPr>
      </w:pPr>
      <w:r w:rsidRPr="00BE5987">
        <w:rPr>
          <w:rFonts w:ascii="Arial" w:hAnsi="Arial" w:cs="Arial"/>
          <w:sz w:val="18"/>
          <w:szCs w:val="18"/>
          <w:rtl/>
        </w:rPr>
        <w:t xml:space="preserve">بالنسبة لموقع مركز الفريق الاستشاري الدولي للبحث والإنقاذ، انظر قسم مواد المراجع والمطالعة لعنوان </w:t>
      </w:r>
      <w:r w:rsidRPr="00BE5987">
        <w:rPr>
          <w:rFonts w:ascii="Arial" w:hAnsi="Arial" w:cs="Arial"/>
          <w:sz w:val="18"/>
          <w:szCs w:val="18"/>
        </w:rPr>
        <w:t>URL</w:t>
      </w:r>
      <w:r w:rsidRPr="00BE5987">
        <w:rPr>
          <w:rFonts w:ascii="Arial" w:hAnsi="Arial" w:cs="Arial"/>
          <w:sz w:val="18"/>
          <w:szCs w:val="18"/>
          <w:rtl/>
        </w:rPr>
        <w:t>.</w:t>
      </w:r>
    </w:p>
    <w:p w14:paraId="026163EF" w14:textId="77777777" w:rsidR="00853EA2" w:rsidRPr="00BE5987" w:rsidRDefault="00853EA2">
      <w:pPr>
        <w:spacing w:before="7" w:after="0" w:line="280" w:lineRule="exact"/>
        <w:rPr>
          <w:rFonts w:ascii="Arial" w:hAnsi="Arial" w:cs="Arial"/>
          <w:sz w:val="28"/>
          <w:szCs w:val="28"/>
        </w:rPr>
      </w:pPr>
    </w:p>
    <w:p w14:paraId="6D4375E7" w14:textId="46EB1B40" w:rsidR="00853EA2" w:rsidRPr="00BE5987" w:rsidRDefault="00C7339F">
      <w:pPr>
        <w:spacing w:after="0" w:line="240" w:lineRule="auto"/>
        <w:ind w:left="107" w:right="76"/>
        <w:jc w:val="both"/>
        <w:rPr>
          <w:rFonts w:ascii="Arial" w:eastAsia="Arial" w:hAnsi="Arial" w:cs="Arial"/>
          <w:sz w:val="18"/>
          <w:szCs w:val="18"/>
          <w:rtl/>
        </w:rPr>
      </w:pPr>
      <w:r w:rsidRPr="00BE5987">
        <w:rPr>
          <w:rFonts w:ascii="Arial" w:hAnsi="Arial" w:cs="Arial"/>
          <w:sz w:val="18"/>
          <w:szCs w:val="18"/>
          <w:rtl/>
        </w:rPr>
        <w:t>أصدرت مجموعة عمل إدارة المعلومات التابعة للفريق الاستشاري الدولي للبحث والإنقاذ تفاصيل تسجيل دخول وكلمات مرور فريدة لجميع الفرق المُصَنَّفة</w:t>
      </w:r>
    </w:p>
    <w:p w14:paraId="500F13F5"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D7D8447" w14:textId="77777777" w:rsidR="00853EA2" w:rsidRPr="00BE5987" w:rsidRDefault="00C7339F">
      <w:pPr>
        <w:spacing w:before="74" w:after="0" w:line="289" w:lineRule="auto"/>
        <w:ind w:left="107" w:right="69"/>
        <w:jc w:val="both"/>
        <w:rPr>
          <w:rFonts w:ascii="Arial" w:eastAsia="Arial" w:hAnsi="Arial" w:cs="Arial"/>
          <w:sz w:val="18"/>
          <w:szCs w:val="18"/>
          <w:rtl/>
        </w:rPr>
      </w:pPr>
      <w:r w:rsidRPr="00BE5987">
        <w:rPr>
          <w:rFonts w:ascii="Arial" w:hAnsi="Arial" w:cs="Arial"/>
          <w:sz w:val="18"/>
          <w:szCs w:val="18"/>
          <w:rtl/>
        </w:rPr>
        <w:lastRenderedPageBreak/>
        <w:t>من الفريق الاستشاري الدولي للبحث والإنقاذ. بمجرد قيامك بتسجيل الدخول من المركز، يمكنك الوصول إلى الأحداث أو التمارين المباشرة، ومواقع التدريب، والأدلة. وكما قد ترى في الصورة أعلاه، يتيح المركز أيضًا الوصول إلى العديد من التطبيقات عبر الإنترنت بما في ذلك لوحة معلومات العمليات، التي توفر لمحة عامة كاملة عن الاستجابة لحدث ما.</w:t>
      </w:r>
    </w:p>
    <w:p w14:paraId="034895AD" w14:textId="77777777" w:rsidR="00853EA2" w:rsidRPr="00BE5987" w:rsidRDefault="00853EA2">
      <w:pPr>
        <w:spacing w:before="6" w:after="0" w:line="240" w:lineRule="exact"/>
        <w:rPr>
          <w:rFonts w:ascii="Arial" w:hAnsi="Arial" w:cs="Arial"/>
          <w:sz w:val="24"/>
        </w:rPr>
      </w:pPr>
    </w:p>
    <w:p w14:paraId="12A2C752" w14:textId="77777777" w:rsidR="00853EA2" w:rsidRPr="00BE5987" w:rsidRDefault="00C7339F">
      <w:pPr>
        <w:spacing w:after="0" w:line="289" w:lineRule="auto"/>
        <w:ind w:left="107" w:right="62"/>
        <w:jc w:val="both"/>
        <w:rPr>
          <w:rFonts w:ascii="Arial" w:eastAsia="Arial" w:hAnsi="Arial" w:cs="Arial"/>
          <w:sz w:val="18"/>
          <w:szCs w:val="18"/>
          <w:rtl/>
        </w:rPr>
      </w:pPr>
      <w:r w:rsidRPr="00BE5987">
        <w:rPr>
          <w:rFonts w:ascii="Arial" w:hAnsi="Arial" w:cs="Arial"/>
          <w:sz w:val="18"/>
          <w:szCs w:val="18"/>
          <w:rtl/>
        </w:rPr>
        <w:t>يوجد رابط لمواقع التدريب وأدلة المستخدم أعلى الصفحة المنتقل إليها في مركز الفريق الاستشاري الدولي للبحث والإنقاذ، أسفل الأحداث الحالية.</w:t>
      </w:r>
    </w:p>
    <w:p w14:paraId="09C5547C" w14:textId="77777777" w:rsidR="00853EA2" w:rsidRPr="00BE5987" w:rsidRDefault="00853EA2">
      <w:pPr>
        <w:spacing w:before="8" w:after="0" w:line="240" w:lineRule="exact"/>
        <w:rPr>
          <w:rFonts w:ascii="Arial" w:hAnsi="Arial" w:cs="Arial"/>
          <w:sz w:val="24"/>
        </w:rPr>
      </w:pPr>
    </w:p>
    <w:p w14:paraId="7246CC4C" w14:textId="77777777" w:rsidR="00853EA2" w:rsidRPr="00BE5987" w:rsidRDefault="00D132A1">
      <w:pPr>
        <w:spacing w:after="0" w:line="240" w:lineRule="auto"/>
        <w:ind w:left="734" w:right="-20"/>
        <w:rPr>
          <w:rFonts w:ascii="Arial" w:eastAsia="Times New Roman" w:hAnsi="Arial" w:cs="Arial"/>
          <w:sz w:val="20"/>
          <w:szCs w:val="20"/>
          <w:rtl/>
        </w:rPr>
      </w:pPr>
      <w:r>
        <w:rPr>
          <w:rFonts w:ascii="Arial" w:hAnsi="Arial" w:cs="Arial"/>
        </w:rPr>
        <w:pict w14:anchorId="6DB929DC">
          <v:shape id="_x0000_i1034" type="#_x0000_t75" style="width:393.6pt;height:206.4pt;mso-position-horizontal-relative:char;mso-position-vertical-relative:line">
            <v:imagedata r:id="rId24" o:title=""/>
          </v:shape>
        </w:pict>
      </w:r>
    </w:p>
    <w:p w14:paraId="211862BE" w14:textId="77777777" w:rsidR="00853EA2" w:rsidRPr="00BE5987" w:rsidRDefault="00C7339F">
      <w:pPr>
        <w:spacing w:before="45" w:after="0" w:line="240" w:lineRule="auto"/>
        <w:ind w:left="3184" w:right="3491"/>
        <w:jc w:val="center"/>
        <w:rPr>
          <w:rFonts w:ascii="Arial" w:eastAsia="Arial" w:hAnsi="Arial" w:cs="Arial"/>
          <w:sz w:val="16"/>
          <w:szCs w:val="16"/>
          <w:rtl/>
        </w:rPr>
      </w:pPr>
      <w:r w:rsidRPr="00BE5987">
        <w:rPr>
          <w:rFonts w:ascii="Arial" w:hAnsi="Arial" w:cs="Arial"/>
          <w:i/>
          <w:iCs/>
          <w:color w:val="1F497C"/>
          <w:sz w:val="16"/>
          <w:szCs w:val="16"/>
          <w:rtl/>
        </w:rPr>
        <w:t>الشكل 5-2. أدلة تدريب نظام التنسيق والإدارة الخاص بالفريق الاستشاري الدولي للبحث والإنقاذ</w:t>
      </w:r>
    </w:p>
    <w:p w14:paraId="3F90D27D" w14:textId="77777777" w:rsidR="00853EA2" w:rsidRPr="00BE5987" w:rsidRDefault="00853EA2">
      <w:pPr>
        <w:spacing w:before="12" w:after="0" w:line="280" w:lineRule="exact"/>
        <w:rPr>
          <w:rFonts w:ascii="Arial" w:hAnsi="Arial" w:cs="Arial"/>
          <w:sz w:val="28"/>
          <w:szCs w:val="28"/>
        </w:rPr>
      </w:pPr>
    </w:p>
    <w:p w14:paraId="31E7D97B" w14:textId="77777777" w:rsidR="00853EA2" w:rsidRPr="00BE5987" w:rsidRDefault="00C7339F">
      <w:pPr>
        <w:spacing w:after="0" w:line="286" w:lineRule="auto"/>
        <w:ind w:left="107" w:right="69"/>
        <w:jc w:val="both"/>
        <w:rPr>
          <w:rFonts w:ascii="Arial" w:eastAsia="Arial" w:hAnsi="Arial" w:cs="Arial"/>
          <w:sz w:val="18"/>
          <w:szCs w:val="18"/>
          <w:rtl/>
        </w:rPr>
      </w:pPr>
      <w:r w:rsidRPr="00BE5987">
        <w:rPr>
          <w:rFonts w:ascii="Arial" w:hAnsi="Arial" w:cs="Arial"/>
          <w:sz w:val="18"/>
          <w:szCs w:val="18"/>
          <w:rtl/>
        </w:rPr>
        <w:t>هذه أيضًا الصفحة المنتقل إليها، حيث يمكنك الوصول إلى عملية نشر معينة. وفي الصورة أعلاه، يمكنك الاطلاع على عملية نشر "انفجار بيروت بلبنان عام 2020". في حالة انتشار فريقك استجابة لهذا الحدث، فستضيف مجموعة عمل إدارة المعلومات حساب فريقك إلى الحدث، مما يسمح لك بالمساهمة بالبيانات في الحدث.</w:t>
      </w:r>
    </w:p>
    <w:p w14:paraId="268F15E2" w14:textId="77777777" w:rsidR="00853EA2" w:rsidRPr="00BE5987" w:rsidRDefault="00853EA2">
      <w:pPr>
        <w:spacing w:before="13" w:after="0" w:line="240" w:lineRule="exact"/>
        <w:rPr>
          <w:rFonts w:ascii="Arial" w:hAnsi="Arial" w:cs="Arial"/>
          <w:sz w:val="24"/>
        </w:rPr>
      </w:pPr>
    </w:p>
    <w:p w14:paraId="5A473C8B" w14:textId="77777777" w:rsidR="00853EA2" w:rsidRPr="00BE5987" w:rsidRDefault="00C7339F">
      <w:pPr>
        <w:spacing w:after="0" w:line="287" w:lineRule="auto"/>
        <w:ind w:left="107" w:right="64"/>
        <w:jc w:val="both"/>
        <w:rPr>
          <w:rFonts w:ascii="Arial" w:eastAsia="Arial" w:hAnsi="Arial" w:cs="Arial"/>
          <w:sz w:val="18"/>
          <w:szCs w:val="18"/>
          <w:rtl/>
        </w:rPr>
      </w:pPr>
      <w:r w:rsidRPr="00BE5987">
        <w:rPr>
          <w:rFonts w:ascii="Arial" w:hAnsi="Arial" w:cs="Arial"/>
          <w:sz w:val="18"/>
          <w:szCs w:val="18"/>
          <w:rtl/>
        </w:rPr>
        <w:t xml:space="preserve">بمجرد النقر فوق رابط مواقع التدريب والأدلة الخاصة بنظام التنسيق والإدارة الخاص بالفريق الاستشاري الدولي للبحث والإنقاذ (انظر قسم مواد المراجع والمطالعة لعنوان </w:t>
      </w:r>
      <w:r w:rsidRPr="00BE5987">
        <w:rPr>
          <w:rFonts w:ascii="Arial" w:hAnsi="Arial" w:cs="Arial"/>
          <w:sz w:val="18"/>
          <w:szCs w:val="18"/>
        </w:rPr>
        <w:t>URL</w:t>
      </w:r>
      <w:r w:rsidRPr="00BE5987">
        <w:rPr>
          <w:rFonts w:ascii="Arial" w:hAnsi="Arial" w:cs="Arial"/>
          <w:sz w:val="18"/>
          <w:szCs w:val="18"/>
          <w:rtl/>
        </w:rPr>
        <w:t xml:space="preserve">)، ستجد أدلة المستخدم والعروض التقديمية ومقاطع الفيديو حول كيفية تنفيذ المهام المختلفة باستخدام نظام التنسيق والإدارة الخاص بالفريق الاستشاري الدولي للبحث والإنقاذ وتطبيقاته المختلفة مثل </w:t>
      </w:r>
      <w:r w:rsidRPr="00BE5987">
        <w:rPr>
          <w:rFonts w:ascii="Arial" w:hAnsi="Arial" w:cs="Arial"/>
          <w:sz w:val="18"/>
          <w:szCs w:val="18"/>
        </w:rPr>
        <w:t>Survey123</w:t>
      </w:r>
      <w:r w:rsidRPr="00BE5987">
        <w:rPr>
          <w:rFonts w:ascii="Arial" w:hAnsi="Arial" w:cs="Arial"/>
          <w:sz w:val="18"/>
          <w:szCs w:val="18"/>
          <w:rtl/>
        </w:rPr>
        <w:t xml:space="preserve"> و</w:t>
      </w:r>
      <w:r w:rsidRPr="00BE5987">
        <w:rPr>
          <w:rFonts w:ascii="Arial" w:hAnsi="Arial" w:cs="Arial"/>
          <w:sz w:val="18"/>
          <w:szCs w:val="18"/>
        </w:rPr>
        <w:t>Explorer</w:t>
      </w:r>
      <w:r w:rsidRPr="00BE5987">
        <w:rPr>
          <w:rFonts w:ascii="Arial" w:hAnsi="Arial" w:cs="Arial"/>
          <w:sz w:val="18"/>
          <w:szCs w:val="18"/>
          <w:rtl/>
        </w:rPr>
        <w:t xml:space="preserve"> وتطبيق ضمان الجودة ومركز </w:t>
      </w:r>
      <w:r w:rsidRPr="00BE5987">
        <w:rPr>
          <w:rFonts w:ascii="Arial" w:hAnsi="Arial" w:cs="Arial"/>
          <w:sz w:val="18"/>
          <w:szCs w:val="18"/>
        </w:rPr>
        <w:t>Survey123</w:t>
      </w:r>
      <w:r w:rsidRPr="00BE5987">
        <w:rPr>
          <w:rFonts w:ascii="Arial" w:hAnsi="Arial" w:cs="Arial"/>
          <w:sz w:val="18"/>
          <w:szCs w:val="18"/>
          <w:rtl/>
        </w:rPr>
        <w:t xml:space="preserve"> ولوحة المعلومات.</w:t>
      </w:r>
    </w:p>
    <w:p w14:paraId="79EA783C" w14:textId="77777777" w:rsidR="00853EA2" w:rsidRPr="00BE5987" w:rsidRDefault="00D132A1">
      <w:pPr>
        <w:spacing w:before="4" w:after="0" w:line="240" w:lineRule="auto"/>
        <w:ind w:left="2043" w:right="-20"/>
        <w:rPr>
          <w:rFonts w:ascii="Arial" w:eastAsia="Times New Roman" w:hAnsi="Arial" w:cs="Arial"/>
          <w:sz w:val="20"/>
          <w:szCs w:val="20"/>
          <w:rtl/>
        </w:rPr>
      </w:pPr>
      <w:r>
        <w:rPr>
          <w:rFonts w:ascii="Arial" w:hAnsi="Arial" w:cs="Arial"/>
        </w:rPr>
        <w:pict w14:anchorId="7387CDB0">
          <v:shape id="_x0000_i1035" type="#_x0000_t75" style="width:253.2pt;height:200.4pt;mso-position-horizontal-relative:char;mso-position-vertical-relative:line">
            <v:imagedata r:id="rId25" o:title=""/>
          </v:shape>
        </w:pict>
      </w:r>
    </w:p>
    <w:p w14:paraId="33138A89" w14:textId="77777777" w:rsidR="00853EA2" w:rsidRPr="00BE5987" w:rsidRDefault="00853EA2">
      <w:pPr>
        <w:spacing w:before="1" w:after="0" w:line="140" w:lineRule="exact"/>
        <w:rPr>
          <w:rFonts w:ascii="Arial" w:hAnsi="Arial" w:cs="Arial"/>
          <w:sz w:val="14"/>
          <w:szCs w:val="14"/>
        </w:rPr>
      </w:pPr>
    </w:p>
    <w:p w14:paraId="0FB6839D" w14:textId="77777777" w:rsidR="00853EA2" w:rsidRPr="00BE5987" w:rsidRDefault="00C7339F" w:rsidP="00D512BD">
      <w:pPr>
        <w:spacing w:after="0" w:line="240" w:lineRule="auto"/>
        <w:ind w:left="-11" w:right="-20"/>
        <w:jc w:val="center"/>
        <w:rPr>
          <w:rFonts w:ascii="Arial" w:eastAsia="Arial" w:hAnsi="Arial" w:cs="Arial"/>
          <w:sz w:val="16"/>
          <w:szCs w:val="16"/>
          <w:rtl/>
        </w:rPr>
      </w:pPr>
      <w:r w:rsidRPr="00BE5987">
        <w:rPr>
          <w:rFonts w:ascii="Arial" w:hAnsi="Arial" w:cs="Arial"/>
          <w:i/>
          <w:iCs/>
          <w:color w:val="1F497C"/>
          <w:sz w:val="16"/>
          <w:szCs w:val="16"/>
          <w:rtl/>
        </w:rPr>
        <w:t>الشكل 5-3. مواد التدريب والعروض التقديمية لنظام التنسيق والإدارة الخاص بالفريق الاستشاري الدولي للبحث والإنقاذ</w:t>
      </w:r>
    </w:p>
    <w:p w14:paraId="67E3C957"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28B00E5C" w14:textId="77777777" w:rsidR="00853EA2" w:rsidRPr="00BE5987" w:rsidRDefault="00C7339F">
      <w:pPr>
        <w:spacing w:before="74" w:after="0" w:line="240" w:lineRule="auto"/>
        <w:ind w:left="107" w:right="64"/>
        <w:jc w:val="both"/>
        <w:rPr>
          <w:rFonts w:ascii="Arial" w:eastAsia="Arial" w:hAnsi="Arial" w:cs="Arial"/>
          <w:sz w:val="18"/>
          <w:szCs w:val="18"/>
          <w:rtl/>
        </w:rPr>
      </w:pPr>
      <w:r w:rsidRPr="00BE5987">
        <w:rPr>
          <w:rFonts w:ascii="Arial" w:hAnsi="Arial" w:cs="Arial"/>
          <w:sz w:val="18"/>
          <w:szCs w:val="18"/>
          <w:rtl/>
        </w:rPr>
        <w:lastRenderedPageBreak/>
        <w:t xml:space="preserve">سيتم تحديث مواد التدريب المستضافة في مركز الفريق الاستشاري الدولي للبحث والإنقاذ (انظر قسم مواد المراجع والمطالعة لعنوان </w:t>
      </w:r>
      <w:r w:rsidRPr="00BE5987">
        <w:rPr>
          <w:rFonts w:ascii="Arial" w:hAnsi="Arial" w:cs="Arial"/>
          <w:sz w:val="18"/>
          <w:szCs w:val="18"/>
        </w:rPr>
        <w:t>URL</w:t>
      </w:r>
      <w:r w:rsidRPr="00BE5987">
        <w:rPr>
          <w:rFonts w:ascii="Arial" w:hAnsi="Arial" w:cs="Arial"/>
          <w:sz w:val="18"/>
          <w:szCs w:val="18"/>
          <w:rtl/>
        </w:rPr>
        <w:t>)</w:t>
      </w:r>
    </w:p>
    <w:p w14:paraId="0523ADA7" w14:textId="77777777" w:rsidR="00853EA2" w:rsidRPr="00BE5987" w:rsidRDefault="00C7339F">
      <w:pPr>
        <w:spacing w:before="42" w:after="0" w:line="578" w:lineRule="auto"/>
        <w:ind w:left="107" w:right="2716"/>
        <w:rPr>
          <w:rFonts w:ascii="Arial" w:eastAsia="Arial" w:hAnsi="Arial" w:cs="Arial"/>
          <w:sz w:val="18"/>
          <w:szCs w:val="18"/>
          <w:rtl/>
        </w:rPr>
      </w:pPr>
      <w:r w:rsidRPr="00BE5987">
        <w:rPr>
          <w:rFonts w:ascii="Arial" w:hAnsi="Arial" w:cs="Arial"/>
          <w:sz w:val="18"/>
          <w:szCs w:val="18"/>
          <w:rtl/>
        </w:rPr>
        <w:t>باستمرار، مع مواصلة تطوير نظام التنسيق والإدارة الخاص بالفريق الاستشاري الدولي للبحث والإنقاذ على نطاق واسع. يتكون نظام التنسيق والإدارة الخاص بالفريق الاستشاري الدولي للبحث والإنقاذ من مستويين مختلفين من مستويات الوصول:</w:t>
      </w:r>
    </w:p>
    <w:p w14:paraId="44C9850F" w14:textId="77777777" w:rsidR="00853EA2" w:rsidRPr="00BE5987" w:rsidRDefault="00C7339F">
      <w:pPr>
        <w:tabs>
          <w:tab w:val="left" w:pos="780"/>
        </w:tabs>
        <w:spacing w:before="18" w:after="0" w:line="283" w:lineRule="auto"/>
        <w:ind w:left="784" w:right="114" w:hanging="34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b/>
          <w:bCs/>
          <w:sz w:val="18"/>
          <w:szCs w:val="18"/>
          <w:rtl/>
        </w:rPr>
        <w:t xml:space="preserve"> وصول الفريق </w:t>
      </w:r>
      <w:r w:rsidRPr="00BE5987">
        <w:rPr>
          <w:rFonts w:ascii="Arial" w:hAnsi="Arial" w:cs="Arial"/>
          <w:sz w:val="18"/>
          <w:szCs w:val="18"/>
          <w:rtl/>
        </w:rPr>
        <w:t>لمشاركة المعلومات مثل صحف وقائع الفريق قبل أي عملية نشر، ثم جمع الفرق للبيانات ميدانيًا.</w:t>
      </w:r>
    </w:p>
    <w:p w14:paraId="02025C6E" w14:textId="3828D791" w:rsidR="00853EA2" w:rsidRPr="00BE5987" w:rsidRDefault="00C7339F">
      <w:pPr>
        <w:tabs>
          <w:tab w:val="left" w:pos="780"/>
        </w:tabs>
        <w:spacing w:before="20" w:after="0" w:line="283" w:lineRule="auto"/>
        <w:ind w:left="784" w:right="68" w:hanging="34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b/>
          <w:bCs/>
          <w:sz w:val="18"/>
          <w:szCs w:val="18"/>
          <w:rtl/>
        </w:rPr>
        <w:t>وصول خلية تنسيق البحث والإنقاذ في المناطق الحضرية</w:t>
      </w:r>
      <w:r w:rsidRPr="00BE5987">
        <w:rPr>
          <w:rFonts w:ascii="Arial" w:hAnsi="Arial" w:cs="Arial"/>
          <w:sz w:val="18"/>
          <w:szCs w:val="18"/>
          <w:rtl/>
        </w:rPr>
        <w:t xml:space="preserve"> لتنسيق الاستجابة الأوسع نطاقًا، والمُزمع استخدام هياكل التنسيق المذكورة في هذا الكتيب لها.</w:t>
      </w:r>
    </w:p>
    <w:p w14:paraId="2FA0A27B" w14:textId="77777777" w:rsidR="00853EA2" w:rsidRPr="00BE5987" w:rsidRDefault="00853EA2">
      <w:pPr>
        <w:spacing w:before="15" w:after="0" w:line="240" w:lineRule="exact"/>
        <w:rPr>
          <w:rFonts w:ascii="Arial" w:hAnsi="Arial" w:cs="Arial"/>
          <w:sz w:val="24"/>
        </w:rPr>
      </w:pPr>
    </w:p>
    <w:p w14:paraId="40861D35" w14:textId="77777777" w:rsidR="00853EA2" w:rsidRPr="00BE5987" w:rsidRDefault="00C7339F">
      <w:pPr>
        <w:spacing w:after="0" w:line="286" w:lineRule="auto"/>
        <w:ind w:left="107" w:right="65"/>
        <w:jc w:val="both"/>
        <w:rPr>
          <w:rFonts w:ascii="Arial" w:eastAsia="Arial" w:hAnsi="Arial" w:cs="Arial"/>
          <w:sz w:val="18"/>
          <w:szCs w:val="18"/>
          <w:rtl/>
        </w:rPr>
      </w:pPr>
      <w:r w:rsidRPr="00BE5987">
        <w:rPr>
          <w:rFonts w:ascii="Arial" w:hAnsi="Arial" w:cs="Arial"/>
          <w:sz w:val="18"/>
          <w:szCs w:val="18"/>
          <w:rtl/>
        </w:rPr>
        <w:t>يمكن العثور على معلومات تفصيلية حول كيفية الوصول إلى كلا مستويي النظام وتنفيذ المهام والوظائف المذكورة في الشكل 5-4 أدناه، وفي الفقرات التالية، بأدلة التدريب على مركز الفريق الاستشاري الدولي للبحث والإنقاذ.</w:t>
      </w:r>
    </w:p>
    <w:p w14:paraId="741B4089" w14:textId="77777777" w:rsidR="00853EA2" w:rsidRPr="00BE5987" w:rsidRDefault="00853EA2">
      <w:pPr>
        <w:spacing w:before="14" w:after="0" w:line="240" w:lineRule="exact"/>
        <w:rPr>
          <w:rFonts w:ascii="Arial" w:hAnsi="Arial" w:cs="Arial"/>
          <w:sz w:val="24"/>
        </w:rPr>
      </w:pPr>
    </w:p>
    <w:p w14:paraId="5487B025" w14:textId="77777777" w:rsidR="00853EA2" w:rsidRPr="00BE5987" w:rsidRDefault="00D132A1">
      <w:pPr>
        <w:spacing w:after="0" w:line="240" w:lineRule="auto"/>
        <w:ind w:left="1344" w:right="-20"/>
        <w:rPr>
          <w:rFonts w:ascii="Arial" w:eastAsia="Times New Roman" w:hAnsi="Arial" w:cs="Arial"/>
          <w:sz w:val="20"/>
          <w:szCs w:val="20"/>
          <w:rtl/>
        </w:rPr>
      </w:pPr>
      <w:r>
        <w:rPr>
          <w:rFonts w:ascii="Arial" w:hAnsi="Arial" w:cs="Arial"/>
        </w:rPr>
        <w:pict w14:anchorId="3BEAC103">
          <v:shape id="_x0000_i1036" type="#_x0000_t75" style="width:390pt;height:210pt;mso-position-horizontal-relative:char;mso-position-vertical-relative:line">
            <v:imagedata r:id="rId26" o:title=""/>
          </v:shape>
        </w:pict>
      </w:r>
    </w:p>
    <w:p w14:paraId="747D5654" w14:textId="77777777" w:rsidR="00853EA2" w:rsidRPr="00BE5987" w:rsidRDefault="00C7339F" w:rsidP="00D512BD">
      <w:pPr>
        <w:spacing w:before="38" w:after="0" w:line="240" w:lineRule="auto"/>
        <w:ind w:left="-11"/>
        <w:jc w:val="center"/>
        <w:rPr>
          <w:rFonts w:ascii="Arial" w:eastAsia="Arial" w:hAnsi="Arial" w:cs="Arial"/>
          <w:sz w:val="18"/>
          <w:szCs w:val="18"/>
          <w:rtl/>
        </w:rPr>
      </w:pPr>
      <w:r w:rsidRPr="00BE5987">
        <w:rPr>
          <w:rFonts w:ascii="Arial" w:hAnsi="Arial" w:cs="Arial"/>
          <w:i/>
          <w:iCs/>
          <w:color w:val="1F497C"/>
          <w:sz w:val="16"/>
          <w:szCs w:val="16"/>
          <w:rtl/>
        </w:rPr>
        <w:t xml:space="preserve">الشكل 5-4. </w:t>
      </w:r>
      <w:r w:rsidRPr="00BE5987">
        <w:rPr>
          <w:rFonts w:ascii="Arial" w:hAnsi="Arial" w:cs="Arial"/>
          <w:i/>
          <w:iCs/>
          <w:color w:val="1F497C"/>
          <w:sz w:val="18"/>
          <w:szCs w:val="18"/>
          <w:rtl/>
        </w:rPr>
        <w:t>معلومات تفصيلية حول كيفية الوصول إلى كلا المستويين - وصول الفريق وخلية تنسيق البحث والإنقاذ في المناطق الحضرية</w:t>
      </w:r>
    </w:p>
    <w:p w14:paraId="0765BB05" w14:textId="77777777" w:rsidR="00853EA2" w:rsidRPr="00BE5987" w:rsidRDefault="00853EA2">
      <w:pPr>
        <w:spacing w:before="5" w:after="0" w:line="150" w:lineRule="exact"/>
        <w:rPr>
          <w:rFonts w:ascii="Arial" w:hAnsi="Arial" w:cs="Arial"/>
          <w:sz w:val="15"/>
          <w:szCs w:val="15"/>
        </w:rPr>
      </w:pPr>
    </w:p>
    <w:p w14:paraId="64C474DF" w14:textId="77777777" w:rsidR="00853EA2" w:rsidRPr="00BE5987" w:rsidRDefault="00853EA2">
      <w:pPr>
        <w:spacing w:after="0" w:line="200" w:lineRule="exact"/>
        <w:rPr>
          <w:rFonts w:ascii="Arial" w:hAnsi="Arial" w:cs="Arial"/>
          <w:sz w:val="20"/>
          <w:szCs w:val="20"/>
        </w:rPr>
      </w:pPr>
    </w:p>
    <w:p w14:paraId="5FC488D8" w14:textId="08FB1D8D" w:rsidR="00853EA2" w:rsidRPr="00465004" w:rsidRDefault="00C7339F" w:rsidP="00A00522">
      <w:pPr>
        <w:pStyle w:val="H2"/>
        <w:rPr>
          <w:rtl/>
        </w:rPr>
      </w:pPr>
      <w:bookmarkStart w:id="71" w:name="_Toc148615753"/>
      <w:r w:rsidRPr="00465004">
        <w:rPr>
          <w:rtl/>
        </w:rPr>
        <w:t>5.2</w:t>
      </w:r>
      <w:r w:rsidR="00465004">
        <w:tab/>
      </w:r>
      <w:r w:rsidRPr="00465004">
        <w:rPr>
          <w:rtl/>
        </w:rPr>
        <w:t>لوحة معلومات نظام التنسيق والإدارة الخاص بالفريق الاستشاري الدولي للبحث والإنقاذ</w:t>
      </w:r>
      <w:bookmarkEnd w:id="71"/>
    </w:p>
    <w:p w14:paraId="11C2ADA6" w14:textId="77777777" w:rsidR="00853EA2" w:rsidRPr="00BE5987" w:rsidRDefault="00853EA2">
      <w:pPr>
        <w:spacing w:before="13" w:after="0" w:line="280" w:lineRule="exact"/>
        <w:rPr>
          <w:rFonts w:ascii="Arial" w:hAnsi="Arial" w:cs="Arial"/>
          <w:sz w:val="28"/>
          <w:szCs w:val="28"/>
        </w:rPr>
      </w:pPr>
    </w:p>
    <w:p w14:paraId="748C7159" w14:textId="77777777" w:rsidR="00853EA2" w:rsidRPr="00BE5987" w:rsidRDefault="00D132A1">
      <w:pPr>
        <w:spacing w:after="0" w:line="240" w:lineRule="auto"/>
        <w:ind w:left="108" w:right="-20"/>
        <w:rPr>
          <w:rFonts w:ascii="Arial" w:eastAsia="Times New Roman" w:hAnsi="Arial" w:cs="Arial"/>
          <w:sz w:val="20"/>
          <w:szCs w:val="20"/>
          <w:rtl/>
        </w:rPr>
      </w:pPr>
      <w:r>
        <w:rPr>
          <w:rFonts w:ascii="Arial" w:hAnsi="Arial" w:cs="Arial"/>
        </w:rPr>
        <w:pict w14:anchorId="37FB7578">
          <v:shape id="_x0000_i1037" type="#_x0000_t75" style="width:453.6pt;height:171.6pt;mso-position-horizontal-relative:char;mso-position-vertical-relative:line">
            <v:imagedata r:id="rId27" o:title=""/>
          </v:shape>
        </w:pict>
      </w:r>
    </w:p>
    <w:p w14:paraId="4AE55E70" w14:textId="77777777" w:rsidR="00853EA2" w:rsidRPr="00BE5987" w:rsidRDefault="00853EA2">
      <w:pPr>
        <w:spacing w:before="9" w:after="0" w:line="120" w:lineRule="exact"/>
        <w:rPr>
          <w:rFonts w:ascii="Arial" w:hAnsi="Arial" w:cs="Arial"/>
          <w:sz w:val="12"/>
          <w:szCs w:val="12"/>
        </w:rPr>
      </w:pPr>
    </w:p>
    <w:p w14:paraId="5C64D94F" w14:textId="77777777" w:rsidR="00853EA2" w:rsidRPr="00BE5987" w:rsidRDefault="00C7339F" w:rsidP="00D512BD">
      <w:pPr>
        <w:spacing w:after="0" w:line="240" w:lineRule="auto"/>
        <w:ind w:left="-11"/>
        <w:jc w:val="center"/>
        <w:rPr>
          <w:rFonts w:ascii="Arial" w:eastAsia="Arial" w:hAnsi="Arial" w:cs="Arial"/>
          <w:sz w:val="16"/>
          <w:szCs w:val="16"/>
          <w:rtl/>
        </w:rPr>
      </w:pPr>
      <w:r w:rsidRPr="00BE5987">
        <w:rPr>
          <w:rFonts w:ascii="Arial" w:hAnsi="Arial" w:cs="Arial"/>
          <w:i/>
          <w:iCs/>
          <w:color w:val="1F497C"/>
          <w:sz w:val="16"/>
          <w:szCs w:val="16"/>
          <w:rtl/>
        </w:rPr>
        <w:t>الشكل 5-5. لوحة معلومات نظام التنسيق والإدارة الخاص بالفريق الاستشاري الدولي للبحث والإنقاذ</w:t>
      </w:r>
    </w:p>
    <w:p w14:paraId="23F197BF" w14:textId="77777777" w:rsidR="00853EA2" w:rsidRPr="00BE5987" w:rsidRDefault="00853EA2">
      <w:pPr>
        <w:spacing w:after="0"/>
        <w:jc w:val="center"/>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06575162" w14:textId="77777777" w:rsidR="00853EA2" w:rsidRPr="00BE5987" w:rsidRDefault="00C7339F">
      <w:pPr>
        <w:spacing w:before="74" w:after="0" w:line="289" w:lineRule="auto"/>
        <w:ind w:left="107" w:right="65"/>
        <w:jc w:val="both"/>
        <w:rPr>
          <w:rFonts w:ascii="Arial" w:eastAsia="Arial" w:hAnsi="Arial" w:cs="Arial"/>
          <w:sz w:val="18"/>
          <w:szCs w:val="18"/>
          <w:rtl/>
        </w:rPr>
      </w:pPr>
      <w:r w:rsidRPr="00BE5987">
        <w:rPr>
          <w:rFonts w:ascii="Arial" w:hAnsi="Arial" w:cs="Arial"/>
          <w:sz w:val="18"/>
          <w:szCs w:val="18"/>
          <w:rtl/>
        </w:rPr>
        <w:lastRenderedPageBreak/>
        <w:t>تعد لوحة المعلومات أحد التطبيقات الأساسية التي سيتم استخدامها لعرض المعلومات التشغيلية، والمساعدة في التنسيق المستمر لأحد الأحداث، وتحتوي هذه اللوحة على العديد من علامات التبويب التي يمكن الوصول إليها مباشرة من المركز، ويمكن أيضًا تحديد علامات التبويب هذه من داخل تطبيق لوحة المعلومات.</w:t>
      </w:r>
    </w:p>
    <w:p w14:paraId="5ED9CBA8" w14:textId="77777777" w:rsidR="00853EA2" w:rsidRPr="00BE5987" w:rsidRDefault="00853EA2">
      <w:pPr>
        <w:spacing w:before="6" w:after="0" w:line="240" w:lineRule="exact"/>
        <w:rPr>
          <w:rFonts w:ascii="Arial" w:hAnsi="Arial" w:cs="Arial"/>
          <w:sz w:val="24"/>
        </w:rPr>
      </w:pPr>
    </w:p>
    <w:p w14:paraId="6466C891" w14:textId="77777777" w:rsidR="00853EA2" w:rsidRPr="00BE5987" w:rsidRDefault="00C7339F">
      <w:pPr>
        <w:spacing w:after="0" w:line="289" w:lineRule="auto"/>
        <w:ind w:left="107" w:right="61"/>
        <w:jc w:val="both"/>
        <w:rPr>
          <w:rFonts w:ascii="Arial" w:eastAsia="Arial" w:hAnsi="Arial" w:cs="Arial"/>
          <w:sz w:val="18"/>
          <w:szCs w:val="18"/>
          <w:rtl/>
        </w:rPr>
      </w:pPr>
      <w:r w:rsidRPr="00BE5987">
        <w:rPr>
          <w:rFonts w:ascii="Arial" w:hAnsi="Arial" w:cs="Arial"/>
          <w:sz w:val="18"/>
          <w:szCs w:val="18"/>
          <w:rtl/>
        </w:rPr>
        <w:t>تبدأ عملية جمع المعلومات للنشر بإخطارات وتنبيهات أولية قد تأتي من مجموعة من المصادر، بما في ذلك النظام العالمي للإنذار والتنسيق في مجال الكوارث. يُعد النظام العالمي للإنذار والتنسيق في مجال الكوارث إطارًا تعاونيًا بين الأمم المتحدة والمفوضية الأوروبية ومديري الكوارث في جميع أنحاء العالم لتحسين مستوى التنبيهات وتبادل المعلومات والتنسيق في أثناء الكوارث الكبرى المفاجئة.</w:t>
      </w:r>
    </w:p>
    <w:p w14:paraId="56294907" w14:textId="77777777" w:rsidR="00853EA2" w:rsidRPr="00BE5987" w:rsidRDefault="00853EA2">
      <w:pPr>
        <w:spacing w:before="6" w:after="0" w:line="240" w:lineRule="exact"/>
        <w:rPr>
          <w:rFonts w:ascii="Arial" w:hAnsi="Arial" w:cs="Arial"/>
          <w:sz w:val="24"/>
        </w:rPr>
      </w:pPr>
    </w:p>
    <w:p w14:paraId="08E37008" w14:textId="77777777" w:rsidR="00853EA2" w:rsidRPr="00BE5987" w:rsidRDefault="00C7339F">
      <w:pPr>
        <w:spacing w:after="0" w:line="289" w:lineRule="auto"/>
        <w:ind w:left="107" w:right="67"/>
        <w:jc w:val="both"/>
        <w:rPr>
          <w:rFonts w:ascii="Arial" w:eastAsia="Arial" w:hAnsi="Arial" w:cs="Arial"/>
          <w:sz w:val="18"/>
          <w:szCs w:val="18"/>
          <w:rtl/>
        </w:rPr>
      </w:pPr>
      <w:r w:rsidRPr="00BE5987">
        <w:rPr>
          <w:rFonts w:ascii="Arial" w:hAnsi="Arial" w:cs="Arial"/>
          <w:sz w:val="18"/>
          <w:szCs w:val="18"/>
          <w:rtl/>
        </w:rPr>
        <w:t>تستضيف منصة الويب للنظام العالمي للإنذار والتنسيق في مجال الكوارث أيضًا المركز الافتراضي لتنسيق العمليات في الموقع، مما يسهل تبادل المعلومات وتنسيق المساعدة الثنائية بعد وقوع كوارث كبرى.</w:t>
      </w:r>
    </w:p>
    <w:p w14:paraId="184D9842" w14:textId="77777777" w:rsidR="00853EA2" w:rsidRPr="00BE5987" w:rsidRDefault="00853EA2">
      <w:pPr>
        <w:spacing w:before="6" w:after="0" w:line="240" w:lineRule="exact"/>
        <w:rPr>
          <w:rFonts w:ascii="Arial" w:hAnsi="Arial" w:cs="Arial"/>
          <w:sz w:val="24"/>
        </w:rPr>
      </w:pPr>
    </w:p>
    <w:p w14:paraId="73D6DC0A" w14:textId="77777777" w:rsidR="00853EA2" w:rsidRPr="00BE5987" w:rsidRDefault="00C7339F">
      <w:pPr>
        <w:spacing w:after="0" w:line="288" w:lineRule="auto"/>
        <w:ind w:left="107" w:right="67"/>
        <w:jc w:val="both"/>
        <w:rPr>
          <w:rFonts w:ascii="Arial" w:eastAsia="Arial" w:hAnsi="Arial" w:cs="Arial"/>
          <w:sz w:val="18"/>
          <w:szCs w:val="18"/>
          <w:rtl/>
        </w:rPr>
      </w:pPr>
      <w:r w:rsidRPr="00BE5987">
        <w:rPr>
          <w:rFonts w:ascii="Arial" w:hAnsi="Arial" w:cs="Arial"/>
          <w:sz w:val="18"/>
          <w:szCs w:val="18"/>
          <w:rtl/>
        </w:rPr>
        <w:t xml:space="preserve">على هذا النحو، ستكون فرق البحث والإنقاذ في المناطق الحضرية على دراية بتحميل صحيفة وقائع الفريق الخاصة بها على المركز الافتراضي لتنسيق العمليات في الموقع، بحيث يدرك المجتمع الإنساني الأوسع أنهم يعملون على رصد كارثة أو يعتزمون الحشد لمواجهتها. وفي إطار نظام التنسيق والإدارة الخاص بالفريق الاستشاري الدولي للبحث والإنقاذ، يمكن لفرق البحث والإنقاذ في المناطق الحضرية تحديث صحيفة وقائع فريق البحث والإنقاذ في المناطق الحضرية ذاتها باستخدام </w:t>
      </w:r>
      <w:r w:rsidRPr="00BE5987">
        <w:rPr>
          <w:rFonts w:ascii="Arial" w:hAnsi="Arial" w:cs="Arial"/>
          <w:sz w:val="18"/>
          <w:szCs w:val="18"/>
        </w:rPr>
        <w:t>Survey123</w:t>
      </w:r>
      <w:r w:rsidRPr="00BE5987">
        <w:rPr>
          <w:rFonts w:ascii="Arial" w:hAnsi="Arial" w:cs="Arial"/>
          <w:sz w:val="18"/>
          <w:szCs w:val="18"/>
          <w:rtl/>
        </w:rPr>
        <w:t>. ويمكن القيام بذلك باستخدام تطبيق الأجهزة المحمولة، أو التطبيق القائم على الويب، ثم تُعرض معلومات الفرق في لوحة معلومات نظام التنسيق والإدارة الخاص بالفريق الاستشاري الدولي للبحث والإنقاذ. ومن شأن ذلك أن يوفّر معلومات للفرق الأخرى التي يتم نشرها في الحدث ذاته.</w:t>
      </w:r>
    </w:p>
    <w:p w14:paraId="14C45117" w14:textId="77777777" w:rsidR="00853EA2" w:rsidRPr="00BE5987" w:rsidRDefault="00853EA2">
      <w:pPr>
        <w:spacing w:before="5" w:after="0" w:line="110" w:lineRule="exact"/>
        <w:rPr>
          <w:rFonts w:ascii="Arial" w:hAnsi="Arial" w:cs="Arial"/>
          <w:sz w:val="11"/>
          <w:szCs w:val="11"/>
        </w:rPr>
      </w:pPr>
    </w:p>
    <w:p w14:paraId="4A6790BC" w14:textId="77777777" w:rsidR="00853EA2" w:rsidRPr="00BE5987" w:rsidRDefault="00853EA2">
      <w:pPr>
        <w:spacing w:after="0" w:line="200" w:lineRule="exact"/>
        <w:rPr>
          <w:rFonts w:ascii="Arial" w:hAnsi="Arial" w:cs="Arial"/>
          <w:sz w:val="20"/>
          <w:szCs w:val="20"/>
        </w:rPr>
      </w:pPr>
    </w:p>
    <w:p w14:paraId="02284AAD" w14:textId="11906149" w:rsidR="00853EA2" w:rsidRPr="00465004" w:rsidRDefault="00C7339F" w:rsidP="00A00522">
      <w:pPr>
        <w:pStyle w:val="H2"/>
        <w:rPr>
          <w:rtl/>
        </w:rPr>
      </w:pPr>
      <w:bookmarkStart w:id="72" w:name="_Toc148615754"/>
      <w:r w:rsidRPr="00465004">
        <w:rPr>
          <w:rtl/>
        </w:rPr>
        <w:t>5.3</w:t>
      </w:r>
      <w:r w:rsidR="00465004">
        <w:tab/>
      </w:r>
      <w:r w:rsidRPr="00465004">
        <w:rPr>
          <w:rtl/>
        </w:rPr>
        <w:t>جمع المعلومات عن الفرق (علامة تبويب الفريق/ مركز الاستقبال والمغادرة)</w:t>
      </w:r>
      <w:bookmarkEnd w:id="72"/>
    </w:p>
    <w:p w14:paraId="5EC5822C" w14:textId="77777777" w:rsidR="00853EA2" w:rsidRPr="00BE5987" w:rsidRDefault="00853EA2">
      <w:pPr>
        <w:spacing w:before="2" w:after="0" w:line="110" w:lineRule="exact"/>
        <w:rPr>
          <w:rFonts w:ascii="Arial" w:hAnsi="Arial" w:cs="Arial"/>
          <w:sz w:val="11"/>
          <w:szCs w:val="11"/>
        </w:rPr>
      </w:pPr>
    </w:p>
    <w:p w14:paraId="5A1FBC15" w14:textId="77777777" w:rsidR="00853EA2" w:rsidRPr="00BE5987" w:rsidRDefault="00853EA2">
      <w:pPr>
        <w:spacing w:after="0" w:line="200" w:lineRule="exact"/>
        <w:rPr>
          <w:rFonts w:ascii="Arial" w:hAnsi="Arial" w:cs="Arial"/>
          <w:sz w:val="20"/>
          <w:szCs w:val="20"/>
        </w:rPr>
      </w:pPr>
    </w:p>
    <w:p w14:paraId="0E7F6A44" w14:textId="77777777" w:rsidR="00853EA2" w:rsidRPr="00BE5987" w:rsidRDefault="00D132A1">
      <w:pPr>
        <w:spacing w:after="0" w:line="240" w:lineRule="auto"/>
        <w:ind w:left="2758" w:right="-20"/>
        <w:rPr>
          <w:rFonts w:ascii="Arial" w:eastAsia="Times New Roman" w:hAnsi="Arial" w:cs="Arial"/>
          <w:sz w:val="20"/>
          <w:szCs w:val="20"/>
          <w:rtl/>
        </w:rPr>
      </w:pPr>
      <w:r>
        <w:rPr>
          <w:rFonts w:ascii="Arial" w:hAnsi="Arial" w:cs="Arial"/>
        </w:rPr>
        <w:pict w14:anchorId="44D64D37">
          <v:shape id="_x0000_i1038" type="#_x0000_t75" style="width:187.2pt;height:313.2pt;mso-position-horizontal-relative:char;mso-position-vertical-relative:line">
            <v:imagedata r:id="rId28" o:title=""/>
          </v:shape>
        </w:pict>
      </w:r>
    </w:p>
    <w:p w14:paraId="491C771D" w14:textId="77777777" w:rsidR="00853EA2" w:rsidRPr="00BE5987" w:rsidRDefault="00853EA2">
      <w:pPr>
        <w:spacing w:before="5" w:after="0" w:line="120" w:lineRule="exact"/>
        <w:rPr>
          <w:rFonts w:ascii="Arial" w:hAnsi="Arial" w:cs="Arial"/>
          <w:sz w:val="12"/>
          <w:szCs w:val="12"/>
        </w:rPr>
      </w:pPr>
    </w:p>
    <w:p w14:paraId="64126727" w14:textId="77777777" w:rsidR="00853EA2" w:rsidRPr="00BE5987" w:rsidRDefault="00C7339F" w:rsidP="00D512BD">
      <w:pPr>
        <w:spacing w:after="0" w:line="240" w:lineRule="auto"/>
        <w:ind w:left="-11"/>
        <w:jc w:val="center"/>
        <w:rPr>
          <w:rFonts w:ascii="Arial" w:eastAsia="Arial" w:hAnsi="Arial" w:cs="Arial"/>
          <w:sz w:val="16"/>
          <w:szCs w:val="16"/>
          <w:rtl/>
        </w:rPr>
      </w:pPr>
      <w:r w:rsidRPr="00BE5987">
        <w:rPr>
          <w:rFonts w:ascii="Arial" w:hAnsi="Arial" w:cs="Arial"/>
          <w:i/>
          <w:iCs/>
          <w:color w:val="1F497C"/>
          <w:sz w:val="16"/>
          <w:szCs w:val="16"/>
          <w:rtl/>
        </w:rPr>
        <w:t>الشكل 5-6. علامة تبويب مركز الاستقبال والمغادرة</w:t>
      </w:r>
    </w:p>
    <w:p w14:paraId="310C3848" w14:textId="77777777" w:rsidR="00853EA2" w:rsidRPr="00BE5987" w:rsidRDefault="00853EA2">
      <w:pPr>
        <w:spacing w:after="0" w:line="120" w:lineRule="exact"/>
        <w:rPr>
          <w:rFonts w:ascii="Arial" w:hAnsi="Arial" w:cs="Arial"/>
          <w:sz w:val="12"/>
          <w:szCs w:val="12"/>
        </w:rPr>
      </w:pPr>
    </w:p>
    <w:p w14:paraId="3CD7F853" w14:textId="77777777" w:rsidR="00853EA2" w:rsidRPr="00BE5987" w:rsidRDefault="00853EA2">
      <w:pPr>
        <w:spacing w:after="0" w:line="200" w:lineRule="exact"/>
        <w:rPr>
          <w:rFonts w:ascii="Arial" w:hAnsi="Arial" w:cs="Arial"/>
          <w:sz w:val="20"/>
          <w:szCs w:val="20"/>
        </w:rPr>
      </w:pPr>
    </w:p>
    <w:p w14:paraId="445E5DA5" w14:textId="77777777" w:rsidR="00853EA2" w:rsidRPr="00BE5987" w:rsidRDefault="00C7339F">
      <w:pPr>
        <w:spacing w:after="0" w:line="286" w:lineRule="auto"/>
        <w:ind w:left="107" w:right="66"/>
        <w:jc w:val="both"/>
        <w:rPr>
          <w:rFonts w:ascii="Arial" w:eastAsia="Arial" w:hAnsi="Arial" w:cs="Arial"/>
          <w:sz w:val="18"/>
          <w:szCs w:val="18"/>
          <w:rtl/>
        </w:rPr>
      </w:pPr>
      <w:r w:rsidRPr="00BE5987">
        <w:rPr>
          <w:rFonts w:ascii="Arial" w:hAnsi="Arial" w:cs="Arial"/>
          <w:sz w:val="18"/>
          <w:szCs w:val="18"/>
          <w:rtl/>
        </w:rPr>
        <w:t>ثمة حاجة إلى قيام مركز الاستقبال والمغادرة بمراقبة وإدارة تسجيل الفرق الوافدة وإحاطتها، ضمن المسؤوليات الأساسية الواردة أعلاه. وسيتحدد ذلك وفق الوضع الراهن، والمعلومات المتاحة، وحجم الفريق، ووقت الوصول، والمتطلبات اللوجستية لهذه الفرق الوافدة.</w:t>
      </w:r>
    </w:p>
    <w:p w14:paraId="733B6672"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48D605A5" w14:textId="77777777" w:rsidR="00853EA2" w:rsidRPr="00BE5987" w:rsidRDefault="00C7339F">
      <w:pPr>
        <w:spacing w:before="74" w:after="0" w:line="289" w:lineRule="auto"/>
        <w:ind w:left="247" w:right="346"/>
        <w:jc w:val="both"/>
        <w:rPr>
          <w:rFonts w:ascii="Arial" w:eastAsia="Arial" w:hAnsi="Arial" w:cs="Arial"/>
          <w:sz w:val="18"/>
          <w:szCs w:val="18"/>
          <w:rtl/>
        </w:rPr>
      </w:pPr>
      <w:r w:rsidRPr="00BE5987">
        <w:rPr>
          <w:rFonts w:ascii="Arial" w:hAnsi="Arial" w:cs="Arial"/>
          <w:sz w:val="18"/>
          <w:szCs w:val="18"/>
          <w:rtl/>
        </w:rPr>
        <w:lastRenderedPageBreak/>
        <w:t>تقدم علامة تبويب "مركز الاستقبال والمغادرة/ الفريق" و"الملخص" في لوحة المعلومات لمحة عامة عن الفرق المنوطة بالاستجابة، والوصول إلى جميع المعلومات التي تم تقديمها في صحف وقائع الفريق.</w:t>
      </w:r>
    </w:p>
    <w:p w14:paraId="55A369E0" w14:textId="77777777" w:rsidR="00853EA2" w:rsidRPr="00BE5987" w:rsidRDefault="00853EA2">
      <w:pPr>
        <w:spacing w:before="4" w:after="0" w:line="100" w:lineRule="exact"/>
        <w:rPr>
          <w:rFonts w:ascii="Arial" w:hAnsi="Arial" w:cs="Arial"/>
          <w:sz w:val="10"/>
          <w:szCs w:val="10"/>
        </w:rPr>
      </w:pPr>
    </w:p>
    <w:p w14:paraId="79219588" w14:textId="77777777" w:rsidR="00853EA2" w:rsidRPr="00BE5987" w:rsidRDefault="00853EA2">
      <w:pPr>
        <w:spacing w:after="0" w:line="200" w:lineRule="exact"/>
        <w:rPr>
          <w:rFonts w:ascii="Arial" w:hAnsi="Arial" w:cs="Arial"/>
          <w:sz w:val="20"/>
          <w:szCs w:val="20"/>
        </w:rPr>
      </w:pPr>
    </w:p>
    <w:p w14:paraId="18727679" w14:textId="77777777" w:rsidR="00853EA2" w:rsidRPr="00BE5987" w:rsidRDefault="00C7339F">
      <w:pPr>
        <w:spacing w:after="0" w:line="289" w:lineRule="auto"/>
        <w:ind w:left="247" w:right="346"/>
        <w:jc w:val="both"/>
        <w:rPr>
          <w:rFonts w:ascii="Arial" w:eastAsia="Arial" w:hAnsi="Arial" w:cs="Arial"/>
          <w:sz w:val="18"/>
          <w:szCs w:val="18"/>
          <w:rtl/>
        </w:rPr>
      </w:pPr>
      <w:r w:rsidRPr="00BE5987">
        <w:rPr>
          <w:rFonts w:ascii="Arial" w:hAnsi="Arial" w:cs="Arial"/>
          <w:sz w:val="18"/>
          <w:szCs w:val="18"/>
          <w:rtl/>
        </w:rPr>
        <w:t xml:space="preserve">يستطيع موظفو التنسيق، الذين يقومون بإنشاء مركز استقبال ومغادرة، تحديث حالة الفريق من خلال رابط "تحديث الفريق" في لوحة المعلومات، والذي سيفتح نموذج </w:t>
      </w:r>
      <w:r w:rsidRPr="00BE5987">
        <w:rPr>
          <w:rFonts w:ascii="Arial" w:hAnsi="Arial" w:cs="Arial"/>
          <w:sz w:val="18"/>
          <w:szCs w:val="18"/>
        </w:rPr>
        <w:t>Survey123</w:t>
      </w:r>
      <w:r w:rsidRPr="00BE5987">
        <w:rPr>
          <w:rFonts w:ascii="Arial" w:hAnsi="Arial" w:cs="Arial"/>
          <w:sz w:val="18"/>
          <w:szCs w:val="18"/>
          <w:rtl/>
        </w:rPr>
        <w:t xml:space="preserve"> القائم على الويب للسماح بتحرير النموذج الأصلي المُقدم من الفريق.</w:t>
      </w:r>
    </w:p>
    <w:p w14:paraId="7A37C15E" w14:textId="77777777" w:rsidR="00853EA2" w:rsidRPr="00BE5987" w:rsidRDefault="00853EA2">
      <w:pPr>
        <w:spacing w:before="6" w:after="0" w:line="240" w:lineRule="exact"/>
        <w:rPr>
          <w:rFonts w:ascii="Arial" w:hAnsi="Arial" w:cs="Arial"/>
          <w:sz w:val="24"/>
        </w:rPr>
      </w:pPr>
    </w:p>
    <w:p w14:paraId="480222F1" w14:textId="77777777" w:rsidR="00853EA2" w:rsidRPr="00BE5987" w:rsidRDefault="00C7339F">
      <w:pPr>
        <w:spacing w:after="0" w:line="240" w:lineRule="auto"/>
        <w:ind w:left="247" w:right="347"/>
        <w:jc w:val="both"/>
        <w:rPr>
          <w:rFonts w:ascii="Arial" w:eastAsia="Arial" w:hAnsi="Arial" w:cs="Arial"/>
          <w:sz w:val="18"/>
          <w:szCs w:val="18"/>
          <w:rtl/>
        </w:rPr>
      </w:pPr>
      <w:r w:rsidRPr="00BE5987">
        <w:rPr>
          <w:rFonts w:ascii="Arial" w:hAnsi="Arial" w:cs="Arial"/>
          <w:sz w:val="18"/>
          <w:szCs w:val="18"/>
          <w:rtl/>
        </w:rPr>
        <w:t>بالنسبة للفرق التي تصل إلى مركز الاستقبال والمغادرة دون الاضطرار إلى التسجيل في المركز الافتراضي لتنسيق العمليات في الموقع أو داخل نظام التنسيق والإدارة الخاص بالفريق الاستشاري الدولي للبحث والإنقاذ، يمكن إكمال صحف وقائع</w:t>
      </w:r>
    </w:p>
    <w:p w14:paraId="150351B1" w14:textId="77777777" w:rsidR="00853EA2" w:rsidRPr="00BE5987" w:rsidRDefault="00C7339F">
      <w:pPr>
        <w:spacing w:before="42" w:after="0" w:line="240" w:lineRule="auto"/>
        <w:ind w:left="247" w:right="3501"/>
        <w:jc w:val="both"/>
        <w:rPr>
          <w:rFonts w:ascii="Arial" w:eastAsia="Arial" w:hAnsi="Arial" w:cs="Arial"/>
          <w:sz w:val="18"/>
          <w:szCs w:val="18"/>
          <w:rtl/>
        </w:rPr>
      </w:pPr>
      <w:r w:rsidRPr="00BE5987">
        <w:rPr>
          <w:rFonts w:ascii="Arial" w:hAnsi="Arial" w:cs="Arial"/>
          <w:sz w:val="18"/>
          <w:szCs w:val="18"/>
          <w:rtl/>
        </w:rPr>
        <w:t>الفريق بمركز الاستقبال والمغادرة لتسجيل وصولهم إلى البلاد.</w:t>
      </w:r>
    </w:p>
    <w:p w14:paraId="3B61BA7C" w14:textId="77777777" w:rsidR="00853EA2" w:rsidRPr="00BE5987" w:rsidRDefault="00853EA2">
      <w:pPr>
        <w:spacing w:before="7" w:after="0" w:line="280" w:lineRule="exact"/>
        <w:rPr>
          <w:rFonts w:ascii="Arial" w:hAnsi="Arial" w:cs="Arial"/>
          <w:sz w:val="28"/>
          <w:szCs w:val="28"/>
        </w:rPr>
      </w:pPr>
    </w:p>
    <w:p w14:paraId="2F3BEFF4" w14:textId="77777777" w:rsidR="00853EA2" w:rsidRPr="00BE5987" w:rsidRDefault="00C7339F">
      <w:pPr>
        <w:spacing w:after="0" w:line="289" w:lineRule="auto"/>
        <w:ind w:left="247" w:right="345"/>
        <w:jc w:val="both"/>
        <w:rPr>
          <w:rFonts w:ascii="Arial" w:eastAsia="Arial" w:hAnsi="Arial" w:cs="Arial"/>
          <w:sz w:val="18"/>
          <w:szCs w:val="18"/>
          <w:rtl/>
        </w:rPr>
      </w:pPr>
      <w:r w:rsidRPr="00BE5987">
        <w:rPr>
          <w:rFonts w:ascii="Arial" w:hAnsi="Arial" w:cs="Arial"/>
          <w:sz w:val="18"/>
          <w:szCs w:val="18"/>
          <w:rtl/>
        </w:rPr>
        <w:t xml:space="preserve">يمكن تنزيل معلومات صحف وقائع الفريق في شكل عناصر فردية أو ملخص للفرق الوافدة ضمن جدول بيانات باستخدام تطبيق </w:t>
      </w:r>
      <w:r w:rsidRPr="00BE5987">
        <w:rPr>
          <w:rFonts w:ascii="Arial" w:hAnsi="Arial" w:cs="Arial"/>
          <w:sz w:val="18"/>
          <w:szCs w:val="18"/>
        </w:rPr>
        <w:t>Survey123</w:t>
      </w:r>
      <w:r w:rsidRPr="00BE5987">
        <w:rPr>
          <w:rFonts w:ascii="Arial" w:hAnsi="Arial" w:cs="Arial"/>
          <w:sz w:val="18"/>
          <w:szCs w:val="18"/>
          <w:rtl/>
        </w:rPr>
        <w:t>، ويمكن العثور على مزيد من المواد التوجيهية والمرجعية في دليل خلية تنسيق البحث والإنقاذ في المناطق الحضرية بنظام التنسيق والإدارة الخاص بالفريق الاستشاري الدولي للبحث والإنقاذ.</w:t>
      </w:r>
    </w:p>
    <w:p w14:paraId="2971335E" w14:textId="77777777" w:rsidR="00853EA2" w:rsidRPr="00BE5987" w:rsidRDefault="00853EA2">
      <w:pPr>
        <w:spacing w:before="7" w:after="0" w:line="160" w:lineRule="exact"/>
        <w:rPr>
          <w:rFonts w:ascii="Arial" w:hAnsi="Arial" w:cs="Arial"/>
          <w:sz w:val="16"/>
          <w:szCs w:val="16"/>
        </w:rPr>
      </w:pPr>
    </w:p>
    <w:p w14:paraId="76CC5AD0" w14:textId="77777777" w:rsidR="00853EA2" w:rsidRPr="00BE5987" w:rsidRDefault="00853EA2">
      <w:pPr>
        <w:spacing w:after="0" w:line="200" w:lineRule="exact"/>
        <w:rPr>
          <w:rFonts w:ascii="Arial" w:hAnsi="Arial" w:cs="Arial"/>
          <w:sz w:val="20"/>
          <w:szCs w:val="20"/>
        </w:rPr>
      </w:pPr>
    </w:p>
    <w:p w14:paraId="18C4CA36" w14:textId="77777777" w:rsidR="00853EA2" w:rsidRPr="00465004" w:rsidRDefault="00C7339F" w:rsidP="00A00522">
      <w:pPr>
        <w:pStyle w:val="H2"/>
        <w:rPr>
          <w:rtl/>
        </w:rPr>
      </w:pPr>
      <w:bookmarkStart w:id="73" w:name="_Toc148615755"/>
      <w:r w:rsidRPr="00465004">
        <w:rPr>
          <w:rtl/>
        </w:rPr>
        <w:t>5.1</w:t>
      </w:r>
      <w:r w:rsidRPr="00465004">
        <w:rPr>
          <w:rtl/>
        </w:rPr>
        <w:tab/>
        <w:t>جمع المعلومات عن مواقع العمل وإسناد المهام للفرق (علامة تبويب الفرز/ معرض الصور)</w:t>
      </w:r>
      <w:bookmarkEnd w:id="73"/>
    </w:p>
    <w:p w14:paraId="508E3BC7" w14:textId="77777777" w:rsidR="00853EA2" w:rsidRPr="00BE5987" w:rsidRDefault="00853EA2">
      <w:pPr>
        <w:spacing w:after="0" w:line="200" w:lineRule="exact"/>
        <w:rPr>
          <w:rFonts w:ascii="Arial" w:hAnsi="Arial" w:cs="Arial"/>
          <w:sz w:val="20"/>
          <w:szCs w:val="20"/>
        </w:rPr>
      </w:pPr>
    </w:p>
    <w:p w14:paraId="7B982A0A" w14:textId="77777777" w:rsidR="00853EA2" w:rsidRPr="00BE5987" w:rsidRDefault="00853EA2">
      <w:pPr>
        <w:spacing w:before="15" w:after="0" w:line="280" w:lineRule="exact"/>
        <w:rPr>
          <w:rFonts w:ascii="Arial" w:hAnsi="Arial" w:cs="Arial"/>
          <w:sz w:val="28"/>
          <w:szCs w:val="28"/>
        </w:rPr>
      </w:pPr>
    </w:p>
    <w:p w14:paraId="1791BF4A" w14:textId="77777777" w:rsidR="00853EA2" w:rsidRPr="00BE5987" w:rsidRDefault="00D132A1">
      <w:pPr>
        <w:spacing w:after="0" w:line="240" w:lineRule="auto"/>
        <w:ind w:left="354" w:right="-20"/>
        <w:rPr>
          <w:rFonts w:ascii="Arial" w:eastAsia="Times New Roman" w:hAnsi="Arial" w:cs="Arial"/>
          <w:sz w:val="20"/>
          <w:szCs w:val="20"/>
          <w:rtl/>
        </w:rPr>
      </w:pPr>
      <w:r>
        <w:rPr>
          <w:rFonts w:ascii="Arial" w:hAnsi="Arial" w:cs="Arial"/>
        </w:rPr>
        <w:pict w14:anchorId="6C5D21E7">
          <v:shape id="_x0000_i1039" type="#_x0000_t75" style="width:440.4pt;height:178.8pt;mso-position-horizontal-relative:char;mso-position-vertical-relative:line">
            <v:imagedata r:id="rId29" o:title=""/>
          </v:shape>
        </w:pict>
      </w:r>
    </w:p>
    <w:p w14:paraId="4D6444E3" w14:textId="77777777" w:rsidR="00853EA2" w:rsidRPr="00BE5987" w:rsidRDefault="00853EA2">
      <w:pPr>
        <w:spacing w:before="7" w:after="0" w:line="120" w:lineRule="exact"/>
        <w:rPr>
          <w:rFonts w:ascii="Arial" w:hAnsi="Arial" w:cs="Arial"/>
          <w:sz w:val="12"/>
          <w:szCs w:val="12"/>
        </w:rPr>
      </w:pPr>
    </w:p>
    <w:p w14:paraId="1AB38B7D" w14:textId="77777777" w:rsidR="00853EA2" w:rsidRPr="00BE5987" w:rsidRDefault="00C7339F">
      <w:pPr>
        <w:spacing w:after="0" w:line="240" w:lineRule="auto"/>
        <w:ind w:left="3904" w:right="4032"/>
        <w:jc w:val="center"/>
        <w:rPr>
          <w:rFonts w:ascii="Arial" w:eastAsia="Arial" w:hAnsi="Arial" w:cs="Arial"/>
          <w:sz w:val="16"/>
          <w:szCs w:val="16"/>
          <w:rtl/>
        </w:rPr>
      </w:pPr>
      <w:r w:rsidRPr="00BE5987">
        <w:rPr>
          <w:rFonts w:ascii="Arial" w:hAnsi="Arial" w:cs="Arial"/>
          <w:i/>
          <w:iCs/>
          <w:color w:val="1F497C"/>
          <w:sz w:val="16"/>
          <w:szCs w:val="16"/>
          <w:rtl/>
        </w:rPr>
        <w:t>الشكل 5-7. علامة تبويب الفرز</w:t>
      </w:r>
    </w:p>
    <w:p w14:paraId="74FAF7C6" w14:textId="77777777" w:rsidR="00853EA2" w:rsidRPr="00BE5987" w:rsidRDefault="00853EA2">
      <w:pPr>
        <w:spacing w:before="4" w:after="0" w:line="140" w:lineRule="exact"/>
        <w:rPr>
          <w:rFonts w:ascii="Arial" w:hAnsi="Arial" w:cs="Arial"/>
          <w:sz w:val="14"/>
          <w:szCs w:val="14"/>
        </w:rPr>
      </w:pPr>
    </w:p>
    <w:p w14:paraId="5B005E10" w14:textId="77777777" w:rsidR="00853EA2" w:rsidRPr="00BE5987" w:rsidRDefault="00853EA2">
      <w:pPr>
        <w:spacing w:after="0" w:line="200" w:lineRule="exact"/>
        <w:rPr>
          <w:rFonts w:ascii="Arial" w:hAnsi="Arial" w:cs="Arial"/>
          <w:sz w:val="20"/>
          <w:szCs w:val="20"/>
        </w:rPr>
      </w:pPr>
    </w:p>
    <w:p w14:paraId="382584D3" w14:textId="77777777" w:rsidR="00853EA2" w:rsidRPr="00BE5987" w:rsidRDefault="00C7339F">
      <w:pPr>
        <w:spacing w:after="0" w:line="287" w:lineRule="auto"/>
        <w:ind w:left="247" w:right="340"/>
        <w:jc w:val="both"/>
        <w:rPr>
          <w:rFonts w:ascii="Arial" w:eastAsia="Arial" w:hAnsi="Arial" w:cs="Arial"/>
          <w:sz w:val="18"/>
          <w:szCs w:val="18"/>
          <w:rtl/>
        </w:rPr>
      </w:pPr>
      <w:r w:rsidRPr="00BE5987">
        <w:rPr>
          <w:rFonts w:ascii="Arial" w:hAnsi="Arial" w:cs="Arial"/>
          <w:sz w:val="18"/>
          <w:szCs w:val="18"/>
          <w:rtl/>
        </w:rPr>
        <w:t>يمكن القول إن علامة تبويب الفرز هي أهم وسيلة لعرض المعلومات، حيث يحصل فريق خلية تنسيق البحث والإنقاذ في المناطق الحضرية على نتائج بعثات المستوى الثاني من التقييم والبحث والإنقاذ حول مواقع العمل وحيث يمكن للموظفين تعيين فرق لمواقع العمل داخل النظام. وبعد ذلك يرسل موظفو خلية تنسيق البحث والإنقاذ في المناطق الحضرية رسالة بريد إلكتروني إلى الفريق أو يتواصلوا معهم بطريقة أخرى لإخطارهم شخصيًا بالتعيين.</w:t>
      </w:r>
    </w:p>
    <w:p w14:paraId="1265538B" w14:textId="77777777" w:rsidR="00853EA2" w:rsidRPr="00BE5987" w:rsidRDefault="00853EA2">
      <w:pPr>
        <w:spacing w:before="12" w:after="0" w:line="240" w:lineRule="exact"/>
        <w:rPr>
          <w:rFonts w:ascii="Arial" w:hAnsi="Arial" w:cs="Arial"/>
          <w:sz w:val="24"/>
        </w:rPr>
      </w:pPr>
    </w:p>
    <w:p w14:paraId="5442BA83" w14:textId="2B437832" w:rsidR="00853EA2" w:rsidRPr="00BE5987" w:rsidRDefault="00C7339F">
      <w:pPr>
        <w:spacing w:after="0" w:line="289" w:lineRule="auto"/>
        <w:ind w:left="247" w:right="346"/>
        <w:jc w:val="both"/>
        <w:rPr>
          <w:rFonts w:ascii="Arial" w:eastAsia="Arial" w:hAnsi="Arial" w:cs="Arial"/>
          <w:sz w:val="18"/>
          <w:szCs w:val="18"/>
          <w:rtl/>
        </w:rPr>
      </w:pPr>
      <w:r w:rsidRPr="00BE5987">
        <w:rPr>
          <w:rFonts w:ascii="Arial" w:hAnsi="Arial" w:cs="Arial"/>
          <w:sz w:val="18"/>
          <w:szCs w:val="18"/>
          <w:rtl/>
        </w:rPr>
        <w:t>تعرض منطقة "</w:t>
      </w:r>
      <w:r w:rsidRPr="00D512BD">
        <w:rPr>
          <w:rFonts w:ascii="Arial" w:hAnsi="Arial" w:cs="Arial"/>
          <w:b/>
          <w:bCs/>
          <w:i/>
          <w:iCs/>
          <w:sz w:val="18"/>
          <w:szCs w:val="18"/>
          <w:rtl/>
        </w:rPr>
        <w:t>مواقع العمل المقرر تخصيصها</w:t>
      </w:r>
      <w:r w:rsidRPr="00BE5987">
        <w:rPr>
          <w:rFonts w:ascii="Arial" w:hAnsi="Arial" w:cs="Arial"/>
          <w:i/>
          <w:iCs/>
          <w:sz w:val="18"/>
          <w:szCs w:val="18"/>
          <w:rtl/>
        </w:rPr>
        <w:t>"</w:t>
      </w:r>
      <w:r w:rsidRPr="00BE5987">
        <w:rPr>
          <w:rFonts w:ascii="Arial" w:hAnsi="Arial" w:cs="Arial"/>
          <w:sz w:val="18"/>
          <w:szCs w:val="18"/>
          <w:rtl/>
        </w:rPr>
        <w:t xml:space="preserve"> بعلامة تبويب الفرز (بخلفية زرقاء) قائمة بمواقع العمل، مع أعلى فئات فرز وعدد ضحايا في أعلى القائمة.</w:t>
      </w:r>
    </w:p>
    <w:p w14:paraId="1EFA0437" w14:textId="77777777" w:rsidR="00853EA2" w:rsidRPr="00BE5987" w:rsidRDefault="00853EA2">
      <w:pPr>
        <w:spacing w:before="6" w:after="0" w:line="240" w:lineRule="exact"/>
        <w:rPr>
          <w:rFonts w:ascii="Arial" w:hAnsi="Arial" w:cs="Arial"/>
          <w:sz w:val="24"/>
        </w:rPr>
      </w:pPr>
    </w:p>
    <w:p w14:paraId="78807689" w14:textId="77777777" w:rsidR="00853EA2" w:rsidRPr="00BE5987" w:rsidRDefault="00C7339F">
      <w:pPr>
        <w:spacing w:after="0" w:line="287" w:lineRule="auto"/>
        <w:ind w:left="247" w:right="339"/>
        <w:jc w:val="both"/>
        <w:rPr>
          <w:rFonts w:ascii="Arial" w:eastAsia="Arial" w:hAnsi="Arial" w:cs="Arial"/>
          <w:sz w:val="18"/>
          <w:szCs w:val="18"/>
          <w:rtl/>
        </w:rPr>
      </w:pPr>
      <w:r w:rsidRPr="00BE5987">
        <w:rPr>
          <w:rFonts w:ascii="Arial" w:hAnsi="Arial" w:cs="Arial"/>
          <w:sz w:val="18"/>
          <w:szCs w:val="18"/>
          <w:rtl/>
        </w:rPr>
        <w:t>يستطيع موظفو خلية تنسيق البحث والإنقاذ في المناطق الحضرية استخدام هذه المعلومات مع عوامل أخرى معروفة لتعيين الفريق الأنسب لموقع عمل ما، وتعد خطة تعيين الفرق إحدى الأدوات المساعدة في هذه العملية، ويوفر نظام التنسيق والإدارة الخاص بالفريق الاستشاري الدولي للبحث والإنقاذ رابطًا إلى "تعيين موقع العمل" الذي يفتح نموذجًا يسمح لموظفي خلية تنسيق البحث والإنقاذ في المناطق الحضرية بتعيين فريق أو أكثر لموقع عمل معين. تملأ هذه المعلومات مسبقًا "مجموعة الإحاطة بالتعيين"</w:t>
      </w:r>
    </w:p>
    <w:p w14:paraId="73506DB0" w14:textId="77777777" w:rsidR="00853EA2" w:rsidRPr="00BE5987" w:rsidRDefault="00853EA2">
      <w:pPr>
        <w:spacing w:before="12" w:after="0" w:line="240" w:lineRule="exact"/>
        <w:rPr>
          <w:rFonts w:ascii="Arial" w:hAnsi="Arial" w:cs="Arial"/>
          <w:sz w:val="24"/>
        </w:rPr>
      </w:pPr>
    </w:p>
    <w:p w14:paraId="6F8CE5F5" w14:textId="77777777" w:rsidR="00853EA2" w:rsidRPr="00BE5987" w:rsidRDefault="00C7339F">
      <w:pPr>
        <w:spacing w:after="0" w:line="287" w:lineRule="auto"/>
        <w:ind w:left="247" w:right="342"/>
        <w:jc w:val="both"/>
        <w:rPr>
          <w:rFonts w:ascii="Arial" w:eastAsia="Arial" w:hAnsi="Arial" w:cs="Arial"/>
          <w:sz w:val="18"/>
          <w:szCs w:val="18"/>
          <w:rtl/>
        </w:rPr>
      </w:pPr>
      <w:r w:rsidRPr="00BE5987">
        <w:rPr>
          <w:rFonts w:ascii="Arial" w:hAnsi="Arial" w:cs="Arial"/>
          <w:sz w:val="18"/>
          <w:szCs w:val="18"/>
          <w:rtl/>
        </w:rPr>
        <w:t>يجب إكمال مجموعة الإحاطة بالتعيين لإظهار أن حالة موقع العمل هي الآن "مُعَيّن"، بجانب تفاصيل الفرق المعينة، وتاريخ ووقت التعيين، وتواترات الإبلاغ المطلوبة، وليس من شأن هذه العملية الفرق إعلام الفريق بالتعيين، وسيلزم تنزيل نموذج تعيين موقع العمل وإعادة توجيهه إليهم.  مواد مرجعية أخرى - نظام التنسيق والإدارة الخاص بالفريق الاستشاري الدولي للبحث والإنقاذ وخلية تنسيق البحث والإنقاذ في المناطق الحضرية - الدليل ‍‍‍والعرض التقديمي للتدريب على نشاط التنسيق</w:t>
      </w:r>
    </w:p>
    <w:p w14:paraId="0B5ECCF0"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4EE8BA13" w14:textId="77777777" w:rsidR="00853EA2" w:rsidRPr="00BE5987" w:rsidRDefault="00C7339F" w:rsidP="00D512BD">
      <w:pPr>
        <w:spacing w:before="74" w:after="0" w:line="240" w:lineRule="auto"/>
        <w:ind w:left="107" w:right="1530"/>
        <w:jc w:val="both"/>
        <w:rPr>
          <w:rFonts w:ascii="Arial" w:eastAsia="Arial" w:hAnsi="Arial" w:cs="Arial"/>
          <w:sz w:val="18"/>
          <w:szCs w:val="18"/>
          <w:rtl/>
        </w:rPr>
      </w:pPr>
      <w:r w:rsidRPr="00BE5987">
        <w:rPr>
          <w:rFonts w:ascii="Arial" w:hAnsi="Arial" w:cs="Arial"/>
          <w:sz w:val="18"/>
          <w:szCs w:val="18"/>
          <w:rtl/>
        </w:rPr>
        <w:lastRenderedPageBreak/>
        <w:t>لنظام التنسيق والإدارة الخاص بالفريق الاستشاري الدولي للبحث والإنقاذ.</w:t>
      </w:r>
    </w:p>
    <w:p w14:paraId="51374F28" w14:textId="77777777" w:rsidR="00853EA2" w:rsidRPr="00BE5987" w:rsidRDefault="00853EA2">
      <w:pPr>
        <w:spacing w:before="12" w:after="0" w:line="280" w:lineRule="exact"/>
        <w:rPr>
          <w:rFonts w:ascii="Arial" w:hAnsi="Arial" w:cs="Arial"/>
          <w:sz w:val="28"/>
          <w:szCs w:val="28"/>
        </w:rPr>
      </w:pPr>
    </w:p>
    <w:p w14:paraId="51E48CB8" w14:textId="77777777" w:rsidR="00853EA2" w:rsidRPr="00BE5987" w:rsidRDefault="00C7339F">
      <w:pPr>
        <w:spacing w:after="0" w:line="287" w:lineRule="auto"/>
        <w:ind w:left="107" w:right="66"/>
        <w:jc w:val="both"/>
        <w:rPr>
          <w:rFonts w:ascii="Arial" w:eastAsia="Arial" w:hAnsi="Arial" w:cs="Arial"/>
          <w:sz w:val="18"/>
          <w:szCs w:val="18"/>
          <w:rtl/>
        </w:rPr>
      </w:pPr>
      <w:r w:rsidRPr="00BE5987">
        <w:rPr>
          <w:rFonts w:ascii="Arial" w:hAnsi="Arial" w:cs="Arial"/>
          <w:sz w:val="18"/>
          <w:szCs w:val="18"/>
          <w:rtl/>
        </w:rPr>
        <w:t>تتضمن عملية نظام التنسيق والإدارة الخاص بالفريق الاستشاري الدولي للبحث والإنقاذ لتلقي نماذج الفرز من الفرق، عملية ضمان الجودة القائمة على الفريق. يُظهر قسم ضمان الجودة لعلامة تبويب الفرز عدد النماذج التي تنتظر إجراء الفريق لضمان الجودة لها، وبعد ثلاث ساعات من انتظار إجراء ضمان الجودة، يصبح العدد أكبر وبارزًا، وذلك للإشارة إلى التأخير في معالجة المعلومات.</w:t>
      </w:r>
    </w:p>
    <w:p w14:paraId="47F74ADB" w14:textId="77777777" w:rsidR="00853EA2" w:rsidRPr="00BE5987" w:rsidRDefault="00853EA2">
      <w:pPr>
        <w:spacing w:before="12" w:after="0" w:line="240" w:lineRule="exact"/>
        <w:rPr>
          <w:rFonts w:ascii="Arial" w:hAnsi="Arial" w:cs="Arial"/>
          <w:sz w:val="24"/>
        </w:rPr>
      </w:pPr>
    </w:p>
    <w:p w14:paraId="74FF8F7E" w14:textId="77777777" w:rsidR="00853EA2" w:rsidRPr="00BE5987" w:rsidRDefault="00C7339F">
      <w:pPr>
        <w:spacing w:after="0" w:line="283" w:lineRule="auto"/>
        <w:ind w:left="107" w:right="71"/>
        <w:rPr>
          <w:rFonts w:ascii="Arial" w:eastAsia="Arial" w:hAnsi="Arial" w:cs="Arial"/>
          <w:sz w:val="18"/>
          <w:szCs w:val="18"/>
          <w:rtl/>
        </w:rPr>
      </w:pPr>
      <w:r w:rsidRPr="00BE5987">
        <w:rPr>
          <w:rFonts w:ascii="Arial" w:hAnsi="Arial" w:cs="Arial"/>
          <w:sz w:val="18"/>
          <w:szCs w:val="18"/>
          <w:rtl/>
        </w:rPr>
        <w:t>يستطيع موظفو خلية تنسيق البحث والإنقاذ في المناطق الحضرية الدخول إلى نظام ضمان الجودة وإكمال ضمان الجودة إذا كانت الفرق لا تفعل ذلك. ويجب أن تكون الأولوية في المقام الأول لإثارة المسألة مع الفرق مباشرةً، ولكن يتاح الوصول إلى خلية تنسيق البحث والإنقاذ في المناطق الحضرية.</w:t>
      </w:r>
    </w:p>
    <w:p w14:paraId="0B30D01C" w14:textId="77777777" w:rsidR="00853EA2" w:rsidRPr="00BE5987" w:rsidRDefault="00853EA2">
      <w:pPr>
        <w:spacing w:before="15" w:after="0" w:line="240" w:lineRule="exact"/>
        <w:rPr>
          <w:rFonts w:ascii="Arial" w:hAnsi="Arial" w:cs="Arial"/>
          <w:sz w:val="24"/>
        </w:rPr>
      </w:pPr>
    </w:p>
    <w:p w14:paraId="6AAC750C" w14:textId="77777777" w:rsidR="00853EA2" w:rsidRPr="00BE5987" w:rsidRDefault="00C7339F">
      <w:pPr>
        <w:spacing w:after="0" w:line="240" w:lineRule="auto"/>
        <w:ind w:left="107" w:right="71"/>
        <w:jc w:val="both"/>
        <w:rPr>
          <w:rFonts w:ascii="Arial" w:eastAsia="Arial" w:hAnsi="Arial" w:cs="Arial"/>
          <w:sz w:val="18"/>
          <w:szCs w:val="18"/>
          <w:rtl/>
        </w:rPr>
      </w:pPr>
      <w:r w:rsidRPr="00BE5987">
        <w:rPr>
          <w:rFonts w:ascii="Arial" w:hAnsi="Arial" w:cs="Arial"/>
          <w:sz w:val="18"/>
          <w:szCs w:val="18"/>
          <w:rtl/>
        </w:rPr>
        <w:t>يوجد معرض الصور في علامة تبويب منفصلة، ويوفر القدرة على عرض الصور الملتقطة بموقع العمل</w:t>
      </w:r>
    </w:p>
    <w:p w14:paraId="75133402" w14:textId="77777777" w:rsidR="00853EA2" w:rsidRPr="00BE5987" w:rsidRDefault="00C7339F">
      <w:pPr>
        <w:spacing w:before="42" w:after="0" w:line="240" w:lineRule="auto"/>
        <w:ind w:left="107" w:right="71"/>
        <w:jc w:val="both"/>
        <w:rPr>
          <w:rFonts w:ascii="Arial" w:eastAsia="Arial" w:hAnsi="Arial" w:cs="Arial"/>
          <w:sz w:val="18"/>
          <w:szCs w:val="18"/>
          <w:rtl/>
        </w:rPr>
      </w:pPr>
      <w:r w:rsidRPr="00BE5987">
        <w:rPr>
          <w:rFonts w:ascii="Arial" w:hAnsi="Arial" w:cs="Arial"/>
          <w:sz w:val="18"/>
          <w:szCs w:val="18"/>
          <w:rtl/>
        </w:rPr>
        <w:t>استبيان الفرز (</w:t>
      </w:r>
      <w:r w:rsidRPr="00BE5987">
        <w:rPr>
          <w:rFonts w:ascii="Arial" w:hAnsi="Arial" w:cs="Arial"/>
          <w:sz w:val="18"/>
          <w:szCs w:val="18"/>
        </w:rPr>
        <w:t>ASR2</w:t>
      </w:r>
      <w:r w:rsidRPr="00BE5987">
        <w:rPr>
          <w:rFonts w:ascii="Arial" w:hAnsi="Arial" w:cs="Arial"/>
          <w:sz w:val="18"/>
          <w:szCs w:val="18"/>
          <w:rtl/>
        </w:rPr>
        <w:t>). وصُممت الصور بهدف الإعلام والمساعدة في تحديد الأولويات لموقع العمل وتعيينه.</w:t>
      </w:r>
    </w:p>
    <w:p w14:paraId="7CBF2B15" w14:textId="77777777" w:rsidR="00853EA2" w:rsidRPr="00BE5987" w:rsidRDefault="00853EA2">
      <w:pPr>
        <w:spacing w:after="0" w:line="200" w:lineRule="exact"/>
        <w:rPr>
          <w:rFonts w:ascii="Arial" w:hAnsi="Arial" w:cs="Arial"/>
          <w:sz w:val="20"/>
          <w:szCs w:val="20"/>
        </w:rPr>
      </w:pPr>
    </w:p>
    <w:p w14:paraId="4CE4B64B" w14:textId="77777777" w:rsidR="00853EA2" w:rsidRPr="00BE5987" w:rsidRDefault="00853EA2">
      <w:pPr>
        <w:spacing w:before="8" w:after="0" w:line="200" w:lineRule="exact"/>
        <w:rPr>
          <w:rFonts w:ascii="Arial" w:hAnsi="Arial" w:cs="Arial"/>
          <w:sz w:val="20"/>
          <w:szCs w:val="20"/>
        </w:rPr>
      </w:pPr>
    </w:p>
    <w:p w14:paraId="7D324A36" w14:textId="39D6FB90" w:rsidR="00853EA2" w:rsidRPr="00465004" w:rsidRDefault="00C7339F" w:rsidP="00A00522">
      <w:pPr>
        <w:pStyle w:val="H2"/>
        <w:rPr>
          <w:rtl/>
        </w:rPr>
      </w:pPr>
      <w:bookmarkStart w:id="74" w:name="_Toc148615756"/>
      <w:r w:rsidRPr="00465004">
        <w:rPr>
          <w:rtl/>
        </w:rPr>
        <w:t>5.2</w:t>
      </w:r>
      <w:r w:rsidR="00465004">
        <w:tab/>
      </w:r>
      <w:r w:rsidRPr="00465004">
        <w:rPr>
          <w:rtl/>
        </w:rPr>
        <w:t>جمع المعلومات عن التقدم الذي أحرز في مواقع العمل (علامة تبويب العمليات)</w:t>
      </w:r>
      <w:bookmarkEnd w:id="74"/>
    </w:p>
    <w:p w14:paraId="0D55FA33" w14:textId="77777777" w:rsidR="00853EA2" w:rsidRPr="00BE5987" w:rsidRDefault="00853EA2">
      <w:pPr>
        <w:spacing w:before="7" w:after="0" w:line="280" w:lineRule="exact"/>
        <w:rPr>
          <w:rFonts w:ascii="Arial" w:hAnsi="Arial" w:cs="Arial"/>
          <w:sz w:val="28"/>
          <w:szCs w:val="28"/>
        </w:rPr>
      </w:pPr>
    </w:p>
    <w:p w14:paraId="366C1E51" w14:textId="77777777" w:rsidR="00853EA2" w:rsidRPr="00BE5987" w:rsidRDefault="00D132A1">
      <w:pPr>
        <w:spacing w:after="0" w:line="240" w:lineRule="auto"/>
        <w:ind w:left="286" w:right="-20"/>
        <w:rPr>
          <w:rFonts w:ascii="Arial" w:eastAsia="Times New Roman" w:hAnsi="Arial" w:cs="Arial"/>
          <w:sz w:val="20"/>
          <w:szCs w:val="20"/>
          <w:rtl/>
        </w:rPr>
      </w:pPr>
      <w:r>
        <w:rPr>
          <w:rFonts w:ascii="Arial" w:hAnsi="Arial" w:cs="Arial"/>
        </w:rPr>
        <w:pict w14:anchorId="4BEA7C79">
          <v:shape id="_x0000_i1040" type="#_x0000_t75" style="width:433.2pt;height:3in;mso-position-horizontal-relative:char;mso-position-vertical-relative:line">
            <v:imagedata r:id="rId30" o:title=""/>
          </v:shape>
        </w:pict>
      </w:r>
    </w:p>
    <w:p w14:paraId="6CD3CE35" w14:textId="77777777" w:rsidR="00853EA2" w:rsidRPr="00BE5987" w:rsidRDefault="00853EA2">
      <w:pPr>
        <w:spacing w:before="10" w:after="0" w:line="120" w:lineRule="exact"/>
        <w:rPr>
          <w:rFonts w:ascii="Arial" w:hAnsi="Arial" w:cs="Arial"/>
          <w:sz w:val="12"/>
          <w:szCs w:val="12"/>
        </w:rPr>
      </w:pPr>
    </w:p>
    <w:p w14:paraId="149ABDB8" w14:textId="77777777" w:rsidR="00853EA2" w:rsidRPr="00BE5987" w:rsidRDefault="00C7339F">
      <w:pPr>
        <w:spacing w:after="0" w:line="240" w:lineRule="auto"/>
        <w:ind w:left="3591" w:right="3579"/>
        <w:jc w:val="center"/>
        <w:rPr>
          <w:rFonts w:ascii="Arial" w:eastAsia="Arial" w:hAnsi="Arial" w:cs="Arial"/>
          <w:sz w:val="16"/>
          <w:szCs w:val="16"/>
          <w:rtl/>
        </w:rPr>
      </w:pPr>
      <w:r w:rsidRPr="00BE5987">
        <w:rPr>
          <w:rFonts w:ascii="Arial" w:hAnsi="Arial" w:cs="Arial"/>
          <w:i/>
          <w:iCs/>
          <w:color w:val="1F497C"/>
          <w:sz w:val="16"/>
          <w:szCs w:val="16"/>
          <w:rtl/>
        </w:rPr>
        <w:t>الشكل 5-8. علامة تبويب العمليات</w:t>
      </w:r>
    </w:p>
    <w:p w14:paraId="0F6CF611" w14:textId="77777777" w:rsidR="00853EA2" w:rsidRPr="00BE5987" w:rsidRDefault="00853EA2">
      <w:pPr>
        <w:spacing w:before="7" w:after="0" w:line="280" w:lineRule="exact"/>
        <w:rPr>
          <w:rFonts w:ascii="Arial" w:hAnsi="Arial" w:cs="Arial"/>
          <w:sz w:val="28"/>
          <w:szCs w:val="28"/>
        </w:rPr>
      </w:pPr>
    </w:p>
    <w:p w14:paraId="6228A2D2" w14:textId="77777777" w:rsidR="00853EA2" w:rsidRPr="00BE5987" w:rsidRDefault="00C7339F">
      <w:pPr>
        <w:spacing w:after="0" w:line="289" w:lineRule="auto"/>
        <w:ind w:left="107" w:right="260"/>
        <w:rPr>
          <w:rFonts w:ascii="Arial" w:eastAsia="Arial" w:hAnsi="Arial" w:cs="Arial"/>
          <w:sz w:val="18"/>
          <w:szCs w:val="18"/>
          <w:rtl/>
        </w:rPr>
      </w:pPr>
      <w:r w:rsidRPr="00BE5987">
        <w:rPr>
          <w:rFonts w:ascii="Arial" w:hAnsi="Arial" w:cs="Arial"/>
          <w:sz w:val="18"/>
          <w:szCs w:val="18"/>
          <w:rtl/>
        </w:rPr>
        <w:t>تعرض علامة تبويب العمليات المعلومات التي يتم جمعها في نماذج تقارير مواقع العمل ونماذج انتشال الضحايا، وهي توفر القدرة على المراقبة والتخطيط، فضلاً عن فهم الحالة العامة للحدث.</w:t>
      </w:r>
    </w:p>
    <w:p w14:paraId="4BFB386A" w14:textId="77777777" w:rsidR="00853EA2" w:rsidRPr="00BE5987" w:rsidRDefault="00853EA2">
      <w:pPr>
        <w:spacing w:before="6" w:after="0" w:line="240" w:lineRule="exact"/>
        <w:rPr>
          <w:rFonts w:ascii="Arial" w:hAnsi="Arial" w:cs="Arial"/>
          <w:sz w:val="24"/>
        </w:rPr>
      </w:pPr>
    </w:p>
    <w:p w14:paraId="7FB02A72" w14:textId="77777777" w:rsidR="00853EA2" w:rsidRPr="00BE5987" w:rsidRDefault="00C7339F">
      <w:pPr>
        <w:spacing w:after="0" w:line="289" w:lineRule="auto"/>
        <w:ind w:left="107" w:right="360"/>
        <w:rPr>
          <w:rFonts w:ascii="Arial" w:eastAsia="Arial" w:hAnsi="Arial" w:cs="Arial"/>
          <w:sz w:val="18"/>
          <w:szCs w:val="18"/>
          <w:rtl/>
        </w:rPr>
      </w:pPr>
      <w:r w:rsidRPr="00BE5987">
        <w:rPr>
          <w:rFonts w:ascii="Arial" w:hAnsi="Arial" w:cs="Arial"/>
          <w:sz w:val="18"/>
          <w:szCs w:val="18"/>
          <w:rtl/>
        </w:rPr>
        <w:t>توفر أقسام علامة تبويب العمليات معلومات أساسية قابلة للتصفية لموظفي خلية تنسيق البحث والإنقاذ في المناطق الحضرية ومركز تنسيق العمليات في الموقع، وتشمل:</w:t>
      </w:r>
    </w:p>
    <w:p w14:paraId="245965DB" w14:textId="77777777" w:rsidR="00853EA2" w:rsidRPr="00BE5987" w:rsidRDefault="00853EA2">
      <w:pPr>
        <w:spacing w:before="5" w:after="0" w:line="260" w:lineRule="exact"/>
        <w:rPr>
          <w:rFonts w:ascii="Arial" w:hAnsi="Arial" w:cs="Arial"/>
          <w:sz w:val="26"/>
          <w:szCs w:val="26"/>
        </w:rPr>
      </w:pPr>
    </w:p>
    <w:p w14:paraId="14A54194"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مواقع العمل المُعينة من خلية تنسيق البحث والإنقاذ في المناطق الحضرية</w:t>
      </w:r>
    </w:p>
    <w:p w14:paraId="22D17507"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مواقع العمل حاليًا "قيد العمل" - التي أرسلت نموذج تقرير موقع العمل</w:t>
      </w:r>
    </w:p>
    <w:p w14:paraId="5883521A"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تقارير موقع العمل التي تنتظر إجراء ضمان الجودة</w:t>
      </w:r>
    </w:p>
    <w:p w14:paraId="40F19101"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خريطة توضح القطاعات ومواقع العمل المعينة</w:t>
      </w:r>
    </w:p>
    <w:p w14:paraId="0E5499E0"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عدد ضحايا انتشال الضحايا ومُلخص لكل نموذج من نماذج انتشال الضحايا</w:t>
      </w:r>
    </w:p>
    <w:p w14:paraId="5E9FD6ED"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نماذج انتشال الضحايا التي تنتظر إجراء الفرق ضمان الجودة لها</w:t>
      </w:r>
    </w:p>
    <w:p w14:paraId="350536E9"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معلومات موقع العمل المُعينة: (تعرض تفاصيل الفرز)</w:t>
      </w:r>
    </w:p>
    <w:p w14:paraId="2418694E"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تقرير موقع العمل: يعرض أحدث أو آخر معلومات تقرير موقع العمل</w:t>
      </w:r>
    </w:p>
    <w:p w14:paraId="578C94F3"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إحصاءات مواقع العمل الحالية - مواقع العمل المكتمل في ضوء العدد المُعين.</w:t>
      </w:r>
    </w:p>
    <w:p w14:paraId="473B1049"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FEC8A79" w14:textId="77777777" w:rsidR="00853EA2" w:rsidRPr="00BE5987" w:rsidRDefault="00C7339F">
      <w:pPr>
        <w:spacing w:before="74" w:after="0" w:line="240" w:lineRule="auto"/>
        <w:ind w:left="247" w:right="3290"/>
        <w:jc w:val="both"/>
        <w:rPr>
          <w:rFonts w:ascii="Arial" w:eastAsia="Arial" w:hAnsi="Arial" w:cs="Arial"/>
          <w:sz w:val="18"/>
          <w:szCs w:val="18"/>
          <w:rtl/>
        </w:rPr>
      </w:pPr>
      <w:r w:rsidRPr="00BE5987">
        <w:rPr>
          <w:rFonts w:ascii="Arial" w:hAnsi="Arial" w:cs="Arial"/>
          <w:sz w:val="18"/>
          <w:szCs w:val="18"/>
          <w:rtl/>
        </w:rPr>
        <w:lastRenderedPageBreak/>
        <w:t xml:space="preserve">تتوفر تقارير موقع العمل المكتملة عبر </w:t>
      </w:r>
      <w:r w:rsidRPr="00BE5987">
        <w:rPr>
          <w:rFonts w:ascii="Arial" w:hAnsi="Arial" w:cs="Arial"/>
          <w:sz w:val="18"/>
          <w:szCs w:val="18"/>
        </w:rPr>
        <w:t>Survey123 Hub</w:t>
      </w:r>
      <w:r w:rsidRPr="00BE5987">
        <w:rPr>
          <w:rFonts w:ascii="Arial" w:hAnsi="Arial" w:cs="Arial"/>
          <w:b/>
          <w:bCs/>
          <w:sz w:val="18"/>
          <w:szCs w:val="18"/>
          <w:rtl/>
        </w:rPr>
        <w:t>.</w:t>
      </w:r>
    </w:p>
    <w:p w14:paraId="70892882" w14:textId="77777777" w:rsidR="00853EA2" w:rsidRPr="00BE5987" w:rsidRDefault="00853EA2">
      <w:pPr>
        <w:spacing w:before="5" w:after="0" w:line="150" w:lineRule="exact"/>
        <w:rPr>
          <w:rFonts w:ascii="Arial" w:hAnsi="Arial" w:cs="Arial"/>
          <w:sz w:val="15"/>
          <w:szCs w:val="15"/>
        </w:rPr>
      </w:pPr>
    </w:p>
    <w:p w14:paraId="58E3FA49" w14:textId="77777777" w:rsidR="00853EA2" w:rsidRPr="00BE5987" w:rsidRDefault="00853EA2">
      <w:pPr>
        <w:spacing w:after="0" w:line="200" w:lineRule="exact"/>
        <w:rPr>
          <w:rFonts w:ascii="Arial" w:hAnsi="Arial" w:cs="Arial"/>
          <w:sz w:val="20"/>
          <w:szCs w:val="20"/>
        </w:rPr>
      </w:pPr>
    </w:p>
    <w:p w14:paraId="3D05B47C" w14:textId="77FA3EBC" w:rsidR="00853EA2" w:rsidRPr="00465004" w:rsidRDefault="00C7339F" w:rsidP="00A00522">
      <w:pPr>
        <w:pStyle w:val="H2"/>
        <w:rPr>
          <w:rtl/>
        </w:rPr>
      </w:pPr>
      <w:bookmarkStart w:id="75" w:name="_Toc148615757"/>
      <w:r w:rsidRPr="00465004">
        <w:rPr>
          <w:rtl/>
        </w:rPr>
        <w:t>5.3</w:t>
      </w:r>
      <w:r w:rsidR="00465004">
        <w:tab/>
      </w:r>
      <w:r w:rsidRPr="00465004">
        <w:rPr>
          <w:rtl/>
        </w:rPr>
        <w:t>الدعم اللوجستي</w:t>
      </w:r>
      <w:r w:rsidR="00D512BD" w:rsidRPr="00465004">
        <w:rPr>
          <w:rFonts w:hint="cs"/>
          <w:rtl/>
        </w:rPr>
        <w:t xml:space="preserve"> </w:t>
      </w:r>
      <w:r w:rsidRPr="00465004">
        <w:rPr>
          <w:rtl/>
        </w:rPr>
        <w:t>(علامة تبويب اللوجستيات)</w:t>
      </w:r>
      <w:bookmarkEnd w:id="75"/>
    </w:p>
    <w:p w14:paraId="1EE9DD74" w14:textId="77777777" w:rsidR="00853EA2" w:rsidRPr="00BE5987" w:rsidRDefault="00853EA2">
      <w:pPr>
        <w:spacing w:before="10" w:after="0" w:line="240" w:lineRule="exact"/>
        <w:rPr>
          <w:rFonts w:ascii="Arial" w:hAnsi="Arial" w:cs="Arial"/>
          <w:sz w:val="24"/>
        </w:rPr>
      </w:pPr>
    </w:p>
    <w:p w14:paraId="0CE16DE8" w14:textId="77777777" w:rsidR="00853EA2" w:rsidRPr="00BE5987" w:rsidRDefault="00C7339F">
      <w:pPr>
        <w:spacing w:after="0" w:line="289" w:lineRule="auto"/>
        <w:ind w:left="247" w:right="65"/>
        <w:jc w:val="both"/>
        <w:rPr>
          <w:rFonts w:ascii="Arial" w:eastAsia="Arial" w:hAnsi="Arial" w:cs="Arial"/>
          <w:sz w:val="18"/>
          <w:szCs w:val="18"/>
          <w:rtl/>
        </w:rPr>
      </w:pPr>
      <w:r w:rsidRPr="00BE5987">
        <w:rPr>
          <w:rFonts w:ascii="Arial" w:hAnsi="Arial" w:cs="Arial"/>
          <w:sz w:val="18"/>
          <w:szCs w:val="18"/>
          <w:rtl/>
        </w:rPr>
        <w:t xml:space="preserve">يمكن تقديم طلبات الموارد باستخدام نموذج </w:t>
      </w:r>
      <w:r w:rsidRPr="00BE5987">
        <w:rPr>
          <w:rFonts w:ascii="Arial" w:hAnsi="Arial" w:cs="Arial"/>
          <w:sz w:val="18"/>
          <w:szCs w:val="18"/>
        </w:rPr>
        <w:t>Survey123</w:t>
      </w:r>
      <w:r w:rsidRPr="00BE5987">
        <w:rPr>
          <w:rFonts w:ascii="Arial" w:hAnsi="Arial" w:cs="Arial"/>
          <w:sz w:val="18"/>
          <w:szCs w:val="18"/>
          <w:rtl/>
        </w:rPr>
        <w:t xml:space="preserve"> منفصل، وذلك اعتمادًا على كيفية إدارة الخدمات اللوجستية، على مستوى خلية تنسيق البحث والإنقاذ في المناطق الحضرية أو الفريق. وقد أنشئ هذا النموذج خصيصًا للفرق بغرض تقديم الطلبات مباشرة إلى نظام التنسيق والإدارة الخاص بالفريق الاستشاري الدولي للبحث والإنقاذ، والحفاظ على الحالة المستمرة للعناصر المطلوبة.</w:t>
      </w:r>
    </w:p>
    <w:p w14:paraId="3F420AB0" w14:textId="77777777" w:rsidR="00853EA2" w:rsidRPr="00BE5987" w:rsidRDefault="00853EA2">
      <w:pPr>
        <w:spacing w:before="3" w:after="0" w:line="260" w:lineRule="exact"/>
        <w:rPr>
          <w:rFonts w:ascii="Arial" w:hAnsi="Arial" w:cs="Arial"/>
          <w:sz w:val="26"/>
          <w:szCs w:val="26"/>
        </w:rPr>
      </w:pPr>
    </w:p>
    <w:p w14:paraId="63A0DE9F" w14:textId="77777777" w:rsidR="00853EA2" w:rsidRPr="00BE5987" w:rsidRDefault="00D132A1">
      <w:pPr>
        <w:spacing w:after="0" w:line="240" w:lineRule="auto"/>
        <w:ind w:left="241" w:right="-20"/>
        <w:rPr>
          <w:rFonts w:ascii="Arial" w:eastAsia="Times New Roman" w:hAnsi="Arial" w:cs="Arial"/>
          <w:sz w:val="20"/>
          <w:szCs w:val="20"/>
          <w:rtl/>
        </w:rPr>
      </w:pPr>
      <w:r>
        <w:rPr>
          <w:rFonts w:ascii="Arial" w:hAnsi="Arial" w:cs="Arial"/>
        </w:rPr>
        <w:pict w14:anchorId="7DB61AF9">
          <v:shape id="_x0000_i1041" type="#_x0000_t75" style="width:445.2pt;height:140.4pt;mso-position-horizontal-relative:char;mso-position-vertical-relative:line">
            <v:imagedata r:id="rId31" o:title=""/>
          </v:shape>
        </w:pict>
      </w:r>
    </w:p>
    <w:p w14:paraId="2D896E0D" w14:textId="77777777" w:rsidR="00853EA2" w:rsidRPr="00BE5987" w:rsidRDefault="00853EA2">
      <w:pPr>
        <w:spacing w:before="7" w:after="0" w:line="120" w:lineRule="exact"/>
        <w:rPr>
          <w:rFonts w:ascii="Arial" w:hAnsi="Arial" w:cs="Arial"/>
          <w:sz w:val="12"/>
          <w:szCs w:val="12"/>
        </w:rPr>
      </w:pPr>
    </w:p>
    <w:p w14:paraId="0C4FBEF8" w14:textId="77777777" w:rsidR="00853EA2" w:rsidRPr="00BE5987" w:rsidRDefault="00C7339F">
      <w:pPr>
        <w:spacing w:after="0" w:line="240" w:lineRule="auto"/>
        <w:ind w:left="3960" w:right="3808"/>
        <w:jc w:val="center"/>
        <w:rPr>
          <w:rFonts w:ascii="Arial" w:eastAsia="Arial" w:hAnsi="Arial" w:cs="Arial"/>
          <w:sz w:val="16"/>
          <w:szCs w:val="16"/>
          <w:rtl/>
        </w:rPr>
      </w:pPr>
      <w:r w:rsidRPr="00BE5987">
        <w:rPr>
          <w:rFonts w:ascii="Arial" w:hAnsi="Arial" w:cs="Arial"/>
          <w:i/>
          <w:iCs/>
          <w:color w:val="1F497C"/>
          <w:sz w:val="16"/>
          <w:szCs w:val="16"/>
          <w:rtl/>
        </w:rPr>
        <w:t>الشكل 5-9. علامة تبويب السجلات</w:t>
      </w:r>
    </w:p>
    <w:p w14:paraId="6A5DE631" w14:textId="77777777" w:rsidR="00853EA2" w:rsidRPr="00BE5987" w:rsidRDefault="00853EA2">
      <w:pPr>
        <w:spacing w:before="6" w:after="0" w:line="110" w:lineRule="exact"/>
        <w:rPr>
          <w:rFonts w:ascii="Arial" w:hAnsi="Arial" w:cs="Arial"/>
          <w:sz w:val="11"/>
          <w:szCs w:val="11"/>
        </w:rPr>
      </w:pPr>
    </w:p>
    <w:p w14:paraId="2F54C530" w14:textId="77777777" w:rsidR="00853EA2" w:rsidRPr="00BE5987" w:rsidRDefault="00853EA2">
      <w:pPr>
        <w:spacing w:after="0" w:line="200" w:lineRule="exact"/>
        <w:rPr>
          <w:rFonts w:ascii="Arial" w:hAnsi="Arial" w:cs="Arial"/>
          <w:sz w:val="20"/>
          <w:szCs w:val="20"/>
        </w:rPr>
      </w:pPr>
    </w:p>
    <w:p w14:paraId="621D7EAE" w14:textId="77777777" w:rsidR="00853EA2" w:rsidRPr="00BE5987" w:rsidRDefault="00C7339F">
      <w:pPr>
        <w:spacing w:after="0" w:line="288" w:lineRule="auto"/>
        <w:ind w:left="247" w:right="63"/>
        <w:jc w:val="both"/>
        <w:rPr>
          <w:rFonts w:ascii="Arial" w:eastAsia="Arial" w:hAnsi="Arial" w:cs="Arial"/>
          <w:sz w:val="18"/>
          <w:szCs w:val="18"/>
          <w:rtl/>
        </w:rPr>
      </w:pPr>
      <w:r w:rsidRPr="00BE5987">
        <w:rPr>
          <w:rFonts w:ascii="Arial" w:hAnsi="Arial" w:cs="Arial"/>
          <w:sz w:val="18"/>
          <w:szCs w:val="18"/>
          <w:rtl/>
        </w:rPr>
        <w:t xml:space="preserve">بمجرد إرسال الفريق لنموذج "طلب المورد" في </w:t>
      </w:r>
      <w:r w:rsidRPr="00BE5987">
        <w:rPr>
          <w:rFonts w:ascii="Arial" w:hAnsi="Arial" w:cs="Arial"/>
          <w:sz w:val="18"/>
          <w:szCs w:val="18"/>
        </w:rPr>
        <w:t>Survey123</w:t>
      </w:r>
      <w:r w:rsidRPr="00BE5987">
        <w:rPr>
          <w:rFonts w:ascii="Arial" w:hAnsi="Arial" w:cs="Arial"/>
          <w:sz w:val="18"/>
          <w:szCs w:val="18"/>
          <w:rtl/>
        </w:rPr>
        <w:t>، يتلقى نظام التنسيق والإدارة الخاص بالفريق الاستشاري الدولي للبحث والإنقاذ النموذج ويعرض الطلب وحالته على لوحة المعلومات. يفتح رابط "طلب التحديث" بلوحة المعلومات نموذج طلب الموارد ويسمح بتحرير حالة الطلب ويتيح لموظفي خلية تنسيق البحث والإنقاذ في المناطق الحضرية تطبيق الملاحظات وأوقات التسليم المتوقعة. وتجدر الإشارة إلى أن نظام التنسيق والإدارة الخاص بالفريق الاستشاري الدولي للبحث والإنقاذ لا يطلب تلقائيًا العناصر المطلوبة، بل يحتفظ بسجل للطلبات التي تم تقديمها والإجراء الذي تم اتخاذه.</w:t>
      </w:r>
    </w:p>
    <w:p w14:paraId="2091B48D" w14:textId="77777777" w:rsidR="00853EA2" w:rsidRPr="00BE5987" w:rsidRDefault="00853EA2">
      <w:pPr>
        <w:spacing w:before="12" w:after="0" w:line="240" w:lineRule="exact"/>
        <w:rPr>
          <w:rFonts w:ascii="Arial" w:hAnsi="Arial" w:cs="Arial"/>
          <w:sz w:val="24"/>
        </w:rPr>
      </w:pPr>
    </w:p>
    <w:p w14:paraId="10C848D0" w14:textId="77777777" w:rsidR="00853EA2" w:rsidRPr="00BE5987" w:rsidRDefault="00C7339F">
      <w:pPr>
        <w:spacing w:after="0" w:line="240" w:lineRule="auto"/>
        <w:ind w:left="247" w:right="427"/>
        <w:jc w:val="both"/>
        <w:rPr>
          <w:rFonts w:ascii="Arial" w:eastAsia="Arial" w:hAnsi="Arial" w:cs="Arial"/>
          <w:sz w:val="18"/>
          <w:szCs w:val="18"/>
          <w:rtl/>
        </w:rPr>
      </w:pPr>
      <w:r w:rsidRPr="00BE5987">
        <w:rPr>
          <w:rFonts w:ascii="Arial" w:hAnsi="Arial" w:cs="Arial"/>
          <w:sz w:val="18"/>
          <w:szCs w:val="18"/>
          <w:rtl/>
        </w:rPr>
        <w:t xml:space="preserve">المواد المرجعية - كتيبات تدريبية لنظام التنسيق والإدارة التابع للفريق الاستشاري الدولي للبحث والإنقاذ (اطلع على قسم المراجع ومواد المطالعة لعنوان </w:t>
      </w:r>
      <w:r w:rsidRPr="00BE5987">
        <w:rPr>
          <w:rFonts w:ascii="Arial" w:hAnsi="Arial" w:cs="Arial"/>
          <w:sz w:val="18"/>
          <w:szCs w:val="18"/>
        </w:rPr>
        <w:t>URL</w:t>
      </w:r>
      <w:r w:rsidRPr="00BE5987">
        <w:rPr>
          <w:rFonts w:ascii="Arial" w:hAnsi="Arial" w:cs="Arial"/>
          <w:sz w:val="18"/>
          <w:szCs w:val="18"/>
          <w:rtl/>
        </w:rPr>
        <w:t>).</w:t>
      </w:r>
    </w:p>
    <w:p w14:paraId="6E9E00E4" w14:textId="77777777" w:rsidR="00853EA2" w:rsidRPr="00BE5987" w:rsidRDefault="00853EA2">
      <w:pPr>
        <w:spacing w:before="1" w:after="0" w:line="150" w:lineRule="exact"/>
        <w:rPr>
          <w:rFonts w:ascii="Arial" w:hAnsi="Arial" w:cs="Arial"/>
          <w:sz w:val="15"/>
          <w:szCs w:val="15"/>
        </w:rPr>
      </w:pPr>
    </w:p>
    <w:p w14:paraId="3E9526E9" w14:textId="77777777" w:rsidR="00853EA2" w:rsidRPr="00BE5987" w:rsidRDefault="00853EA2">
      <w:pPr>
        <w:spacing w:after="0" w:line="200" w:lineRule="exact"/>
        <w:rPr>
          <w:rFonts w:ascii="Arial" w:hAnsi="Arial" w:cs="Arial"/>
          <w:sz w:val="20"/>
          <w:szCs w:val="20"/>
        </w:rPr>
      </w:pPr>
    </w:p>
    <w:p w14:paraId="7B028AB0" w14:textId="77777777" w:rsidR="00853EA2" w:rsidRPr="00465004" w:rsidRDefault="00C7339F" w:rsidP="00A00522">
      <w:pPr>
        <w:pStyle w:val="H2"/>
        <w:rPr>
          <w:rtl/>
        </w:rPr>
      </w:pPr>
      <w:bookmarkStart w:id="76" w:name="_Toc148615758"/>
      <w:r w:rsidRPr="00465004">
        <w:rPr>
          <w:rtl/>
        </w:rPr>
        <w:t>5.1</w:t>
      </w:r>
      <w:r w:rsidRPr="00465004">
        <w:rPr>
          <w:rtl/>
        </w:rPr>
        <w:tab/>
        <w:t xml:space="preserve">التقدم المحرز في البعثة وتقديم التقارير (منصة مركز </w:t>
      </w:r>
      <w:r w:rsidRPr="00465004">
        <w:t>Survey123</w:t>
      </w:r>
      <w:r w:rsidRPr="00465004">
        <w:rPr>
          <w:rtl/>
        </w:rPr>
        <w:t>)</w:t>
      </w:r>
      <w:bookmarkEnd w:id="76"/>
    </w:p>
    <w:p w14:paraId="2B8F7E2C" w14:textId="77777777" w:rsidR="00853EA2" w:rsidRPr="00BE5987" w:rsidRDefault="00853EA2">
      <w:pPr>
        <w:spacing w:before="15" w:after="0" w:line="240" w:lineRule="exact"/>
        <w:rPr>
          <w:rFonts w:ascii="Arial" w:hAnsi="Arial" w:cs="Arial"/>
          <w:sz w:val="24"/>
        </w:rPr>
      </w:pPr>
    </w:p>
    <w:p w14:paraId="3AE817C1" w14:textId="77777777" w:rsidR="00853EA2" w:rsidRPr="00BE5987" w:rsidRDefault="00C7339F">
      <w:pPr>
        <w:spacing w:after="0" w:line="287" w:lineRule="auto"/>
        <w:ind w:left="247" w:right="65"/>
        <w:jc w:val="both"/>
        <w:rPr>
          <w:rFonts w:ascii="Arial" w:eastAsia="Arial" w:hAnsi="Arial" w:cs="Arial"/>
          <w:sz w:val="18"/>
          <w:szCs w:val="18"/>
          <w:rtl/>
        </w:rPr>
      </w:pPr>
      <w:r w:rsidRPr="00BE5987">
        <w:rPr>
          <w:rFonts w:ascii="Arial" w:hAnsi="Arial" w:cs="Arial"/>
          <w:sz w:val="18"/>
          <w:szCs w:val="18"/>
          <w:rtl/>
        </w:rPr>
        <w:t>لقد ثبت أن لوحة المعلومات أداة إبلاغ وإحاطة ممتازة على جميع مستويات الاستجابة، ويمكن مشاركتها باستخدام حساب مشاهدة مخصص، مما يعني أنه لا يمكن تعديل المعلومات أو تغييرها، بل يمكن مشاهدتها فقط، ويمكن كذلك تصفية علامات التبويب المختلفة السابق ذكرها لإظهار عناصر مختلفة، ويمكن أن يتضمن ذلك تصفية المعلومات حسب الفريق، والقطاع، وفترات التواريخ.</w:t>
      </w:r>
    </w:p>
    <w:p w14:paraId="74E422AC" w14:textId="77777777" w:rsidR="00853EA2" w:rsidRPr="00BE5987" w:rsidRDefault="00853EA2">
      <w:pPr>
        <w:spacing w:before="8" w:after="0" w:line="240" w:lineRule="exact"/>
        <w:rPr>
          <w:rFonts w:ascii="Arial" w:hAnsi="Arial" w:cs="Arial"/>
          <w:sz w:val="24"/>
        </w:rPr>
      </w:pPr>
    </w:p>
    <w:p w14:paraId="6F131F56" w14:textId="77777777" w:rsidR="00853EA2" w:rsidRPr="00BE5987" w:rsidRDefault="00C7339F">
      <w:pPr>
        <w:spacing w:after="0" w:line="289" w:lineRule="auto"/>
        <w:ind w:left="247" w:right="62"/>
        <w:jc w:val="both"/>
        <w:rPr>
          <w:rFonts w:ascii="Arial" w:eastAsia="Arial" w:hAnsi="Arial" w:cs="Arial"/>
          <w:sz w:val="18"/>
          <w:szCs w:val="18"/>
          <w:rtl/>
        </w:rPr>
      </w:pPr>
      <w:r w:rsidRPr="00BE5987">
        <w:rPr>
          <w:rFonts w:ascii="Arial" w:hAnsi="Arial" w:cs="Arial"/>
          <w:sz w:val="18"/>
          <w:szCs w:val="18"/>
          <w:rtl/>
        </w:rPr>
        <w:t xml:space="preserve">يمكن تحميل التقارير الفردية التي قدمت، مثل تقارير موقع العمل لمواقع عمل محددة، كتقارير فردية أو ملفات كبيرة الحجم ضمن مركز </w:t>
      </w:r>
      <w:r w:rsidRPr="00BE5987">
        <w:rPr>
          <w:rFonts w:ascii="Arial" w:hAnsi="Arial" w:cs="Arial"/>
          <w:sz w:val="18"/>
          <w:szCs w:val="18"/>
        </w:rPr>
        <w:t>Survey123</w:t>
      </w:r>
      <w:r w:rsidRPr="00BE5987">
        <w:rPr>
          <w:rFonts w:ascii="Arial" w:hAnsi="Arial" w:cs="Arial"/>
          <w:sz w:val="18"/>
          <w:szCs w:val="18"/>
          <w:rtl/>
        </w:rPr>
        <w:t>، أو يمكن تحميل المعلومات التي تم جمعها ضمن جدول بيانات.</w:t>
      </w:r>
    </w:p>
    <w:p w14:paraId="4BA61403" w14:textId="77777777" w:rsidR="00853EA2" w:rsidRPr="00BE5987" w:rsidRDefault="00853EA2">
      <w:pPr>
        <w:spacing w:before="9" w:after="0" w:line="100" w:lineRule="exact"/>
        <w:rPr>
          <w:rFonts w:ascii="Arial" w:hAnsi="Arial" w:cs="Arial"/>
          <w:sz w:val="10"/>
          <w:szCs w:val="10"/>
        </w:rPr>
      </w:pPr>
    </w:p>
    <w:p w14:paraId="3D5A94FA" w14:textId="77777777" w:rsidR="00853EA2" w:rsidRPr="00BE5987" w:rsidRDefault="00853EA2">
      <w:pPr>
        <w:spacing w:after="0" w:line="200" w:lineRule="exact"/>
        <w:rPr>
          <w:rFonts w:ascii="Arial" w:hAnsi="Arial" w:cs="Arial"/>
          <w:sz w:val="20"/>
          <w:szCs w:val="20"/>
        </w:rPr>
      </w:pPr>
    </w:p>
    <w:p w14:paraId="57120526" w14:textId="4A1FF2C8" w:rsidR="00853EA2" w:rsidRPr="00465004" w:rsidRDefault="00C7339F" w:rsidP="00A00522">
      <w:pPr>
        <w:pStyle w:val="H2"/>
        <w:rPr>
          <w:rtl/>
        </w:rPr>
      </w:pPr>
      <w:bookmarkStart w:id="77" w:name="_Toc148615759"/>
      <w:r w:rsidRPr="00465004">
        <w:rPr>
          <w:rtl/>
        </w:rPr>
        <w:t>5.2</w:t>
      </w:r>
      <w:r w:rsidR="00465004">
        <w:tab/>
      </w:r>
      <w:r w:rsidRPr="00465004">
        <w:rPr>
          <w:rtl/>
        </w:rPr>
        <w:t>عمليات مغادرة الفرق (علامة تبويب الفريق/ مركز الاستقبال والمغادرة)</w:t>
      </w:r>
      <w:bookmarkEnd w:id="77"/>
    </w:p>
    <w:p w14:paraId="695C63D6" w14:textId="77777777" w:rsidR="00853EA2" w:rsidRPr="00BE5987" w:rsidRDefault="00853EA2">
      <w:pPr>
        <w:spacing w:before="10" w:after="0" w:line="190" w:lineRule="exact"/>
        <w:rPr>
          <w:rFonts w:ascii="Arial" w:hAnsi="Arial" w:cs="Arial"/>
          <w:sz w:val="19"/>
          <w:szCs w:val="19"/>
        </w:rPr>
      </w:pPr>
    </w:p>
    <w:p w14:paraId="186EEB33" w14:textId="77777777" w:rsidR="00853EA2" w:rsidRPr="00BE5987" w:rsidRDefault="00D132A1">
      <w:pPr>
        <w:spacing w:after="0" w:line="240" w:lineRule="auto"/>
        <w:ind w:left="1045" w:right="-20"/>
        <w:rPr>
          <w:rFonts w:ascii="Arial" w:eastAsia="Times New Roman" w:hAnsi="Arial" w:cs="Arial"/>
          <w:sz w:val="20"/>
          <w:szCs w:val="20"/>
          <w:rtl/>
        </w:rPr>
      </w:pPr>
      <w:r>
        <w:rPr>
          <w:rFonts w:ascii="Arial" w:hAnsi="Arial" w:cs="Arial"/>
        </w:rPr>
        <w:pict w14:anchorId="4E35CDAC">
          <v:shape id="_x0000_i1042" type="#_x0000_t75" style="width:346.8pt;height:90pt;mso-position-horizontal-relative:char;mso-position-vertical-relative:line">
            <v:imagedata r:id="rId32" o:title=""/>
          </v:shape>
        </w:pict>
      </w:r>
    </w:p>
    <w:p w14:paraId="7241D0ED" w14:textId="77777777" w:rsidR="00853EA2" w:rsidRPr="00BE5987" w:rsidRDefault="00853EA2">
      <w:pPr>
        <w:spacing w:before="8" w:after="0" w:line="110" w:lineRule="exact"/>
        <w:rPr>
          <w:rFonts w:ascii="Arial" w:hAnsi="Arial" w:cs="Arial"/>
          <w:sz w:val="11"/>
          <w:szCs w:val="11"/>
        </w:rPr>
      </w:pPr>
    </w:p>
    <w:p w14:paraId="61F90649" w14:textId="77777777" w:rsidR="00853EA2" w:rsidRPr="00BE5987" w:rsidRDefault="00C7339F">
      <w:pPr>
        <w:spacing w:after="0" w:line="240" w:lineRule="auto"/>
        <w:ind w:left="1585" w:right="-20"/>
        <w:rPr>
          <w:rFonts w:ascii="Arial" w:eastAsia="Arial" w:hAnsi="Arial" w:cs="Arial"/>
          <w:sz w:val="16"/>
          <w:szCs w:val="16"/>
          <w:rtl/>
        </w:rPr>
      </w:pPr>
      <w:r w:rsidRPr="00BE5987">
        <w:rPr>
          <w:rFonts w:ascii="Arial" w:hAnsi="Arial" w:cs="Arial"/>
          <w:i/>
          <w:iCs/>
          <w:color w:val="1F497C"/>
          <w:sz w:val="16"/>
          <w:szCs w:val="16"/>
          <w:rtl/>
        </w:rPr>
        <w:t>الشكل 5-10. لوحة معلومات الفريق الاستشاري الدولي للبحث والإنقاذ في أثناء الاستجابة لانفجار بيروت: لبنان</w:t>
      </w:r>
    </w:p>
    <w:p w14:paraId="297317D5"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F65FCC7" w14:textId="77777777" w:rsidR="00853EA2" w:rsidRPr="00BE5987" w:rsidRDefault="00C7339F">
      <w:pPr>
        <w:spacing w:before="74" w:after="0" w:line="288" w:lineRule="auto"/>
        <w:ind w:left="107" w:right="75"/>
        <w:jc w:val="both"/>
        <w:rPr>
          <w:rFonts w:ascii="Arial" w:eastAsia="Arial" w:hAnsi="Arial" w:cs="Arial"/>
          <w:sz w:val="18"/>
          <w:szCs w:val="18"/>
          <w:rtl/>
        </w:rPr>
      </w:pPr>
      <w:r w:rsidRPr="00BE5987">
        <w:rPr>
          <w:rFonts w:ascii="Arial" w:hAnsi="Arial" w:cs="Arial"/>
          <w:sz w:val="18"/>
          <w:szCs w:val="18"/>
          <w:rtl/>
        </w:rPr>
        <w:lastRenderedPageBreak/>
        <w:t xml:space="preserve">يمكن لموظفي خلية تنسيق البحث والإنقاذ في المناطق الحضرية ومركز الاستقبال والمغادرة مراقبة المعلومات التي تقدمها الفرق فيما يخص معلومات التسريح عبر لوحة المعلومات، وتألف ذلك سابقًا من نموذج منفصل استُخدم فقط لمعلومات التسريح، وتمت إضافة معلومات التسريح الآن إلى صحيفة وقائع الفريق، وتجب إضافتها أو تحديثها في أقرب وقت ممكن باستخدام صحيفة وقائع الفريق المقدمة ضمن </w:t>
      </w:r>
      <w:r w:rsidRPr="00BE5987">
        <w:rPr>
          <w:rFonts w:ascii="Arial" w:hAnsi="Arial" w:cs="Arial"/>
          <w:sz w:val="18"/>
          <w:szCs w:val="18"/>
        </w:rPr>
        <w:t>Survey123</w:t>
      </w:r>
      <w:r w:rsidRPr="00BE5987">
        <w:rPr>
          <w:rFonts w:ascii="Arial" w:hAnsi="Arial" w:cs="Arial"/>
          <w:sz w:val="18"/>
          <w:szCs w:val="18"/>
          <w:rtl/>
        </w:rPr>
        <w:t>، عند نشر الفريق.</w:t>
      </w:r>
    </w:p>
    <w:p w14:paraId="469F3330" w14:textId="77777777" w:rsidR="00853EA2" w:rsidRPr="00BE5987" w:rsidRDefault="00853EA2">
      <w:pPr>
        <w:spacing w:before="12" w:after="0" w:line="240" w:lineRule="exact"/>
        <w:rPr>
          <w:rFonts w:ascii="Arial" w:hAnsi="Arial" w:cs="Arial"/>
          <w:sz w:val="24"/>
        </w:rPr>
      </w:pPr>
    </w:p>
    <w:p w14:paraId="647B8A8F" w14:textId="77777777" w:rsidR="00853EA2" w:rsidRPr="00BE5987" w:rsidRDefault="00C7339F">
      <w:pPr>
        <w:spacing w:after="0" w:line="289" w:lineRule="auto"/>
        <w:ind w:left="107" w:right="66"/>
        <w:jc w:val="both"/>
        <w:rPr>
          <w:rFonts w:ascii="Arial" w:eastAsia="Arial" w:hAnsi="Arial" w:cs="Arial"/>
          <w:sz w:val="18"/>
          <w:szCs w:val="18"/>
          <w:rtl/>
        </w:rPr>
      </w:pPr>
      <w:r w:rsidRPr="00BE5987">
        <w:rPr>
          <w:rFonts w:ascii="Arial" w:hAnsi="Arial" w:cs="Arial"/>
          <w:sz w:val="18"/>
          <w:szCs w:val="18"/>
          <w:rtl/>
        </w:rPr>
        <w:t>ستعرض علامة تبويب مركز الاستقبال والمغادرة/ الفريق معلومات التسريح الخاصة بكل فريق، ويمكن ملاحظة ذلك في الشكل 11-5 أدناه.</w:t>
      </w:r>
    </w:p>
    <w:p w14:paraId="727F6CC8" w14:textId="77777777" w:rsidR="00853EA2" w:rsidRPr="00BE5987" w:rsidRDefault="00853EA2">
      <w:pPr>
        <w:spacing w:before="7" w:after="0" w:line="240" w:lineRule="exact"/>
        <w:rPr>
          <w:rFonts w:ascii="Arial" w:hAnsi="Arial" w:cs="Arial"/>
          <w:sz w:val="24"/>
        </w:rPr>
      </w:pPr>
    </w:p>
    <w:p w14:paraId="1D7D36E2" w14:textId="77777777" w:rsidR="00853EA2" w:rsidRPr="00BE5987" w:rsidRDefault="00D132A1">
      <w:pPr>
        <w:spacing w:after="0" w:line="240" w:lineRule="auto"/>
        <w:ind w:left="108" w:right="-20"/>
        <w:rPr>
          <w:rFonts w:ascii="Arial" w:eastAsia="Times New Roman" w:hAnsi="Arial" w:cs="Arial"/>
          <w:sz w:val="20"/>
          <w:szCs w:val="20"/>
          <w:rtl/>
        </w:rPr>
      </w:pPr>
      <w:r>
        <w:rPr>
          <w:rFonts w:ascii="Arial" w:hAnsi="Arial" w:cs="Arial"/>
        </w:rPr>
        <w:pict w14:anchorId="01202C36">
          <v:shape id="_x0000_i1043" type="#_x0000_t75" style="width:446.4pt;height:108pt;mso-position-horizontal-relative:char;mso-position-vertical-relative:line">
            <v:imagedata r:id="rId33" o:title=""/>
          </v:shape>
        </w:pict>
      </w:r>
    </w:p>
    <w:p w14:paraId="67AF4A40" w14:textId="77777777" w:rsidR="00853EA2" w:rsidRPr="00BE5987" w:rsidRDefault="00853EA2">
      <w:pPr>
        <w:spacing w:before="8" w:after="0" w:line="120" w:lineRule="exact"/>
        <w:rPr>
          <w:rFonts w:ascii="Arial" w:hAnsi="Arial" w:cs="Arial"/>
          <w:sz w:val="12"/>
          <w:szCs w:val="12"/>
        </w:rPr>
      </w:pPr>
    </w:p>
    <w:p w14:paraId="4AC06466" w14:textId="77777777" w:rsidR="00853EA2" w:rsidRPr="00BE5987" w:rsidRDefault="00C7339F">
      <w:pPr>
        <w:spacing w:after="0" w:line="240" w:lineRule="auto"/>
        <w:ind w:left="3229" w:right="3217"/>
        <w:jc w:val="center"/>
        <w:rPr>
          <w:rFonts w:ascii="Arial" w:eastAsia="Arial" w:hAnsi="Arial" w:cs="Arial"/>
          <w:sz w:val="16"/>
          <w:szCs w:val="16"/>
          <w:rtl/>
        </w:rPr>
      </w:pPr>
      <w:r w:rsidRPr="00BE5987">
        <w:rPr>
          <w:rFonts w:ascii="Arial" w:hAnsi="Arial" w:cs="Arial"/>
          <w:i/>
          <w:iCs/>
          <w:color w:val="1F497C"/>
          <w:sz w:val="16"/>
          <w:szCs w:val="16"/>
          <w:rtl/>
        </w:rPr>
        <w:t>الشكل 5-11. الجدول الزمني للتسريح</w:t>
      </w:r>
    </w:p>
    <w:p w14:paraId="51D86D27" w14:textId="77777777" w:rsidR="00853EA2" w:rsidRPr="00BE5987" w:rsidRDefault="00853EA2">
      <w:pPr>
        <w:spacing w:before="6" w:after="0" w:line="110" w:lineRule="exact"/>
        <w:rPr>
          <w:rFonts w:ascii="Arial" w:hAnsi="Arial" w:cs="Arial"/>
          <w:sz w:val="11"/>
          <w:szCs w:val="11"/>
        </w:rPr>
      </w:pPr>
    </w:p>
    <w:p w14:paraId="76E051AC" w14:textId="77777777" w:rsidR="00853EA2" w:rsidRPr="00BE5987" w:rsidRDefault="00853EA2">
      <w:pPr>
        <w:spacing w:after="0" w:line="200" w:lineRule="exact"/>
        <w:rPr>
          <w:rFonts w:ascii="Arial" w:hAnsi="Arial" w:cs="Arial"/>
          <w:sz w:val="20"/>
          <w:szCs w:val="20"/>
        </w:rPr>
      </w:pPr>
    </w:p>
    <w:p w14:paraId="16AA31E4" w14:textId="77777777" w:rsidR="00853EA2" w:rsidRPr="00BE5987" w:rsidRDefault="00C7339F">
      <w:pPr>
        <w:spacing w:after="0" w:line="287" w:lineRule="auto"/>
        <w:ind w:left="107" w:right="68"/>
        <w:jc w:val="both"/>
        <w:rPr>
          <w:rFonts w:ascii="Arial" w:eastAsia="Arial" w:hAnsi="Arial" w:cs="Arial"/>
          <w:sz w:val="18"/>
          <w:szCs w:val="18"/>
          <w:rtl/>
        </w:rPr>
      </w:pPr>
      <w:r w:rsidRPr="00BE5987">
        <w:rPr>
          <w:rFonts w:ascii="Arial" w:hAnsi="Arial" w:cs="Arial"/>
          <w:sz w:val="18"/>
          <w:szCs w:val="18"/>
          <w:rtl/>
        </w:rPr>
        <w:t>تشمل أنشطة التسريح التي يضطلع بها مركز الاستقبال والمغادرة التنسيق مع سلطات المطار وتسجيل مغادرة الفرق. ويعمل موظفو مركز الاستقبال والمغادرة بشكل وثيق مع خلية تنسيق البحث والإنقاذ في المناطق الحضرية/ مركز تنسيق العمليات في الموقع والفرق المغادرة لتنسيق وقت الوصول عند نقطة الخروج لضمان عدم حدوث اكتظاظ أو انتظار زائد خلال عملية المغادرة.</w:t>
      </w:r>
    </w:p>
    <w:p w14:paraId="1A48BBCA" w14:textId="77777777" w:rsidR="00853EA2" w:rsidRPr="00BE5987" w:rsidRDefault="00853EA2">
      <w:pPr>
        <w:spacing w:before="6" w:after="0" w:line="110" w:lineRule="exact"/>
        <w:rPr>
          <w:rFonts w:ascii="Arial" w:hAnsi="Arial" w:cs="Arial"/>
          <w:sz w:val="11"/>
          <w:szCs w:val="11"/>
        </w:rPr>
      </w:pPr>
    </w:p>
    <w:p w14:paraId="7359048E" w14:textId="77777777" w:rsidR="00853EA2" w:rsidRPr="00BE5987" w:rsidRDefault="00853EA2">
      <w:pPr>
        <w:spacing w:after="0" w:line="200" w:lineRule="exact"/>
        <w:rPr>
          <w:rFonts w:ascii="Arial" w:hAnsi="Arial" w:cs="Arial"/>
          <w:sz w:val="20"/>
          <w:szCs w:val="20"/>
        </w:rPr>
      </w:pPr>
    </w:p>
    <w:p w14:paraId="3910A310" w14:textId="2D17749C" w:rsidR="00853EA2" w:rsidRPr="00465004" w:rsidRDefault="00C7339F" w:rsidP="00A00522">
      <w:pPr>
        <w:pStyle w:val="H2"/>
        <w:rPr>
          <w:rtl/>
        </w:rPr>
      </w:pPr>
      <w:bookmarkStart w:id="78" w:name="_Toc148615760"/>
      <w:r w:rsidRPr="00465004">
        <w:rPr>
          <w:rtl/>
        </w:rPr>
        <w:t>5.3</w:t>
      </w:r>
      <w:r w:rsidR="00465004">
        <w:tab/>
      </w:r>
      <w:r w:rsidRPr="00465004">
        <w:rPr>
          <w:rtl/>
        </w:rPr>
        <w:t>مكتب دعم نظام التنسيق والإدارة الخاص بالفريق الاستشاري الدولي للبحث والإنقاذ</w:t>
      </w:r>
      <w:bookmarkEnd w:id="78"/>
    </w:p>
    <w:p w14:paraId="4E4C70CE" w14:textId="77777777" w:rsidR="00853EA2" w:rsidRPr="00BE5987" w:rsidRDefault="00853EA2">
      <w:pPr>
        <w:spacing w:before="10" w:after="0" w:line="240" w:lineRule="exact"/>
        <w:rPr>
          <w:rFonts w:ascii="Arial" w:hAnsi="Arial" w:cs="Arial"/>
          <w:sz w:val="24"/>
        </w:rPr>
      </w:pPr>
    </w:p>
    <w:p w14:paraId="739BBD85" w14:textId="472A4E4A" w:rsidR="00853EA2" w:rsidRPr="00BE5987" w:rsidRDefault="00C7339F" w:rsidP="00D512BD">
      <w:pPr>
        <w:spacing w:after="0" w:line="240" w:lineRule="auto"/>
        <w:ind w:left="107" w:right="76"/>
        <w:jc w:val="both"/>
        <w:rPr>
          <w:rFonts w:ascii="Arial" w:eastAsia="Arial" w:hAnsi="Arial" w:cs="Arial"/>
          <w:sz w:val="18"/>
          <w:szCs w:val="18"/>
          <w:rtl/>
        </w:rPr>
      </w:pPr>
      <w:r w:rsidRPr="00BE5987">
        <w:rPr>
          <w:rFonts w:ascii="Arial" w:hAnsi="Arial" w:cs="Arial"/>
          <w:sz w:val="18"/>
          <w:szCs w:val="18"/>
          <w:rtl/>
        </w:rPr>
        <w:t>ستنشئ مجموعة عمل إدارة المعلومات حساب حدث جديد، لأي كارثة محددة. وفي هذه الوثيقة،</w:t>
      </w:r>
      <w:r w:rsidR="00D512BD">
        <w:rPr>
          <w:rFonts w:ascii="Arial" w:hAnsi="Arial" w:cs="Arial" w:hint="cs"/>
          <w:sz w:val="18"/>
          <w:szCs w:val="18"/>
          <w:rtl/>
        </w:rPr>
        <w:t xml:space="preserve"> </w:t>
      </w:r>
      <w:r w:rsidRPr="00BE5987">
        <w:rPr>
          <w:rFonts w:ascii="Arial" w:hAnsi="Arial" w:cs="Arial"/>
          <w:sz w:val="18"/>
          <w:szCs w:val="18"/>
          <w:rtl/>
        </w:rPr>
        <w:t>استُخدم انفجار بيروت: لبنان كمثال.</w:t>
      </w:r>
    </w:p>
    <w:p w14:paraId="38C2950C" w14:textId="77777777" w:rsidR="00853EA2" w:rsidRPr="00BE5987" w:rsidRDefault="00853EA2">
      <w:pPr>
        <w:spacing w:before="7" w:after="0" w:line="280" w:lineRule="exact"/>
        <w:rPr>
          <w:rFonts w:ascii="Arial" w:hAnsi="Arial" w:cs="Arial"/>
          <w:sz w:val="28"/>
          <w:szCs w:val="28"/>
        </w:rPr>
      </w:pPr>
    </w:p>
    <w:p w14:paraId="1BDCBF69" w14:textId="77777777" w:rsidR="00853EA2" w:rsidRPr="00BE5987" w:rsidRDefault="00C7339F">
      <w:pPr>
        <w:spacing w:after="0" w:line="289" w:lineRule="auto"/>
        <w:ind w:left="107" w:right="69"/>
        <w:jc w:val="both"/>
        <w:rPr>
          <w:rFonts w:ascii="Arial" w:eastAsia="Arial" w:hAnsi="Arial" w:cs="Arial"/>
          <w:sz w:val="18"/>
          <w:szCs w:val="18"/>
          <w:rtl/>
        </w:rPr>
      </w:pPr>
      <w:r w:rsidRPr="00BE5987">
        <w:rPr>
          <w:rFonts w:ascii="Arial" w:hAnsi="Arial" w:cs="Arial"/>
          <w:sz w:val="18"/>
          <w:szCs w:val="18"/>
          <w:rtl/>
        </w:rPr>
        <w:t xml:space="preserve">بمجرد إنشاء مجموعة عمل إدارة المعلومات الحدث، ستتمكن الفرق المنتشرة من تحميل جميع نماذج </w:t>
      </w:r>
      <w:r w:rsidRPr="00BE5987">
        <w:rPr>
          <w:rFonts w:ascii="Arial" w:hAnsi="Arial" w:cs="Arial"/>
          <w:sz w:val="18"/>
          <w:szCs w:val="18"/>
        </w:rPr>
        <w:t>Survey123</w:t>
      </w:r>
      <w:r w:rsidRPr="00BE5987">
        <w:rPr>
          <w:rFonts w:ascii="Arial" w:hAnsi="Arial" w:cs="Arial"/>
          <w:sz w:val="18"/>
          <w:szCs w:val="18"/>
          <w:rtl/>
        </w:rPr>
        <w:t xml:space="preserve"> ذات الصلة على النحو المفصل في دليل فريق نظام التنسيق والإدارة الخاص بالفريق الاستشاري الدولي للبحث والإنقاذ، ومن الضروري ألا تستخدم الفرق سوى النماذج المرتبطة بالحدث أو الكارثة المحددة، وإلا لن ترسل المعلومات إلى لوحة المعلومات الصحيحة.</w:t>
      </w:r>
    </w:p>
    <w:p w14:paraId="7EA7CEA5" w14:textId="77777777" w:rsidR="00853EA2" w:rsidRPr="00BE5987" w:rsidRDefault="00853EA2">
      <w:pPr>
        <w:spacing w:before="6" w:after="0" w:line="240" w:lineRule="exact"/>
        <w:rPr>
          <w:rFonts w:ascii="Arial" w:hAnsi="Arial" w:cs="Arial"/>
          <w:sz w:val="24"/>
        </w:rPr>
      </w:pPr>
    </w:p>
    <w:p w14:paraId="06AF964B" w14:textId="77777777" w:rsidR="00853EA2" w:rsidRPr="00BE5987" w:rsidRDefault="00C7339F">
      <w:pPr>
        <w:spacing w:after="0" w:line="289" w:lineRule="auto"/>
        <w:ind w:left="107" w:right="71"/>
        <w:jc w:val="both"/>
        <w:rPr>
          <w:rFonts w:ascii="Arial" w:eastAsia="Arial" w:hAnsi="Arial" w:cs="Arial"/>
          <w:sz w:val="18"/>
          <w:szCs w:val="18"/>
          <w:rtl/>
        </w:rPr>
      </w:pPr>
      <w:r w:rsidRPr="00BE5987">
        <w:rPr>
          <w:rFonts w:ascii="Arial" w:hAnsi="Arial" w:cs="Arial"/>
          <w:sz w:val="18"/>
          <w:szCs w:val="18"/>
          <w:rtl/>
        </w:rPr>
        <w:t>تستطيع مجموعة عمل إدارة المعلومات للفريق الاستشاري الدولي للبحث والإنقاذ أيضًا توفير دعم للعمليات المساندة خلال أي استجابة للمساعدة في المسائل التقنية ذات الصلة بنظام التنسيق والإدارة الخاص بالفريق الاستشاري الدولي للبحث والإنقاذ.</w:t>
      </w:r>
    </w:p>
    <w:p w14:paraId="19256296"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4A43D5D4" w14:textId="0ED5AAB4" w:rsidR="00853EA2" w:rsidRPr="00A54230" w:rsidRDefault="00C7339F" w:rsidP="00A00522">
      <w:pPr>
        <w:pStyle w:val="H1"/>
        <w:rPr>
          <w:rtl/>
        </w:rPr>
      </w:pPr>
      <w:bookmarkStart w:id="79" w:name="_Toc148615761"/>
      <w:r w:rsidRPr="00A54230">
        <w:rPr>
          <w:rtl/>
        </w:rPr>
        <w:lastRenderedPageBreak/>
        <w:t>6</w:t>
      </w:r>
      <w:r w:rsidR="00A54230" w:rsidRPr="00A54230">
        <w:rPr>
          <w:rtl/>
        </w:rPr>
        <w:tab/>
      </w:r>
      <w:r w:rsidRPr="00A54230">
        <w:rPr>
          <w:rtl/>
        </w:rPr>
        <w:t>التنسيق بين القطاعات وخلية التنسيق بين القطاعات</w:t>
      </w:r>
      <w:bookmarkEnd w:id="79"/>
    </w:p>
    <w:p w14:paraId="276F0ED8" w14:textId="77777777" w:rsidR="00853EA2" w:rsidRPr="00BE5987" w:rsidRDefault="00853EA2">
      <w:pPr>
        <w:spacing w:after="0" w:line="200" w:lineRule="exact"/>
        <w:rPr>
          <w:rFonts w:ascii="Arial" w:hAnsi="Arial" w:cs="Arial"/>
          <w:sz w:val="20"/>
          <w:szCs w:val="20"/>
        </w:rPr>
      </w:pPr>
    </w:p>
    <w:p w14:paraId="6A992C5D" w14:textId="77777777" w:rsidR="00853EA2" w:rsidRPr="00BE5987" w:rsidRDefault="00853EA2">
      <w:pPr>
        <w:spacing w:before="8" w:after="0" w:line="240" w:lineRule="exact"/>
        <w:rPr>
          <w:rFonts w:ascii="Arial" w:hAnsi="Arial" w:cs="Arial"/>
          <w:sz w:val="24"/>
        </w:rPr>
      </w:pPr>
    </w:p>
    <w:p w14:paraId="1147D8F5" w14:textId="1A3BCD0D" w:rsidR="00853EA2" w:rsidRPr="00465004" w:rsidRDefault="00C7339F" w:rsidP="00A00522">
      <w:pPr>
        <w:pStyle w:val="H2"/>
        <w:rPr>
          <w:rtl/>
        </w:rPr>
      </w:pPr>
      <w:bookmarkStart w:id="80" w:name="_Toc148615762"/>
      <w:r w:rsidRPr="00465004">
        <w:rPr>
          <w:rtl/>
        </w:rPr>
        <w:t>6.1</w:t>
      </w:r>
      <w:r w:rsidR="00465004">
        <w:tab/>
      </w:r>
      <w:r w:rsidRPr="00465004">
        <w:rPr>
          <w:rtl/>
        </w:rPr>
        <w:t>التقسيم القطاعي</w:t>
      </w:r>
      <w:bookmarkEnd w:id="80"/>
    </w:p>
    <w:p w14:paraId="0C5AFB6F" w14:textId="77777777" w:rsidR="00853EA2" w:rsidRPr="00BE5987" w:rsidRDefault="00853EA2">
      <w:pPr>
        <w:spacing w:before="15" w:after="0" w:line="240" w:lineRule="exact"/>
        <w:rPr>
          <w:rFonts w:ascii="Arial" w:hAnsi="Arial" w:cs="Arial"/>
          <w:sz w:val="24"/>
        </w:rPr>
      </w:pPr>
    </w:p>
    <w:p w14:paraId="196C8F4B" w14:textId="77777777" w:rsidR="00853EA2" w:rsidRPr="00BE5987" w:rsidRDefault="00C7339F">
      <w:pPr>
        <w:spacing w:after="0" w:line="287" w:lineRule="auto"/>
        <w:ind w:left="107" w:right="70"/>
        <w:jc w:val="both"/>
        <w:rPr>
          <w:rFonts w:ascii="Arial" w:eastAsia="Arial" w:hAnsi="Arial" w:cs="Arial"/>
          <w:sz w:val="18"/>
          <w:szCs w:val="18"/>
          <w:rtl/>
        </w:rPr>
      </w:pPr>
      <w:r w:rsidRPr="00BE5987">
        <w:rPr>
          <w:rFonts w:ascii="Arial" w:hAnsi="Arial" w:cs="Arial"/>
          <w:sz w:val="18"/>
          <w:szCs w:val="18"/>
          <w:rtl/>
        </w:rPr>
        <w:t>عند استجابة عدد قليل من الفرق لبعثة ما، يتم تنسقيهم من قبل خلية تنسيق البحث والإنقاذ في المناطق الحضرية مباشرة، وبالرغم من ذلك، مع ازدياد تعقيد البعثة بسبب وصول المزيد من الفرق، وزيادة مساحات العمليات، و/ أو التوجيهات من الوكالة المحلية لإدارة الطوارئ، فقد تقرر خلية تنسيق البحث والإنقاذ في المناطق الحضرية تقسيم العمليات في المنطقة المتضرِّرة إلى قطاعات جغرافية لزيادة فاعلية تنسيق البحث والإنقاذ في المناطق الحضرية.</w:t>
      </w:r>
    </w:p>
    <w:p w14:paraId="74C1EC09" w14:textId="77777777" w:rsidR="00853EA2" w:rsidRPr="00BE5987" w:rsidRDefault="00853EA2">
      <w:pPr>
        <w:spacing w:before="8" w:after="0" w:line="240" w:lineRule="exact"/>
        <w:rPr>
          <w:rFonts w:ascii="Arial" w:hAnsi="Arial" w:cs="Arial"/>
          <w:sz w:val="24"/>
        </w:rPr>
      </w:pPr>
    </w:p>
    <w:p w14:paraId="4E891386" w14:textId="77777777" w:rsidR="00853EA2" w:rsidRPr="00BE5987" w:rsidRDefault="00C7339F">
      <w:pPr>
        <w:spacing w:after="0" w:line="288" w:lineRule="auto"/>
        <w:ind w:left="107" w:right="67"/>
        <w:jc w:val="both"/>
        <w:rPr>
          <w:rFonts w:ascii="Arial" w:eastAsia="Arial" w:hAnsi="Arial" w:cs="Arial"/>
          <w:sz w:val="18"/>
          <w:szCs w:val="18"/>
          <w:rtl/>
        </w:rPr>
      </w:pPr>
      <w:r w:rsidRPr="00BE5987">
        <w:rPr>
          <w:rFonts w:ascii="Arial" w:hAnsi="Arial" w:cs="Arial"/>
          <w:sz w:val="18"/>
          <w:szCs w:val="18"/>
          <w:rtl/>
        </w:rPr>
        <w:t>يشير نطاق السيطرة في مجال الإدارة إلى عدد المرؤوسين الخاضعين لسيطرة المدير بشكل مباشر، وهو مقياس جيد لتقييم كفاءة منظمة ما، ويشجع الحد من عدد المرؤوسين على تفويض المهام ويخلق المرونة في المنظمة. وبالنسبة لعمليات البحث والإنقاذ في المناطق الحضرية يتحول المفهوم إلى "نطاق التنسيق" لتفسير حقيقة عدم سيطرة خلية تنسيق البحث والإنقاذ في المناطق الحضرية على الفرق بالرغم من تنسيقها لهم، ويشير نطاق التنسيق إلى عدد الفرق (يتراوح عادة بين 5 و8 فرق) التي تستطيع خلية تنسيق البحث والإنقاذ في المناطق الحضرية تنسيقها بفاعلية قبل تفويض بعض مسؤولياتها إلى منسقي القطاع، وبالتالي، مع تخطي عدد الفرق لنطاق التنسيق الخاص بخلية تنسيق البحث والإنقاذ في المناطق الحضرية خلال إحدى البعثات، سينفذ موظفو خلية تنسيق البحث والإنقاذ في المناطق الحضرية خطة لتقسيم المنطقة إلى قطاعات جغرافية ومن ثم إدارة المعلومات من كل قطاع بشكل منفصل من خلال منسقي القطاع، ومن ثم سينصب تركيز خلية تنسيق البحث والإنقاذ في المناطق الحضرية على التنسيق مع منسقي القطاع.</w:t>
      </w:r>
    </w:p>
    <w:p w14:paraId="7BBED810" w14:textId="77777777" w:rsidR="00853EA2" w:rsidRPr="00BE5987" w:rsidRDefault="00853EA2">
      <w:pPr>
        <w:spacing w:before="12" w:after="0" w:line="240" w:lineRule="exact"/>
        <w:rPr>
          <w:rFonts w:ascii="Arial" w:hAnsi="Arial" w:cs="Arial"/>
          <w:sz w:val="24"/>
        </w:rPr>
      </w:pPr>
    </w:p>
    <w:p w14:paraId="6373DC97" w14:textId="77777777" w:rsidR="00853EA2" w:rsidRPr="00BE5987" w:rsidRDefault="00C7339F">
      <w:pPr>
        <w:spacing w:after="0" w:line="287" w:lineRule="auto"/>
        <w:ind w:left="107" w:right="66"/>
        <w:jc w:val="both"/>
        <w:rPr>
          <w:rFonts w:ascii="Arial" w:eastAsia="Arial" w:hAnsi="Arial" w:cs="Arial"/>
          <w:sz w:val="18"/>
          <w:szCs w:val="18"/>
          <w:rtl/>
        </w:rPr>
      </w:pPr>
      <w:r w:rsidRPr="00BE5987">
        <w:rPr>
          <w:rFonts w:ascii="Arial" w:hAnsi="Arial" w:cs="Arial"/>
          <w:sz w:val="18"/>
          <w:szCs w:val="18"/>
          <w:rtl/>
        </w:rPr>
        <w:t>تتمثل فائدة التقسيم القطاعي في تحسين تدفق المعلومات، سواء من خلال الفرق أو إليها، فعلى سبيل المثال، سيقلل إنشاء القطاعات من عدد المواقع مع الأخذ في الحسبان عند إعطاء الأولوية للمواقع حيث تستخدم فقط معلومات الفرز الخاصة بالمباني في القطاع، وتأتي فائدة أخرى من فوائد التقسيم القطاعي في شكل التخطيط المبسط، نظرًا لانخفاض عدد الفرق المتاحة للمهام (أي ضمن نطاق التنسيق الخاص بالقطاع).</w:t>
      </w:r>
    </w:p>
    <w:p w14:paraId="6EE27394" w14:textId="77777777" w:rsidR="00853EA2" w:rsidRPr="00BE5987" w:rsidRDefault="00853EA2">
      <w:pPr>
        <w:spacing w:before="6" w:after="0" w:line="110" w:lineRule="exact"/>
        <w:rPr>
          <w:rFonts w:ascii="Arial" w:hAnsi="Arial" w:cs="Arial"/>
          <w:sz w:val="11"/>
          <w:szCs w:val="11"/>
        </w:rPr>
      </w:pPr>
    </w:p>
    <w:p w14:paraId="0078F619" w14:textId="77777777" w:rsidR="00853EA2" w:rsidRPr="00BE5987" w:rsidRDefault="00853EA2">
      <w:pPr>
        <w:spacing w:after="0" w:line="200" w:lineRule="exact"/>
        <w:rPr>
          <w:rFonts w:ascii="Arial" w:hAnsi="Arial" w:cs="Arial"/>
          <w:sz w:val="20"/>
          <w:szCs w:val="20"/>
        </w:rPr>
      </w:pPr>
    </w:p>
    <w:p w14:paraId="3B85BDFA" w14:textId="50CA5D01" w:rsidR="00853EA2" w:rsidRPr="00465004" w:rsidRDefault="00C7339F" w:rsidP="00A00522">
      <w:pPr>
        <w:pStyle w:val="H2"/>
        <w:rPr>
          <w:rtl/>
        </w:rPr>
      </w:pPr>
      <w:bookmarkStart w:id="81" w:name="_Toc148615763"/>
      <w:r w:rsidRPr="00465004">
        <w:rPr>
          <w:rtl/>
        </w:rPr>
        <w:t>6.2</w:t>
      </w:r>
      <w:r w:rsidR="00465004">
        <w:tab/>
      </w:r>
      <w:r w:rsidRPr="00465004">
        <w:rPr>
          <w:rtl/>
        </w:rPr>
        <w:t>إنشاء القطاعات</w:t>
      </w:r>
      <w:bookmarkEnd w:id="81"/>
    </w:p>
    <w:p w14:paraId="14D5EFB3" w14:textId="77777777" w:rsidR="00853EA2" w:rsidRPr="00BE5987" w:rsidRDefault="00853EA2">
      <w:pPr>
        <w:spacing w:before="10" w:after="0" w:line="240" w:lineRule="exact"/>
        <w:rPr>
          <w:rFonts w:ascii="Arial" w:hAnsi="Arial" w:cs="Arial"/>
          <w:sz w:val="24"/>
        </w:rPr>
      </w:pPr>
    </w:p>
    <w:p w14:paraId="6E5956BA" w14:textId="77777777" w:rsidR="00853EA2" w:rsidRPr="00BE5987" w:rsidRDefault="00C7339F">
      <w:pPr>
        <w:spacing w:after="0" w:line="287" w:lineRule="auto"/>
        <w:ind w:left="107" w:right="72"/>
        <w:jc w:val="both"/>
        <w:rPr>
          <w:rFonts w:ascii="Arial" w:eastAsia="Arial" w:hAnsi="Arial" w:cs="Arial"/>
          <w:sz w:val="18"/>
          <w:szCs w:val="18"/>
          <w:rtl/>
        </w:rPr>
      </w:pPr>
      <w:r w:rsidRPr="00BE5987">
        <w:rPr>
          <w:rFonts w:ascii="Arial" w:hAnsi="Arial" w:cs="Arial"/>
          <w:sz w:val="18"/>
          <w:szCs w:val="18"/>
          <w:rtl/>
        </w:rPr>
        <w:t>التقسيم القطاعي هو تحديد عدد القطاعات المراد إنشاؤها وأماكن وضع حدودها، ويهدف التقسيم القطاعي إلى إنشاء أنسب عدد من القطاعات وتخصيص أنسب عدد من الفرق لكل قطاع، يجب إنشاء القطاعات بالتعاون مع الوكالة المحلية لإدارة الطوارئ لتجنب أي تداخل وازدواج للجهود، وتوفر المبادئ التوجيهية للفريق الاستشاري الدولي للبحث والإنقاذ نظام تسمية للقطاعات.</w:t>
      </w:r>
    </w:p>
    <w:p w14:paraId="74612051" w14:textId="77777777" w:rsidR="00853EA2" w:rsidRPr="00BE5987" w:rsidRDefault="00853EA2">
      <w:pPr>
        <w:spacing w:before="8" w:after="0" w:line="240" w:lineRule="exact"/>
        <w:rPr>
          <w:rFonts w:ascii="Arial" w:hAnsi="Arial" w:cs="Arial"/>
          <w:sz w:val="24"/>
        </w:rPr>
      </w:pPr>
    </w:p>
    <w:p w14:paraId="4D21C247" w14:textId="77777777" w:rsidR="00853EA2" w:rsidRPr="00BE5987" w:rsidRDefault="00C7339F">
      <w:pPr>
        <w:spacing w:after="0" w:line="288" w:lineRule="auto"/>
        <w:ind w:left="107" w:right="70"/>
        <w:jc w:val="both"/>
        <w:rPr>
          <w:rFonts w:ascii="Arial" w:eastAsia="Arial" w:hAnsi="Arial" w:cs="Arial"/>
          <w:sz w:val="18"/>
          <w:szCs w:val="18"/>
          <w:rtl/>
        </w:rPr>
      </w:pPr>
      <w:r w:rsidRPr="00BE5987">
        <w:rPr>
          <w:rFonts w:ascii="Arial" w:hAnsi="Arial" w:cs="Arial"/>
          <w:sz w:val="18"/>
          <w:szCs w:val="18"/>
          <w:rtl/>
        </w:rPr>
        <w:t>قد تكون الوكالة المحلية لإدارة الطوارئ أنشأت بالفعل قطاعات جغرافية لعملياتها استنادًا إلى أحياء البلدية، أو سلطات خدمات الطوارئ أو غير ذلك من المعايير، وتعتمد خلية تنسيق البحث والإنقاذ في المناطق الحضرية الخطة القطاعية التي وضعتها الوكالة المحلية لإدارة الطوارئ، وبالإضافة إلى ذلك، قد تقترح خلية تنسيق البحث والإنقاذ في المناطق الحضرية على الوكالة المحلية لإدارة الطوارئ إنشاء المزيد من القطاعات نظرًا لعدد فرق البحث والإنقاذ في المناطق الحضرية، أو توزيع مواقع الانهيار، أو حدوث تلف في البنية التحتية يقيد حركة فريق البحث والإنقاذ في المناطق الحضرية، أو غير ذلك من المسائل الأخرى التي يعدها موظفو خلية تنسيق البحث والإنقاذ في المناطق الحضرية سببًا لإنشاء قطاع ما، ويجب أن تكون خلية تنسيق البحث والإنقاذ في المناطق الحضرية مرنة، ويمكن أن تنشئ قطاعات جديدة وتدمج القطاعات الحالية طوال مدة البعثة.</w:t>
      </w:r>
    </w:p>
    <w:p w14:paraId="23270B91" w14:textId="77777777" w:rsidR="00853EA2" w:rsidRPr="00BE5987" w:rsidRDefault="00853EA2">
      <w:pPr>
        <w:spacing w:before="5" w:after="0" w:line="110" w:lineRule="exact"/>
        <w:rPr>
          <w:rFonts w:ascii="Arial" w:hAnsi="Arial" w:cs="Arial"/>
          <w:sz w:val="11"/>
          <w:szCs w:val="11"/>
        </w:rPr>
      </w:pPr>
    </w:p>
    <w:p w14:paraId="2BF37120" w14:textId="77777777" w:rsidR="00853EA2" w:rsidRPr="00BE5987" w:rsidRDefault="00853EA2">
      <w:pPr>
        <w:spacing w:after="0" w:line="200" w:lineRule="exact"/>
        <w:rPr>
          <w:rFonts w:ascii="Arial" w:hAnsi="Arial" w:cs="Arial"/>
          <w:sz w:val="20"/>
          <w:szCs w:val="20"/>
        </w:rPr>
      </w:pPr>
    </w:p>
    <w:p w14:paraId="35479BFD" w14:textId="18A112CE" w:rsidR="00853EA2" w:rsidRPr="00465004" w:rsidRDefault="00C7339F" w:rsidP="00A00522">
      <w:pPr>
        <w:pStyle w:val="H2"/>
        <w:rPr>
          <w:rtl/>
        </w:rPr>
      </w:pPr>
      <w:bookmarkStart w:id="82" w:name="_Toc148615764"/>
      <w:r w:rsidRPr="00465004">
        <w:rPr>
          <w:rtl/>
        </w:rPr>
        <w:t>6.3</w:t>
      </w:r>
      <w:r w:rsidR="00465004">
        <w:tab/>
      </w:r>
      <w:r w:rsidRPr="00465004">
        <w:rPr>
          <w:rtl/>
        </w:rPr>
        <w:t>تعيين منسقي القطاعات</w:t>
      </w:r>
      <w:bookmarkEnd w:id="82"/>
    </w:p>
    <w:p w14:paraId="1737F7B4" w14:textId="77777777" w:rsidR="00853EA2" w:rsidRPr="00BE5987" w:rsidRDefault="00853EA2">
      <w:pPr>
        <w:spacing w:before="10" w:after="0" w:line="240" w:lineRule="exact"/>
        <w:rPr>
          <w:rFonts w:ascii="Arial" w:hAnsi="Arial" w:cs="Arial"/>
          <w:sz w:val="24"/>
        </w:rPr>
      </w:pPr>
    </w:p>
    <w:p w14:paraId="5926701B" w14:textId="77777777" w:rsidR="00853EA2" w:rsidRPr="00BE5987" w:rsidRDefault="00C7339F">
      <w:pPr>
        <w:spacing w:after="0" w:line="288" w:lineRule="auto"/>
        <w:ind w:left="107" w:right="68"/>
        <w:jc w:val="both"/>
        <w:rPr>
          <w:rFonts w:ascii="Arial" w:eastAsia="Arial" w:hAnsi="Arial" w:cs="Arial"/>
          <w:sz w:val="18"/>
          <w:szCs w:val="18"/>
          <w:rtl/>
        </w:rPr>
      </w:pPr>
      <w:r w:rsidRPr="00BE5987">
        <w:rPr>
          <w:rFonts w:ascii="Arial" w:hAnsi="Arial" w:cs="Arial"/>
          <w:sz w:val="18"/>
          <w:szCs w:val="18"/>
          <w:rtl/>
        </w:rPr>
        <w:t>قد تنشئ خلية تنسيق البحث والإنقاذ في المناطق الحضرية قطاعات لأغراض جغرافية من دون تعيين منسقي قطاعات، وبالرغم من ذلك، فمع زيادة عدد الفرق في قطاع ما، يجب أن تنظر خلية تنسيق البحث والإنقاذ في المناطق الحضرية في تعيين منسقي قطاعات، ولتوضيح كيفية تحديد الحاجة إلى منسقي القطاعات، يرد مثال أدناه يشرح كيف يمكن أن تنشأ حالة تدعو لذلك، يبدأ المثال بأربع قطاعات تشغيلية وخمس فرق للبحث والإنقاذ في المناطق الحضرية (انظر الشكل 1-6 أدناه)، يمكن إجراء إحاطات بسيطة وفعالة من قبل قائد الفريق في خلية تنسيق البحث والإنقاذ في المناطق الحضرية وتلقي المعلومات في الوقت المناسب، ومعالجة معلومات التخطيط بسرعة دون الحاجة إلى منسقي القطاعات عند هذا المستوى من التعقيد.</w:t>
      </w:r>
    </w:p>
    <w:p w14:paraId="32A7B318"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68E8026" w14:textId="77777777" w:rsidR="00853EA2" w:rsidRPr="00BE5987" w:rsidRDefault="00D132A1">
      <w:pPr>
        <w:spacing w:before="98" w:after="0" w:line="240" w:lineRule="auto"/>
        <w:ind w:left="2853" w:right="-20"/>
        <w:rPr>
          <w:rFonts w:ascii="Arial" w:eastAsia="Times New Roman" w:hAnsi="Arial" w:cs="Arial"/>
          <w:sz w:val="20"/>
          <w:szCs w:val="20"/>
          <w:rtl/>
        </w:rPr>
      </w:pPr>
      <w:r>
        <w:rPr>
          <w:rFonts w:ascii="Arial" w:hAnsi="Arial" w:cs="Arial"/>
        </w:rPr>
        <w:lastRenderedPageBreak/>
        <w:pict w14:anchorId="4A4CB63C">
          <v:shape id="_x0000_i1044" type="#_x0000_t75" style="width:235.2pt;height:109.2pt;mso-position-horizontal-relative:char;mso-position-vertical-relative:line">
            <v:imagedata r:id="rId34" o:title=""/>
          </v:shape>
        </w:pict>
      </w:r>
    </w:p>
    <w:p w14:paraId="03D7293F" w14:textId="77777777" w:rsidR="00853EA2" w:rsidRPr="00BE5987" w:rsidRDefault="00853EA2">
      <w:pPr>
        <w:spacing w:before="2" w:after="0" w:line="140" w:lineRule="exact"/>
        <w:rPr>
          <w:rFonts w:ascii="Arial" w:hAnsi="Arial" w:cs="Arial"/>
          <w:sz w:val="14"/>
          <w:szCs w:val="14"/>
        </w:rPr>
      </w:pPr>
    </w:p>
    <w:p w14:paraId="7055F787" w14:textId="77777777" w:rsidR="00853EA2" w:rsidRPr="00BE5987" w:rsidRDefault="00C7339F">
      <w:pPr>
        <w:spacing w:before="36" w:after="0" w:line="240" w:lineRule="auto"/>
        <w:ind w:left="960" w:right="956"/>
        <w:jc w:val="center"/>
        <w:rPr>
          <w:rFonts w:ascii="Arial" w:eastAsia="Arial" w:hAnsi="Arial" w:cs="Arial"/>
          <w:sz w:val="17"/>
          <w:szCs w:val="17"/>
          <w:rtl/>
        </w:rPr>
      </w:pPr>
      <w:r w:rsidRPr="00BE5987">
        <w:rPr>
          <w:rFonts w:ascii="Arial" w:hAnsi="Arial" w:cs="Arial"/>
          <w:i/>
          <w:iCs/>
          <w:color w:val="1F497C"/>
          <w:sz w:val="17"/>
          <w:szCs w:val="17"/>
          <w:rtl/>
        </w:rPr>
        <w:t>الشكل 6-1. مثال على أحد الاستجابات عند وجود أربع قطاعات تشغيلية وخمس فرق للبحث والإنقاذ في المناطق الحضرية</w:t>
      </w:r>
    </w:p>
    <w:p w14:paraId="2D05E53D" w14:textId="77777777" w:rsidR="00853EA2" w:rsidRPr="00BE5987" w:rsidRDefault="00853EA2">
      <w:pPr>
        <w:spacing w:before="8" w:after="0" w:line="110" w:lineRule="exact"/>
        <w:rPr>
          <w:rFonts w:ascii="Arial" w:hAnsi="Arial" w:cs="Arial"/>
          <w:sz w:val="11"/>
          <w:szCs w:val="11"/>
        </w:rPr>
      </w:pPr>
    </w:p>
    <w:p w14:paraId="56381DEA" w14:textId="77777777" w:rsidR="00853EA2" w:rsidRPr="00BE5987" w:rsidRDefault="00853EA2">
      <w:pPr>
        <w:spacing w:after="0" w:line="200" w:lineRule="exact"/>
        <w:rPr>
          <w:rFonts w:ascii="Arial" w:hAnsi="Arial" w:cs="Arial"/>
          <w:sz w:val="20"/>
          <w:szCs w:val="20"/>
        </w:rPr>
      </w:pPr>
    </w:p>
    <w:p w14:paraId="41E08229" w14:textId="77777777" w:rsidR="00853EA2" w:rsidRPr="00BE5987" w:rsidRDefault="00C7339F">
      <w:pPr>
        <w:spacing w:after="0" w:line="288" w:lineRule="auto"/>
        <w:ind w:left="107" w:right="71"/>
        <w:jc w:val="both"/>
        <w:rPr>
          <w:rFonts w:ascii="Arial" w:eastAsia="Arial" w:hAnsi="Arial" w:cs="Arial"/>
          <w:sz w:val="18"/>
          <w:szCs w:val="18"/>
          <w:rtl/>
        </w:rPr>
      </w:pPr>
      <w:r w:rsidRPr="00BE5987">
        <w:rPr>
          <w:rFonts w:ascii="Arial" w:hAnsi="Arial" w:cs="Arial"/>
          <w:sz w:val="18"/>
          <w:szCs w:val="18"/>
          <w:rtl/>
        </w:rPr>
        <w:t>إذا ارتفع عدد الفرق إلى اثني عشر (12) فريقًا ولم يتم تعيين منسقي القطاعات، يمكن أن يصبح الهيكل غير فعال حيث يتواصل في الوقت الحالي اثنا عشر (12) شخصًا مع خلية تنسيق البحث والإنقاذ في المناطق الحضرية (انظر الشكل 2-6 أدناه)، وتؤدي زيادة الفرق التي ترفع التقارير حاليًا عن المعلومات إلى خلية تنسيق البحث والإنقاذ في المناطق الحضرية إلى زيادة الوقت الذي يحتاج إليه موظفو خلية تنسيق البحث والإنقاذ في المناطق الحضرية لإجراء إحاطات قائد الفريق، وتلقي المعلومات لمعالجة التخطيط، ومتابعة عملية التخطيط، وتعيين الفرق.</w:t>
      </w:r>
    </w:p>
    <w:p w14:paraId="5CEE24CD" w14:textId="77777777" w:rsidR="00853EA2" w:rsidRPr="00BE5987" w:rsidRDefault="00D132A1">
      <w:pPr>
        <w:spacing w:before="62" w:after="0" w:line="240" w:lineRule="auto"/>
        <w:ind w:left="2349" w:right="-20"/>
        <w:rPr>
          <w:rFonts w:ascii="Arial" w:eastAsia="Times New Roman" w:hAnsi="Arial" w:cs="Arial"/>
          <w:sz w:val="20"/>
          <w:szCs w:val="20"/>
          <w:rtl/>
        </w:rPr>
      </w:pPr>
      <w:r>
        <w:rPr>
          <w:rFonts w:ascii="Arial" w:hAnsi="Arial" w:cs="Arial"/>
        </w:rPr>
        <w:pict w14:anchorId="7BF7F27D">
          <v:shape id="_x0000_i1045" type="#_x0000_t75" style="width:224.4pt;height:102pt;mso-position-horizontal-relative:char;mso-position-vertical-relative:line">
            <v:imagedata r:id="rId35" o:title=""/>
          </v:shape>
        </w:pict>
      </w:r>
    </w:p>
    <w:p w14:paraId="3706B85F" w14:textId="77777777" w:rsidR="00853EA2" w:rsidRPr="00BE5987" w:rsidRDefault="00853EA2">
      <w:pPr>
        <w:spacing w:before="5" w:after="0" w:line="110" w:lineRule="exact"/>
        <w:rPr>
          <w:rFonts w:ascii="Arial" w:hAnsi="Arial" w:cs="Arial"/>
          <w:sz w:val="11"/>
          <w:szCs w:val="11"/>
        </w:rPr>
      </w:pPr>
    </w:p>
    <w:p w14:paraId="17DBDD92" w14:textId="77777777" w:rsidR="00853EA2" w:rsidRPr="00BE5987" w:rsidRDefault="00C7339F">
      <w:pPr>
        <w:spacing w:after="0" w:line="240" w:lineRule="auto"/>
        <w:ind w:left="1634" w:right="1629"/>
        <w:jc w:val="center"/>
        <w:rPr>
          <w:rFonts w:ascii="Arial" w:eastAsia="Arial" w:hAnsi="Arial" w:cs="Arial"/>
          <w:sz w:val="17"/>
          <w:szCs w:val="17"/>
          <w:rtl/>
        </w:rPr>
      </w:pPr>
      <w:r w:rsidRPr="00BE5987">
        <w:rPr>
          <w:rFonts w:ascii="Arial" w:hAnsi="Arial" w:cs="Arial"/>
          <w:i/>
          <w:iCs/>
          <w:color w:val="1F497C"/>
          <w:sz w:val="17"/>
          <w:szCs w:val="17"/>
          <w:rtl/>
        </w:rPr>
        <w:t>الشكل 6-2. نطاق التنسيق بسبب زيادة عدد الفرق التي وصلت</w:t>
      </w:r>
    </w:p>
    <w:p w14:paraId="68CFE155" w14:textId="77777777" w:rsidR="00853EA2" w:rsidRPr="00BE5987" w:rsidRDefault="00853EA2">
      <w:pPr>
        <w:spacing w:before="8" w:after="0" w:line="110" w:lineRule="exact"/>
        <w:rPr>
          <w:rFonts w:ascii="Arial" w:hAnsi="Arial" w:cs="Arial"/>
          <w:sz w:val="11"/>
          <w:szCs w:val="11"/>
        </w:rPr>
      </w:pPr>
    </w:p>
    <w:p w14:paraId="0A047C08" w14:textId="77777777" w:rsidR="00853EA2" w:rsidRPr="00BE5987" w:rsidRDefault="00853EA2">
      <w:pPr>
        <w:spacing w:after="0" w:line="200" w:lineRule="exact"/>
        <w:rPr>
          <w:rFonts w:ascii="Arial" w:hAnsi="Arial" w:cs="Arial"/>
          <w:sz w:val="20"/>
          <w:szCs w:val="20"/>
        </w:rPr>
      </w:pPr>
    </w:p>
    <w:p w14:paraId="691705F0" w14:textId="77777777" w:rsidR="00853EA2" w:rsidRPr="00BE5987" w:rsidRDefault="00C7339F">
      <w:pPr>
        <w:spacing w:after="0" w:line="287" w:lineRule="auto"/>
        <w:ind w:left="107" w:right="68"/>
        <w:jc w:val="both"/>
        <w:rPr>
          <w:rFonts w:ascii="Arial" w:eastAsia="Arial" w:hAnsi="Arial" w:cs="Arial"/>
          <w:sz w:val="18"/>
          <w:szCs w:val="18"/>
          <w:rtl/>
        </w:rPr>
      </w:pPr>
      <w:r w:rsidRPr="00BE5987">
        <w:rPr>
          <w:rFonts w:ascii="Arial" w:hAnsi="Arial" w:cs="Arial"/>
          <w:sz w:val="18"/>
          <w:szCs w:val="18"/>
          <w:rtl/>
        </w:rPr>
        <w:t>في هذه المرحلة، يكون عدد الفرق قد تخطى نطاق التنسيق الخاص بخلية تنسيق البحث والإنقاذ في المناطق الحضرية ويجب على خلية تنسيق البحث والإنقاذ في المناطق الحضرية تعيين منسق قطاعات لكل قطاع من الفرق التي تعمل ضمن القطاع، وتنسق خلية تنسيق البحث والإنقاذ في المناطق الحضرية في المثال مع أربع أشخاص بدلاً من اثني عشر شخصًا بعد تعيين منسقي القطاعات (انظر الشكل 3-6 أدناه)، ويصبح منسق القطاعات ممثلاً لكل الفرق أمام خلية تنسيق البحث والإنقاذ في المناطق الحضرية ويشارك في أنشطة التنسيق الخاصة بجميع الفرق ضمن قطاعها، وتجري الآن الاتصالات بين مدير خلية تنسيق البحث والإنقاذ في المناطق الحضرية وقادة الفرق الدولية المنفردة للبحث والإنقاذ في المناطق الحضرية من خلال منسقي القطاعات.</w:t>
      </w:r>
    </w:p>
    <w:p w14:paraId="334BA985" w14:textId="77777777" w:rsidR="00853EA2" w:rsidRPr="00BE5987" w:rsidRDefault="00853EA2">
      <w:pPr>
        <w:spacing w:before="6" w:after="0" w:line="110" w:lineRule="exact"/>
        <w:rPr>
          <w:rFonts w:ascii="Arial" w:hAnsi="Arial" w:cs="Arial"/>
          <w:sz w:val="11"/>
          <w:szCs w:val="11"/>
        </w:rPr>
      </w:pPr>
    </w:p>
    <w:p w14:paraId="78B32B47" w14:textId="77777777" w:rsidR="00853EA2" w:rsidRPr="00BE5987" w:rsidRDefault="00853EA2">
      <w:pPr>
        <w:spacing w:after="0" w:line="200" w:lineRule="exact"/>
        <w:rPr>
          <w:rFonts w:ascii="Arial" w:hAnsi="Arial" w:cs="Arial"/>
          <w:sz w:val="20"/>
          <w:szCs w:val="20"/>
        </w:rPr>
      </w:pPr>
    </w:p>
    <w:p w14:paraId="0C904C71" w14:textId="77777777" w:rsidR="00853EA2" w:rsidRPr="00BE5987" w:rsidRDefault="00D132A1">
      <w:pPr>
        <w:spacing w:after="0" w:line="240" w:lineRule="auto"/>
        <w:ind w:left="2084" w:right="-20"/>
        <w:rPr>
          <w:rFonts w:ascii="Arial" w:eastAsia="Times New Roman" w:hAnsi="Arial" w:cs="Arial"/>
          <w:sz w:val="20"/>
          <w:szCs w:val="20"/>
          <w:rtl/>
        </w:rPr>
      </w:pPr>
      <w:r>
        <w:rPr>
          <w:rFonts w:ascii="Arial" w:hAnsi="Arial" w:cs="Arial"/>
        </w:rPr>
        <w:pict w14:anchorId="721E90C8">
          <v:shape id="_x0000_i1046" type="#_x0000_t75" style="width:243.6pt;height:136.8pt;mso-position-horizontal-relative:char;mso-position-vertical-relative:line">
            <v:imagedata r:id="rId36" o:title=""/>
          </v:shape>
        </w:pict>
      </w:r>
    </w:p>
    <w:p w14:paraId="16D13217" w14:textId="77777777" w:rsidR="00853EA2" w:rsidRPr="00BE5987" w:rsidRDefault="00853EA2">
      <w:pPr>
        <w:spacing w:before="6" w:after="0" w:line="150" w:lineRule="exact"/>
        <w:rPr>
          <w:rFonts w:ascii="Arial" w:hAnsi="Arial" w:cs="Arial"/>
          <w:sz w:val="15"/>
          <w:szCs w:val="15"/>
        </w:rPr>
      </w:pPr>
    </w:p>
    <w:p w14:paraId="727B682E" w14:textId="77777777" w:rsidR="00853EA2" w:rsidRPr="00BE5987" w:rsidRDefault="00C7339F">
      <w:pPr>
        <w:spacing w:after="0" w:line="240" w:lineRule="auto"/>
        <w:ind w:left="2273" w:right="2267"/>
        <w:jc w:val="center"/>
        <w:rPr>
          <w:rFonts w:ascii="Arial" w:eastAsia="Arial" w:hAnsi="Arial" w:cs="Arial"/>
          <w:sz w:val="16"/>
          <w:szCs w:val="16"/>
          <w:rtl/>
        </w:rPr>
      </w:pPr>
      <w:r w:rsidRPr="00BE5987">
        <w:rPr>
          <w:rFonts w:ascii="Arial" w:hAnsi="Arial" w:cs="Arial"/>
          <w:i/>
          <w:iCs/>
          <w:color w:val="1F497C"/>
          <w:sz w:val="16"/>
          <w:szCs w:val="16"/>
          <w:rtl/>
        </w:rPr>
        <w:t>الشكل 6-3. معدل الاجتماعات والإحاطات عند إنشاء خلية التنسيق بين القطاعات</w:t>
      </w:r>
    </w:p>
    <w:p w14:paraId="0358A606" w14:textId="77777777" w:rsidR="00853EA2" w:rsidRPr="00BE5987" w:rsidRDefault="00853EA2">
      <w:pPr>
        <w:spacing w:after="0"/>
        <w:jc w:val="center"/>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AE5EAA6" w14:textId="22932121" w:rsidR="00853EA2" w:rsidRPr="00465004" w:rsidRDefault="00C7339F" w:rsidP="00A00522">
      <w:pPr>
        <w:pStyle w:val="H2"/>
        <w:rPr>
          <w:rtl/>
        </w:rPr>
      </w:pPr>
      <w:bookmarkStart w:id="83" w:name="_Toc148615765"/>
      <w:r w:rsidRPr="00465004">
        <w:rPr>
          <w:rtl/>
        </w:rPr>
        <w:lastRenderedPageBreak/>
        <w:t>6.4</w:t>
      </w:r>
      <w:r w:rsidR="00465004">
        <w:tab/>
      </w:r>
      <w:r w:rsidRPr="00465004">
        <w:rPr>
          <w:rtl/>
        </w:rPr>
        <w:t>خلايا التنسيق بين القطاعات</w:t>
      </w:r>
      <w:bookmarkEnd w:id="83"/>
    </w:p>
    <w:p w14:paraId="6167E487" w14:textId="77777777" w:rsidR="00853EA2" w:rsidRPr="00BE5987" w:rsidRDefault="00853EA2">
      <w:pPr>
        <w:spacing w:before="15" w:after="0" w:line="240" w:lineRule="exact"/>
        <w:rPr>
          <w:rFonts w:ascii="Arial" w:hAnsi="Arial" w:cs="Arial"/>
          <w:sz w:val="24"/>
        </w:rPr>
      </w:pPr>
    </w:p>
    <w:p w14:paraId="69B7038E" w14:textId="77777777" w:rsidR="00853EA2" w:rsidRPr="00BE5987" w:rsidRDefault="00C7339F">
      <w:pPr>
        <w:spacing w:after="0" w:line="287" w:lineRule="auto"/>
        <w:ind w:left="107" w:right="50"/>
        <w:jc w:val="both"/>
        <w:rPr>
          <w:rFonts w:ascii="Arial" w:eastAsia="Arial" w:hAnsi="Arial" w:cs="Arial"/>
          <w:sz w:val="18"/>
          <w:szCs w:val="18"/>
          <w:rtl/>
        </w:rPr>
      </w:pPr>
      <w:r w:rsidRPr="00BE5987">
        <w:rPr>
          <w:rFonts w:ascii="Arial" w:hAnsi="Arial" w:cs="Arial"/>
          <w:sz w:val="18"/>
          <w:szCs w:val="18"/>
          <w:rtl/>
        </w:rPr>
        <w:t>قد يكون موقع خلية التنسيق بين القطاعات هو قاعدة العمليات لمنسقي القطاعات المعينين، أو في موقع آخر مناسب لجميع الفرق ضمن القطاع، ويعتبر المخطط، والوظائف وعرض المعلومات في خلية التنسيق بين القطاعات هي نفسها كما في خلية تنسيق البحث والإنقاذ في المناطق الحضرية ولكن تكون مخصصة وفقًا لاحتياجات القطاع، وتتواصل خلايا التنسيق بين القطاعات مع بعضها البعض وتشارك المعلومات، ولكن تجري خلية تنسيق البحث والإنقاذ في المناطق الحضرية تنسيق خلية التنسيق بين القطاعات.</w:t>
      </w:r>
    </w:p>
    <w:p w14:paraId="2D1049BC" w14:textId="77777777" w:rsidR="00853EA2" w:rsidRPr="00BE5987" w:rsidRDefault="00853EA2">
      <w:pPr>
        <w:spacing w:before="8" w:after="0" w:line="240" w:lineRule="exact"/>
        <w:rPr>
          <w:rFonts w:ascii="Arial" w:hAnsi="Arial" w:cs="Arial"/>
          <w:sz w:val="24"/>
        </w:rPr>
      </w:pPr>
    </w:p>
    <w:p w14:paraId="64E98165" w14:textId="77777777" w:rsidR="00853EA2" w:rsidRPr="00BE5987" w:rsidRDefault="00C7339F">
      <w:pPr>
        <w:spacing w:after="0" w:line="288" w:lineRule="auto"/>
        <w:ind w:left="107" w:right="49"/>
        <w:jc w:val="both"/>
        <w:rPr>
          <w:rFonts w:ascii="Arial" w:eastAsia="Arial" w:hAnsi="Arial" w:cs="Arial"/>
          <w:sz w:val="18"/>
          <w:szCs w:val="18"/>
          <w:rtl/>
        </w:rPr>
      </w:pPr>
      <w:r w:rsidRPr="00BE5987">
        <w:rPr>
          <w:rFonts w:ascii="Arial" w:hAnsi="Arial" w:cs="Arial"/>
          <w:sz w:val="18"/>
          <w:szCs w:val="18"/>
          <w:rtl/>
        </w:rPr>
        <w:t>يتم اتخاذ جميع قرارات تخصيص الأصول للقطاعات في خلية تنسيق البحث والإنقاذ في المناطق الحضرية وتُجرى الاتصالات مع مركز تنسيق العمليات في الموقع فقط من خلال خلية تنسيق البحث والإنقاذ في المناطق الحضرية. هيكل الاتصال مع الوكالة المحلية لإدارة الطوارئ. تعد المرونة عنصرًا أساسيًا في هذا الصدد وقد تختلف الاتصالات بين البعثات، وفي بعض الحالات، قد يكون لدى الوكالة المحلية لإدارة الطوارئ اتصالات فقط في خلية تنسيق البحث والإنقاذ في المناطق الحضرية، وإذا كان الأمر كذلك، يتم اتخاذ قرارات إعطاء الأولوية للموقع وتكليف الفريق في خلية تنسيق البحث والإنقاذ في المناطق الحضرية، وفي حالات أخرى، قد يكون لدى الوكالة المحلية لإدارة الطوارئ مرؤوسين في خلية التنسيق بين القطاعات لتعجيل اتخاذ القرارات على مستوى خلية التنسيق بين القطاعات، وفي مثل هذه الحالات، يمكن اتخاذ قرارات إعطاء الأولوية للمواقع وتعيين الفريق في خلية التنسيق بين القطاعات ورفع تقارير بها إلى خلية تنسيق البحث والإنقاذ في المناطق الحضرية.</w:t>
      </w:r>
    </w:p>
    <w:p w14:paraId="6D15E032" w14:textId="77777777" w:rsidR="00853EA2" w:rsidRPr="00BE5987" w:rsidRDefault="00853EA2">
      <w:pPr>
        <w:spacing w:before="12" w:after="0" w:line="240" w:lineRule="exact"/>
        <w:rPr>
          <w:rFonts w:ascii="Arial" w:hAnsi="Arial" w:cs="Arial"/>
          <w:sz w:val="24"/>
        </w:rPr>
      </w:pPr>
    </w:p>
    <w:p w14:paraId="7B46DC91" w14:textId="77777777" w:rsidR="00853EA2" w:rsidRPr="00BE5987" w:rsidRDefault="00C7339F">
      <w:pPr>
        <w:spacing w:after="0" w:line="283" w:lineRule="auto"/>
        <w:ind w:left="107" w:right="54"/>
        <w:jc w:val="both"/>
        <w:rPr>
          <w:rFonts w:ascii="Arial" w:eastAsia="Arial" w:hAnsi="Arial" w:cs="Arial"/>
          <w:sz w:val="18"/>
          <w:szCs w:val="18"/>
          <w:rtl/>
        </w:rPr>
      </w:pPr>
      <w:r w:rsidRPr="00BE5987">
        <w:rPr>
          <w:rFonts w:ascii="Arial" w:hAnsi="Arial" w:cs="Arial"/>
          <w:sz w:val="18"/>
          <w:szCs w:val="18"/>
          <w:rtl/>
        </w:rPr>
        <w:t>تضطلع خلايا التنسيق بين القطاعات، بالتعاون الوثيق مع موظفي خلية تنسيق البحث والإنقاذ في المناطق الحضرية والفرق المعينة من القطاعات ما يلي:</w:t>
      </w:r>
    </w:p>
    <w:p w14:paraId="688890FF" w14:textId="77777777" w:rsidR="00853EA2" w:rsidRPr="00BE5987" w:rsidRDefault="00853EA2">
      <w:pPr>
        <w:spacing w:before="10" w:after="0" w:line="260" w:lineRule="exact"/>
        <w:rPr>
          <w:rFonts w:ascii="Arial" w:hAnsi="Arial" w:cs="Arial"/>
          <w:sz w:val="26"/>
          <w:szCs w:val="26"/>
        </w:rPr>
      </w:pPr>
    </w:p>
    <w:p w14:paraId="5A2F7D3F" w14:textId="77777777" w:rsidR="00853EA2" w:rsidRPr="00BE5987" w:rsidRDefault="00C7339F">
      <w:pPr>
        <w:tabs>
          <w:tab w:val="left" w:pos="780"/>
        </w:tabs>
        <w:spacing w:after="0" w:line="283" w:lineRule="auto"/>
        <w:ind w:left="784" w:right="91" w:hanging="34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إجراء إحاطات قطاعية منفردة مصممة وفقًا للشروط والمعلومات المحددة ذات الصلة بمناطقها، عقب إحاطات خلية تنسيق البحث والإنقاذ في المناطق الحضرية</w:t>
      </w:r>
    </w:p>
    <w:p w14:paraId="6AE4C854" w14:textId="77777777" w:rsidR="00853EA2" w:rsidRPr="00BE5987" w:rsidRDefault="00C7339F">
      <w:pPr>
        <w:tabs>
          <w:tab w:val="left" w:pos="780"/>
        </w:tabs>
        <w:spacing w:before="20"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إضافة التقارير مباشرة إلى قوائم الأولويات والاحتياجات الفورية الخاصة بمدير خلية تنسيق البحث والإنقاذ في المناطق الحضرية</w:t>
      </w:r>
    </w:p>
    <w:p w14:paraId="65E634AD"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تنسيق جميع المكونات التشغيلية والإدارية الخاصة بقطاعها</w:t>
      </w:r>
    </w:p>
    <w:p w14:paraId="4B7FBBEB"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توزيع جميع الأهداف التكتيكية ضمن قطاعها</w:t>
      </w:r>
    </w:p>
    <w:p w14:paraId="7E5915DC" w14:textId="77777777" w:rsidR="00853EA2" w:rsidRPr="00BE5987" w:rsidRDefault="00C7339F">
      <w:pPr>
        <w:tabs>
          <w:tab w:val="left" w:pos="780"/>
        </w:tabs>
        <w:spacing w:before="57" w:after="0" w:line="283" w:lineRule="auto"/>
        <w:ind w:left="784" w:right="93" w:hanging="34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جمع وتصنيف جميع التقارير من قطاعها باستخدام أدوات ونماذج التنسيق الخاصة بالفريق الاستشاري الدولي للبحث والإنقاذ وإرسالها إلى خلية تنسيق البحث والإنقاذ في المناطق الحضرية.</w:t>
      </w:r>
    </w:p>
    <w:p w14:paraId="3AA8A3EA" w14:textId="77777777" w:rsidR="00853EA2" w:rsidRPr="00BE5987" w:rsidRDefault="00853EA2">
      <w:pPr>
        <w:spacing w:before="11" w:after="0" w:line="240" w:lineRule="exact"/>
        <w:rPr>
          <w:rFonts w:ascii="Arial" w:hAnsi="Arial" w:cs="Arial"/>
          <w:sz w:val="24"/>
        </w:rPr>
      </w:pPr>
    </w:p>
    <w:p w14:paraId="72A51FBF" w14:textId="77777777" w:rsidR="00853EA2" w:rsidRPr="00BE5987" w:rsidRDefault="00C7339F" w:rsidP="00D512BD">
      <w:pPr>
        <w:spacing w:after="0" w:line="240" w:lineRule="auto"/>
        <w:ind w:left="107"/>
        <w:jc w:val="both"/>
        <w:rPr>
          <w:rFonts w:ascii="Arial" w:eastAsia="Arial" w:hAnsi="Arial" w:cs="Arial"/>
          <w:sz w:val="18"/>
          <w:szCs w:val="18"/>
          <w:rtl/>
        </w:rPr>
      </w:pPr>
      <w:r w:rsidRPr="00BE5987">
        <w:rPr>
          <w:rFonts w:ascii="Arial" w:hAnsi="Arial" w:cs="Arial"/>
          <w:sz w:val="18"/>
          <w:szCs w:val="18"/>
          <w:rtl/>
        </w:rPr>
        <w:t>وبينما تتحدث خلية التنسيق بين القطاعات باسم خلية تنسيق البحث والإنقاذ في المناطق الحضرية، فإن فرق البحث والإنقاذ في المناطق الحضرية سوف:</w:t>
      </w:r>
    </w:p>
    <w:p w14:paraId="43BFD720" w14:textId="77777777" w:rsidR="00853EA2" w:rsidRPr="00BE5987" w:rsidRDefault="00853EA2">
      <w:pPr>
        <w:spacing w:before="7" w:after="0" w:line="100" w:lineRule="exact"/>
        <w:rPr>
          <w:rFonts w:ascii="Arial" w:hAnsi="Arial" w:cs="Arial"/>
          <w:sz w:val="10"/>
          <w:szCs w:val="10"/>
        </w:rPr>
      </w:pPr>
    </w:p>
    <w:p w14:paraId="31ACC077" w14:textId="77777777" w:rsidR="00853EA2" w:rsidRPr="00BE5987" w:rsidRDefault="00853EA2">
      <w:pPr>
        <w:spacing w:after="0" w:line="200" w:lineRule="exact"/>
        <w:rPr>
          <w:rFonts w:ascii="Arial" w:hAnsi="Arial" w:cs="Arial"/>
          <w:sz w:val="20"/>
          <w:szCs w:val="20"/>
        </w:rPr>
      </w:pPr>
    </w:p>
    <w:p w14:paraId="4B6066E7"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تتلقى المهام وتقبلها بالتنسيق مع خلية التنسيق بين القطاعات</w:t>
      </w:r>
    </w:p>
    <w:p w14:paraId="4C58854F"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رفع تقرير بالتقدم المحرز أو التحديثات، والاحتياجات والتفاصيل الأخرى إلى خلية التنسيق بين القطاعات</w:t>
      </w:r>
    </w:p>
    <w:p w14:paraId="7AFEF5EC"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إرسال ممثلين مصرح لهم باتخاذ القرارات وقبول المهام إلى جلسات الإحاطة الخاصة بخلية التنسيق بين القطاعات.</w:t>
      </w:r>
    </w:p>
    <w:p w14:paraId="222D50DA" w14:textId="77777777" w:rsidR="00853EA2" w:rsidRPr="00BE5987" w:rsidRDefault="00853EA2">
      <w:pPr>
        <w:spacing w:before="1" w:after="0" w:line="150" w:lineRule="exact"/>
        <w:rPr>
          <w:rFonts w:ascii="Arial" w:hAnsi="Arial" w:cs="Arial"/>
          <w:sz w:val="15"/>
          <w:szCs w:val="15"/>
        </w:rPr>
      </w:pPr>
    </w:p>
    <w:p w14:paraId="3F83873F" w14:textId="77777777" w:rsidR="00853EA2" w:rsidRPr="00BE5987" w:rsidRDefault="00853EA2">
      <w:pPr>
        <w:spacing w:after="0" w:line="200" w:lineRule="exact"/>
        <w:rPr>
          <w:rFonts w:ascii="Arial" w:hAnsi="Arial" w:cs="Arial"/>
          <w:sz w:val="20"/>
          <w:szCs w:val="20"/>
        </w:rPr>
      </w:pPr>
    </w:p>
    <w:p w14:paraId="33E863BD" w14:textId="7709514F" w:rsidR="00853EA2" w:rsidRPr="00465004" w:rsidRDefault="00C7339F" w:rsidP="00A00522">
      <w:pPr>
        <w:pStyle w:val="H2"/>
        <w:rPr>
          <w:rtl/>
        </w:rPr>
      </w:pPr>
      <w:bookmarkStart w:id="84" w:name="_Toc148615766"/>
      <w:r w:rsidRPr="00465004">
        <w:rPr>
          <w:rtl/>
        </w:rPr>
        <w:t>6.5</w:t>
      </w:r>
      <w:r w:rsidR="00465004">
        <w:tab/>
      </w:r>
      <w:r w:rsidRPr="00465004">
        <w:rPr>
          <w:rtl/>
        </w:rPr>
        <w:t>التوظيف بخلية التنسيق بين القطاعات ومعداتها واستدامتها</w:t>
      </w:r>
      <w:bookmarkEnd w:id="84"/>
    </w:p>
    <w:p w14:paraId="75471A0E" w14:textId="77777777" w:rsidR="00853EA2" w:rsidRPr="00BE5987" w:rsidRDefault="00853EA2">
      <w:pPr>
        <w:spacing w:before="15" w:after="0" w:line="240" w:lineRule="exact"/>
        <w:rPr>
          <w:rFonts w:ascii="Arial" w:hAnsi="Arial" w:cs="Arial"/>
          <w:sz w:val="24"/>
        </w:rPr>
      </w:pPr>
    </w:p>
    <w:p w14:paraId="43BF8778" w14:textId="4328D5EF" w:rsidR="00853EA2" w:rsidRPr="00BE5987" w:rsidRDefault="00C7339F">
      <w:pPr>
        <w:spacing w:after="0" w:line="286" w:lineRule="auto"/>
        <w:ind w:left="107" w:right="51"/>
        <w:jc w:val="both"/>
        <w:rPr>
          <w:rFonts w:ascii="Arial" w:eastAsia="Arial" w:hAnsi="Arial" w:cs="Arial"/>
          <w:sz w:val="18"/>
          <w:szCs w:val="18"/>
          <w:rtl/>
        </w:rPr>
      </w:pPr>
      <w:r w:rsidRPr="00BE5987">
        <w:rPr>
          <w:rFonts w:ascii="Arial" w:hAnsi="Arial" w:cs="Arial"/>
          <w:sz w:val="18"/>
          <w:szCs w:val="18"/>
          <w:rtl/>
        </w:rPr>
        <w:t>يجب أن تعين خلية تنسيق البحث والإنقاذ في المناطق الحضرية فريقًا مصنفًا للبحث والإنقاذ في المناطق الحضرية لإنشاء وإدارة خلية التنسيق بين القطاعات التي لم تستعن بأفراد تنسيق البحث والإنقاذ في المناطق الحضرية بعد، ويضمن ذلك أن مخزن خلية تنسيق البحث والإنقاذ في المناطق الحضرية الخاص بالفريق لا يزال متوفرًا للاستخدام في خلية التنسيق بين القطاعات، ويجب أن يمتلك الأفراد معدات كافية للعمل في خلايا التنسيق (الملحق هـ)</w:t>
      </w:r>
      <w:r w:rsidR="00DD5019">
        <w:rPr>
          <w:rFonts w:ascii="Arial" w:eastAsia="Arial" w:hAnsi="Arial" w:cs="Arial" w:hint="cs"/>
          <w:sz w:val="18"/>
          <w:szCs w:val="18"/>
          <w:rtl/>
        </w:rPr>
        <w:t>.</w:t>
      </w:r>
    </w:p>
    <w:p w14:paraId="25BCCE27" w14:textId="77777777" w:rsidR="00853EA2" w:rsidRPr="00BE5987" w:rsidRDefault="00853EA2">
      <w:pPr>
        <w:spacing w:before="13" w:after="0" w:line="240" w:lineRule="exact"/>
        <w:rPr>
          <w:rFonts w:ascii="Arial" w:hAnsi="Arial" w:cs="Arial"/>
          <w:sz w:val="24"/>
        </w:rPr>
      </w:pPr>
    </w:p>
    <w:p w14:paraId="573D738D" w14:textId="77777777" w:rsidR="00853EA2" w:rsidRPr="00BE5987" w:rsidRDefault="00C7339F">
      <w:pPr>
        <w:spacing w:after="0" w:line="240" w:lineRule="auto"/>
        <w:ind w:left="107" w:right="2747"/>
        <w:jc w:val="both"/>
        <w:rPr>
          <w:rFonts w:ascii="Arial" w:eastAsia="Arial" w:hAnsi="Arial" w:cs="Arial"/>
          <w:sz w:val="18"/>
          <w:szCs w:val="18"/>
          <w:rtl/>
        </w:rPr>
      </w:pPr>
      <w:r w:rsidRPr="00BE5987">
        <w:rPr>
          <w:rFonts w:ascii="Arial" w:hAnsi="Arial" w:cs="Arial"/>
          <w:sz w:val="18"/>
          <w:szCs w:val="18"/>
          <w:rtl/>
        </w:rPr>
        <w:t>توفر الملاحق التالية متطلبات التأهيل لأفراد خلية التنسيق بين القطاعات:</w:t>
      </w:r>
    </w:p>
    <w:p w14:paraId="6B86C9B4" w14:textId="77777777" w:rsidR="00853EA2" w:rsidRPr="00BE5987" w:rsidRDefault="00853EA2">
      <w:pPr>
        <w:spacing w:before="2" w:after="0" w:line="100" w:lineRule="exact"/>
        <w:rPr>
          <w:rFonts w:ascii="Arial" w:hAnsi="Arial" w:cs="Arial"/>
          <w:sz w:val="10"/>
          <w:szCs w:val="10"/>
        </w:rPr>
      </w:pPr>
    </w:p>
    <w:p w14:paraId="2CF4E44B" w14:textId="77777777" w:rsidR="00853EA2" w:rsidRPr="00BE5987" w:rsidRDefault="00853EA2">
      <w:pPr>
        <w:spacing w:after="0" w:line="200" w:lineRule="exact"/>
        <w:rPr>
          <w:rFonts w:ascii="Arial" w:hAnsi="Arial" w:cs="Arial"/>
          <w:sz w:val="20"/>
          <w:szCs w:val="20"/>
        </w:rPr>
      </w:pPr>
    </w:p>
    <w:p w14:paraId="49E6EC49"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الملحق (أ): متطلبات التأهيل العامة لموظفي التنسيق.</w:t>
      </w:r>
    </w:p>
    <w:p w14:paraId="3B037A98" w14:textId="7640F6C5" w:rsidR="00853EA2" w:rsidRPr="00BE5987" w:rsidRDefault="00C7339F">
      <w:pPr>
        <w:tabs>
          <w:tab w:val="left" w:pos="780"/>
        </w:tabs>
        <w:spacing w:before="52" w:after="0" w:line="540" w:lineRule="auto"/>
        <w:ind w:left="107" w:right="3839" w:firstLine="336"/>
        <w:rPr>
          <w:rFonts w:ascii="Arial" w:eastAsia="Arial" w:hAnsi="Arial" w:cs="Arial"/>
          <w:sz w:val="18"/>
          <w:szCs w:val="18"/>
          <w:rtl/>
        </w:rPr>
      </w:pPr>
      <w:r w:rsidRPr="00BE5987">
        <w:rPr>
          <w:rFonts w:ascii="Arial" w:hAnsi="Arial" w:cs="Arial"/>
          <w:sz w:val="20"/>
          <w:szCs w:val="20"/>
          <w:rtl/>
        </w:rPr>
        <w:t>•</w:t>
      </w:r>
      <w:r w:rsidRPr="00BE5987">
        <w:rPr>
          <w:rFonts w:ascii="Arial" w:hAnsi="Arial" w:cs="Arial"/>
          <w:sz w:val="20"/>
          <w:szCs w:val="20"/>
          <w:rtl/>
        </w:rPr>
        <w:tab/>
      </w:r>
      <w:r w:rsidRPr="00BE5987">
        <w:rPr>
          <w:rFonts w:ascii="Arial" w:hAnsi="Arial" w:cs="Arial"/>
          <w:sz w:val="18"/>
          <w:szCs w:val="18"/>
          <w:rtl/>
        </w:rPr>
        <w:t>الملحق (ب</w:t>
      </w:r>
      <w:r w:rsidR="000A29C3">
        <w:rPr>
          <w:rFonts w:ascii="Arial" w:hAnsi="Arial" w:cs="Arial" w:hint="cs"/>
          <w:sz w:val="18"/>
          <w:szCs w:val="18"/>
          <w:rtl/>
        </w:rPr>
        <w:t>)</w:t>
      </w:r>
      <w:r w:rsidRPr="00BE5987">
        <w:rPr>
          <w:rFonts w:ascii="Arial" w:hAnsi="Arial" w:cs="Arial"/>
          <w:sz w:val="18"/>
          <w:szCs w:val="18"/>
          <w:rtl/>
        </w:rPr>
        <w:t>.3: متطلبات مؤهلات المنصب - تتوفر القوائم المرجعية لمناصب خلية التنسيق بين القطاعات في الملحق التالي:</w:t>
      </w:r>
    </w:p>
    <w:p w14:paraId="0F82FD67" w14:textId="23194162" w:rsidR="00853EA2" w:rsidRPr="00BE5987" w:rsidRDefault="00C7339F">
      <w:pPr>
        <w:tabs>
          <w:tab w:val="left" w:pos="780"/>
        </w:tabs>
        <w:spacing w:before="98"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الملحق (ج</w:t>
      </w:r>
      <w:r w:rsidR="000A29C3">
        <w:rPr>
          <w:rFonts w:ascii="Arial" w:hAnsi="Arial" w:cs="Arial" w:hint="cs"/>
          <w:sz w:val="18"/>
          <w:szCs w:val="18"/>
          <w:rtl/>
        </w:rPr>
        <w:t>)</w:t>
      </w:r>
      <w:r w:rsidRPr="00BE5987">
        <w:rPr>
          <w:rFonts w:ascii="Arial" w:hAnsi="Arial" w:cs="Arial"/>
          <w:sz w:val="18"/>
          <w:szCs w:val="18"/>
          <w:rtl/>
        </w:rPr>
        <w:t>.3 القائمة المرجعية للمناصب - خلية التنسيق بين القطاعات</w:t>
      </w:r>
    </w:p>
    <w:p w14:paraId="2F400647" w14:textId="77777777" w:rsidR="00853EA2" w:rsidRPr="00BE5987" w:rsidRDefault="00853EA2">
      <w:pPr>
        <w:spacing w:before="7" w:after="0" w:line="280" w:lineRule="exact"/>
        <w:rPr>
          <w:rFonts w:ascii="Arial" w:hAnsi="Arial" w:cs="Arial"/>
          <w:sz w:val="28"/>
          <w:szCs w:val="28"/>
        </w:rPr>
      </w:pPr>
    </w:p>
    <w:p w14:paraId="463D8B90" w14:textId="77777777" w:rsidR="00853EA2" w:rsidRPr="00BE5987" w:rsidRDefault="00C7339F">
      <w:pPr>
        <w:spacing w:after="0" w:line="283" w:lineRule="auto"/>
        <w:ind w:left="107" w:right="55"/>
        <w:jc w:val="both"/>
        <w:rPr>
          <w:rFonts w:ascii="Arial" w:eastAsia="Arial" w:hAnsi="Arial" w:cs="Arial"/>
          <w:sz w:val="18"/>
          <w:szCs w:val="18"/>
          <w:rtl/>
        </w:rPr>
      </w:pPr>
      <w:r w:rsidRPr="00BE5987">
        <w:rPr>
          <w:rFonts w:ascii="Arial" w:hAnsi="Arial" w:cs="Arial"/>
          <w:sz w:val="18"/>
          <w:szCs w:val="18"/>
          <w:rtl/>
        </w:rPr>
        <w:t>يتوقع أن تقع خلية التنسيق بين القطاعات في قاعدة العمليات لمنسق القطاعات المعين من الفريق المكلف وبالتالي، يقع على عاتق الفريق مسؤولية استدامة أعضاء خلية التنسيق بين القطاعات.</w:t>
      </w:r>
    </w:p>
    <w:p w14:paraId="421FEEE0"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E1BDFDD" w14:textId="77777777" w:rsidR="00853EA2" w:rsidRPr="00A54230" w:rsidRDefault="00C7339F" w:rsidP="00A00522">
      <w:pPr>
        <w:pStyle w:val="H1"/>
        <w:rPr>
          <w:rtl/>
        </w:rPr>
      </w:pPr>
      <w:bookmarkStart w:id="85" w:name="_Toc148615767"/>
      <w:r w:rsidRPr="00A54230">
        <w:rPr>
          <w:rtl/>
        </w:rPr>
        <w:lastRenderedPageBreak/>
        <w:t>7</w:t>
      </w:r>
      <w:r w:rsidRPr="00A54230">
        <w:rPr>
          <w:rtl/>
        </w:rPr>
        <w:tab/>
        <w:t>أنشطة تنسيق البحث والإنقاذ في المناطق الحضرية من منظور الفريق</w:t>
      </w:r>
      <w:bookmarkEnd w:id="85"/>
    </w:p>
    <w:p w14:paraId="6E680EFA" w14:textId="77777777" w:rsidR="00853EA2" w:rsidRPr="00BE5987" w:rsidRDefault="00853EA2">
      <w:pPr>
        <w:spacing w:after="0" w:line="200" w:lineRule="exact"/>
        <w:rPr>
          <w:rFonts w:ascii="Arial" w:hAnsi="Arial" w:cs="Arial"/>
          <w:sz w:val="20"/>
          <w:szCs w:val="20"/>
        </w:rPr>
      </w:pPr>
    </w:p>
    <w:p w14:paraId="29138A07" w14:textId="77777777" w:rsidR="00853EA2" w:rsidRPr="00BE5987" w:rsidRDefault="00853EA2">
      <w:pPr>
        <w:spacing w:before="8" w:after="0" w:line="240" w:lineRule="exact"/>
        <w:rPr>
          <w:rFonts w:ascii="Arial" w:hAnsi="Arial" w:cs="Arial"/>
          <w:sz w:val="24"/>
        </w:rPr>
      </w:pPr>
    </w:p>
    <w:p w14:paraId="6DA2F619" w14:textId="77777777" w:rsidR="00853EA2" w:rsidRPr="00465004" w:rsidRDefault="00C7339F" w:rsidP="00A00522">
      <w:pPr>
        <w:pStyle w:val="H2"/>
        <w:rPr>
          <w:rtl/>
        </w:rPr>
      </w:pPr>
      <w:bookmarkStart w:id="86" w:name="_Toc148615768"/>
      <w:r w:rsidRPr="00465004">
        <w:rPr>
          <w:rtl/>
        </w:rPr>
        <w:t>7.1</w:t>
      </w:r>
      <w:r w:rsidRPr="00465004">
        <w:rPr>
          <w:rtl/>
        </w:rPr>
        <w:tab/>
        <w:t>مرحلة ما قبل الوصول</w:t>
      </w:r>
      <w:bookmarkEnd w:id="86"/>
    </w:p>
    <w:p w14:paraId="1FC808D5" w14:textId="77777777" w:rsidR="00853EA2" w:rsidRPr="00BE5987" w:rsidRDefault="00853EA2">
      <w:pPr>
        <w:spacing w:before="15" w:after="0" w:line="240" w:lineRule="exact"/>
        <w:rPr>
          <w:rFonts w:ascii="Arial" w:hAnsi="Arial" w:cs="Arial"/>
          <w:sz w:val="24"/>
        </w:rPr>
      </w:pPr>
    </w:p>
    <w:p w14:paraId="58078EA5" w14:textId="77777777" w:rsidR="00853EA2" w:rsidRPr="00BE5987" w:rsidRDefault="00C7339F" w:rsidP="00A00522">
      <w:pPr>
        <w:pStyle w:val="H3"/>
        <w:rPr>
          <w:rFonts w:eastAsia="Arial"/>
          <w:rtl/>
        </w:rPr>
      </w:pPr>
      <w:bookmarkStart w:id="87" w:name="_Toc148615769"/>
      <w:r w:rsidRPr="00BE5987">
        <w:rPr>
          <w:rtl/>
        </w:rPr>
        <w:t>7.1.1</w:t>
      </w:r>
      <w:r w:rsidRPr="00BE5987">
        <w:rPr>
          <w:rtl/>
        </w:rPr>
        <w:tab/>
        <w:t>رصد المركز الافتراضي لتنسيق العمليات في الموقع لتلقي المعلومات</w:t>
      </w:r>
      <w:bookmarkEnd w:id="87"/>
    </w:p>
    <w:p w14:paraId="34F843C8" w14:textId="77777777" w:rsidR="00853EA2" w:rsidRPr="00BE5987" w:rsidRDefault="00853EA2">
      <w:pPr>
        <w:spacing w:before="5" w:after="0" w:line="240" w:lineRule="exact"/>
        <w:rPr>
          <w:rFonts w:ascii="Arial" w:hAnsi="Arial" w:cs="Arial"/>
          <w:sz w:val="24"/>
        </w:rPr>
      </w:pPr>
    </w:p>
    <w:p w14:paraId="334D2274" w14:textId="77777777" w:rsidR="00853EA2" w:rsidRPr="00BE5987" w:rsidRDefault="00C7339F">
      <w:pPr>
        <w:spacing w:after="0" w:line="289" w:lineRule="auto"/>
        <w:ind w:left="784" w:right="71"/>
        <w:jc w:val="both"/>
        <w:rPr>
          <w:rFonts w:ascii="Arial" w:eastAsia="Arial" w:hAnsi="Arial" w:cs="Arial"/>
          <w:sz w:val="18"/>
          <w:szCs w:val="18"/>
          <w:rtl/>
        </w:rPr>
      </w:pPr>
      <w:r w:rsidRPr="00BE5987">
        <w:rPr>
          <w:rFonts w:ascii="Arial" w:hAnsi="Arial" w:cs="Arial"/>
          <w:sz w:val="18"/>
          <w:szCs w:val="18"/>
          <w:rtl/>
        </w:rPr>
        <w:t>سيتم نشر معلومات حول مركز الاستقبال والمغادرة وخلية تنسيق البحث والإنقاذ في المناطق الحضرية، مثل الموقع، وأي فريق يديرها وتفاصيل الاتصال بمجرد توفرها، ويجب النظر في ضرورة إمداد مركز الاستقبال والمغادرة وخلية تنسيق البحث والإنقاذ في المناطق الحضرية بالأشخاص واتخاذ التدابير المناسبة.</w:t>
      </w:r>
    </w:p>
    <w:p w14:paraId="312F8AF7" w14:textId="77777777" w:rsidR="00853EA2" w:rsidRPr="00BE5987" w:rsidRDefault="00853EA2">
      <w:pPr>
        <w:spacing w:before="6" w:after="0" w:line="240" w:lineRule="exact"/>
        <w:rPr>
          <w:rFonts w:ascii="Arial" w:hAnsi="Arial" w:cs="Arial"/>
          <w:sz w:val="24"/>
        </w:rPr>
      </w:pPr>
    </w:p>
    <w:p w14:paraId="07F302DF" w14:textId="77777777" w:rsidR="00853EA2" w:rsidRPr="00BE5987" w:rsidRDefault="00C7339F">
      <w:pPr>
        <w:spacing w:after="0" w:line="240" w:lineRule="auto"/>
        <w:ind w:left="784" w:right="72"/>
        <w:jc w:val="both"/>
        <w:rPr>
          <w:rFonts w:ascii="Arial" w:eastAsia="Arial" w:hAnsi="Arial" w:cs="Arial"/>
          <w:sz w:val="18"/>
          <w:szCs w:val="18"/>
          <w:rtl/>
        </w:rPr>
      </w:pPr>
      <w:r w:rsidRPr="00BE5987">
        <w:rPr>
          <w:rFonts w:ascii="Arial" w:hAnsi="Arial" w:cs="Arial"/>
          <w:sz w:val="18"/>
          <w:szCs w:val="18"/>
          <w:rtl/>
        </w:rPr>
        <w:t>سيتم نشر معلومات عن الحالة والعمليات من قبل فرع دعم الاستجابة التابع للأمم المتحدة/ مكتب تنسيق الشؤون الإنسانية (أوتشا) التابع للأمم المتحدة</w:t>
      </w:r>
    </w:p>
    <w:p w14:paraId="10C1D006" w14:textId="77777777" w:rsidR="00853EA2" w:rsidRPr="00BE5987" w:rsidRDefault="00C7339F">
      <w:pPr>
        <w:spacing w:before="42" w:after="0" w:line="240" w:lineRule="auto"/>
        <w:ind w:left="784" w:right="6009"/>
        <w:jc w:val="both"/>
        <w:rPr>
          <w:rFonts w:ascii="Arial" w:eastAsia="Arial" w:hAnsi="Arial" w:cs="Arial"/>
          <w:sz w:val="18"/>
          <w:szCs w:val="18"/>
          <w:rtl/>
        </w:rPr>
      </w:pPr>
      <w:r w:rsidRPr="00BE5987">
        <w:rPr>
          <w:rFonts w:ascii="Arial" w:hAnsi="Arial" w:cs="Arial"/>
          <w:sz w:val="18"/>
          <w:szCs w:val="18"/>
          <w:rtl/>
        </w:rPr>
        <w:t>وفرق البحث والإنقاذ في المناطق الحضرية الأخرى، ومن فرق الإغاثة.</w:t>
      </w:r>
    </w:p>
    <w:p w14:paraId="765633B1" w14:textId="77777777" w:rsidR="00853EA2" w:rsidRPr="00BE5987" w:rsidRDefault="00853EA2">
      <w:pPr>
        <w:spacing w:before="8" w:after="0" w:line="280" w:lineRule="exact"/>
        <w:rPr>
          <w:rFonts w:ascii="Arial" w:hAnsi="Arial" w:cs="Arial"/>
          <w:sz w:val="28"/>
          <w:szCs w:val="28"/>
        </w:rPr>
      </w:pPr>
    </w:p>
    <w:p w14:paraId="640A125F" w14:textId="77777777" w:rsidR="00853EA2" w:rsidRPr="00BE5987" w:rsidRDefault="00C7339F" w:rsidP="00A00522">
      <w:pPr>
        <w:pStyle w:val="H3"/>
        <w:rPr>
          <w:rFonts w:eastAsia="Arial"/>
          <w:rtl/>
        </w:rPr>
      </w:pPr>
      <w:bookmarkStart w:id="88" w:name="_Toc148615770"/>
      <w:r w:rsidRPr="00BE5987">
        <w:rPr>
          <w:rtl/>
        </w:rPr>
        <w:t>7.1.2</w:t>
      </w:r>
      <w:r w:rsidRPr="00BE5987">
        <w:rPr>
          <w:rtl/>
        </w:rPr>
        <w:tab/>
        <w:t>جمع المعلومات عن أوضاع البلد والكارثة</w:t>
      </w:r>
      <w:bookmarkEnd w:id="88"/>
    </w:p>
    <w:p w14:paraId="716FB720" w14:textId="77777777" w:rsidR="00853EA2" w:rsidRPr="00BE5987" w:rsidRDefault="00853EA2">
      <w:pPr>
        <w:spacing w:before="10" w:after="0" w:line="240" w:lineRule="exact"/>
        <w:rPr>
          <w:rFonts w:ascii="Arial" w:hAnsi="Arial" w:cs="Arial"/>
          <w:sz w:val="24"/>
        </w:rPr>
      </w:pPr>
    </w:p>
    <w:p w14:paraId="65D1470D" w14:textId="77777777" w:rsidR="00853EA2" w:rsidRPr="00BE5987" w:rsidRDefault="00C7339F">
      <w:pPr>
        <w:spacing w:after="0" w:line="287" w:lineRule="auto"/>
        <w:ind w:left="784" w:right="68"/>
        <w:jc w:val="both"/>
        <w:rPr>
          <w:rFonts w:ascii="Arial" w:eastAsia="Arial" w:hAnsi="Arial" w:cs="Arial"/>
          <w:sz w:val="18"/>
          <w:szCs w:val="18"/>
          <w:rtl/>
        </w:rPr>
      </w:pPr>
      <w:r w:rsidRPr="00BE5987">
        <w:rPr>
          <w:rFonts w:ascii="Arial" w:hAnsi="Arial" w:cs="Arial"/>
          <w:sz w:val="18"/>
          <w:szCs w:val="18"/>
          <w:rtl/>
        </w:rPr>
        <w:t>يجب أن تضع الفرق منهجًا لجمع المعلومات عن البلد المتضرِّر ووضع الكارثة، ويجب أن يشارك الفريق المعلومات ذات الصلة التي يمكن أن تكون ذات فائدة للفرق الأخرى عبر المركز الافتراضي لتنسيق العمليات في الموقع، مع مركز الاستقبال والمغادرة أو مع خلية تنسيق البحث والإنقاذ في المناطق الحضرية، ويمكن أن تستخدم الفرق النموذج التالي لتوجيههم حول ما يجب جمعه:</w:t>
      </w:r>
    </w:p>
    <w:p w14:paraId="289FA473" w14:textId="77777777" w:rsidR="00853EA2" w:rsidRPr="00BE5987" w:rsidRDefault="00853EA2">
      <w:pPr>
        <w:spacing w:before="7" w:after="0" w:line="260" w:lineRule="exact"/>
        <w:rPr>
          <w:rFonts w:ascii="Arial" w:hAnsi="Arial" w:cs="Arial"/>
          <w:sz w:val="26"/>
          <w:szCs w:val="26"/>
        </w:rPr>
      </w:pPr>
    </w:p>
    <w:p w14:paraId="0F74AABE" w14:textId="77777777" w:rsidR="00853EA2" w:rsidRPr="00BE5987" w:rsidRDefault="00C7339F">
      <w:pPr>
        <w:spacing w:after="0" w:line="240" w:lineRule="auto"/>
        <w:ind w:left="785" w:right="3293"/>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معلومات عن البلد - قالب معلومات المنطقة المتضرّرة.</w:t>
      </w:r>
    </w:p>
    <w:p w14:paraId="09C70222" w14:textId="77777777" w:rsidR="00853EA2" w:rsidRPr="00BE5987" w:rsidRDefault="00853EA2">
      <w:pPr>
        <w:spacing w:before="8" w:after="0" w:line="280" w:lineRule="exact"/>
        <w:rPr>
          <w:rFonts w:ascii="Arial" w:hAnsi="Arial" w:cs="Arial"/>
          <w:sz w:val="28"/>
          <w:szCs w:val="28"/>
        </w:rPr>
      </w:pPr>
    </w:p>
    <w:p w14:paraId="32A9944A" w14:textId="77777777" w:rsidR="00853EA2" w:rsidRPr="00BE5987" w:rsidRDefault="00C7339F" w:rsidP="00A00522">
      <w:pPr>
        <w:pStyle w:val="H3"/>
        <w:rPr>
          <w:rFonts w:eastAsia="Arial"/>
          <w:rtl/>
        </w:rPr>
      </w:pPr>
      <w:bookmarkStart w:id="89" w:name="_Toc148615771"/>
      <w:r w:rsidRPr="00BE5987">
        <w:rPr>
          <w:rtl/>
        </w:rPr>
        <w:t>7.1.3</w:t>
      </w:r>
      <w:r w:rsidRPr="00BE5987">
        <w:rPr>
          <w:rtl/>
        </w:rPr>
        <w:tab/>
        <w:t>مشاركة المعلومات بالمركز الافتراضي لتنسيق العمليات في الموقع</w:t>
      </w:r>
      <w:bookmarkEnd w:id="89"/>
    </w:p>
    <w:p w14:paraId="2EAAAEBB" w14:textId="77777777" w:rsidR="00853EA2" w:rsidRPr="00BE5987" w:rsidRDefault="00853EA2">
      <w:pPr>
        <w:spacing w:before="10" w:after="0" w:line="240" w:lineRule="exact"/>
        <w:rPr>
          <w:rFonts w:ascii="Arial" w:hAnsi="Arial" w:cs="Arial"/>
          <w:sz w:val="24"/>
        </w:rPr>
      </w:pPr>
    </w:p>
    <w:p w14:paraId="64FDF939" w14:textId="6CC512B1" w:rsidR="00853EA2" w:rsidRPr="00BE5987" w:rsidRDefault="00C7339F">
      <w:pPr>
        <w:spacing w:after="0" w:line="288" w:lineRule="auto"/>
        <w:ind w:left="784" w:right="72"/>
        <w:jc w:val="both"/>
        <w:rPr>
          <w:rFonts w:ascii="Arial" w:eastAsia="Arial" w:hAnsi="Arial" w:cs="Arial"/>
          <w:sz w:val="18"/>
          <w:szCs w:val="18"/>
          <w:rtl/>
        </w:rPr>
      </w:pPr>
      <w:r w:rsidRPr="00BE5987">
        <w:rPr>
          <w:rFonts w:ascii="Arial" w:hAnsi="Arial" w:cs="Arial"/>
          <w:sz w:val="18"/>
          <w:szCs w:val="18"/>
          <w:rtl/>
        </w:rPr>
        <w:t>يمكنك تعبئة صحيفة وقائع الفريق المؤتمتة على المركز الافتراضي لتنسيق العمليات في الموقع. ويعد نَسَق المركز الافتراضي لتنسيق العمليات في الموقع مجرد معلومات أساسية للفريق لتوضيح مصدر الاستجابة، وقد يؤثر على قرار الآخرين (على سبيل المثال، فرق قليلة ستستمر في عملها لذا يجب أن نستمر في عملنا، أو فرق كثيرة ستستمر في عملها لذا يجب ألا نستمر في عملنا). كما تؤكد صحيفة وقا</w:t>
      </w:r>
      <w:r w:rsidR="00101F3D">
        <w:rPr>
          <w:rFonts w:ascii="Arial" w:hAnsi="Arial" w:cs="Arial"/>
          <w:sz w:val="18"/>
          <w:szCs w:val="18"/>
          <w:rtl/>
        </w:rPr>
        <w:t>ئ</w:t>
      </w:r>
      <w:r w:rsidRPr="00BE5987">
        <w:rPr>
          <w:rFonts w:ascii="Arial" w:hAnsi="Arial" w:cs="Arial"/>
          <w:sz w:val="18"/>
          <w:szCs w:val="18"/>
          <w:rtl/>
        </w:rPr>
        <w:t>ع الفريق على المركز الافتراضي لتنسيق العمليات في الموقع لقسم الاستجابة في حالات الطوارئ والمنسّق المقيم أي الفرق يتم نشرها وموعد النشر.</w:t>
      </w:r>
    </w:p>
    <w:p w14:paraId="7E4EEFDF" w14:textId="77777777" w:rsidR="00853EA2" w:rsidRPr="00BE5987" w:rsidRDefault="00853EA2">
      <w:pPr>
        <w:spacing w:before="7" w:after="0" w:line="240" w:lineRule="exact"/>
        <w:rPr>
          <w:rFonts w:ascii="Arial" w:hAnsi="Arial" w:cs="Arial"/>
          <w:sz w:val="24"/>
        </w:rPr>
      </w:pPr>
    </w:p>
    <w:p w14:paraId="35553AFE" w14:textId="77777777" w:rsidR="00853EA2" w:rsidRPr="00BE5987" w:rsidRDefault="00C7339F">
      <w:pPr>
        <w:spacing w:after="0" w:line="287" w:lineRule="auto"/>
        <w:ind w:left="784" w:right="71"/>
        <w:jc w:val="both"/>
        <w:rPr>
          <w:rFonts w:ascii="Arial" w:eastAsia="Arial" w:hAnsi="Arial" w:cs="Arial"/>
          <w:sz w:val="18"/>
          <w:szCs w:val="18"/>
          <w:rtl/>
        </w:rPr>
      </w:pPr>
      <w:r w:rsidRPr="00BE5987">
        <w:rPr>
          <w:rFonts w:ascii="Arial" w:hAnsi="Arial" w:cs="Arial"/>
          <w:sz w:val="18"/>
          <w:szCs w:val="18"/>
          <w:rtl/>
        </w:rPr>
        <w:t>من المتوقع أن تشارك الفرق المعلومات ذات الصلة التي تجمعها ويمكن أن تكون مفيدة للفرق الأخرى، على سبيل المثال، المعلومات التي تقدمها لهم وزارة الخارجية والسفارات. وغالبًا ما يكون لدى هذه الكيانات معلومات حول المسائل الأمنية في الدولة ويمكنها توفير معلومات حول الظروف المحلية.</w:t>
      </w:r>
    </w:p>
    <w:p w14:paraId="21C4FB37" w14:textId="77777777" w:rsidR="00853EA2" w:rsidRPr="00BE5987" w:rsidRDefault="00853EA2">
      <w:pPr>
        <w:spacing w:before="12" w:after="0" w:line="240" w:lineRule="exact"/>
        <w:rPr>
          <w:rFonts w:ascii="Arial" w:hAnsi="Arial" w:cs="Arial"/>
          <w:sz w:val="24"/>
        </w:rPr>
      </w:pPr>
    </w:p>
    <w:p w14:paraId="1CE637C3" w14:textId="77777777" w:rsidR="00853EA2" w:rsidRPr="00BE5987" w:rsidRDefault="00C7339F">
      <w:pPr>
        <w:spacing w:after="0" w:line="286" w:lineRule="auto"/>
        <w:ind w:left="784" w:right="75"/>
        <w:jc w:val="both"/>
        <w:rPr>
          <w:rFonts w:ascii="Arial" w:eastAsia="Arial" w:hAnsi="Arial" w:cs="Arial"/>
          <w:sz w:val="18"/>
          <w:szCs w:val="18"/>
          <w:rtl/>
        </w:rPr>
      </w:pPr>
      <w:r w:rsidRPr="00BE5987">
        <w:rPr>
          <w:rFonts w:ascii="Arial" w:hAnsi="Arial" w:cs="Arial"/>
          <w:sz w:val="18"/>
          <w:szCs w:val="18"/>
          <w:rtl/>
        </w:rPr>
        <w:t>يلزم مراعاة الأصول فيما تنشره، مع الاحتفاظ بالمعلومات الأساسية لتجنب فوضى لا لزوم لها تجعل من الصعب على الآخرين الحصول على معلومات مفيدة. وعلى الرغم من أن عبارات التمني للفرق بالنجاح في بعثاتهم تعد لفتة لطيفة، إلا أن هذا النوع من المعلومات ليس ضروريًا للتنسيق ويجب عدم إدخاله في المركز الافتراضي لتنسيق العمليات في الموقع.</w:t>
      </w:r>
    </w:p>
    <w:p w14:paraId="46F5F1F5" w14:textId="77777777" w:rsidR="00853EA2" w:rsidRPr="00BE5987" w:rsidRDefault="00853EA2">
      <w:pPr>
        <w:spacing w:before="13" w:after="0" w:line="240" w:lineRule="exact"/>
        <w:rPr>
          <w:rFonts w:ascii="Arial" w:hAnsi="Arial" w:cs="Arial"/>
          <w:sz w:val="24"/>
        </w:rPr>
      </w:pPr>
    </w:p>
    <w:p w14:paraId="64500DBB" w14:textId="77777777" w:rsidR="00853EA2" w:rsidRPr="00BE5987" w:rsidRDefault="00C7339F">
      <w:pPr>
        <w:spacing w:after="0" w:line="283" w:lineRule="auto"/>
        <w:ind w:left="784" w:right="72"/>
        <w:jc w:val="both"/>
        <w:rPr>
          <w:rFonts w:ascii="Arial" w:eastAsia="Arial" w:hAnsi="Arial" w:cs="Arial"/>
          <w:sz w:val="18"/>
          <w:szCs w:val="18"/>
          <w:rtl/>
        </w:rPr>
      </w:pPr>
      <w:r w:rsidRPr="00BE5987">
        <w:rPr>
          <w:rFonts w:ascii="Arial" w:hAnsi="Arial" w:cs="Arial"/>
          <w:sz w:val="18"/>
          <w:szCs w:val="18"/>
          <w:rtl/>
        </w:rPr>
        <w:t>ابدأ العمل على تأمين المركبات قبل مغادرة بلدها الأصلي. تتواصل بعض الدول مع سفاراتها وتطلب منها ترتيب إجراءات النقل قبل الوصول.</w:t>
      </w:r>
    </w:p>
    <w:p w14:paraId="6E2BB4F1" w14:textId="77777777" w:rsidR="00853EA2" w:rsidRPr="00BE5987" w:rsidRDefault="00853EA2">
      <w:pPr>
        <w:spacing w:before="16" w:after="0" w:line="240" w:lineRule="exact"/>
        <w:rPr>
          <w:rFonts w:ascii="Arial" w:hAnsi="Arial" w:cs="Arial"/>
          <w:sz w:val="24"/>
        </w:rPr>
      </w:pPr>
    </w:p>
    <w:p w14:paraId="1DC984FA" w14:textId="77777777" w:rsidR="00853EA2" w:rsidRPr="00BE5987" w:rsidRDefault="00C7339F" w:rsidP="00A00522">
      <w:pPr>
        <w:pStyle w:val="H3"/>
        <w:rPr>
          <w:rFonts w:eastAsia="Arial"/>
          <w:rtl/>
        </w:rPr>
      </w:pPr>
      <w:bookmarkStart w:id="90" w:name="_Toc148615772"/>
      <w:r w:rsidRPr="00BE5987">
        <w:rPr>
          <w:rtl/>
        </w:rPr>
        <w:t>7.1.4</w:t>
      </w:r>
      <w:r w:rsidRPr="00BE5987">
        <w:rPr>
          <w:rtl/>
        </w:rPr>
        <w:tab/>
        <w:t>خطة السلامة والأمن</w:t>
      </w:r>
      <w:bookmarkEnd w:id="90"/>
    </w:p>
    <w:p w14:paraId="56FF355F" w14:textId="77777777" w:rsidR="00853EA2" w:rsidRPr="00BE5987" w:rsidRDefault="00853EA2">
      <w:pPr>
        <w:spacing w:before="10" w:after="0" w:line="240" w:lineRule="exact"/>
        <w:rPr>
          <w:rFonts w:ascii="Arial" w:hAnsi="Arial" w:cs="Arial"/>
          <w:sz w:val="24"/>
        </w:rPr>
      </w:pPr>
    </w:p>
    <w:p w14:paraId="17AF7374" w14:textId="77777777" w:rsidR="00853EA2" w:rsidRPr="00BE5987" w:rsidRDefault="00C7339F">
      <w:pPr>
        <w:spacing w:after="0" w:line="286" w:lineRule="auto"/>
        <w:ind w:left="784" w:right="73"/>
        <w:jc w:val="both"/>
        <w:rPr>
          <w:rFonts w:ascii="Arial" w:eastAsia="Arial" w:hAnsi="Arial" w:cs="Arial"/>
          <w:sz w:val="18"/>
          <w:szCs w:val="18"/>
          <w:rtl/>
        </w:rPr>
      </w:pPr>
      <w:r w:rsidRPr="00BE5987">
        <w:rPr>
          <w:rFonts w:ascii="Arial" w:hAnsi="Arial" w:cs="Arial"/>
          <w:sz w:val="18"/>
          <w:szCs w:val="18"/>
          <w:rtl/>
        </w:rPr>
        <w:t>بمجرد ورود معلومات حول حالة الكارثة والوضع الأمني، يجب أن يبدأ الفريق في وضع خطة للسلامة والأمن. يمكن أن يساعد النموذج التالي في صياغة هذه الخطط، المنشورة على المركز الافتراضي لتنسيق العمليات في الموقع بواسطة قسم الاستجابة في حالات الطوارئ، بتوجيه من مكتب تنسيق الشؤون الإنسانية (أوتشا) وإدارة شؤون السلامة والأمن التابعة للأمم المتحدة:</w:t>
      </w:r>
    </w:p>
    <w:p w14:paraId="40ECD8DF" w14:textId="77777777" w:rsidR="00853EA2" w:rsidRPr="00BE5987" w:rsidRDefault="00853EA2">
      <w:pPr>
        <w:spacing w:before="8" w:after="0" w:line="260" w:lineRule="exact"/>
        <w:rPr>
          <w:rFonts w:ascii="Arial" w:hAnsi="Arial" w:cs="Arial"/>
          <w:sz w:val="26"/>
          <w:szCs w:val="26"/>
        </w:rPr>
      </w:pPr>
    </w:p>
    <w:p w14:paraId="5948B189" w14:textId="77777777" w:rsidR="00853EA2" w:rsidRPr="00BE5987" w:rsidRDefault="00C7339F" w:rsidP="00D512BD">
      <w:pPr>
        <w:spacing w:after="0" w:line="240" w:lineRule="auto"/>
        <w:ind w:left="785" w:right="990"/>
        <w:jc w:val="both"/>
        <w:rPr>
          <w:rFonts w:ascii="Arial" w:eastAsia="Arial" w:hAnsi="Arial" w:cs="Arial"/>
          <w:sz w:val="18"/>
          <w:szCs w:val="18"/>
          <w:rtl/>
        </w:rPr>
      </w:pPr>
      <w:r w:rsidRPr="00BE5987">
        <w:rPr>
          <w:rFonts w:ascii="Arial" w:hAnsi="Arial" w:cs="Arial"/>
          <w:sz w:val="18"/>
          <w:szCs w:val="18"/>
          <w:rtl/>
        </w:rPr>
        <w:t>•    خطة الأمن والسلامة – موقع الفريق الاستشاري الدولي للبحث والإنقاذ على الويب</w:t>
      </w:r>
    </w:p>
    <w:p w14:paraId="54CFBC65" w14:textId="77777777" w:rsidR="00853EA2" w:rsidRPr="00BE5987" w:rsidRDefault="00853EA2">
      <w:pPr>
        <w:spacing w:before="7" w:after="0" w:line="280" w:lineRule="exact"/>
        <w:rPr>
          <w:rFonts w:ascii="Arial" w:hAnsi="Arial" w:cs="Arial"/>
          <w:sz w:val="28"/>
          <w:szCs w:val="28"/>
        </w:rPr>
      </w:pPr>
    </w:p>
    <w:p w14:paraId="407B508C" w14:textId="77777777" w:rsidR="00853EA2" w:rsidRPr="00BE5987" w:rsidRDefault="00C7339F">
      <w:pPr>
        <w:spacing w:after="0" w:line="240" w:lineRule="auto"/>
        <w:ind w:left="784" w:right="76"/>
        <w:jc w:val="both"/>
        <w:rPr>
          <w:rFonts w:ascii="Arial" w:eastAsia="Arial" w:hAnsi="Arial" w:cs="Arial"/>
          <w:sz w:val="18"/>
          <w:szCs w:val="18"/>
          <w:rtl/>
        </w:rPr>
      </w:pPr>
      <w:r w:rsidRPr="00BE5987">
        <w:rPr>
          <w:rFonts w:ascii="Arial" w:hAnsi="Arial" w:cs="Arial"/>
          <w:sz w:val="18"/>
          <w:szCs w:val="18"/>
          <w:rtl/>
        </w:rPr>
        <w:t>في حالات الاستجابة للجوائح، يتعين على الفرق أن تكون على دراية كاملة بالتوجيهات التشغيلية</w:t>
      </w:r>
    </w:p>
    <w:p w14:paraId="55CDED3D"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81329F4" w14:textId="77777777" w:rsidR="00853EA2" w:rsidRPr="00BE5987" w:rsidRDefault="00C7339F">
      <w:pPr>
        <w:spacing w:before="74" w:after="0" w:line="289" w:lineRule="auto"/>
        <w:ind w:left="784" w:right="72"/>
        <w:jc w:val="both"/>
        <w:rPr>
          <w:rFonts w:ascii="Arial" w:eastAsia="Arial" w:hAnsi="Arial" w:cs="Arial"/>
          <w:sz w:val="18"/>
          <w:szCs w:val="18"/>
          <w:rtl/>
        </w:rPr>
      </w:pPr>
      <w:r w:rsidRPr="00BE5987">
        <w:rPr>
          <w:rFonts w:ascii="Arial" w:hAnsi="Arial" w:cs="Arial"/>
          <w:sz w:val="18"/>
          <w:szCs w:val="18"/>
          <w:rtl/>
        </w:rPr>
        <w:lastRenderedPageBreak/>
        <w:t>المتعلقة بالاستجابة الميدانية للجوائح والمُعَدّة من مجموعة العمل الطبية التابعة للفريق الاستشاري الدولي للبحث والإنقاذ والمتوفرة على موقع الفريق الاستشاري الدولي للبحث والإنقاذ على الويب.</w:t>
      </w:r>
    </w:p>
    <w:p w14:paraId="723D6BF3" w14:textId="77777777" w:rsidR="00853EA2" w:rsidRPr="00BE5987" w:rsidRDefault="00853EA2">
      <w:pPr>
        <w:spacing w:before="16" w:after="0" w:line="240" w:lineRule="exact"/>
        <w:rPr>
          <w:rFonts w:ascii="Arial" w:hAnsi="Arial" w:cs="Arial"/>
          <w:sz w:val="24"/>
        </w:rPr>
      </w:pPr>
    </w:p>
    <w:p w14:paraId="39634236" w14:textId="77777777" w:rsidR="00853EA2" w:rsidRPr="00BE5987" w:rsidRDefault="00C7339F" w:rsidP="00A00522">
      <w:pPr>
        <w:pStyle w:val="H3"/>
        <w:rPr>
          <w:rFonts w:eastAsia="Arial"/>
          <w:rtl/>
        </w:rPr>
      </w:pPr>
      <w:bookmarkStart w:id="91" w:name="_Toc148615773"/>
      <w:r w:rsidRPr="00BE5987">
        <w:rPr>
          <w:rtl/>
        </w:rPr>
        <w:t>7.1.5</w:t>
      </w:r>
      <w:r w:rsidRPr="00BE5987">
        <w:rPr>
          <w:rtl/>
        </w:rPr>
        <w:tab/>
        <w:t>وضع صحيفة وقائع فريق كاملة المعلومات على نظام التنسيق والإدارة الخاص بالفريق الاستشاري الدولي للبحث والإنقاذ</w:t>
      </w:r>
      <w:bookmarkEnd w:id="91"/>
    </w:p>
    <w:p w14:paraId="2FEFF20D" w14:textId="77777777" w:rsidR="00853EA2" w:rsidRPr="00BE5987" w:rsidRDefault="00853EA2">
      <w:pPr>
        <w:spacing w:before="5" w:after="0" w:line="240" w:lineRule="exact"/>
        <w:rPr>
          <w:rFonts w:ascii="Arial" w:hAnsi="Arial" w:cs="Arial"/>
          <w:sz w:val="24"/>
        </w:rPr>
      </w:pPr>
    </w:p>
    <w:p w14:paraId="2325ADCC" w14:textId="77777777" w:rsidR="00853EA2" w:rsidRPr="00BE5987" w:rsidRDefault="00C7339F">
      <w:pPr>
        <w:spacing w:after="0" w:line="289" w:lineRule="auto"/>
        <w:ind w:left="784" w:right="68"/>
        <w:jc w:val="both"/>
        <w:rPr>
          <w:rFonts w:ascii="Arial" w:eastAsia="Arial" w:hAnsi="Arial" w:cs="Arial"/>
          <w:sz w:val="18"/>
          <w:szCs w:val="18"/>
          <w:rtl/>
        </w:rPr>
      </w:pPr>
      <w:r w:rsidRPr="00BE5987">
        <w:rPr>
          <w:rFonts w:ascii="Arial" w:hAnsi="Arial" w:cs="Arial"/>
          <w:sz w:val="18"/>
          <w:szCs w:val="18"/>
          <w:rtl/>
        </w:rPr>
        <w:t>عندما تكون المعلومات التفصيلية حول النشر جاهزة، قم بتعبئة صحيفة وقائع الفريق على نظام التنسيق والإدارة الخاص بالفريق الاستشاري الدولي للبحث والإنقاذ. يوجه نظام التنسيق والإدارة الخاص بالفريق الاستشاري الدولي للبحث والإنقاذ المستخدمين حول كيفية وضع معلومات كاملة عن صحيفة وقائع الفريق على نظام التنسيق والإدارة الخاص بالفريق الاستشاري الدولي للبحث والإنقاذ. تتضمن صحيفة وقائع فريق نظام التنسيق والإدارة الخاص بالفريق الاستشاري الدولي للبحث والإنقاذ معلومات التعبئة والتسريح، التي تقوم الفرق بتحديثها باستمرار مع تقدم هذه البعثة. اسم النموذج هو:</w:t>
      </w:r>
    </w:p>
    <w:p w14:paraId="7789331D" w14:textId="77777777" w:rsidR="00853EA2" w:rsidRPr="00BE5987" w:rsidRDefault="00853EA2">
      <w:pPr>
        <w:spacing w:after="0" w:line="260" w:lineRule="exact"/>
        <w:rPr>
          <w:rFonts w:ascii="Arial" w:hAnsi="Arial" w:cs="Arial"/>
          <w:sz w:val="26"/>
          <w:szCs w:val="26"/>
        </w:rPr>
      </w:pPr>
    </w:p>
    <w:p w14:paraId="657ACEBA" w14:textId="77777777" w:rsidR="00853EA2" w:rsidRPr="00BE5987" w:rsidRDefault="00C7339F">
      <w:pPr>
        <w:spacing w:after="0" w:line="240" w:lineRule="auto"/>
        <w:ind w:left="785" w:right="2999"/>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صحيفة الوقائع ونموذج التسريح لفريق البحث والإنقاذ في المناطق الحضرية - تطبيق.</w:t>
      </w:r>
    </w:p>
    <w:p w14:paraId="3359A4B1" w14:textId="77777777" w:rsidR="00853EA2" w:rsidRPr="00BE5987" w:rsidRDefault="00853EA2">
      <w:pPr>
        <w:spacing w:before="8" w:after="0" w:line="280" w:lineRule="exact"/>
        <w:rPr>
          <w:rFonts w:ascii="Arial" w:hAnsi="Arial" w:cs="Arial"/>
          <w:sz w:val="28"/>
          <w:szCs w:val="28"/>
        </w:rPr>
      </w:pPr>
    </w:p>
    <w:p w14:paraId="110FDC17" w14:textId="77777777" w:rsidR="00853EA2" w:rsidRPr="00BE5987" w:rsidRDefault="00C7339F" w:rsidP="00A00522">
      <w:pPr>
        <w:pStyle w:val="H3"/>
        <w:rPr>
          <w:rFonts w:eastAsia="Arial"/>
          <w:rtl/>
        </w:rPr>
      </w:pPr>
      <w:bookmarkStart w:id="92" w:name="_Toc148615774"/>
      <w:r w:rsidRPr="00BE5987">
        <w:rPr>
          <w:rtl/>
        </w:rPr>
        <w:t>7.1.6</w:t>
      </w:r>
      <w:r w:rsidRPr="00BE5987">
        <w:rPr>
          <w:rtl/>
        </w:rPr>
        <w:tab/>
        <w:t>إحضار صحف وقائع الفريق الورقية</w:t>
      </w:r>
      <w:bookmarkEnd w:id="92"/>
    </w:p>
    <w:p w14:paraId="287B2444" w14:textId="77777777" w:rsidR="00853EA2" w:rsidRPr="00BE5987" w:rsidRDefault="00853EA2">
      <w:pPr>
        <w:spacing w:before="10" w:after="0" w:line="240" w:lineRule="exact"/>
        <w:rPr>
          <w:rFonts w:ascii="Arial" w:hAnsi="Arial" w:cs="Arial"/>
          <w:sz w:val="24"/>
        </w:rPr>
      </w:pPr>
    </w:p>
    <w:p w14:paraId="172B0A3D" w14:textId="77777777" w:rsidR="00853EA2" w:rsidRPr="00BE5987" w:rsidRDefault="00C7339F">
      <w:pPr>
        <w:spacing w:after="0" w:line="240" w:lineRule="auto"/>
        <w:ind w:left="772" w:right="412"/>
        <w:jc w:val="both"/>
        <w:rPr>
          <w:rFonts w:ascii="Arial" w:eastAsia="Arial" w:hAnsi="Arial" w:cs="Arial"/>
          <w:sz w:val="18"/>
          <w:szCs w:val="18"/>
          <w:rtl/>
        </w:rPr>
      </w:pPr>
      <w:r w:rsidRPr="00BE5987">
        <w:rPr>
          <w:rFonts w:ascii="Arial" w:hAnsi="Arial" w:cs="Arial"/>
          <w:sz w:val="18"/>
          <w:szCs w:val="18"/>
          <w:rtl/>
        </w:rPr>
        <w:t>قد تحتاج الفرق إلى تزويد مركز الاستقبال والمغادرة و/أو خلية تنسيق البحث والإنقاذ في المناطق الحضرية بنسخة ورقية من صحيفة وقائع الفريق الخاصة بهم</w:t>
      </w:r>
    </w:p>
    <w:p w14:paraId="69348F37" w14:textId="77777777" w:rsidR="00853EA2" w:rsidRPr="00BE5987" w:rsidRDefault="00C7339F">
      <w:pPr>
        <w:spacing w:before="38" w:after="0" w:line="240" w:lineRule="auto"/>
        <w:ind w:left="772" w:right="3468"/>
        <w:jc w:val="both"/>
        <w:rPr>
          <w:rFonts w:ascii="Arial" w:eastAsia="Arial" w:hAnsi="Arial" w:cs="Arial"/>
          <w:sz w:val="18"/>
          <w:szCs w:val="18"/>
          <w:rtl/>
        </w:rPr>
      </w:pPr>
      <w:r w:rsidRPr="00BE5987">
        <w:rPr>
          <w:rFonts w:ascii="Arial" w:hAnsi="Arial" w:cs="Arial"/>
          <w:sz w:val="18"/>
          <w:szCs w:val="18"/>
          <w:rtl/>
        </w:rPr>
        <w:t>ويجب عليها إعداد مجموعة من النسخ قبل النشر:</w:t>
      </w:r>
    </w:p>
    <w:p w14:paraId="20670EA5" w14:textId="77777777" w:rsidR="00853EA2" w:rsidRPr="00BE5987" w:rsidRDefault="00853EA2">
      <w:pPr>
        <w:spacing w:before="7" w:after="0" w:line="100" w:lineRule="exact"/>
        <w:rPr>
          <w:rFonts w:ascii="Arial" w:hAnsi="Arial" w:cs="Arial"/>
          <w:sz w:val="10"/>
          <w:szCs w:val="10"/>
        </w:rPr>
      </w:pPr>
    </w:p>
    <w:p w14:paraId="2CA9855E" w14:textId="77777777" w:rsidR="00853EA2" w:rsidRPr="00BE5987" w:rsidRDefault="00853EA2">
      <w:pPr>
        <w:spacing w:after="0" w:line="200" w:lineRule="exact"/>
        <w:rPr>
          <w:rFonts w:ascii="Arial" w:hAnsi="Arial" w:cs="Arial"/>
          <w:sz w:val="20"/>
          <w:szCs w:val="20"/>
        </w:rPr>
      </w:pPr>
    </w:p>
    <w:p w14:paraId="7E6E2E2D" w14:textId="77777777" w:rsidR="00853EA2" w:rsidRPr="00BE5987" w:rsidRDefault="00C7339F">
      <w:pPr>
        <w:spacing w:after="0" w:line="240" w:lineRule="auto"/>
        <w:ind w:left="785" w:right="2850"/>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صحيفة الوقائع ونموذج التسريح لفريق البحث والإنقاذ في المناطق الحضرية - الورقية.</w:t>
      </w:r>
    </w:p>
    <w:p w14:paraId="63EE7C0A" w14:textId="77777777" w:rsidR="00853EA2" w:rsidRPr="00BE5987" w:rsidRDefault="00853EA2">
      <w:pPr>
        <w:spacing w:before="1" w:after="0" w:line="150" w:lineRule="exact"/>
        <w:rPr>
          <w:rFonts w:ascii="Arial" w:hAnsi="Arial" w:cs="Arial"/>
          <w:sz w:val="15"/>
          <w:szCs w:val="15"/>
        </w:rPr>
      </w:pPr>
    </w:p>
    <w:p w14:paraId="4F198A09" w14:textId="77777777" w:rsidR="00853EA2" w:rsidRPr="00BE5987" w:rsidRDefault="00853EA2">
      <w:pPr>
        <w:spacing w:after="0" w:line="200" w:lineRule="exact"/>
        <w:rPr>
          <w:rFonts w:ascii="Arial" w:hAnsi="Arial" w:cs="Arial"/>
          <w:sz w:val="20"/>
          <w:szCs w:val="20"/>
        </w:rPr>
      </w:pPr>
    </w:p>
    <w:p w14:paraId="21D16585" w14:textId="77777777" w:rsidR="00853EA2" w:rsidRPr="00465004" w:rsidRDefault="00C7339F" w:rsidP="00A00522">
      <w:pPr>
        <w:pStyle w:val="H2"/>
        <w:rPr>
          <w:rtl/>
        </w:rPr>
      </w:pPr>
      <w:bookmarkStart w:id="93" w:name="_Toc148615775"/>
      <w:r w:rsidRPr="00465004">
        <w:rPr>
          <w:rtl/>
        </w:rPr>
        <w:t>7.2</w:t>
      </w:r>
      <w:r w:rsidRPr="00465004">
        <w:rPr>
          <w:rtl/>
        </w:rPr>
        <w:tab/>
        <w:t>الوصول إلى نقطة الدخول</w:t>
      </w:r>
      <w:bookmarkEnd w:id="93"/>
    </w:p>
    <w:p w14:paraId="79306885" w14:textId="77777777" w:rsidR="00853EA2" w:rsidRPr="00BE5987" w:rsidRDefault="00853EA2">
      <w:pPr>
        <w:spacing w:before="11" w:after="0" w:line="240" w:lineRule="exact"/>
        <w:rPr>
          <w:rFonts w:ascii="Arial" w:hAnsi="Arial" w:cs="Arial"/>
          <w:sz w:val="24"/>
        </w:rPr>
      </w:pPr>
    </w:p>
    <w:p w14:paraId="5126A1EA" w14:textId="77777777" w:rsidR="00853EA2" w:rsidRPr="00BE5987" w:rsidRDefault="00C7339F" w:rsidP="00A00522">
      <w:pPr>
        <w:pStyle w:val="H3"/>
        <w:rPr>
          <w:rFonts w:eastAsia="Arial"/>
          <w:rtl/>
        </w:rPr>
      </w:pPr>
      <w:bookmarkStart w:id="94" w:name="_Toc148615776"/>
      <w:r w:rsidRPr="00BE5987">
        <w:rPr>
          <w:rtl/>
        </w:rPr>
        <w:t>7.2.1</w:t>
      </w:r>
      <w:r w:rsidRPr="00BE5987">
        <w:rPr>
          <w:rtl/>
        </w:rPr>
        <w:tab/>
        <w:t>الجمارك والمعابر الحدودية</w:t>
      </w:r>
      <w:bookmarkEnd w:id="94"/>
    </w:p>
    <w:p w14:paraId="521E618D" w14:textId="77777777" w:rsidR="00853EA2" w:rsidRPr="00BE5987" w:rsidRDefault="00853EA2">
      <w:pPr>
        <w:spacing w:before="10" w:after="0" w:line="240" w:lineRule="exact"/>
        <w:rPr>
          <w:rFonts w:ascii="Arial" w:hAnsi="Arial" w:cs="Arial"/>
          <w:sz w:val="24"/>
        </w:rPr>
      </w:pPr>
    </w:p>
    <w:p w14:paraId="72914C5D" w14:textId="77777777" w:rsidR="00853EA2" w:rsidRPr="00BE5987" w:rsidRDefault="00C7339F">
      <w:pPr>
        <w:spacing w:after="0" w:line="286" w:lineRule="auto"/>
        <w:ind w:left="784" w:right="72"/>
        <w:jc w:val="both"/>
        <w:rPr>
          <w:rFonts w:ascii="Arial" w:eastAsia="Arial" w:hAnsi="Arial" w:cs="Arial"/>
          <w:sz w:val="18"/>
          <w:szCs w:val="18"/>
          <w:rtl/>
        </w:rPr>
      </w:pPr>
      <w:r w:rsidRPr="00BE5987">
        <w:rPr>
          <w:rFonts w:ascii="Arial" w:hAnsi="Arial" w:cs="Arial"/>
          <w:sz w:val="18"/>
          <w:szCs w:val="18"/>
          <w:rtl/>
        </w:rPr>
        <w:t>عند الوصول إلى نقطة الدخول (المطار، الميناء البحري، البر)، انتقل إلى المعبر الحدودي لإكمال إجراءات الهجرة والجمارك. وتحقق من المركز الافتراضي لتنسيق العمليات في الموقع لمعرفة ما إذا كانت هناك أي تحديثات جديدة بمعلومات حول كيفية المرور عبر المعابر الحدودية.</w:t>
      </w:r>
    </w:p>
    <w:p w14:paraId="4B2B8C70" w14:textId="77777777" w:rsidR="00853EA2" w:rsidRPr="00BE5987" w:rsidRDefault="00853EA2">
      <w:pPr>
        <w:spacing w:before="13" w:after="0" w:line="240" w:lineRule="exact"/>
        <w:rPr>
          <w:rFonts w:ascii="Arial" w:hAnsi="Arial" w:cs="Arial"/>
          <w:sz w:val="24"/>
        </w:rPr>
      </w:pPr>
    </w:p>
    <w:p w14:paraId="60B779E1" w14:textId="77777777" w:rsidR="00853EA2" w:rsidRPr="00BE5987" w:rsidRDefault="00C7339F">
      <w:pPr>
        <w:spacing w:after="0" w:line="287" w:lineRule="auto"/>
        <w:ind w:left="784" w:right="69"/>
        <w:jc w:val="both"/>
        <w:rPr>
          <w:rFonts w:ascii="Arial" w:eastAsia="Arial" w:hAnsi="Arial" w:cs="Arial"/>
          <w:sz w:val="18"/>
          <w:szCs w:val="18"/>
          <w:rtl/>
        </w:rPr>
      </w:pPr>
      <w:r w:rsidRPr="00BE5987">
        <w:rPr>
          <w:rFonts w:ascii="Arial" w:hAnsi="Arial" w:cs="Arial"/>
          <w:sz w:val="18"/>
          <w:szCs w:val="18"/>
          <w:rtl/>
        </w:rPr>
        <w:t>قم بإتاحة جميع الوثائق (جوازات السفر، ومعلومات التلقيح، وخطاب دعوة من حكومة البلد المتضرّر) لاستخدامها بسهولة من أعضائها. كما يجب أن تكون مستندات المعدات، مثل البيان ووثائق البضائع الخطرة متوفرة في مكان يسهل الوصول إليه من خلال إدارة الفريق/ اللوجستيات:</w:t>
      </w:r>
    </w:p>
    <w:p w14:paraId="79CB9ABB" w14:textId="77777777" w:rsidR="00853EA2" w:rsidRPr="00BE5987" w:rsidRDefault="00853EA2">
      <w:pPr>
        <w:spacing w:before="2" w:after="0" w:line="260" w:lineRule="exact"/>
        <w:rPr>
          <w:rFonts w:ascii="Arial" w:hAnsi="Arial" w:cs="Arial"/>
          <w:sz w:val="26"/>
          <w:szCs w:val="26"/>
        </w:rPr>
      </w:pPr>
    </w:p>
    <w:p w14:paraId="12FBEAA7" w14:textId="77777777" w:rsidR="00853EA2" w:rsidRPr="00BE5987" w:rsidRDefault="00C7339F">
      <w:pPr>
        <w:spacing w:after="0" w:line="240" w:lineRule="auto"/>
        <w:ind w:left="785" w:right="4438"/>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 xml:space="preserve"> توجد قائمة بجميع المستندات في قسم مركز الاستقبال والمغادرة.</w:t>
      </w:r>
    </w:p>
    <w:p w14:paraId="6565BFBD" w14:textId="77777777" w:rsidR="00853EA2" w:rsidRPr="00BE5987" w:rsidRDefault="00853EA2">
      <w:pPr>
        <w:spacing w:before="12" w:after="0" w:line="280" w:lineRule="exact"/>
        <w:rPr>
          <w:rFonts w:ascii="Arial" w:hAnsi="Arial" w:cs="Arial"/>
          <w:sz w:val="28"/>
          <w:szCs w:val="28"/>
        </w:rPr>
      </w:pPr>
    </w:p>
    <w:p w14:paraId="0B79A2E9" w14:textId="77777777" w:rsidR="00853EA2" w:rsidRPr="00BE5987" w:rsidRDefault="00C7339F">
      <w:pPr>
        <w:spacing w:after="0" w:line="286" w:lineRule="auto"/>
        <w:ind w:left="784" w:right="64"/>
        <w:jc w:val="both"/>
        <w:rPr>
          <w:rFonts w:ascii="Arial" w:eastAsia="Arial" w:hAnsi="Arial" w:cs="Arial"/>
          <w:sz w:val="18"/>
          <w:szCs w:val="18"/>
          <w:rtl/>
        </w:rPr>
      </w:pPr>
      <w:r w:rsidRPr="00BE5987">
        <w:rPr>
          <w:rFonts w:ascii="Arial" w:hAnsi="Arial" w:cs="Arial"/>
          <w:sz w:val="18"/>
          <w:szCs w:val="18"/>
          <w:rtl/>
        </w:rPr>
        <w:t>في حالة مواجهة مشكلات أو تأخيرات مع إجراءات الهجرة أو الجمارك، فيرجى محاولة الاتصال بمركز الاستقبال والمغادرة للحصول على المساعدة، حيث إن مركز الاستقبال والمغادرة قد تحدث إلى سلطات المطار وحاول تيسير المرور السهل للفرق. وقد يتم إنشاء مركز الاستقبال والمغادرة في موقع قبل أن تمر الفرق عبر الجمارك، حيث يمكن للفرق الوصول إليه مباشرةً، أو قد يكون موجودًا في صالة الوصول. وفي الحالة الأخيرة، سيتعين على الفرق الاتصال بمركز الاستقبال والمغادرة عبر الهاتف أو الإنترنت.</w:t>
      </w:r>
    </w:p>
    <w:p w14:paraId="546B71AD" w14:textId="77777777" w:rsidR="00853EA2" w:rsidRPr="00BE5987" w:rsidRDefault="00853EA2">
      <w:pPr>
        <w:spacing w:before="14" w:after="0" w:line="240" w:lineRule="exact"/>
        <w:rPr>
          <w:rFonts w:ascii="Arial" w:hAnsi="Arial" w:cs="Arial"/>
          <w:sz w:val="24"/>
        </w:rPr>
      </w:pPr>
    </w:p>
    <w:p w14:paraId="38F4DA0E" w14:textId="77777777" w:rsidR="00853EA2" w:rsidRPr="00BE5987" w:rsidRDefault="00C7339F" w:rsidP="00A00522">
      <w:pPr>
        <w:pStyle w:val="H3"/>
        <w:rPr>
          <w:rFonts w:eastAsia="Arial"/>
          <w:rtl/>
        </w:rPr>
      </w:pPr>
      <w:bookmarkStart w:id="95" w:name="_Toc148615777"/>
      <w:r w:rsidRPr="00BE5987">
        <w:rPr>
          <w:rtl/>
        </w:rPr>
        <w:t>7.2.2</w:t>
      </w:r>
      <w:r w:rsidRPr="00BE5987">
        <w:rPr>
          <w:rtl/>
        </w:rPr>
        <w:tab/>
        <w:t>التسجيل في مركز الاستقبال والمغادرة</w:t>
      </w:r>
      <w:bookmarkEnd w:id="95"/>
    </w:p>
    <w:p w14:paraId="245E2D9E" w14:textId="77777777" w:rsidR="00853EA2" w:rsidRPr="00BE5987" w:rsidRDefault="00853EA2">
      <w:pPr>
        <w:spacing w:before="10" w:after="0" w:line="240" w:lineRule="exact"/>
        <w:rPr>
          <w:rFonts w:ascii="Arial" w:hAnsi="Arial" w:cs="Arial"/>
          <w:sz w:val="24"/>
        </w:rPr>
      </w:pPr>
    </w:p>
    <w:p w14:paraId="4C08DAC4" w14:textId="77777777" w:rsidR="00853EA2" w:rsidRPr="00BE5987" w:rsidRDefault="00C7339F">
      <w:pPr>
        <w:spacing w:after="0" w:line="287" w:lineRule="auto"/>
        <w:ind w:left="784" w:right="70"/>
        <w:jc w:val="both"/>
        <w:rPr>
          <w:rFonts w:ascii="Arial" w:eastAsia="Arial" w:hAnsi="Arial" w:cs="Arial"/>
          <w:sz w:val="18"/>
          <w:szCs w:val="18"/>
          <w:rtl/>
        </w:rPr>
      </w:pPr>
      <w:r w:rsidRPr="00BE5987">
        <w:rPr>
          <w:rFonts w:ascii="Arial" w:hAnsi="Arial" w:cs="Arial"/>
          <w:sz w:val="18"/>
          <w:szCs w:val="18"/>
          <w:rtl/>
        </w:rPr>
        <w:t>عند إخلاء المعبر الحدودي، يلزم إرسال اثنين من ممثلي الفريق إلى مركز الاستقبال والمغادرة لتسجيل الفريق والحصول على معلومات، ويجب أن يكون مركز الاستقبال والمغادرة في مكان يسهل العثور عليه في قاعة الوصول، مع وضع علم كبير للأمم المتحدة، وإذا لم يكن واضحًا، فيجب على الفرق البحث عنه، ومراجعة المركز الافتراضي لتنسيق العمليات في الموقع للحصول على معلومات الموقع/ الاتصال، أو الاتصال بقسم الاستجابة في حالات الطوارئ (مباشرةً أو من خلال القاعدة الرئيسية).</w:t>
      </w:r>
    </w:p>
    <w:p w14:paraId="0ABD7F47" w14:textId="77777777" w:rsidR="00853EA2" w:rsidRPr="00BE5987" w:rsidRDefault="00853EA2">
      <w:pPr>
        <w:spacing w:before="8" w:after="0" w:line="240" w:lineRule="exact"/>
        <w:rPr>
          <w:rFonts w:ascii="Arial" w:hAnsi="Arial" w:cs="Arial"/>
          <w:sz w:val="24"/>
        </w:rPr>
      </w:pPr>
    </w:p>
    <w:p w14:paraId="22C873C1" w14:textId="77777777" w:rsidR="00853EA2" w:rsidRPr="00BE5987" w:rsidRDefault="00C7339F">
      <w:pPr>
        <w:spacing w:after="0" w:line="289" w:lineRule="auto"/>
        <w:ind w:left="784" w:right="105"/>
        <w:jc w:val="both"/>
        <w:rPr>
          <w:rFonts w:ascii="Arial" w:eastAsia="Arial" w:hAnsi="Arial" w:cs="Arial"/>
          <w:sz w:val="18"/>
          <w:szCs w:val="18"/>
          <w:rtl/>
        </w:rPr>
      </w:pPr>
      <w:r w:rsidRPr="00BE5987">
        <w:rPr>
          <w:rFonts w:ascii="Arial" w:hAnsi="Arial" w:cs="Arial"/>
          <w:sz w:val="18"/>
          <w:szCs w:val="18"/>
          <w:rtl/>
        </w:rPr>
        <w:t>قد يكون مركز الاستقبال والمغادرة قد حدد منطقة يمكن لأعضاء الفريق الانتظار بها، وإذا لم يكن الأمر كذلك، فسيجد الفريق مكانًا مناسبًا.</w:t>
      </w:r>
    </w:p>
    <w:p w14:paraId="7F0D65FC" w14:textId="77777777" w:rsidR="00853EA2" w:rsidRPr="00BE5987" w:rsidRDefault="00853EA2">
      <w:pPr>
        <w:spacing w:before="11" w:after="0" w:line="240" w:lineRule="exact"/>
        <w:rPr>
          <w:rFonts w:ascii="Arial" w:hAnsi="Arial" w:cs="Arial"/>
          <w:sz w:val="24"/>
        </w:rPr>
      </w:pPr>
    </w:p>
    <w:p w14:paraId="400E8190" w14:textId="77777777" w:rsidR="00853EA2" w:rsidRPr="00BE5987" w:rsidRDefault="00C7339F">
      <w:pPr>
        <w:spacing w:after="0" w:line="283" w:lineRule="auto"/>
        <w:ind w:left="784" w:right="116"/>
        <w:jc w:val="both"/>
        <w:rPr>
          <w:rFonts w:ascii="Arial" w:eastAsia="Arial" w:hAnsi="Arial" w:cs="Arial"/>
          <w:sz w:val="18"/>
          <w:szCs w:val="18"/>
          <w:rtl/>
        </w:rPr>
      </w:pPr>
      <w:r w:rsidRPr="00BE5987">
        <w:rPr>
          <w:rFonts w:ascii="Arial" w:hAnsi="Arial" w:cs="Arial"/>
          <w:sz w:val="18"/>
          <w:szCs w:val="18"/>
          <w:rtl/>
        </w:rPr>
        <w:t>شارك مع مركز الاستقبال والمغادرة أي تجربة من المعبر الحدودي سيكون من المفيد إعلام الفرق الأخرى بها.</w:t>
      </w:r>
    </w:p>
    <w:p w14:paraId="078D4576"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1AE72AB" w14:textId="77777777" w:rsidR="00853EA2" w:rsidRPr="00BE5987" w:rsidRDefault="00C7339F">
      <w:pPr>
        <w:spacing w:before="74" w:after="0" w:line="289" w:lineRule="auto"/>
        <w:ind w:left="784" w:right="74"/>
        <w:jc w:val="both"/>
        <w:rPr>
          <w:rFonts w:ascii="Arial" w:eastAsia="Arial" w:hAnsi="Arial" w:cs="Arial"/>
          <w:sz w:val="18"/>
          <w:szCs w:val="18"/>
          <w:rtl/>
        </w:rPr>
      </w:pPr>
      <w:r w:rsidRPr="00BE5987">
        <w:rPr>
          <w:rFonts w:ascii="Arial" w:hAnsi="Arial" w:cs="Arial"/>
          <w:sz w:val="18"/>
          <w:szCs w:val="18"/>
          <w:rtl/>
        </w:rPr>
        <w:lastRenderedPageBreak/>
        <w:t>تحقق مع مركز الاستقبال والمغادرة مما إذا كان لديه العدد الكامل من الموظفين أو ما إذا كان يجب عليك ترك أفراد هناك للمساعدة في تشغيله.</w:t>
      </w:r>
    </w:p>
    <w:p w14:paraId="2C71E9CE" w14:textId="77777777" w:rsidR="00853EA2" w:rsidRPr="00BE5987" w:rsidRDefault="00853EA2">
      <w:pPr>
        <w:spacing w:before="11" w:after="0" w:line="240" w:lineRule="exact"/>
        <w:rPr>
          <w:rFonts w:ascii="Arial" w:hAnsi="Arial" w:cs="Arial"/>
          <w:sz w:val="24"/>
        </w:rPr>
      </w:pPr>
    </w:p>
    <w:p w14:paraId="29235BF4" w14:textId="77777777" w:rsidR="00853EA2" w:rsidRPr="00BE5987" w:rsidRDefault="00C7339F" w:rsidP="00A00522">
      <w:pPr>
        <w:pStyle w:val="H3"/>
        <w:rPr>
          <w:rFonts w:eastAsia="Arial"/>
          <w:rtl/>
        </w:rPr>
      </w:pPr>
      <w:bookmarkStart w:id="96" w:name="_Toc148615778"/>
      <w:r w:rsidRPr="00BE5987">
        <w:rPr>
          <w:rtl/>
        </w:rPr>
        <w:t>7.2.3</w:t>
      </w:r>
      <w:r w:rsidRPr="00BE5987">
        <w:rPr>
          <w:rtl/>
        </w:rPr>
        <w:tab/>
        <w:t>الإحاطة ولوحات المعلومات لمركز الاستقبال والمغادرة</w:t>
      </w:r>
      <w:bookmarkEnd w:id="96"/>
    </w:p>
    <w:p w14:paraId="4C8B6A7E" w14:textId="77777777" w:rsidR="00853EA2" w:rsidRPr="00BE5987" w:rsidRDefault="00853EA2">
      <w:pPr>
        <w:spacing w:before="5" w:after="0" w:line="240" w:lineRule="exact"/>
        <w:rPr>
          <w:rFonts w:ascii="Arial" w:hAnsi="Arial" w:cs="Arial"/>
          <w:sz w:val="24"/>
        </w:rPr>
      </w:pPr>
    </w:p>
    <w:p w14:paraId="1B814F39" w14:textId="77777777" w:rsidR="00853EA2" w:rsidRPr="00BE5987" w:rsidRDefault="00C7339F">
      <w:pPr>
        <w:spacing w:after="0" w:line="289" w:lineRule="auto"/>
        <w:ind w:left="784" w:right="73"/>
        <w:jc w:val="both"/>
        <w:rPr>
          <w:rFonts w:ascii="Arial" w:eastAsia="Arial" w:hAnsi="Arial" w:cs="Arial"/>
          <w:sz w:val="18"/>
          <w:szCs w:val="18"/>
          <w:rtl/>
        </w:rPr>
      </w:pPr>
      <w:r w:rsidRPr="00BE5987">
        <w:rPr>
          <w:rFonts w:ascii="Arial" w:hAnsi="Arial" w:cs="Arial"/>
          <w:sz w:val="18"/>
          <w:szCs w:val="18"/>
          <w:rtl/>
        </w:rPr>
        <w:t>سيتواصل مركز الاستقبال والمغادرة مع خلية تنسيق البحث والإنقاذ في المناطق الحضرية ويجب أن يكون لديه أحدث المعلومات ذات الصلة بالفريق بشأن العمليات.</w:t>
      </w:r>
    </w:p>
    <w:p w14:paraId="4AC90351" w14:textId="77777777" w:rsidR="00853EA2" w:rsidRPr="00BE5987" w:rsidRDefault="00853EA2">
      <w:pPr>
        <w:spacing w:before="11" w:after="0" w:line="240" w:lineRule="exact"/>
        <w:rPr>
          <w:rFonts w:ascii="Arial" w:hAnsi="Arial" w:cs="Arial"/>
          <w:sz w:val="24"/>
        </w:rPr>
      </w:pPr>
    </w:p>
    <w:p w14:paraId="1C910A74" w14:textId="77777777" w:rsidR="00853EA2" w:rsidRPr="00BE5987" w:rsidRDefault="00C7339F">
      <w:pPr>
        <w:spacing w:after="0" w:line="286" w:lineRule="auto"/>
        <w:ind w:left="784" w:right="71"/>
        <w:jc w:val="both"/>
        <w:rPr>
          <w:rFonts w:ascii="Arial" w:eastAsia="Arial" w:hAnsi="Arial" w:cs="Arial"/>
          <w:sz w:val="18"/>
          <w:szCs w:val="18"/>
          <w:rtl/>
        </w:rPr>
      </w:pPr>
      <w:r w:rsidRPr="00BE5987">
        <w:rPr>
          <w:rFonts w:ascii="Arial" w:hAnsi="Arial" w:cs="Arial"/>
          <w:sz w:val="18"/>
          <w:szCs w:val="18"/>
          <w:rtl/>
        </w:rPr>
        <w:t>سيسعى مركز الاستقبال والمغادرة إلى الحصول على المعلومات اللازمة للفريق. قد يشمل ذلك المكان الذي يمكنهم فيه إنشاء قاعدة عمليات؛ وكيفية الوصول إلى خلية تنسيق البحث والإنقاذ في المناطق الحضرية، وكيفية الاتصال بخلية تنسيق البحث والإنقاذ في المناطق الحضرية وموعد وطريقة الذهاب إلى هناك؛ وما إذا كانت خلية تنسيق البحث والإنقاذ في المناطق الحضرية قد قامت بتعيين أي مهام للفريق ويلزم نشره على الفور.</w:t>
      </w:r>
    </w:p>
    <w:p w14:paraId="034AB752" w14:textId="77777777" w:rsidR="00853EA2" w:rsidRPr="00BE5987" w:rsidRDefault="00853EA2">
      <w:pPr>
        <w:spacing w:before="13" w:after="0" w:line="240" w:lineRule="exact"/>
        <w:rPr>
          <w:rFonts w:ascii="Arial" w:hAnsi="Arial" w:cs="Arial"/>
          <w:sz w:val="24"/>
        </w:rPr>
      </w:pPr>
    </w:p>
    <w:p w14:paraId="64677A96" w14:textId="77777777" w:rsidR="00853EA2" w:rsidRPr="00BE5987" w:rsidRDefault="00C7339F">
      <w:pPr>
        <w:spacing w:after="0" w:line="288" w:lineRule="auto"/>
        <w:ind w:left="784" w:right="69"/>
        <w:jc w:val="both"/>
        <w:rPr>
          <w:rFonts w:ascii="Arial" w:eastAsia="Arial" w:hAnsi="Arial" w:cs="Arial"/>
          <w:sz w:val="18"/>
          <w:szCs w:val="18"/>
          <w:rtl/>
        </w:rPr>
      </w:pPr>
      <w:r w:rsidRPr="00BE5987">
        <w:rPr>
          <w:rFonts w:ascii="Arial" w:hAnsi="Arial" w:cs="Arial"/>
          <w:sz w:val="18"/>
          <w:szCs w:val="18"/>
          <w:rtl/>
        </w:rPr>
        <w:t>سيحاول مركز الاستقبال والمغادرة جمع معلومات حول البلد ذاته والموارد المتوفرة وإتاحتها للفريق. في حين تقع على عاتق الفريق مسؤولية جمع معلومات عامة عن البلد قبل الوصول إليه، سيحاول مركز الاستقبال والمغادرة الحصول على معلومات محددة، مثل مكان إيجاد أجهزة الصراف الآلي، والخرائط المحلية، والوقود، وما إلى ذلك. يتم إعادة تنظيم بعض المعلومات وتقديمها من خلال اللوحات المثبتة على الحائط، إذا أُتيحت الفرصة لمركز الاستقبال والمغادرة للقيام بذلك.</w:t>
      </w:r>
    </w:p>
    <w:p w14:paraId="70D6B65E" w14:textId="77777777" w:rsidR="00853EA2" w:rsidRPr="00BE5987" w:rsidRDefault="00853EA2">
      <w:pPr>
        <w:spacing w:before="7" w:after="0" w:line="240" w:lineRule="exact"/>
        <w:rPr>
          <w:rFonts w:ascii="Arial" w:hAnsi="Arial" w:cs="Arial"/>
          <w:sz w:val="24"/>
        </w:rPr>
      </w:pPr>
    </w:p>
    <w:p w14:paraId="781F17E0" w14:textId="77777777" w:rsidR="00853EA2" w:rsidRPr="00BE5987" w:rsidRDefault="00C7339F">
      <w:pPr>
        <w:spacing w:after="0" w:line="240" w:lineRule="auto"/>
        <w:ind w:left="784" w:right="2874"/>
        <w:jc w:val="both"/>
        <w:rPr>
          <w:rFonts w:ascii="Arial" w:eastAsia="Arial" w:hAnsi="Arial" w:cs="Arial"/>
          <w:sz w:val="18"/>
          <w:szCs w:val="18"/>
          <w:rtl/>
        </w:rPr>
      </w:pPr>
      <w:r w:rsidRPr="00BE5987">
        <w:rPr>
          <w:rFonts w:ascii="Arial" w:hAnsi="Arial" w:cs="Arial"/>
          <w:sz w:val="18"/>
          <w:szCs w:val="18"/>
          <w:rtl/>
        </w:rPr>
        <w:t>قد يعطي مركز الاستقبال والمغادرة الفرق نشرات، مثل تلك التي تستند على:</w:t>
      </w:r>
    </w:p>
    <w:p w14:paraId="5BE3E396" w14:textId="77777777" w:rsidR="00853EA2" w:rsidRPr="00BE5987" w:rsidRDefault="00853EA2">
      <w:pPr>
        <w:spacing w:before="2" w:after="0" w:line="100" w:lineRule="exact"/>
        <w:rPr>
          <w:rFonts w:ascii="Arial" w:hAnsi="Arial" w:cs="Arial"/>
          <w:sz w:val="10"/>
          <w:szCs w:val="10"/>
        </w:rPr>
      </w:pPr>
    </w:p>
    <w:p w14:paraId="509ECB08" w14:textId="77777777" w:rsidR="00853EA2" w:rsidRPr="00BE5987" w:rsidRDefault="00853EA2">
      <w:pPr>
        <w:spacing w:after="0" w:line="200" w:lineRule="exact"/>
        <w:rPr>
          <w:rFonts w:ascii="Arial" w:hAnsi="Arial" w:cs="Arial"/>
          <w:sz w:val="20"/>
          <w:szCs w:val="20"/>
        </w:rPr>
      </w:pPr>
    </w:p>
    <w:p w14:paraId="76DFCE11" w14:textId="77777777" w:rsidR="00853EA2" w:rsidRPr="00BE5987" w:rsidRDefault="00C7339F">
      <w:pPr>
        <w:spacing w:after="0" w:line="240" w:lineRule="auto"/>
        <w:ind w:left="785" w:right="6204"/>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نشرة إحاطة مركز الاستقبال والمغادرة.</w:t>
      </w:r>
    </w:p>
    <w:p w14:paraId="02F14C0E" w14:textId="77777777" w:rsidR="00853EA2" w:rsidRPr="00BE5987" w:rsidRDefault="00853EA2">
      <w:pPr>
        <w:spacing w:before="8" w:after="0" w:line="280" w:lineRule="exact"/>
        <w:rPr>
          <w:rFonts w:ascii="Arial" w:hAnsi="Arial" w:cs="Arial"/>
          <w:sz w:val="28"/>
          <w:szCs w:val="28"/>
        </w:rPr>
      </w:pPr>
    </w:p>
    <w:p w14:paraId="7DFF5B85" w14:textId="77777777" w:rsidR="00853EA2" w:rsidRPr="00BE5987" w:rsidRDefault="00C7339F" w:rsidP="00A00522">
      <w:pPr>
        <w:pStyle w:val="H3"/>
        <w:rPr>
          <w:rFonts w:eastAsia="Arial"/>
          <w:rtl/>
        </w:rPr>
      </w:pPr>
      <w:bookmarkStart w:id="97" w:name="_Toc148615779"/>
      <w:r w:rsidRPr="00BE5987">
        <w:rPr>
          <w:rtl/>
        </w:rPr>
        <w:t>7.2.4</w:t>
      </w:r>
      <w:r w:rsidRPr="00BE5987">
        <w:rPr>
          <w:rtl/>
        </w:rPr>
        <w:tab/>
        <w:t>النقل والخرائط</w:t>
      </w:r>
      <w:bookmarkEnd w:id="97"/>
    </w:p>
    <w:p w14:paraId="4867047D" w14:textId="77777777" w:rsidR="00853EA2" w:rsidRPr="00BE5987" w:rsidRDefault="00853EA2">
      <w:pPr>
        <w:spacing w:before="10" w:after="0" w:line="240" w:lineRule="exact"/>
        <w:rPr>
          <w:rFonts w:ascii="Arial" w:hAnsi="Arial" w:cs="Arial"/>
          <w:sz w:val="24"/>
        </w:rPr>
      </w:pPr>
    </w:p>
    <w:p w14:paraId="3324140A" w14:textId="77777777" w:rsidR="00853EA2" w:rsidRPr="00BE5987" w:rsidRDefault="00C7339F">
      <w:pPr>
        <w:spacing w:after="0" w:line="289" w:lineRule="auto"/>
        <w:ind w:left="784" w:right="74"/>
        <w:jc w:val="both"/>
        <w:rPr>
          <w:rFonts w:ascii="Arial" w:eastAsia="Arial" w:hAnsi="Arial" w:cs="Arial"/>
          <w:sz w:val="18"/>
          <w:szCs w:val="18"/>
          <w:rtl/>
        </w:rPr>
      </w:pPr>
      <w:r w:rsidRPr="00BE5987">
        <w:rPr>
          <w:rFonts w:ascii="Arial" w:hAnsi="Arial" w:cs="Arial"/>
          <w:sz w:val="18"/>
          <w:szCs w:val="18"/>
          <w:rtl/>
        </w:rPr>
        <w:t>إذا لم يكن الفريق قد قام بالفعل بتأمين المركبات، فسيلزم إيلاء أولوية عالية للقيام بذلك في نقطة الدخول، وفي بعض الحالات، ساعدت الوكالة المحلية لإدارة الطوارئ الفرق الوافدة على تأمين النقل، لكن المسؤولية تقع على عاتق الفريق ذاته، وسيحاول مركز الاستقبال والمغادرة جمع معلومات عن النقل لمشاركتها مع الفريق.</w:t>
      </w:r>
    </w:p>
    <w:p w14:paraId="0A219B4D" w14:textId="77777777" w:rsidR="00853EA2" w:rsidRPr="00BE5987" w:rsidRDefault="00853EA2">
      <w:pPr>
        <w:spacing w:before="6" w:after="0" w:line="240" w:lineRule="exact"/>
        <w:rPr>
          <w:rFonts w:ascii="Arial" w:hAnsi="Arial" w:cs="Arial"/>
          <w:sz w:val="24"/>
        </w:rPr>
      </w:pPr>
    </w:p>
    <w:p w14:paraId="464FA061" w14:textId="77777777" w:rsidR="00853EA2" w:rsidRPr="00BE5987" w:rsidRDefault="00C7339F">
      <w:pPr>
        <w:spacing w:after="0" w:line="240" w:lineRule="auto"/>
        <w:ind w:left="784" w:right="3469"/>
        <w:jc w:val="both"/>
        <w:rPr>
          <w:rFonts w:ascii="Arial" w:eastAsia="Arial" w:hAnsi="Arial" w:cs="Arial"/>
          <w:sz w:val="18"/>
          <w:szCs w:val="18"/>
          <w:rtl/>
        </w:rPr>
      </w:pPr>
      <w:r w:rsidRPr="00BE5987">
        <w:rPr>
          <w:rFonts w:ascii="Arial" w:hAnsi="Arial" w:cs="Arial"/>
          <w:sz w:val="18"/>
          <w:szCs w:val="18"/>
          <w:rtl/>
        </w:rPr>
        <w:t>يلزم معرفة ما إذا كان من الممكن الحصول على خرائط محلية عند نقطة الدخول.</w:t>
      </w:r>
    </w:p>
    <w:p w14:paraId="77C8870C" w14:textId="77777777" w:rsidR="00853EA2" w:rsidRPr="00BE5987" w:rsidRDefault="00853EA2">
      <w:pPr>
        <w:spacing w:before="13" w:after="0" w:line="280" w:lineRule="exact"/>
        <w:rPr>
          <w:rFonts w:ascii="Arial" w:hAnsi="Arial" w:cs="Arial"/>
          <w:sz w:val="28"/>
          <w:szCs w:val="28"/>
        </w:rPr>
      </w:pPr>
    </w:p>
    <w:p w14:paraId="62F1C115" w14:textId="77777777" w:rsidR="00853EA2" w:rsidRPr="00BE5987" w:rsidRDefault="00C7339F" w:rsidP="00A00522">
      <w:pPr>
        <w:pStyle w:val="H3"/>
        <w:rPr>
          <w:rFonts w:eastAsia="Arial"/>
          <w:rtl/>
        </w:rPr>
      </w:pPr>
      <w:bookmarkStart w:id="98" w:name="_Toc148615780"/>
      <w:r w:rsidRPr="00BE5987">
        <w:rPr>
          <w:rtl/>
        </w:rPr>
        <w:t>7.2.5</w:t>
      </w:r>
      <w:r w:rsidRPr="00BE5987">
        <w:rPr>
          <w:rtl/>
        </w:rPr>
        <w:tab/>
        <w:t>الاتصال</w:t>
      </w:r>
      <w:bookmarkEnd w:id="98"/>
    </w:p>
    <w:p w14:paraId="6F8927DB" w14:textId="77777777" w:rsidR="00853EA2" w:rsidRPr="00BE5987" w:rsidRDefault="00853EA2">
      <w:pPr>
        <w:spacing w:before="5" w:after="0" w:line="240" w:lineRule="exact"/>
        <w:rPr>
          <w:rFonts w:ascii="Arial" w:hAnsi="Arial" w:cs="Arial"/>
          <w:sz w:val="24"/>
        </w:rPr>
      </w:pPr>
    </w:p>
    <w:p w14:paraId="7BCAE59B" w14:textId="77777777" w:rsidR="00853EA2" w:rsidRPr="00BE5987" w:rsidRDefault="00C7339F">
      <w:pPr>
        <w:spacing w:after="0" w:line="240" w:lineRule="auto"/>
        <w:ind w:left="772" w:right="4658"/>
        <w:jc w:val="both"/>
        <w:rPr>
          <w:rFonts w:ascii="Arial" w:eastAsia="Arial" w:hAnsi="Arial" w:cs="Arial"/>
          <w:sz w:val="18"/>
          <w:szCs w:val="18"/>
          <w:rtl/>
        </w:rPr>
      </w:pPr>
      <w:r w:rsidRPr="00BE5987">
        <w:rPr>
          <w:rFonts w:ascii="Arial" w:hAnsi="Arial" w:cs="Arial"/>
          <w:sz w:val="18"/>
          <w:szCs w:val="18"/>
          <w:rtl/>
        </w:rPr>
        <w:t>يلزم معرفة ما إذا كان من الممكن الحصول على شرائح هاتف محلية.</w:t>
      </w:r>
    </w:p>
    <w:p w14:paraId="31D75EA0" w14:textId="77777777" w:rsidR="00853EA2" w:rsidRPr="00BE5987" w:rsidRDefault="00853EA2">
      <w:pPr>
        <w:spacing w:before="13" w:after="0" w:line="280" w:lineRule="exact"/>
        <w:rPr>
          <w:rFonts w:ascii="Arial" w:hAnsi="Arial" w:cs="Arial"/>
          <w:sz w:val="28"/>
          <w:szCs w:val="28"/>
        </w:rPr>
      </w:pPr>
    </w:p>
    <w:p w14:paraId="2E55E895" w14:textId="77777777" w:rsidR="00853EA2" w:rsidRPr="00BE5987" w:rsidRDefault="00C7339F" w:rsidP="00A00522">
      <w:pPr>
        <w:pStyle w:val="H3"/>
        <w:rPr>
          <w:rFonts w:eastAsia="Arial"/>
          <w:rtl/>
        </w:rPr>
      </w:pPr>
      <w:bookmarkStart w:id="99" w:name="_Toc148615781"/>
      <w:r w:rsidRPr="00BE5987">
        <w:rPr>
          <w:rtl/>
        </w:rPr>
        <w:t>7.2.6</w:t>
      </w:r>
      <w:r w:rsidRPr="00BE5987">
        <w:rPr>
          <w:rtl/>
        </w:rPr>
        <w:tab/>
        <w:t>السائقون والمرشدون والمترجمون</w:t>
      </w:r>
      <w:bookmarkEnd w:id="99"/>
    </w:p>
    <w:p w14:paraId="30C86868" w14:textId="77777777" w:rsidR="00853EA2" w:rsidRPr="00BE5987" w:rsidRDefault="00853EA2">
      <w:pPr>
        <w:spacing w:before="5" w:after="0" w:line="240" w:lineRule="exact"/>
        <w:rPr>
          <w:rFonts w:ascii="Arial" w:hAnsi="Arial" w:cs="Arial"/>
          <w:sz w:val="24"/>
        </w:rPr>
      </w:pPr>
    </w:p>
    <w:p w14:paraId="135A342D" w14:textId="77777777" w:rsidR="00853EA2" w:rsidRPr="00BE5987" w:rsidRDefault="00C7339F">
      <w:pPr>
        <w:spacing w:after="0" w:line="289" w:lineRule="auto"/>
        <w:ind w:left="784" w:right="71"/>
        <w:jc w:val="both"/>
        <w:rPr>
          <w:rFonts w:ascii="Arial" w:eastAsia="Arial" w:hAnsi="Arial" w:cs="Arial"/>
          <w:sz w:val="18"/>
          <w:szCs w:val="18"/>
          <w:rtl/>
        </w:rPr>
      </w:pPr>
      <w:r w:rsidRPr="00BE5987">
        <w:rPr>
          <w:rFonts w:ascii="Arial" w:hAnsi="Arial" w:cs="Arial"/>
          <w:sz w:val="18"/>
          <w:szCs w:val="18"/>
          <w:rtl/>
        </w:rPr>
        <w:t>إذا لم تكن قد قمت بالفعل بتأمين السائقين والمرشدين والمترجمين، فقد يتوافر لدى مركز الاستقبال والمغادرة معلومات من شأنها المساعدة في تأمين هؤلاء الأفراد</w:t>
      </w:r>
    </w:p>
    <w:p w14:paraId="06906663" w14:textId="77777777" w:rsidR="00853EA2" w:rsidRPr="00BE5987" w:rsidRDefault="00853EA2">
      <w:pPr>
        <w:spacing w:before="11" w:after="0" w:line="240" w:lineRule="exact"/>
        <w:rPr>
          <w:rFonts w:ascii="Arial" w:hAnsi="Arial" w:cs="Arial"/>
          <w:sz w:val="24"/>
        </w:rPr>
      </w:pPr>
    </w:p>
    <w:p w14:paraId="6CB494BE" w14:textId="77777777" w:rsidR="00853EA2" w:rsidRPr="00BE5987" w:rsidRDefault="00C7339F">
      <w:pPr>
        <w:tabs>
          <w:tab w:val="left" w:pos="820"/>
        </w:tabs>
        <w:spacing w:after="0" w:line="240" w:lineRule="auto"/>
        <w:ind w:left="115" w:right="-20"/>
        <w:rPr>
          <w:rFonts w:ascii="Arial" w:eastAsia="Arial" w:hAnsi="Arial" w:cs="Arial"/>
          <w:sz w:val="20"/>
          <w:szCs w:val="20"/>
          <w:rtl/>
        </w:rPr>
      </w:pPr>
      <w:r w:rsidRPr="00BE5987">
        <w:rPr>
          <w:rFonts w:ascii="Arial" w:hAnsi="Arial" w:cs="Arial"/>
          <w:b/>
          <w:bCs/>
          <w:sz w:val="20"/>
          <w:szCs w:val="20"/>
          <w:rtl/>
        </w:rPr>
        <w:t>7.2.7</w:t>
      </w:r>
      <w:r w:rsidRPr="00BE5987">
        <w:rPr>
          <w:rFonts w:ascii="Arial" w:hAnsi="Arial" w:cs="Arial"/>
          <w:b/>
          <w:bCs/>
          <w:sz w:val="20"/>
          <w:szCs w:val="20"/>
          <w:rtl/>
        </w:rPr>
        <w:tab/>
        <w:t>تقديم دعم التوظيف إلى مركز الاستقبال والمغادرة</w:t>
      </w:r>
    </w:p>
    <w:p w14:paraId="66BB2060" w14:textId="77777777" w:rsidR="00853EA2" w:rsidRPr="00BE5987" w:rsidRDefault="00853EA2">
      <w:pPr>
        <w:spacing w:before="5" w:after="0" w:line="240" w:lineRule="exact"/>
        <w:rPr>
          <w:rFonts w:ascii="Arial" w:hAnsi="Arial" w:cs="Arial"/>
          <w:sz w:val="24"/>
        </w:rPr>
      </w:pPr>
    </w:p>
    <w:p w14:paraId="33D5FDAF" w14:textId="77777777" w:rsidR="00853EA2" w:rsidRPr="00BE5987" w:rsidRDefault="00C7339F">
      <w:pPr>
        <w:spacing w:after="0" w:line="240" w:lineRule="auto"/>
        <w:ind w:left="784" w:right="1857"/>
        <w:jc w:val="both"/>
        <w:rPr>
          <w:rFonts w:ascii="Arial" w:eastAsia="Arial" w:hAnsi="Arial" w:cs="Arial"/>
          <w:sz w:val="18"/>
          <w:szCs w:val="18"/>
          <w:rtl/>
        </w:rPr>
      </w:pPr>
      <w:r w:rsidRPr="00BE5987">
        <w:rPr>
          <w:rFonts w:ascii="Arial" w:hAnsi="Arial" w:cs="Arial"/>
          <w:sz w:val="18"/>
          <w:szCs w:val="18"/>
          <w:rtl/>
        </w:rPr>
        <w:t>يلزم تقصّي ما إذا كان مدير مركز الاستقبال والمغادرة بحاجة إلى أفراد إضافيين لإدارة مركز الاستقبال والمغادرة.</w:t>
      </w:r>
    </w:p>
    <w:p w14:paraId="3371F140" w14:textId="77777777" w:rsidR="00853EA2" w:rsidRPr="00BE5987" w:rsidRDefault="00853EA2">
      <w:pPr>
        <w:spacing w:before="13" w:after="0" w:line="280" w:lineRule="exact"/>
        <w:rPr>
          <w:rFonts w:ascii="Arial" w:hAnsi="Arial" w:cs="Arial"/>
          <w:sz w:val="28"/>
          <w:szCs w:val="28"/>
        </w:rPr>
      </w:pPr>
    </w:p>
    <w:p w14:paraId="3540F373" w14:textId="77777777" w:rsidR="00853EA2" w:rsidRPr="00BE5987" w:rsidRDefault="00C7339F" w:rsidP="00A00522">
      <w:pPr>
        <w:pStyle w:val="H3"/>
        <w:rPr>
          <w:rFonts w:eastAsia="Arial"/>
          <w:rtl/>
        </w:rPr>
      </w:pPr>
      <w:bookmarkStart w:id="100" w:name="_Toc148615782"/>
      <w:r w:rsidRPr="00BE5987">
        <w:rPr>
          <w:rtl/>
        </w:rPr>
        <w:t>7.2.8</w:t>
      </w:r>
      <w:r w:rsidRPr="00BE5987">
        <w:rPr>
          <w:rtl/>
        </w:rPr>
        <w:tab/>
        <w:t>موافاة المركز الافتراضي لتنسيق العمليات في الموقع ونظام التنسيق والإدارة الخاص بالفريق الاستشاري الدولي للبحث والإنقاذ بحالة الفريق</w:t>
      </w:r>
      <w:bookmarkEnd w:id="100"/>
    </w:p>
    <w:p w14:paraId="17C85C65" w14:textId="77777777" w:rsidR="00853EA2" w:rsidRPr="00BE5987" w:rsidRDefault="00853EA2">
      <w:pPr>
        <w:spacing w:before="5" w:after="0" w:line="240" w:lineRule="exact"/>
        <w:rPr>
          <w:rFonts w:ascii="Arial" w:hAnsi="Arial" w:cs="Arial"/>
          <w:sz w:val="24"/>
        </w:rPr>
      </w:pPr>
    </w:p>
    <w:p w14:paraId="7C8D4B74" w14:textId="77777777" w:rsidR="00853EA2" w:rsidRPr="00BE5987" w:rsidRDefault="00C7339F">
      <w:pPr>
        <w:spacing w:after="0" w:line="240" w:lineRule="auto"/>
        <w:ind w:left="784" w:right="73"/>
        <w:jc w:val="both"/>
        <w:rPr>
          <w:rFonts w:ascii="Arial" w:eastAsia="Arial" w:hAnsi="Arial" w:cs="Arial"/>
          <w:sz w:val="18"/>
          <w:szCs w:val="18"/>
          <w:rtl/>
        </w:rPr>
      </w:pPr>
      <w:r w:rsidRPr="00BE5987">
        <w:rPr>
          <w:rFonts w:ascii="Arial" w:hAnsi="Arial" w:cs="Arial"/>
          <w:sz w:val="18"/>
          <w:szCs w:val="18"/>
          <w:rtl/>
        </w:rPr>
        <w:t>يلزم موافاة المركز الافتراضي لتنسيق العمليات في الموقع ونظام التنسيق والإدارة الخاص بالفريق الاستشاري الدولي للبحث والإنقاذ بأخر المستجدات بشأن حالة الفريق في البلد، قبل مغادرة نقطة الدخول</w:t>
      </w:r>
    </w:p>
    <w:p w14:paraId="5394AD41" w14:textId="77777777" w:rsidR="00853EA2" w:rsidRPr="00BE5987" w:rsidRDefault="00C7339F">
      <w:pPr>
        <w:spacing w:before="42" w:after="0" w:line="240" w:lineRule="auto"/>
        <w:ind w:left="784" w:right="4138"/>
        <w:jc w:val="both"/>
        <w:rPr>
          <w:rFonts w:ascii="Arial" w:eastAsia="Arial" w:hAnsi="Arial" w:cs="Arial"/>
          <w:sz w:val="18"/>
          <w:szCs w:val="18"/>
          <w:rtl/>
        </w:rPr>
      </w:pPr>
      <w:r w:rsidRPr="00BE5987">
        <w:rPr>
          <w:rFonts w:ascii="Arial" w:hAnsi="Arial" w:cs="Arial"/>
          <w:sz w:val="18"/>
          <w:szCs w:val="18"/>
          <w:rtl/>
        </w:rPr>
        <w:t>(اختر "منتشر" في حالة المركز الافتراضي لتنسيق العمليات في الموقع ونظام التنسيق والإدارة الخاص بالفريق الاستشاري الدولي للبحث والإنقاذ).</w:t>
      </w:r>
    </w:p>
    <w:p w14:paraId="09C78A3B" w14:textId="77777777" w:rsidR="00853EA2" w:rsidRPr="00BE5987" w:rsidRDefault="00853EA2">
      <w:pPr>
        <w:spacing w:before="5" w:after="0" w:line="150" w:lineRule="exact"/>
        <w:rPr>
          <w:rFonts w:ascii="Arial" w:hAnsi="Arial" w:cs="Arial"/>
          <w:sz w:val="15"/>
          <w:szCs w:val="15"/>
        </w:rPr>
      </w:pPr>
    </w:p>
    <w:p w14:paraId="470EB753" w14:textId="77777777" w:rsidR="00853EA2" w:rsidRPr="00BE5987" w:rsidRDefault="00853EA2">
      <w:pPr>
        <w:spacing w:after="0" w:line="200" w:lineRule="exact"/>
        <w:rPr>
          <w:rFonts w:ascii="Arial" w:hAnsi="Arial" w:cs="Arial"/>
          <w:sz w:val="20"/>
          <w:szCs w:val="20"/>
        </w:rPr>
      </w:pPr>
    </w:p>
    <w:p w14:paraId="1A9BC658" w14:textId="77777777" w:rsidR="00853EA2" w:rsidRPr="00465004" w:rsidRDefault="00C7339F" w:rsidP="00A00522">
      <w:pPr>
        <w:pStyle w:val="H2"/>
        <w:rPr>
          <w:rtl/>
        </w:rPr>
      </w:pPr>
      <w:bookmarkStart w:id="101" w:name="_Toc148615783"/>
      <w:r w:rsidRPr="00465004">
        <w:rPr>
          <w:rtl/>
        </w:rPr>
        <w:t>7.3</w:t>
      </w:r>
      <w:r w:rsidRPr="00465004">
        <w:rPr>
          <w:rtl/>
        </w:rPr>
        <w:tab/>
        <w:t>قاعدة العمليات</w:t>
      </w:r>
      <w:bookmarkEnd w:id="101"/>
    </w:p>
    <w:p w14:paraId="6514D39E" w14:textId="77777777" w:rsidR="00853EA2" w:rsidRPr="00BE5987" w:rsidRDefault="00853EA2">
      <w:pPr>
        <w:spacing w:before="10" w:after="0" w:line="240" w:lineRule="exact"/>
        <w:rPr>
          <w:rFonts w:ascii="Arial" w:hAnsi="Arial" w:cs="Arial"/>
          <w:sz w:val="24"/>
        </w:rPr>
      </w:pPr>
    </w:p>
    <w:p w14:paraId="6B073055" w14:textId="77777777" w:rsidR="00853EA2" w:rsidRPr="00BE5987" w:rsidRDefault="00C7339F" w:rsidP="00141DBB">
      <w:pPr>
        <w:spacing w:after="0" w:line="240" w:lineRule="auto"/>
        <w:ind w:left="784"/>
        <w:jc w:val="both"/>
        <w:rPr>
          <w:rFonts w:ascii="Arial" w:eastAsia="Arial" w:hAnsi="Arial" w:cs="Arial"/>
          <w:sz w:val="18"/>
          <w:szCs w:val="18"/>
          <w:rtl/>
        </w:rPr>
      </w:pPr>
      <w:r w:rsidRPr="00BE5987">
        <w:rPr>
          <w:rFonts w:ascii="Arial" w:hAnsi="Arial" w:cs="Arial"/>
          <w:sz w:val="18"/>
          <w:szCs w:val="18"/>
          <w:rtl/>
        </w:rPr>
        <w:t>سيقدم مركز الاستقبال والمغادرة أو خلية تنسيق البحث والإنقاذ في المناطق الحضرية للفرق معلومات حول قاعدة العمليات أو المواقع المحتملة لقاعدة العمليات.</w:t>
      </w:r>
    </w:p>
    <w:p w14:paraId="0DD62837"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BD178DB" w14:textId="77777777" w:rsidR="00853EA2" w:rsidRPr="00BE5987" w:rsidRDefault="00C7339F">
      <w:pPr>
        <w:spacing w:before="74" w:after="0" w:line="289" w:lineRule="auto"/>
        <w:ind w:left="784" w:right="234"/>
        <w:rPr>
          <w:rFonts w:ascii="Arial" w:eastAsia="Arial" w:hAnsi="Arial" w:cs="Arial"/>
          <w:sz w:val="18"/>
          <w:szCs w:val="18"/>
          <w:rtl/>
        </w:rPr>
      </w:pPr>
      <w:r w:rsidRPr="00BE5987">
        <w:rPr>
          <w:rFonts w:ascii="Arial" w:hAnsi="Arial" w:cs="Arial"/>
          <w:sz w:val="18"/>
          <w:szCs w:val="18"/>
          <w:rtl/>
        </w:rPr>
        <w:lastRenderedPageBreak/>
        <w:t>وعند وجود أكثر من فريق واحد بالقرب من بعضهم البعض، فمن المستحسن أن يتعاون مديرو قاعدة العمليات في المجالات المشتركة.</w:t>
      </w:r>
    </w:p>
    <w:p w14:paraId="5E165035" w14:textId="77777777" w:rsidR="00853EA2" w:rsidRPr="00BE5987" w:rsidRDefault="00853EA2">
      <w:pPr>
        <w:spacing w:before="11" w:after="0" w:line="240" w:lineRule="exact"/>
        <w:rPr>
          <w:rFonts w:ascii="Arial" w:hAnsi="Arial" w:cs="Arial"/>
          <w:sz w:val="24"/>
        </w:rPr>
      </w:pPr>
    </w:p>
    <w:p w14:paraId="190FFBC4" w14:textId="77777777" w:rsidR="00853EA2" w:rsidRPr="00BE5987" w:rsidRDefault="00C7339F">
      <w:pPr>
        <w:spacing w:after="0" w:line="283" w:lineRule="auto"/>
        <w:ind w:left="784" w:right="172"/>
        <w:jc w:val="both"/>
        <w:rPr>
          <w:rFonts w:ascii="Arial" w:eastAsia="Arial" w:hAnsi="Arial" w:cs="Arial"/>
          <w:sz w:val="18"/>
          <w:szCs w:val="18"/>
          <w:rtl/>
        </w:rPr>
      </w:pPr>
      <w:r w:rsidRPr="00BE5987">
        <w:rPr>
          <w:rFonts w:ascii="Arial" w:hAnsi="Arial" w:cs="Arial"/>
          <w:sz w:val="18"/>
          <w:szCs w:val="18"/>
          <w:rtl/>
        </w:rPr>
        <w:t>وبمجرد معرفة موقع قاعدة العمليات، يلزم البدء في وضع خطط الإخلاء. يتوفر دليل تخطيط للفرق من خلال النموذج التالي:</w:t>
      </w:r>
    </w:p>
    <w:p w14:paraId="153A4102" w14:textId="77777777" w:rsidR="00853EA2" w:rsidRPr="00BE5987" w:rsidRDefault="00853EA2">
      <w:pPr>
        <w:spacing w:before="10" w:after="0" w:line="260" w:lineRule="exact"/>
        <w:rPr>
          <w:rFonts w:ascii="Arial" w:hAnsi="Arial" w:cs="Arial"/>
          <w:sz w:val="26"/>
          <w:szCs w:val="26"/>
        </w:rPr>
      </w:pPr>
    </w:p>
    <w:p w14:paraId="76DCA30B" w14:textId="77777777" w:rsidR="00853EA2" w:rsidRPr="00BE5987" w:rsidRDefault="00C7339F" w:rsidP="00141DBB">
      <w:pPr>
        <w:spacing w:after="0" w:line="240" w:lineRule="auto"/>
        <w:ind w:left="785" w:right="1800"/>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خطة الإخلاء. - موقع الفريق الاستشاري الدولي للبحث والإنقاذ على الويب</w:t>
      </w:r>
    </w:p>
    <w:p w14:paraId="0967DB7B" w14:textId="77777777" w:rsidR="00853EA2" w:rsidRPr="00BE5987" w:rsidRDefault="00853EA2">
      <w:pPr>
        <w:spacing w:before="1" w:after="0" w:line="150" w:lineRule="exact"/>
        <w:rPr>
          <w:rFonts w:ascii="Arial" w:hAnsi="Arial" w:cs="Arial"/>
          <w:sz w:val="15"/>
          <w:szCs w:val="15"/>
        </w:rPr>
      </w:pPr>
    </w:p>
    <w:p w14:paraId="705BA22C" w14:textId="77777777" w:rsidR="00853EA2" w:rsidRPr="00BE5987" w:rsidRDefault="00853EA2">
      <w:pPr>
        <w:spacing w:after="0" w:line="200" w:lineRule="exact"/>
        <w:rPr>
          <w:rFonts w:ascii="Arial" w:hAnsi="Arial" w:cs="Arial"/>
          <w:sz w:val="20"/>
          <w:szCs w:val="20"/>
        </w:rPr>
      </w:pPr>
    </w:p>
    <w:p w14:paraId="06695D6F" w14:textId="77777777" w:rsidR="00853EA2" w:rsidRPr="00465004" w:rsidRDefault="00C7339F" w:rsidP="00A00522">
      <w:pPr>
        <w:pStyle w:val="H2"/>
        <w:rPr>
          <w:rtl/>
        </w:rPr>
      </w:pPr>
      <w:bookmarkStart w:id="102" w:name="_Toc148615784"/>
      <w:r w:rsidRPr="00465004">
        <w:rPr>
          <w:rtl/>
        </w:rPr>
        <w:t>7.4</w:t>
      </w:r>
      <w:r w:rsidRPr="00465004">
        <w:rPr>
          <w:rtl/>
        </w:rPr>
        <w:tab/>
        <w:t>التواصل مع خلية تنسيق البحث والإنقاذ في المناطق الحضرية</w:t>
      </w:r>
      <w:bookmarkEnd w:id="102"/>
    </w:p>
    <w:p w14:paraId="13323116" w14:textId="77777777" w:rsidR="00853EA2" w:rsidRPr="00BE5987" w:rsidRDefault="00853EA2">
      <w:pPr>
        <w:spacing w:before="11" w:after="0" w:line="240" w:lineRule="exact"/>
        <w:rPr>
          <w:rFonts w:ascii="Arial" w:hAnsi="Arial" w:cs="Arial"/>
          <w:sz w:val="24"/>
        </w:rPr>
      </w:pPr>
    </w:p>
    <w:p w14:paraId="0791D098" w14:textId="77777777" w:rsidR="00853EA2" w:rsidRPr="00BE5987" w:rsidRDefault="00C7339F" w:rsidP="00A00522">
      <w:pPr>
        <w:pStyle w:val="H3"/>
        <w:rPr>
          <w:rFonts w:eastAsia="Arial"/>
          <w:rtl/>
        </w:rPr>
      </w:pPr>
      <w:bookmarkStart w:id="103" w:name="_Toc148615785"/>
      <w:r w:rsidRPr="00BE5987">
        <w:rPr>
          <w:rtl/>
        </w:rPr>
        <w:t>7.4.1</w:t>
      </w:r>
      <w:r w:rsidRPr="00BE5987">
        <w:rPr>
          <w:rtl/>
        </w:rPr>
        <w:tab/>
        <w:t>إبلاغ خلية تنسيق البحث والإنقاذ في المناطق الحضرية عند الوصول</w:t>
      </w:r>
      <w:bookmarkEnd w:id="103"/>
    </w:p>
    <w:p w14:paraId="7FFC0226" w14:textId="77777777" w:rsidR="00853EA2" w:rsidRPr="00BE5987" w:rsidRDefault="00853EA2">
      <w:pPr>
        <w:spacing w:before="10" w:after="0" w:line="240" w:lineRule="exact"/>
        <w:rPr>
          <w:rFonts w:ascii="Arial" w:hAnsi="Arial" w:cs="Arial"/>
          <w:sz w:val="24"/>
        </w:rPr>
      </w:pPr>
    </w:p>
    <w:p w14:paraId="01EB6F15" w14:textId="77777777" w:rsidR="00853EA2" w:rsidRPr="00BE5987" w:rsidRDefault="00C7339F">
      <w:pPr>
        <w:spacing w:after="0" w:line="288" w:lineRule="auto"/>
        <w:ind w:left="784" w:right="66"/>
        <w:jc w:val="both"/>
        <w:rPr>
          <w:rFonts w:ascii="Arial" w:eastAsia="Arial" w:hAnsi="Arial" w:cs="Arial"/>
          <w:sz w:val="18"/>
          <w:szCs w:val="18"/>
          <w:rtl/>
        </w:rPr>
      </w:pPr>
      <w:r w:rsidRPr="00BE5987">
        <w:rPr>
          <w:rFonts w:ascii="Arial" w:hAnsi="Arial" w:cs="Arial"/>
          <w:sz w:val="18"/>
          <w:szCs w:val="18"/>
          <w:rtl/>
        </w:rPr>
        <w:t>تقدم إدارة الفريق تقاريرها إلى خلية تنسيق البحث والإنقاذ في المناطق الحضرية في أقرب وقت ممكن. يجب أن يكون لدى خلية تنسيق البحث والإنقاذ في المناطق الحضرية بالفعل معرفة بشأن وصول الفريق من خلال صحيفة وقائع الفريق على المركز الافتراضي لتنسيق العمليات في الموقع، من مركز الاستقبال والمغادرة و/أو من نظام التنسيق والإدارة الخاص بالفريق الاستشاري الدولي للبحث والإنقاذ. ومن ثم، قد يكون لدى خلية تنسيق البحث والإنقاذ في المناطق الحضرية بالفعل مهام جاهزة للفريق قبل وصوله. إذا لم يتم ذلك مسبقًا، فيلزم التأكد من استخدام مرجع إسناد النظام العالمي لتحديد المواقع الصحيح وترددات الراديو المعتمدة.</w:t>
      </w:r>
    </w:p>
    <w:p w14:paraId="40113519" w14:textId="77777777" w:rsidR="00853EA2" w:rsidRPr="00BE5987" w:rsidRDefault="00853EA2">
      <w:pPr>
        <w:spacing w:before="8" w:after="0" w:line="240" w:lineRule="exact"/>
        <w:rPr>
          <w:rFonts w:ascii="Arial" w:hAnsi="Arial" w:cs="Arial"/>
          <w:sz w:val="24"/>
        </w:rPr>
      </w:pPr>
    </w:p>
    <w:p w14:paraId="6F2EC9F6" w14:textId="77777777" w:rsidR="00853EA2" w:rsidRPr="00BE5987" w:rsidRDefault="00C7339F" w:rsidP="00A00522">
      <w:pPr>
        <w:pStyle w:val="H3"/>
        <w:rPr>
          <w:rFonts w:eastAsia="Arial"/>
          <w:rtl/>
        </w:rPr>
      </w:pPr>
      <w:bookmarkStart w:id="104" w:name="_Toc148615786"/>
      <w:r w:rsidRPr="00BE5987">
        <w:rPr>
          <w:rtl/>
        </w:rPr>
        <w:t>7.4.2</w:t>
      </w:r>
      <w:r w:rsidRPr="00BE5987">
        <w:rPr>
          <w:rtl/>
        </w:rPr>
        <w:tab/>
        <w:t>الحصول على جدول زمني للإبلاغ</w:t>
      </w:r>
      <w:bookmarkEnd w:id="104"/>
    </w:p>
    <w:p w14:paraId="7106D6F4" w14:textId="77777777" w:rsidR="00853EA2" w:rsidRPr="00BE5987" w:rsidRDefault="00853EA2">
      <w:pPr>
        <w:spacing w:before="14" w:after="0" w:line="240" w:lineRule="exact"/>
        <w:rPr>
          <w:rFonts w:ascii="Arial" w:hAnsi="Arial" w:cs="Arial"/>
          <w:sz w:val="24"/>
        </w:rPr>
      </w:pPr>
    </w:p>
    <w:p w14:paraId="2E7140C2" w14:textId="77777777" w:rsidR="00853EA2" w:rsidRPr="00BE5987" w:rsidRDefault="00C7339F">
      <w:pPr>
        <w:spacing w:after="0" w:line="286" w:lineRule="auto"/>
        <w:ind w:left="784" w:right="70"/>
        <w:jc w:val="both"/>
        <w:rPr>
          <w:rFonts w:ascii="Arial" w:eastAsia="Arial" w:hAnsi="Arial" w:cs="Arial"/>
          <w:sz w:val="18"/>
          <w:szCs w:val="18"/>
          <w:rtl/>
        </w:rPr>
      </w:pPr>
      <w:r w:rsidRPr="00BE5987">
        <w:rPr>
          <w:rFonts w:ascii="Arial" w:hAnsi="Arial" w:cs="Arial"/>
          <w:sz w:val="18"/>
          <w:szCs w:val="18"/>
          <w:rtl/>
        </w:rPr>
        <w:t>سيتلقى الفريق معلومات من خلية تنسيق البحث والإنقاذ في المناطق الحضرية بشأن الاجتماعات المزمع حضورها ومواعيد انعقادها وأوقات الإبلاغ والفترات التشغيلية وغيرها من المعلومات الضرورية ذات الصلة بتنسيق العمليات.</w:t>
      </w:r>
    </w:p>
    <w:p w14:paraId="49CE1E87" w14:textId="77777777" w:rsidR="00853EA2" w:rsidRPr="00BE5987" w:rsidRDefault="00853EA2">
      <w:pPr>
        <w:spacing w:before="13" w:after="0" w:line="240" w:lineRule="exact"/>
        <w:rPr>
          <w:rFonts w:ascii="Arial" w:hAnsi="Arial" w:cs="Arial"/>
          <w:sz w:val="24"/>
        </w:rPr>
      </w:pPr>
    </w:p>
    <w:p w14:paraId="037608E6" w14:textId="77777777" w:rsidR="00853EA2" w:rsidRPr="00BE5987" w:rsidRDefault="00C7339F">
      <w:pPr>
        <w:spacing w:after="0" w:line="289" w:lineRule="auto"/>
        <w:ind w:left="784" w:right="77"/>
        <w:jc w:val="both"/>
        <w:rPr>
          <w:rFonts w:ascii="Arial" w:eastAsia="Arial" w:hAnsi="Arial" w:cs="Arial"/>
          <w:sz w:val="18"/>
          <w:szCs w:val="18"/>
          <w:rtl/>
        </w:rPr>
      </w:pPr>
      <w:r w:rsidRPr="00BE5987">
        <w:rPr>
          <w:rFonts w:ascii="Arial" w:hAnsi="Arial" w:cs="Arial"/>
          <w:sz w:val="18"/>
          <w:szCs w:val="18"/>
          <w:rtl/>
        </w:rPr>
        <w:t>ستزود خلية تنسيق البحث والإنقاذ في المناطق الحضرية الفرق بمعلومات حول كيفية التواصل مع خلية تنسيق البحث والإنقاذ في المناطق الحضرية. تشمل الخيارات ما يكون من خلال نظام التنسيق والإدارة الخاص بالفريق الاستشاري الدولي للبحث والإنقاذ والبريد الإلكتروني والهاتف المحمول والراديو والمَرَاسِيل.</w:t>
      </w:r>
    </w:p>
    <w:p w14:paraId="62400996" w14:textId="77777777" w:rsidR="00853EA2" w:rsidRPr="00BE5987" w:rsidRDefault="00853EA2">
      <w:pPr>
        <w:spacing w:before="6" w:after="0" w:line="240" w:lineRule="exact"/>
        <w:rPr>
          <w:rFonts w:ascii="Arial" w:hAnsi="Arial" w:cs="Arial"/>
          <w:sz w:val="24"/>
        </w:rPr>
      </w:pPr>
    </w:p>
    <w:p w14:paraId="4DBCBBDF" w14:textId="77777777" w:rsidR="00853EA2" w:rsidRPr="00BE5987" w:rsidRDefault="00C7339F">
      <w:pPr>
        <w:spacing w:after="0" w:line="289" w:lineRule="auto"/>
        <w:ind w:left="784" w:right="76"/>
        <w:jc w:val="both"/>
        <w:rPr>
          <w:rFonts w:ascii="Arial" w:eastAsia="Arial" w:hAnsi="Arial" w:cs="Arial"/>
          <w:sz w:val="18"/>
          <w:szCs w:val="18"/>
          <w:rtl/>
        </w:rPr>
      </w:pPr>
      <w:r w:rsidRPr="00BE5987">
        <w:rPr>
          <w:rFonts w:ascii="Arial" w:hAnsi="Arial" w:cs="Arial"/>
          <w:sz w:val="18"/>
          <w:szCs w:val="18"/>
          <w:rtl/>
        </w:rPr>
        <w:t>يلزم الإبلاغ فورًا عن أي حوادث في الميدان أو في قاعدة العمليات أو عند التنقل، والتي من شأنها أن تؤثر على قدرة الفريق على العمل أو تثير اهتمام خلية تنسيق البحث والإنقاذ في المناطق الحضرية أو الفرق الأخرى.</w:t>
      </w:r>
    </w:p>
    <w:p w14:paraId="5C8047EE" w14:textId="77777777" w:rsidR="00853EA2" w:rsidRPr="00BE5987" w:rsidRDefault="00853EA2">
      <w:pPr>
        <w:spacing w:before="6" w:after="0" w:line="240" w:lineRule="exact"/>
        <w:rPr>
          <w:rFonts w:ascii="Arial" w:hAnsi="Arial" w:cs="Arial"/>
          <w:sz w:val="24"/>
        </w:rPr>
      </w:pPr>
    </w:p>
    <w:p w14:paraId="40546135" w14:textId="77777777" w:rsidR="00853EA2" w:rsidRPr="00BE5987" w:rsidRDefault="00C7339F" w:rsidP="00A00522">
      <w:pPr>
        <w:pStyle w:val="H3"/>
        <w:rPr>
          <w:rFonts w:eastAsia="Arial"/>
          <w:rtl/>
        </w:rPr>
      </w:pPr>
      <w:bookmarkStart w:id="105" w:name="_Toc148615787"/>
      <w:r w:rsidRPr="00BE5987">
        <w:rPr>
          <w:rtl/>
        </w:rPr>
        <w:t>7.4.3</w:t>
      </w:r>
      <w:r w:rsidRPr="00BE5987">
        <w:rPr>
          <w:rtl/>
        </w:rPr>
        <w:tab/>
        <w:t>عرض لوحة المعلومات</w:t>
      </w:r>
      <w:bookmarkEnd w:id="105"/>
    </w:p>
    <w:p w14:paraId="00220FBD" w14:textId="77777777" w:rsidR="00853EA2" w:rsidRPr="00BE5987" w:rsidRDefault="00853EA2">
      <w:pPr>
        <w:spacing w:before="14" w:after="0" w:line="240" w:lineRule="exact"/>
        <w:rPr>
          <w:rFonts w:ascii="Arial" w:hAnsi="Arial" w:cs="Arial"/>
          <w:sz w:val="24"/>
        </w:rPr>
      </w:pPr>
    </w:p>
    <w:p w14:paraId="35C28533" w14:textId="77777777" w:rsidR="00853EA2" w:rsidRPr="00BE5987" w:rsidRDefault="00C7339F">
      <w:pPr>
        <w:spacing w:after="0" w:line="286" w:lineRule="auto"/>
        <w:ind w:left="784" w:right="72"/>
        <w:jc w:val="both"/>
        <w:rPr>
          <w:rFonts w:ascii="Arial" w:eastAsia="Arial" w:hAnsi="Arial" w:cs="Arial"/>
          <w:sz w:val="18"/>
          <w:szCs w:val="18"/>
          <w:rtl/>
        </w:rPr>
      </w:pPr>
      <w:r w:rsidRPr="00BE5987">
        <w:rPr>
          <w:rFonts w:ascii="Arial" w:hAnsi="Arial" w:cs="Arial"/>
          <w:sz w:val="18"/>
          <w:szCs w:val="18"/>
          <w:rtl/>
        </w:rPr>
        <w:t>ربما قام موظفو خلية تنسيق البحث والإنقاذ في المناطق الحضرية بإعداد لوحات معلومات لمُمَثّلي الفرق من أجل تقليل الحاجة إلى الاتصال المباشر بين الموظفين ومُمَثّلي الفريق. ستختلف اللوحات المرئية بين الأحداث، لكن القائمة العامة موجودة في:</w:t>
      </w:r>
    </w:p>
    <w:p w14:paraId="027CD092" w14:textId="77777777" w:rsidR="00853EA2" w:rsidRPr="00BE5987" w:rsidRDefault="00853EA2">
      <w:pPr>
        <w:spacing w:before="8" w:after="0" w:line="260" w:lineRule="exact"/>
        <w:rPr>
          <w:rFonts w:ascii="Arial" w:hAnsi="Arial" w:cs="Arial"/>
          <w:sz w:val="26"/>
          <w:szCs w:val="26"/>
        </w:rPr>
      </w:pPr>
    </w:p>
    <w:p w14:paraId="095A2724" w14:textId="77777777" w:rsidR="00853EA2" w:rsidRPr="00BE5987" w:rsidRDefault="00C7339F">
      <w:pPr>
        <w:spacing w:after="0" w:line="240" w:lineRule="auto"/>
        <w:ind w:left="785" w:right="5556"/>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لوحات المعلومات بالملحق (و).</w:t>
      </w:r>
    </w:p>
    <w:p w14:paraId="629C4919" w14:textId="77777777" w:rsidR="00853EA2" w:rsidRPr="00BE5987" w:rsidRDefault="00853EA2">
      <w:pPr>
        <w:spacing w:before="8" w:after="0" w:line="280" w:lineRule="exact"/>
        <w:rPr>
          <w:rFonts w:ascii="Arial" w:hAnsi="Arial" w:cs="Arial"/>
          <w:sz w:val="28"/>
          <w:szCs w:val="28"/>
        </w:rPr>
      </w:pPr>
    </w:p>
    <w:p w14:paraId="20AD3DAF" w14:textId="77777777" w:rsidR="00853EA2" w:rsidRPr="00BE5987" w:rsidRDefault="00C7339F" w:rsidP="00A00522">
      <w:pPr>
        <w:pStyle w:val="H3"/>
        <w:rPr>
          <w:rFonts w:eastAsia="Arial"/>
          <w:rtl/>
        </w:rPr>
      </w:pPr>
      <w:bookmarkStart w:id="106" w:name="_Toc148615788"/>
      <w:r w:rsidRPr="00BE5987">
        <w:rPr>
          <w:rtl/>
        </w:rPr>
        <w:t>7.4.4</w:t>
      </w:r>
      <w:r w:rsidRPr="00BE5987">
        <w:rPr>
          <w:rtl/>
        </w:rPr>
        <w:tab/>
        <w:t>المشاركة في اجتماعات وإحاطات خلية تنسيق البحث والإنقاذ في المناطق الحضرية</w:t>
      </w:r>
      <w:bookmarkEnd w:id="106"/>
    </w:p>
    <w:p w14:paraId="31242590" w14:textId="77777777" w:rsidR="00853EA2" w:rsidRPr="00BE5987" w:rsidRDefault="00853EA2">
      <w:pPr>
        <w:spacing w:before="14" w:after="0" w:line="240" w:lineRule="exact"/>
        <w:rPr>
          <w:rFonts w:ascii="Arial" w:hAnsi="Arial" w:cs="Arial"/>
          <w:sz w:val="24"/>
        </w:rPr>
      </w:pPr>
    </w:p>
    <w:p w14:paraId="52C1C7A0" w14:textId="77777777" w:rsidR="00853EA2" w:rsidRPr="00BE5987" w:rsidRDefault="00C7339F">
      <w:pPr>
        <w:spacing w:after="0" w:line="287" w:lineRule="auto"/>
        <w:ind w:left="784" w:right="69"/>
        <w:jc w:val="both"/>
        <w:rPr>
          <w:rFonts w:ascii="Arial" w:eastAsia="Arial" w:hAnsi="Arial" w:cs="Arial"/>
          <w:sz w:val="18"/>
          <w:szCs w:val="18"/>
          <w:rtl/>
        </w:rPr>
      </w:pPr>
      <w:r w:rsidRPr="00BE5987">
        <w:rPr>
          <w:rFonts w:ascii="Arial" w:hAnsi="Arial" w:cs="Arial"/>
          <w:sz w:val="18"/>
          <w:szCs w:val="18"/>
          <w:rtl/>
        </w:rPr>
        <w:t>عقدت خلية تنسيق البحث والإنقاذ في المناطق الحضرية إحاطات لإبلاغ مُمَثّلي الفريق بالوضع وإعطاء مهام للفريق. وعلى الرغم من أن الإحاطات الخاصة بخلية تنسيق البحث والإنقاذ في المناطق الحضرية قد لا تكون ضرورية لتعيين الفرق حسب تصور نظام التنسيق والإدارة الخاص بالفريق الاستشاري الدولي للبحث والإنقاذ، إلا أنه لا يزال من المحتمل أن تكون الاجتماعات المباشرة مهمة. وستوفر خلية تنسيق البحث والإنقاذ في المناطق الحضرية معلومات عن الاجتماعات وجداول الاجتماعات.</w:t>
      </w:r>
    </w:p>
    <w:p w14:paraId="6F141572" w14:textId="77777777" w:rsidR="00853EA2" w:rsidRPr="00BE5987" w:rsidRDefault="00853EA2">
      <w:pPr>
        <w:spacing w:before="8" w:after="0" w:line="240" w:lineRule="exact"/>
        <w:rPr>
          <w:rFonts w:ascii="Arial" w:hAnsi="Arial" w:cs="Arial"/>
          <w:sz w:val="24"/>
        </w:rPr>
      </w:pPr>
    </w:p>
    <w:p w14:paraId="7087ABD3" w14:textId="77777777" w:rsidR="00853EA2" w:rsidRPr="00BE5987" w:rsidRDefault="00C7339F" w:rsidP="00A00522">
      <w:pPr>
        <w:pStyle w:val="H3"/>
        <w:rPr>
          <w:rFonts w:eastAsia="Arial"/>
          <w:rtl/>
        </w:rPr>
      </w:pPr>
      <w:bookmarkStart w:id="107" w:name="_Toc148615789"/>
      <w:r w:rsidRPr="00BE5987">
        <w:rPr>
          <w:rtl/>
        </w:rPr>
        <w:t>7.4.5</w:t>
      </w:r>
      <w:r w:rsidRPr="00BE5987">
        <w:rPr>
          <w:rtl/>
        </w:rPr>
        <w:tab/>
        <w:t>الطلبات اللوجستية</w:t>
      </w:r>
      <w:bookmarkEnd w:id="107"/>
    </w:p>
    <w:p w14:paraId="1FD7AFC5" w14:textId="77777777" w:rsidR="00853EA2" w:rsidRPr="00BE5987" w:rsidRDefault="00853EA2">
      <w:pPr>
        <w:spacing w:before="10" w:after="0" w:line="240" w:lineRule="exact"/>
        <w:rPr>
          <w:rFonts w:ascii="Arial" w:hAnsi="Arial" w:cs="Arial"/>
          <w:sz w:val="24"/>
        </w:rPr>
      </w:pPr>
    </w:p>
    <w:p w14:paraId="307EE49F" w14:textId="77777777" w:rsidR="00853EA2" w:rsidRPr="00BE5987" w:rsidRDefault="00C7339F">
      <w:pPr>
        <w:spacing w:after="0" w:line="286" w:lineRule="auto"/>
        <w:ind w:left="784" w:right="79"/>
        <w:jc w:val="both"/>
        <w:rPr>
          <w:rFonts w:ascii="Arial" w:eastAsia="Arial" w:hAnsi="Arial" w:cs="Arial"/>
          <w:sz w:val="18"/>
          <w:szCs w:val="18"/>
          <w:rtl/>
        </w:rPr>
      </w:pPr>
      <w:r w:rsidRPr="00BE5987">
        <w:rPr>
          <w:rFonts w:ascii="Arial" w:hAnsi="Arial" w:cs="Arial"/>
          <w:sz w:val="18"/>
          <w:szCs w:val="18"/>
          <w:rtl/>
        </w:rPr>
        <w:t>تتولى خلية تنسيق البحث والإنقاذ في المناطق الحضرية تنسيق اللوجستيات إلى أقصى حد ممكن. وستتولى خلية تنسيق البحث والإنقاذ في المناطق الحضرية إبلاغ الوكالة المحلية لإدارة الطوارئ بطلبات الفريق وتنسيق أي دعم للفرق من جانب الوكالة المحلية لإدارة الطوارئ. ويلزم الحصول على معلومات من خلية تنسيق البحث والإنقاذ في المناطق الحضرية بشأن الاتصالات المحلية حول مكان الحصول على هذه الإمدادات وسُبل الدعم من الوكالة المحلية لإدارة الطوارئ.</w:t>
      </w:r>
    </w:p>
    <w:p w14:paraId="0F156941" w14:textId="77777777" w:rsidR="00853EA2" w:rsidRPr="00BE5987" w:rsidRDefault="00853EA2">
      <w:pPr>
        <w:spacing w:before="13" w:after="0" w:line="240" w:lineRule="exact"/>
        <w:rPr>
          <w:rFonts w:ascii="Arial" w:hAnsi="Arial" w:cs="Arial"/>
          <w:sz w:val="24"/>
        </w:rPr>
      </w:pPr>
    </w:p>
    <w:p w14:paraId="43738CA6" w14:textId="77777777" w:rsidR="00853EA2" w:rsidRPr="00BE5987" w:rsidRDefault="00C7339F">
      <w:pPr>
        <w:spacing w:after="0" w:line="240" w:lineRule="auto"/>
        <w:ind w:left="784" w:right="71"/>
        <w:jc w:val="both"/>
        <w:rPr>
          <w:rFonts w:ascii="Arial" w:eastAsia="Arial" w:hAnsi="Arial" w:cs="Arial"/>
          <w:sz w:val="18"/>
          <w:szCs w:val="18"/>
          <w:rtl/>
        </w:rPr>
      </w:pPr>
      <w:r w:rsidRPr="00BE5987">
        <w:rPr>
          <w:rFonts w:ascii="Arial" w:hAnsi="Arial" w:cs="Arial"/>
          <w:sz w:val="18"/>
          <w:szCs w:val="18"/>
          <w:rtl/>
        </w:rPr>
        <w:t>يمكن للفرق إرسال وحداتها اللوجستية للبحث عن المتاجر والمواقع لإعادة الإمداد ويمكنها مشاركة المعلومات</w:t>
      </w:r>
    </w:p>
    <w:p w14:paraId="42E79253"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48E541B5" w14:textId="77777777" w:rsidR="00853EA2" w:rsidRPr="00BE5987" w:rsidRDefault="00C7339F" w:rsidP="00141DBB">
      <w:pPr>
        <w:spacing w:before="74" w:after="0" w:line="240" w:lineRule="auto"/>
        <w:ind w:left="784" w:right="450"/>
        <w:jc w:val="both"/>
        <w:rPr>
          <w:rFonts w:ascii="Arial" w:eastAsia="Arial" w:hAnsi="Arial" w:cs="Arial"/>
          <w:sz w:val="18"/>
          <w:szCs w:val="18"/>
          <w:rtl/>
        </w:rPr>
      </w:pPr>
      <w:r w:rsidRPr="00BE5987">
        <w:rPr>
          <w:rFonts w:ascii="Arial" w:hAnsi="Arial" w:cs="Arial"/>
          <w:sz w:val="18"/>
          <w:szCs w:val="18"/>
          <w:rtl/>
        </w:rPr>
        <w:lastRenderedPageBreak/>
        <w:t>المفيدة حول اللوجستيات مع خلية تنسيق البحث والإنقاذ في المناطق الحضرية بغرض مشاركتها مع الفرق الأخرى.</w:t>
      </w:r>
    </w:p>
    <w:p w14:paraId="1E16A881" w14:textId="77777777" w:rsidR="00853EA2" w:rsidRPr="00BE5987" w:rsidRDefault="00853EA2">
      <w:pPr>
        <w:spacing w:before="12" w:after="0" w:line="280" w:lineRule="exact"/>
        <w:rPr>
          <w:rFonts w:ascii="Arial" w:hAnsi="Arial" w:cs="Arial"/>
          <w:sz w:val="28"/>
          <w:szCs w:val="28"/>
        </w:rPr>
      </w:pPr>
    </w:p>
    <w:p w14:paraId="664B17FB" w14:textId="77777777" w:rsidR="00853EA2" w:rsidRPr="00BE5987" w:rsidRDefault="00C7339F">
      <w:pPr>
        <w:spacing w:after="0" w:line="289" w:lineRule="auto"/>
        <w:ind w:left="784" w:right="73"/>
        <w:jc w:val="both"/>
        <w:rPr>
          <w:rFonts w:ascii="Arial" w:eastAsia="Arial" w:hAnsi="Arial" w:cs="Arial"/>
          <w:sz w:val="18"/>
          <w:szCs w:val="18"/>
          <w:rtl/>
        </w:rPr>
      </w:pPr>
      <w:r w:rsidRPr="00BE5987">
        <w:rPr>
          <w:rFonts w:ascii="Arial" w:hAnsi="Arial" w:cs="Arial"/>
          <w:sz w:val="18"/>
          <w:szCs w:val="18"/>
          <w:rtl/>
        </w:rPr>
        <w:t>يحتوي نظام التنسيق والإدارة الخاص بالفريق الاستشاري الدولي للبحث والإنقاذ على علامة تبويب مخصصة للوجستيات المطلوبة من الفرق. إذا قامت الفرق بمراقبة علامة تبويب اللوجستيات، فيمكنها المساهمة في التنسيق العام للموارد المشتركة.</w:t>
      </w:r>
    </w:p>
    <w:p w14:paraId="69E3DE15" w14:textId="77777777" w:rsidR="00853EA2" w:rsidRPr="00BE5987" w:rsidRDefault="00853EA2">
      <w:pPr>
        <w:spacing w:before="11" w:after="0" w:line="240" w:lineRule="exact"/>
        <w:rPr>
          <w:rFonts w:ascii="Arial" w:hAnsi="Arial" w:cs="Arial"/>
          <w:sz w:val="24"/>
        </w:rPr>
      </w:pPr>
    </w:p>
    <w:p w14:paraId="65CBCD07" w14:textId="77777777" w:rsidR="00853EA2" w:rsidRPr="00BE5987" w:rsidRDefault="00C7339F" w:rsidP="00A00522">
      <w:pPr>
        <w:pStyle w:val="H3"/>
        <w:rPr>
          <w:rFonts w:eastAsia="Arial"/>
          <w:rtl/>
        </w:rPr>
      </w:pPr>
      <w:bookmarkStart w:id="108" w:name="_Toc148615790"/>
      <w:r w:rsidRPr="00BE5987">
        <w:rPr>
          <w:rtl/>
        </w:rPr>
        <w:t>7.4.6</w:t>
      </w:r>
      <w:r w:rsidRPr="00BE5987">
        <w:rPr>
          <w:rtl/>
        </w:rPr>
        <w:tab/>
        <w:t>تقديم دعم التوظيف إلى خلية تنسيق البحث والإنقاذ في المناطق الحضرية وتوفير اتصال إذا لزم الأمر</w:t>
      </w:r>
      <w:bookmarkEnd w:id="108"/>
    </w:p>
    <w:p w14:paraId="568579FB" w14:textId="77777777" w:rsidR="00853EA2" w:rsidRPr="00BE5987" w:rsidRDefault="00853EA2">
      <w:pPr>
        <w:spacing w:before="10" w:after="0" w:line="240" w:lineRule="exact"/>
        <w:rPr>
          <w:rFonts w:ascii="Arial" w:hAnsi="Arial" w:cs="Arial"/>
          <w:sz w:val="24"/>
        </w:rPr>
      </w:pPr>
    </w:p>
    <w:p w14:paraId="59A5765D" w14:textId="77777777" w:rsidR="00853EA2" w:rsidRPr="00BE5987" w:rsidRDefault="00C7339F">
      <w:pPr>
        <w:spacing w:after="0" w:line="240" w:lineRule="auto"/>
        <w:ind w:left="784" w:right="709"/>
        <w:jc w:val="both"/>
        <w:rPr>
          <w:rFonts w:ascii="Arial" w:eastAsia="Arial" w:hAnsi="Arial" w:cs="Arial"/>
          <w:sz w:val="18"/>
          <w:szCs w:val="18"/>
          <w:rtl/>
        </w:rPr>
      </w:pPr>
      <w:r w:rsidRPr="00BE5987">
        <w:rPr>
          <w:rFonts w:ascii="Arial" w:hAnsi="Arial" w:cs="Arial"/>
          <w:sz w:val="18"/>
          <w:szCs w:val="18"/>
          <w:rtl/>
        </w:rPr>
        <w:t>تحرى ما إذا كان مدير خلية تنسيق البحث والإنقاذ في المناطق الحضرية بحاجة إلى المزيد من الأفراد أو المعدات لإدارة خلية تنسيق البحث والإنقاذ في المناطق الحضرية.</w:t>
      </w:r>
    </w:p>
    <w:p w14:paraId="3BBAA201" w14:textId="77777777" w:rsidR="00853EA2" w:rsidRPr="00BE5987" w:rsidRDefault="00853EA2">
      <w:pPr>
        <w:spacing w:before="7" w:after="0" w:line="280" w:lineRule="exact"/>
        <w:rPr>
          <w:rFonts w:ascii="Arial" w:hAnsi="Arial" w:cs="Arial"/>
          <w:sz w:val="28"/>
          <w:szCs w:val="28"/>
        </w:rPr>
      </w:pPr>
    </w:p>
    <w:p w14:paraId="01E5E080" w14:textId="77777777" w:rsidR="00853EA2" w:rsidRPr="00BE5987" w:rsidRDefault="00C7339F">
      <w:pPr>
        <w:spacing w:after="0" w:line="289" w:lineRule="auto"/>
        <w:ind w:left="784" w:right="75"/>
        <w:jc w:val="both"/>
        <w:rPr>
          <w:rFonts w:ascii="Arial" w:eastAsia="Arial" w:hAnsi="Arial" w:cs="Arial"/>
          <w:sz w:val="18"/>
          <w:szCs w:val="18"/>
          <w:rtl/>
        </w:rPr>
      </w:pPr>
      <w:r w:rsidRPr="00BE5987">
        <w:rPr>
          <w:rFonts w:ascii="Arial" w:hAnsi="Arial" w:cs="Arial"/>
          <w:sz w:val="18"/>
          <w:szCs w:val="18"/>
          <w:rtl/>
        </w:rPr>
        <w:t>بجانب الحاجة المباشرة لموظفي التنسيق التابعين لخلية تنسيق البحث والإنقاذ في المناطق الحضرية، يمكن الاستعانة بمسؤول اتصال لتسهيل عمليات الاتصال واتخاذ القرار بين خلية تنسيق البحث والإنقاذ في المناطق الحضرية والفريق. ويتحدد ذلك بناءً على ظروف البعثة.</w:t>
      </w:r>
    </w:p>
    <w:p w14:paraId="6AE243B2" w14:textId="77777777" w:rsidR="00853EA2" w:rsidRPr="00BE5987" w:rsidRDefault="00853EA2">
      <w:pPr>
        <w:spacing w:before="9" w:after="0" w:line="100" w:lineRule="exact"/>
        <w:rPr>
          <w:rFonts w:ascii="Arial" w:hAnsi="Arial" w:cs="Arial"/>
          <w:sz w:val="10"/>
          <w:szCs w:val="10"/>
        </w:rPr>
      </w:pPr>
    </w:p>
    <w:p w14:paraId="054C0286" w14:textId="77777777" w:rsidR="00853EA2" w:rsidRPr="00BE5987" w:rsidRDefault="00853EA2">
      <w:pPr>
        <w:spacing w:after="0" w:line="200" w:lineRule="exact"/>
        <w:rPr>
          <w:rFonts w:ascii="Arial" w:hAnsi="Arial" w:cs="Arial"/>
          <w:sz w:val="20"/>
          <w:szCs w:val="20"/>
        </w:rPr>
      </w:pPr>
    </w:p>
    <w:p w14:paraId="500986A7" w14:textId="77777777" w:rsidR="00853EA2" w:rsidRPr="00465004" w:rsidRDefault="00C7339F" w:rsidP="00A00522">
      <w:pPr>
        <w:pStyle w:val="H2"/>
        <w:rPr>
          <w:rtl/>
        </w:rPr>
      </w:pPr>
      <w:bookmarkStart w:id="109" w:name="_Toc148615791"/>
      <w:r w:rsidRPr="00465004">
        <w:rPr>
          <w:rtl/>
        </w:rPr>
        <w:t>7.5</w:t>
      </w:r>
      <w:r w:rsidRPr="00465004">
        <w:rPr>
          <w:rtl/>
        </w:rPr>
        <w:tab/>
        <w:t>التواصل مع خلية التنسيق بين القطاعات، إذا أسند إليها قطاع</w:t>
      </w:r>
      <w:bookmarkEnd w:id="109"/>
    </w:p>
    <w:p w14:paraId="187F8272" w14:textId="77777777" w:rsidR="00853EA2" w:rsidRPr="00BE5987" w:rsidRDefault="00853EA2">
      <w:pPr>
        <w:spacing w:before="10" w:after="0" w:line="240" w:lineRule="exact"/>
        <w:rPr>
          <w:rFonts w:ascii="Arial" w:hAnsi="Arial" w:cs="Arial"/>
          <w:sz w:val="24"/>
        </w:rPr>
      </w:pPr>
    </w:p>
    <w:p w14:paraId="6EBC17B8" w14:textId="77777777" w:rsidR="00853EA2" w:rsidRPr="00BE5987" w:rsidRDefault="00C7339F">
      <w:pPr>
        <w:spacing w:after="0" w:line="289" w:lineRule="auto"/>
        <w:ind w:left="784" w:right="69"/>
        <w:jc w:val="both"/>
        <w:rPr>
          <w:rFonts w:ascii="Arial" w:eastAsia="Arial" w:hAnsi="Arial" w:cs="Arial"/>
          <w:sz w:val="18"/>
          <w:szCs w:val="18"/>
          <w:rtl/>
        </w:rPr>
      </w:pPr>
      <w:r w:rsidRPr="00BE5987">
        <w:rPr>
          <w:rFonts w:ascii="Arial" w:hAnsi="Arial" w:cs="Arial"/>
          <w:sz w:val="18"/>
          <w:szCs w:val="18"/>
          <w:rtl/>
        </w:rPr>
        <w:t>ستقوم خلية تنسيق البحث والإنقاذ في المناطق الحضرية بإنشاء قطاعات وتعيين منسقين لها.  عندما يُطلب من الفرق التنسيق مع منسق قطاع، ستمد خلية التنسيق بين القطاعات الفريق بمعلومات بشأن طبيعة المعلومات التي ينبغي تقديمها والجداول الزمنية لتقديم التقارير.</w:t>
      </w:r>
    </w:p>
    <w:p w14:paraId="40E6D28C" w14:textId="77777777" w:rsidR="00853EA2" w:rsidRPr="00BE5987" w:rsidRDefault="00853EA2">
      <w:pPr>
        <w:spacing w:before="9" w:after="0" w:line="100" w:lineRule="exact"/>
        <w:rPr>
          <w:rFonts w:ascii="Arial" w:hAnsi="Arial" w:cs="Arial"/>
          <w:sz w:val="10"/>
          <w:szCs w:val="10"/>
        </w:rPr>
      </w:pPr>
    </w:p>
    <w:p w14:paraId="7228237E" w14:textId="77777777" w:rsidR="00853EA2" w:rsidRPr="00BE5987" w:rsidRDefault="00853EA2">
      <w:pPr>
        <w:spacing w:after="0" w:line="200" w:lineRule="exact"/>
        <w:rPr>
          <w:rFonts w:ascii="Arial" w:hAnsi="Arial" w:cs="Arial"/>
          <w:sz w:val="20"/>
          <w:szCs w:val="20"/>
        </w:rPr>
      </w:pPr>
    </w:p>
    <w:p w14:paraId="08E6826D" w14:textId="77777777" w:rsidR="00853EA2" w:rsidRPr="00465004" w:rsidRDefault="00C7339F" w:rsidP="00A00522">
      <w:pPr>
        <w:pStyle w:val="H2"/>
        <w:rPr>
          <w:rtl/>
        </w:rPr>
      </w:pPr>
      <w:bookmarkStart w:id="110" w:name="_Toc148615792"/>
      <w:r w:rsidRPr="00465004">
        <w:rPr>
          <w:rtl/>
        </w:rPr>
        <w:t>7.6</w:t>
      </w:r>
      <w:r w:rsidRPr="00465004">
        <w:rPr>
          <w:rtl/>
        </w:rPr>
        <w:tab/>
        <w:t>تبادل المعلومات بشأن التكليفات</w:t>
      </w:r>
      <w:bookmarkEnd w:id="110"/>
    </w:p>
    <w:p w14:paraId="0E264793" w14:textId="77777777" w:rsidR="00853EA2" w:rsidRPr="00BE5987" w:rsidRDefault="00853EA2">
      <w:pPr>
        <w:spacing w:before="15" w:after="0" w:line="240" w:lineRule="exact"/>
        <w:rPr>
          <w:rFonts w:ascii="Arial" w:hAnsi="Arial" w:cs="Arial"/>
          <w:sz w:val="24"/>
        </w:rPr>
      </w:pPr>
    </w:p>
    <w:p w14:paraId="6D9479D0" w14:textId="77777777" w:rsidR="00853EA2" w:rsidRPr="00BE5987" w:rsidRDefault="00C7339F" w:rsidP="00A00522">
      <w:pPr>
        <w:pStyle w:val="H3"/>
        <w:rPr>
          <w:rFonts w:eastAsia="Arial"/>
          <w:rtl/>
        </w:rPr>
      </w:pPr>
      <w:bookmarkStart w:id="111" w:name="_Toc148615793"/>
      <w:r w:rsidRPr="00BE5987">
        <w:rPr>
          <w:rtl/>
        </w:rPr>
        <w:t>7.6.1</w:t>
      </w:r>
      <w:r w:rsidRPr="00BE5987">
        <w:rPr>
          <w:rtl/>
        </w:rPr>
        <w:tab/>
        <w:t>تتلقى إدارة الفريق التكليفات من خلية تنسيق البحث والإنقاذ في المناطق الحضرية</w:t>
      </w:r>
      <w:bookmarkEnd w:id="111"/>
    </w:p>
    <w:p w14:paraId="74120F3B" w14:textId="77777777" w:rsidR="00853EA2" w:rsidRPr="00BE5987" w:rsidRDefault="00853EA2">
      <w:pPr>
        <w:spacing w:before="5" w:after="0" w:line="240" w:lineRule="exact"/>
        <w:rPr>
          <w:rFonts w:ascii="Arial" w:hAnsi="Arial" w:cs="Arial"/>
          <w:sz w:val="24"/>
        </w:rPr>
      </w:pPr>
    </w:p>
    <w:p w14:paraId="73DF2F36" w14:textId="77777777" w:rsidR="00853EA2" w:rsidRPr="00BE5987" w:rsidRDefault="00C7339F">
      <w:pPr>
        <w:spacing w:after="0" w:line="240" w:lineRule="auto"/>
        <w:ind w:left="784" w:right="2583"/>
        <w:jc w:val="both"/>
        <w:rPr>
          <w:rFonts w:ascii="Arial" w:eastAsia="Arial" w:hAnsi="Arial" w:cs="Arial"/>
          <w:sz w:val="18"/>
          <w:szCs w:val="18"/>
          <w:rtl/>
        </w:rPr>
      </w:pPr>
      <w:r w:rsidRPr="00BE5987">
        <w:rPr>
          <w:rFonts w:ascii="Arial" w:hAnsi="Arial" w:cs="Arial"/>
          <w:sz w:val="18"/>
          <w:szCs w:val="18"/>
          <w:rtl/>
        </w:rPr>
        <w:t>تتلقى إدارة الفريق التكليفات من خلية تنسيق البحث والإنقاذ في المناطق الحضرية في شكل:</w:t>
      </w:r>
    </w:p>
    <w:p w14:paraId="5423104B" w14:textId="77777777" w:rsidR="00853EA2" w:rsidRPr="00BE5987" w:rsidRDefault="00853EA2">
      <w:pPr>
        <w:spacing w:before="7" w:after="0" w:line="100" w:lineRule="exact"/>
        <w:rPr>
          <w:rFonts w:ascii="Arial" w:hAnsi="Arial" w:cs="Arial"/>
          <w:sz w:val="10"/>
          <w:szCs w:val="10"/>
        </w:rPr>
      </w:pPr>
    </w:p>
    <w:p w14:paraId="6034F9D1" w14:textId="77777777" w:rsidR="00853EA2" w:rsidRPr="00BE5987" w:rsidRDefault="00853EA2">
      <w:pPr>
        <w:spacing w:after="0" w:line="200" w:lineRule="exact"/>
        <w:rPr>
          <w:rFonts w:ascii="Arial" w:hAnsi="Arial" w:cs="Arial"/>
          <w:sz w:val="20"/>
          <w:szCs w:val="20"/>
        </w:rPr>
      </w:pPr>
    </w:p>
    <w:p w14:paraId="6B60A855" w14:textId="77777777" w:rsidR="00853EA2" w:rsidRPr="00BE5987" w:rsidRDefault="00C7339F">
      <w:pPr>
        <w:spacing w:after="0" w:line="240" w:lineRule="auto"/>
        <w:ind w:left="785" w:right="5647"/>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حزمة الإحاطة بالتكليف.</w:t>
      </w:r>
    </w:p>
    <w:p w14:paraId="7626A3CF" w14:textId="77777777" w:rsidR="00853EA2" w:rsidRPr="00BE5987" w:rsidRDefault="00853EA2">
      <w:pPr>
        <w:spacing w:before="8" w:after="0" w:line="280" w:lineRule="exact"/>
        <w:rPr>
          <w:rFonts w:ascii="Arial" w:hAnsi="Arial" w:cs="Arial"/>
          <w:sz w:val="28"/>
          <w:szCs w:val="28"/>
        </w:rPr>
      </w:pPr>
    </w:p>
    <w:p w14:paraId="436741CC" w14:textId="77777777" w:rsidR="00853EA2" w:rsidRPr="00BE5987" w:rsidRDefault="00C7339F" w:rsidP="00A00522">
      <w:pPr>
        <w:pStyle w:val="H3"/>
        <w:rPr>
          <w:rFonts w:eastAsia="Arial"/>
          <w:rtl/>
        </w:rPr>
      </w:pPr>
      <w:bookmarkStart w:id="112" w:name="_Toc148615794"/>
      <w:r w:rsidRPr="00BE5987">
        <w:rPr>
          <w:rtl/>
        </w:rPr>
        <w:t>7.6.2</w:t>
      </w:r>
      <w:r w:rsidRPr="00BE5987">
        <w:rPr>
          <w:rtl/>
        </w:rPr>
        <w:tab/>
        <w:t>يمد الموظفون الميدانيون نظام التنسيق والإدارة الخاص بالفريق الاستشاري الدولي للبحث والإنقاذ بالمعلومات أو من خلال نظام ورقي</w:t>
      </w:r>
      <w:bookmarkEnd w:id="112"/>
    </w:p>
    <w:p w14:paraId="6B5403DA" w14:textId="77777777" w:rsidR="00853EA2" w:rsidRPr="00BE5987" w:rsidRDefault="00853EA2">
      <w:pPr>
        <w:spacing w:before="5" w:after="0" w:line="240" w:lineRule="exact"/>
        <w:rPr>
          <w:rFonts w:ascii="Arial" w:hAnsi="Arial" w:cs="Arial"/>
          <w:sz w:val="24"/>
        </w:rPr>
      </w:pPr>
    </w:p>
    <w:p w14:paraId="1124ACBF" w14:textId="77777777" w:rsidR="00853EA2" w:rsidRPr="00BE5987" w:rsidRDefault="00C7339F">
      <w:pPr>
        <w:spacing w:after="0" w:line="289" w:lineRule="auto"/>
        <w:ind w:left="784" w:right="76"/>
        <w:jc w:val="both"/>
        <w:rPr>
          <w:rFonts w:ascii="Arial" w:eastAsia="Arial" w:hAnsi="Arial" w:cs="Arial"/>
          <w:sz w:val="18"/>
          <w:szCs w:val="18"/>
          <w:rtl/>
        </w:rPr>
      </w:pPr>
      <w:r w:rsidRPr="00BE5987">
        <w:rPr>
          <w:rFonts w:ascii="Arial" w:hAnsi="Arial" w:cs="Arial"/>
          <w:sz w:val="18"/>
          <w:szCs w:val="18"/>
          <w:rtl/>
        </w:rPr>
        <w:t>يقوم الموظفون الميدانيون بملء النماذج التالية وتحمليها على نظام التنسيق والإدارة الخاص بالفريق الاستشاري الدولي للبحث والإنقاذ، أو يتم تقديمها إلى خلية تنسيق البحث والإنقاذ في المناطق الحضرية من خلال نظام ورقي:</w:t>
      </w:r>
    </w:p>
    <w:p w14:paraId="4703DA40" w14:textId="77777777" w:rsidR="00853EA2" w:rsidRPr="00BE5987" w:rsidRDefault="00853EA2">
      <w:pPr>
        <w:spacing w:before="5" w:after="0" w:line="260" w:lineRule="exact"/>
        <w:rPr>
          <w:rFonts w:ascii="Arial" w:hAnsi="Arial" w:cs="Arial"/>
          <w:sz w:val="26"/>
          <w:szCs w:val="26"/>
        </w:rPr>
      </w:pPr>
    </w:p>
    <w:p w14:paraId="79D8B24C" w14:textId="77777777" w:rsidR="00853EA2" w:rsidRPr="00BE5987" w:rsidRDefault="00C7339F">
      <w:pPr>
        <w:spacing w:after="0" w:line="240" w:lineRule="auto"/>
        <w:ind w:left="785" w:right="6217"/>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نماذج فرز موقع العمل</w:t>
      </w:r>
    </w:p>
    <w:p w14:paraId="093D00C7" w14:textId="77777777" w:rsidR="00853EA2" w:rsidRPr="00BE5987" w:rsidRDefault="00C7339F">
      <w:pPr>
        <w:spacing w:before="52" w:after="0" w:line="240" w:lineRule="auto"/>
        <w:ind w:left="785" w:right="5998"/>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نماذج التقدم المحرز في موقع العمل</w:t>
      </w:r>
    </w:p>
    <w:p w14:paraId="04538CD1" w14:textId="77777777" w:rsidR="00853EA2" w:rsidRPr="00BE5987" w:rsidRDefault="00C7339F">
      <w:pPr>
        <w:spacing w:before="52" w:after="0" w:line="240" w:lineRule="auto"/>
        <w:ind w:left="785" w:right="6091"/>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نماذج انتشال الضحايا</w:t>
      </w:r>
    </w:p>
    <w:p w14:paraId="144DDC16" w14:textId="77777777" w:rsidR="00853EA2" w:rsidRPr="00BE5987" w:rsidRDefault="00C7339F">
      <w:pPr>
        <w:spacing w:before="52" w:after="0" w:line="240" w:lineRule="auto"/>
        <w:ind w:left="785" w:right="4662"/>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نماذج تحديد الاحتياجات الإنسانية.</w:t>
      </w:r>
    </w:p>
    <w:p w14:paraId="0A00E747" w14:textId="77777777" w:rsidR="00853EA2" w:rsidRPr="00BE5987" w:rsidRDefault="00853EA2">
      <w:pPr>
        <w:spacing w:before="12" w:after="0" w:line="280" w:lineRule="exact"/>
        <w:rPr>
          <w:rFonts w:ascii="Arial" w:hAnsi="Arial" w:cs="Arial"/>
          <w:sz w:val="28"/>
          <w:szCs w:val="28"/>
        </w:rPr>
      </w:pPr>
    </w:p>
    <w:p w14:paraId="5FB53382" w14:textId="77777777" w:rsidR="00853EA2" w:rsidRPr="00BE5987" w:rsidRDefault="00C7339F">
      <w:pPr>
        <w:spacing w:after="0" w:line="287" w:lineRule="auto"/>
        <w:ind w:left="784" w:right="67"/>
        <w:jc w:val="both"/>
        <w:rPr>
          <w:rFonts w:ascii="Arial" w:eastAsia="Arial" w:hAnsi="Arial" w:cs="Arial"/>
          <w:sz w:val="18"/>
          <w:szCs w:val="18"/>
          <w:rtl/>
        </w:rPr>
      </w:pPr>
      <w:r w:rsidRPr="00BE5987">
        <w:rPr>
          <w:rFonts w:ascii="Arial" w:hAnsi="Arial" w:cs="Arial"/>
          <w:sz w:val="18"/>
          <w:szCs w:val="18"/>
          <w:rtl/>
        </w:rPr>
        <w:t>تُرسل النماذج بناءً على فترة الإبلاغ التي تحددها خلية تنسيق البحث والإنقاذ في المناطق الحضرية، أو عند إكمال الأنشطة الرئيسية، مثل بدء العمليات أو نهايتها. يجب أن يُرسل الفريق تقريرًا بشأن التقدم المحرز في موقع العمل؛ ليسجل نظام التنسيق والإدارة الخاص بالفريق الاستشاري الدولي للبحث والإنقاذ أن فريق البحث والإنقاذ في المناطق الحضرية قد بدأ العمليات في الموقع. وعليه، يتم إرسال تقرير بشأن التقدم المحرز في موقع العمل بمجرد الوصول إلى موقع التكليف.</w:t>
      </w:r>
    </w:p>
    <w:p w14:paraId="4585DC37" w14:textId="77777777" w:rsidR="00853EA2" w:rsidRPr="00BE5987" w:rsidRDefault="00853EA2">
      <w:pPr>
        <w:spacing w:before="8" w:after="0" w:line="240" w:lineRule="exact"/>
        <w:rPr>
          <w:rFonts w:ascii="Arial" w:hAnsi="Arial" w:cs="Arial"/>
          <w:sz w:val="24"/>
        </w:rPr>
      </w:pPr>
    </w:p>
    <w:p w14:paraId="3B5E0997" w14:textId="77777777" w:rsidR="00853EA2" w:rsidRPr="00BE5987" w:rsidRDefault="00C7339F" w:rsidP="00A00522">
      <w:pPr>
        <w:pStyle w:val="H3"/>
        <w:rPr>
          <w:rFonts w:eastAsia="Arial"/>
          <w:rtl/>
        </w:rPr>
      </w:pPr>
      <w:bookmarkStart w:id="113" w:name="_Toc148615795"/>
      <w:r w:rsidRPr="00BE5987">
        <w:rPr>
          <w:rtl/>
        </w:rPr>
        <w:t>7.6.3</w:t>
      </w:r>
      <w:r w:rsidRPr="00BE5987">
        <w:rPr>
          <w:rtl/>
        </w:rPr>
        <w:tab/>
        <w:t>توفر إدارة الفرق ضمانًا بجودة المعلومات الميدانية لنظام التنسيق والإدارة الخاص بالفريق الاستشاري الدولي للبحث والإنقاذ</w:t>
      </w:r>
      <w:bookmarkEnd w:id="113"/>
    </w:p>
    <w:p w14:paraId="21A2B701" w14:textId="77777777" w:rsidR="00853EA2" w:rsidRPr="00BE5987" w:rsidRDefault="00853EA2">
      <w:pPr>
        <w:spacing w:before="10" w:after="0" w:line="240" w:lineRule="exact"/>
        <w:rPr>
          <w:rFonts w:ascii="Arial" w:hAnsi="Arial" w:cs="Arial"/>
          <w:sz w:val="24"/>
        </w:rPr>
      </w:pPr>
    </w:p>
    <w:p w14:paraId="7A537056" w14:textId="77777777" w:rsidR="00853EA2" w:rsidRPr="00BE5987" w:rsidRDefault="00C7339F">
      <w:pPr>
        <w:spacing w:after="0" w:line="289" w:lineRule="auto"/>
        <w:ind w:left="784" w:right="75"/>
        <w:jc w:val="both"/>
        <w:rPr>
          <w:rFonts w:ascii="Arial" w:eastAsia="Arial" w:hAnsi="Arial" w:cs="Arial"/>
          <w:sz w:val="18"/>
          <w:szCs w:val="18"/>
          <w:rtl/>
        </w:rPr>
      </w:pPr>
      <w:r w:rsidRPr="00BE5987">
        <w:rPr>
          <w:rFonts w:ascii="Arial" w:hAnsi="Arial" w:cs="Arial"/>
          <w:sz w:val="18"/>
          <w:szCs w:val="18"/>
          <w:rtl/>
        </w:rPr>
        <w:t>تتحمل إدارة الفريق مسؤولية ضمان جودة المعلومات التي يُحمِّلها الموظفون الميدانيون عن طريق التحقق من صحة المعلومات.</w:t>
      </w:r>
    </w:p>
    <w:p w14:paraId="6E097E50" w14:textId="77777777" w:rsidR="00853EA2" w:rsidRPr="00BE5987" w:rsidRDefault="00853EA2">
      <w:pPr>
        <w:spacing w:before="6" w:after="0" w:line="240" w:lineRule="exact"/>
        <w:rPr>
          <w:rFonts w:ascii="Arial" w:hAnsi="Arial" w:cs="Arial"/>
          <w:sz w:val="24"/>
        </w:rPr>
      </w:pPr>
    </w:p>
    <w:p w14:paraId="7D3FB2A1" w14:textId="77777777" w:rsidR="00853EA2" w:rsidRPr="00BE5987" w:rsidRDefault="00C7339F" w:rsidP="00A00522">
      <w:pPr>
        <w:pStyle w:val="H3"/>
        <w:rPr>
          <w:rFonts w:eastAsia="Arial"/>
          <w:rtl/>
        </w:rPr>
      </w:pPr>
      <w:bookmarkStart w:id="114" w:name="_Toc148615796"/>
      <w:r w:rsidRPr="00BE5987">
        <w:rPr>
          <w:rtl/>
        </w:rPr>
        <w:t>7.6.4</w:t>
      </w:r>
      <w:r w:rsidRPr="00BE5987">
        <w:rPr>
          <w:rtl/>
        </w:rPr>
        <w:tab/>
        <w:t>تقديم معلومات موجزة إلى خلية تنسيق البحث والإنقاذ في المناطق الحضرية</w:t>
      </w:r>
      <w:bookmarkEnd w:id="114"/>
    </w:p>
    <w:p w14:paraId="0FB4B62A" w14:textId="77777777" w:rsidR="00853EA2" w:rsidRPr="00BE5987" w:rsidRDefault="00853EA2">
      <w:pPr>
        <w:spacing w:before="10" w:after="0" w:line="240" w:lineRule="exact"/>
        <w:rPr>
          <w:rFonts w:ascii="Arial" w:hAnsi="Arial" w:cs="Arial"/>
          <w:sz w:val="24"/>
        </w:rPr>
      </w:pPr>
    </w:p>
    <w:p w14:paraId="22BD1D7C" w14:textId="77777777" w:rsidR="00853EA2" w:rsidRPr="00BE5987" w:rsidRDefault="00C7339F">
      <w:pPr>
        <w:spacing w:after="0" w:line="240" w:lineRule="auto"/>
        <w:ind w:left="784" w:right="1042"/>
        <w:jc w:val="both"/>
        <w:rPr>
          <w:rFonts w:ascii="Arial" w:eastAsia="Arial" w:hAnsi="Arial" w:cs="Arial"/>
          <w:sz w:val="18"/>
          <w:szCs w:val="18"/>
          <w:rtl/>
        </w:rPr>
      </w:pPr>
      <w:r w:rsidRPr="00BE5987">
        <w:rPr>
          <w:rFonts w:ascii="Arial" w:hAnsi="Arial" w:cs="Arial"/>
          <w:sz w:val="18"/>
          <w:szCs w:val="18"/>
          <w:rtl/>
        </w:rPr>
        <w:t>تمد إدارة الفريق خلية تنسيق البحث والإنقاذ في المناطق الحضرية بمعلومات موجزة باستخدام النموذج التالي:</w:t>
      </w:r>
    </w:p>
    <w:p w14:paraId="4C20E8AD" w14:textId="77777777" w:rsidR="00853EA2" w:rsidRPr="00BE5987" w:rsidRDefault="00853EA2">
      <w:pPr>
        <w:spacing w:before="2" w:after="0" w:line="100" w:lineRule="exact"/>
        <w:rPr>
          <w:rFonts w:ascii="Arial" w:hAnsi="Arial" w:cs="Arial"/>
          <w:sz w:val="10"/>
          <w:szCs w:val="10"/>
        </w:rPr>
      </w:pPr>
    </w:p>
    <w:p w14:paraId="258B0B64" w14:textId="77777777" w:rsidR="00853EA2" w:rsidRPr="00BE5987" w:rsidRDefault="00853EA2">
      <w:pPr>
        <w:spacing w:after="0" w:line="200" w:lineRule="exact"/>
        <w:rPr>
          <w:rFonts w:ascii="Arial" w:hAnsi="Arial" w:cs="Arial"/>
          <w:sz w:val="20"/>
          <w:szCs w:val="20"/>
        </w:rPr>
      </w:pPr>
    </w:p>
    <w:p w14:paraId="6240CD4C" w14:textId="77777777" w:rsidR="00853EA2" w:rsidRPr="00BE5987" w:rsidRDefault="00C7339F">
      <w:pPr>
        <w:spacing w:after="0" w:line="240" w:lineRule="auto"/>
        <w:ind w:left="785" w:right="4913"/>
        <w:jc w:val="both"/>
        <w:rPr>
          <w:rFonts w:ascii="Arial" w:eastAsia="Arial" w:hAnsi="Arial" w:cs="Arial"/>
          <w:sz w:val="18"/>
          <w:szCs w:val="18"/>
          <w:rtl/>
        </w:rPr>
      </w:pPr>
      <w:r w:rsidRPr="00BE5987">
        <w:rPr>
          <w:rFonts w:ascii="Arial" w:hAnsi="Arial" w:cs="Arial"/>
          <w:sz w:val="18"/>
          <w:szCs w:val="18"/>
          <w:rtl/>
        </w:rPr>
        <w:t xml:space="preserve">•   </w:t>
      </w:r>
      <w:r w:rsidRPr="00BE5987">
        <w:rPr>
          <w:rFonts w:ascii="Arial" w:hAnsi="Arial" w:cs="Arial"/>
          <w:i/>
          <w:iCs/>
          <w:sz w:val="18"/>
          <w:szCs w:val="18"/>
          <w:rtl/>
        </w:rPr>
        <w:t>نموذج تقرير حالة الحوادث والقطاع.</w:t>
      </w:r>
    </w:p>
    <w:p w14:paraId="6B10D1DF"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F503C1D" w14:textId="65F7B627" w:rsidR="00853EA2" w:rsidRPr="00465004" w:rsidRDefault="00C7339F" w:rsidP="00A00522">
      <w:pPr>
        <w:pStyle w:val="H2"/>
        <w:rPr>
          <w:rtl/>
        </w:rPr>
      </w:pPr>
      <w:bookmarkStart w:id="115" w:name="_Toc148615797"/>
      <w:r w:rsidRPr="00465004">
        <w:rPr>
          <w:rtl/>
        </w:rPr>
        <w:lastRenderedPageBreak/>
        <w:t>7.7</w:t>
      </w:r>
      <w:r w:rsidR="00465004">
        <w:tab/>
      </w:r>
      <w:r w:rsidRPr="00465004">
        <w:rPr>
          <w:rtl/>
        </w:rPr>
        <w:t>التسريح</w:t>
      </w:r>
      <w:bookmarkEnd w:id="115"/>
    </w:p>
    <w:p w14:paraId="441F1826" w14:textId="77777777" w:rsidR="00853EA2" w:rsidRPr="00BE5987" w:rsidRDefault="00853EA2">
      <w:pPr>
        <w:spacing w:before="8" w:after="0" w:line="110" w:lineRule="exact"/>
        <w:rPr>
          <w:rFonts w:ascii="Arial" w:hAnsi="Arial" w:cs="Arial"/>
          <w:sz w:val="11"/>
          <w:szCs w:val="11"/>
        </w:rPr>
      </w:pPr>
    </w:p>
    <w:p w14:paraId="77EE4E21" w14:textId="77777777" w:rsidR="00853EA2" w:rsidRPr="00BE5987" w:rsidRDefault="00853EA2">
      <w:pPr>
        <w:spacing w:after="0" w:line="200" w:lineRule="exact"/>
        <w:rPr>
          <w:rFonts w:ascii="Arial" w:hAnsi="Arial" w:cs="Arial"/>
          <w:sz w:val="20"/>
          <w:szCs w:val="20"/>
        </w:rPr>
      </w:pPr>
    </w:p>
    <w:p w14:paraId="0C385083" w14:textId="7F9395BD" w:rsidR="00853EA2" w:rsidRPr="00BE5987" w:rsidRDefault="00C7339F" w:rsidP="00A00522">
      <w:pPr>
        <w:pStyle w:val="H3"/>
        <w:rPr>
          <w:rFonts w:eastAsia="Arial"/>
          <w:rtl/>
        </w:rPr>
      </w:pPr>
      <w:bookmarkStart w:id="116" w:name="_Toc148615798"/>
      <w:r w:rsidRPr="00BE5987">
        <w:rPr>
          <w:rtl/>
        </w:rPr>
        <w:t>7.7.1</w:t>
      </w:r>
      <w:r w:rsidR="00A00522">
        <w:rPr>
          <w:rtl/>
        </w:rPr>
        <w:tab/>
      </w:r>
      <w:r w:rsidRPr="00BE5987">
        <w:rPr>
          <w:rtl/>
        </w:rPr>
        <w:t>تحديث المركز الافتراضي لتنسيق العمليات في الموقع وصحيفة وقائع الفريق لنظام التنسيق والإدارة الخاص بالفريق الاستشاري الدولي للبحث والإنقاذ</w:t>
      </w:r>
      <w:bookmarkEnd w:id="116"/>
    </w:p>
    <w:p w14:paraId="67756344" w14:textId="77777777" w:rsidR="00853EA2" w:rsidRPr="00BE5987" w:rsidRDefault="00853EA2">
      <w:pPr>
        <w:spacing w:before="10" w:after="0" w:line="240" w:lineRule="exact"/>
        <w:rPr>
          <w:rFonts w:ascii="Arial" w:hAnsi="Arial" w:cs="Arial"/>
          <w:sz w:val="24"/>
        </w:rPr>
      </w:pPr>
    </w:p>
    <w:p w14:paraId="1D6E11F4" w14:textId="77777777" w:rsidR="00853EA2" w:rsidRPr="00BE5987" w:rsidRDefault="00C7339F">
      <w:pPr>
        <w:spacing w:after="0" w:line="240" w:lineRule="auto"/>
        <w:ind w:left="784" w:right="-20"/>
        <w:rPr>
          <w:rFonts w:ascii="Arial" w:eastAsia="Arial" w:hAnsi="Arial" w:cs="Arial"/>
          <w:sz w:val="18"/>
          <w:szCs w:val="18"/>
          <w:rtl/>
        </w:rPr>
      </w:pPr>
      <w:r w:rsidRPr="00BE5987">
        <w:rPr>
          <w:rFonts w:ascii="Arial" w:hAnsi="Arial" w:cs="Arial"/>
          <w:sz w:val="18"/>
          <w:szCs w:val="18"/>
          <w:rtl/>
        </w:rPr>
        <w:t>استخدم النموذج التالي لتحديث نظام التنسيق والإدارة الخاص بالفريق الاستشاري الدولي للبحث والإنقاذ:</w:t>
      </w:r>
    </w:p>
    <w:p w14:paraId="22B386D9" w14:textId="77777777" w:rsidR="00853EA2" w:rsidRPr="00BE5987" w:rsidRDefault="00853EA2">
      <w:pPr>
        <w:spacing w:before="7" w:after="0" w:line="100" w:lineRule="exact"/>
        <w:rPr>
          <w:rFonts w:ascii="Arial" w:hAnsi="Arial" w:cs="Arial"/>
          <w:sz w:val="10"/>
          <w:szCs w:val="10"/>
        </w:rPr>
      </w:pPr>
    </w:p>
    <w:p w14:paraId="5C48F810" w14:textId="77777777" w:rsidR="00853EA2" w:rsidRPr="00BE5987" w:rsidRDefault="00853EA2">
      <w:pPr>
        <w:spacing w:after="0" w:line="200" w:lineRule="exact"/>
        <w:rPr>
          <w:rFonts w:ascii="Arial" w:hAnsi="Arial" w:cs="Arial"/>
          <w:sz w:val="20"/>
          <w:szCs w:val="20"/>
        </w:rPr>
      </w:pPr>
    </w:p>
    <w:p w14:paraId="766177B8" w14:textId="77777777" w:rsidR="00853EA2" w:rsidRPr="00BE5987" w:rsidRDefault="00C7339F">
      <w:pPr>
        <w:tabs>
          <w:tab w:val="left" w:pos="1120"/>
        </w:tabs>
        <w:spacing w:after="0" w:line="240" w:lineRule="auto"/>
        <w:ind w:left="785"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i/>
          <w:iCs/>
          <w:sz w:val="18"/>
          <w:szCs w:val="18"/>
          <w:rtl/>
        </w:rPr>
        <w:t>صحيفة الوقائع ونموذج التسريح لفريق البحث والإنقاذ في المناطق الحضرية.</w:t>
      </w:r>
    </w:p>
    <w:p w14:paraId="143ABBFE" w14:textId="77777777" w:rsidR="00853EA2" w:rsidRPr="00BE5987" w:rsidRDefault="00853EA2">
      <w:pPr>
        <w:spacing w:before="8" w:after="0" w:line="280" w:lineRule="exact"/>
        <w:rPr>
          <w:rFonts w:ascii="Arial" w:hAnsi="Arial" w:cs="Arial"/>
          <w:sz w:val="28"/>
          <w:szCs w:val="28"/>
        </w:rPr>
      </w:pPr>
    </w:p>
    <w:p w14:paraId="2C4AB35A" w14:textId="662997DC" w:rsidR="00853EA2" w:rsidRPr="00BE5987" w:rsidRDefault="00C7339F" w:rsidP="00A00522">
      <w:pPr>
        <w:pStyle w:val="H3"/>
        <w:rPr>
          <w:rFonts w:eastAsia="Arial"/>
          <w:rtl/>
        </w:rPr>
      </w:pPr>
      <w:bookmarkStart w:id="117" w:name="_Toc148615799"/>
      <w:r w:rsidRPr="00BE5987">
        <w:rPr>
          <w:rtl/>
        </w:rPr>
        <w:t>7.7.2</w:t>
      </w:r>
      <w:r w:rsidR="00A00522">
        <w:rPr>
          <w:rtl/>
        </w:rPr>
        <w:tab/>
      </w:r>
      <w:r w:rsidRPr="00BE5987">
        <w:rPr>
          <w:rtl/>
        </w:rPr>
        <w:t>تقديم تقارير موجزة بشأن المهمة</w:t>
      </w:r>
      <w:bookmarkEnd w:id="117"/>
    </w:p>
    <w:p w14:paraId="48CF4063" w14:textId="77777777" w:rsidR="00853EA2" w:rsidRPr="00BE5987" w:rsidRDefault="00853EA2">
      <w:pPr>
        <w:spacing w:before="5" w:after="0" w:line="240" w:lineRule="exact"/>
        <w:rPr>
          <w:rFonts w:ascii="Arial" w:hAnsi="Arial" w:cs="Arial"/>
          <w:sz w:val="24"/>
        </w:rPr>
      </w:pPr>
    </w:p>
    <w:p w14:paraId="51E5F4C0" w14:textId="77777777" w:rsidR="00853EA2" w:rsidRPr="00BE5987" w:rsidRDefault="00C7339F">
      <w:pPr>
        <w:spacing w:after="0" w:line="240" w:lineRule="auto"/>
        <w:ind w:left="784" w:right="-20"/>
        <w:rPr>
          <w:rFonts w:ascii="Arial" w:eastAsia="Arial" w:hAnsi="Arial" w:cs="Arial"/>
          <w:sz w:val="18"/>
          <w:szCs w:val="18"/>
          <w:rtl/>
        </w:rPr>
      </w:pPr>
      <w:r w:rsidRPr="00BE5987">
        <w:rPr>
          <w:rFonts w:ascii="Arial" w:hAnsi="Arial" w:cs="Arial"/>
          <w:sz w:val="18"/>
          <w:szCs w:val="18"/>
          <w:rtl/>
        </w:rPr>
        <w:t>زود خلية تنسيق البحث والإنقاذ في المناطق الحضرية بمعلومات المغادرة متى تقرر ذلك. قدِّم لخلية تنسيق البحث والإنقاذ في المناطق الحضرية:</w:t>
      </w:r>
    </w:p>
    <w:p w14:paraId="7DEB3AF8" w14:textId="77777777" w:rsidR="00853EA2" w:rsidRPr="00BE5987" w:rsidRDefault="00853EA2">
      <w:pPr>
        <w:spacing w:before="7" w:after="0" w:line="100" w:lineRule="exact"/>
        <w:rPr>
          <w:rFonts w:ascii="Arial" w:hAnsi="Arial" w:cs="Arial"/>
          <w:sz w:val="10"/>
          <w:szCs w:val="10"/>
        </w:rPr>
      </w:pPr>
    </w:p>
    <w:p w14:paraId="44423866" w14:textId="77777777" w:rsidR="00853EA2" w:rsidRPr="00BE5987" w:rsidRDefault="00853EA2">
      <w:pPr>
        <w:spacing w:after="0" w:line="200" w:lineRule="exact"/>
        <w:rPr>
          <w:rFonts w:ascii="Arial" w:hAnsi="Arial" w:cs="Arial"/>
          <w:sz w:val="20"/>
          <w:szCs w:val="20"/>
        </w:rPr>
      </w:pPr>
    </w:p>
    <w:p w14:paraId="3B7A8815" w14:textId="77777777" w:rsidR="00853EA2" w:rsidRPr="00BE5987" w:rsidRDefault="00C7339F">
      <w:pPr>
        <w:tabs>
          <w:tab w:val="left" w:pos="1120"/>
        </w:tabs>
        <w:spacing w:after="0" w:line="240" w:lineRule="auto"/>
        <w:ind w:left="785"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i/>
          <w:iCs/>
          <w:sz w:val="18"/>
          <w:szCs w:val="18"/>
          <w:rtl/>
        </w:rPr>
        <w:t>نموذج ملخص البعثة.</w:t>
      </w:r>
    </w:p>
    <w:p w14:paraId="66C35E1A" w14:textId="77777777" w:rsidR="00853EA2" w:rsidRPr="00BE5987" w:rsidRDefault="00853EA2">
      <w:pPr>
        <w:spacing w:before="8" w:after="0" w:line="280" w:lineRule="exact"/>
        <w:rPr>
          <w:rFonts w:ascii="Arial" w:hAnsi="Arial" w:cs="Arial"/>
          <w:sz w:val="28"/>
          <w:szCs w:val="28"/>
        </w:rPr>
      </w:pPr>
    </w:p>
    <w:p w14:paraId="6FFDE86E" w14:textId="45D3291D" w:rsidR="00853EA2" w:rsidRPr="00BE5987" w:rsidRDefault="00C7339F" w:rsidP="00531E9A">
      <w:pPr>
        <w:pStyle w:val="H3"/>
        <w:rPr>
          <w:rFonts w:eastAsia="Arial"/>
          <w:rtl/>
        </w:rPr>
      </w:pPr>
      <w:bookmarkStart w:id="118" w:name="_Toc148615800"/>
      <w:r w:rsidRPr="00BE5987">
        <w:rPr>
          <w:rtl/>
        </w:rPr>
        <w:t>7.7.3</w:t>
      </w:r>
      <w:r w:rsidR="00531E9A">
        <w:rPr>
          <w:rtl/>
        </w:rPr>
        <w:tab/>
      </w:r>
      <w:r w:rsidRPr="00BE5987">
        <w:rPr>
          <w:rtl/>
        </w:rPr>
        <w:t>تسجيل المغادرة في مركز الاستقبال والمغادرة</w:t>
      </w:r>
      <w:bookmarkEnd w:id="118"/>
    </w:p>
    <w:p w14:paraId="7ACAADC2" w14:textId="77777777" w:rsidR="00853EA2" w:rsidRPr="00BE5987" w:rsidRDefault="00853EA2">
      <w:pPr>
        <w:spacing w:before="10" w:after="0" w:line="240" w:lineRule="exact"/>
        <w:rPr>
          <w:rFonts w:ascii="Arial" w:hAnsi="Arial" w:cs="Arial"/>
          <w:sz w:val="24"/>
        </w:rPr>
      </w:pPr>
    </w:p>
    <w:p w14:paraId="52F3E69E" w14:textId="4DD943E8" w:rsidR="00853EA2" w:rsidRPr="00BE5987" w:rsidRDefault="00C7339F" w:rsidP="00531E9A">
      <w:pPr>
        <w:spacing w:after="0" w:line="240" w:lineRule="auto"/>
        <w:ind w:left="784" w:right="-20"/>
        <w:rPr>
          <w:rFonts w:ascii="Arial" w:eastAsia="Arial" w:hAnsi="Arial" w:cs="Arial"/>
          <w:sz w:val="18"/>
          <w:szCs w:val="18"/>
          <w:rtl/>
        </w:rPr>
      </w:pPr>
      <w:r w:rsidRPr="00BE5987">
        <w:rPr>
          <w:rFonts w:ascii="Arial" w:hAnsi="Arial" w:cs="Arial"/>
          <w:sz w:val="18"/>
          <w:szCs w:val="18"/>
          <w:rtl/>
        </w:rPr>
        <w:t>سجِّل مع مركز الاستقبال والمغادرة للتأكيد على مغادرتك. إن لم يكن التقرير التالي قد تم تقديمه إلى</w:t>
      </w:r>
      <w:r w:rsidR="00531E9A">
        <w:rPr>
          <w:rFonts w:ascii="Arial" w:eastAsia="Arial" w:hAnsi="Arial" w:cs="Arial" w:hint="cs"/>
          <w:sz w:val="18"/>
          <w:szCs w:val="18"/>
          <w:rtl/>
        </w:rPr>
        <w:t xml:space="preserve"> </w:t>
      </w:r>
      <w:r w:rsidRPr="00BE5987">
        <w:rPr>
          <w:rFonts w:ascii="Arial" w:hAnsi="Arial" w:cs="Arial"/>
          <w:sz w:val="18"/>
          <w:szCs w:val="18"/>
          <w:rtl/>
        </w:rPr>
        <w:t>خلية تنسيق البحث والإنقاذ في المناطق الحضرية، فقدمه إذن إلى مركز الاستقبال والمغادرة:</w:t>
      </w:r>
    </w:p>
    <w:p w14:paraId="71E313A9" w14:textId="77777777" w:rsidR="00853EA2" w:rsidRPr="00BE5987" w:rsidRDefault="00853EA2">
      <w:pPr>
        <w:spacing w:before="7" w:after="0" w:line="100" w:lineRule="exact"/>
        <w:rPr>
          <w:rFonts w:ascii="Arial" w:hAnsi="Arial" w:cs="Arial"/>
          <w:sz w:val="10"/>
          <w:szCs w:val="10"/>
        </w:rPr>
      </w:pPr>
    </w:p>
    <w:p w14:paraId="2F76398D" w14:textId="77777777" w:rsidR="00853EA2" w:rsidRPr="00BE5987" w:rsidRDefault="00853EA2">
      <w:pPr>
        <w:spacing w:after="0" w:line="200" w:lineRule="exact"/>
        <w:rPr>
          <w:rFonts w:ascii="Arial" w:hAnsi="Arial" w:cs="Arial"/>
          <w:sz w:val="20"/>
          <w:szCs w:val="20"/>
        </w:rPr>
      </w:pPr>
    </w:p>
    <w:p w14:paraId="658A9323" w14:textId="77777777" w:rsidR="00853EA2" w:rsidRPr="00BE5987" w:rsidRDefault="00C7339F">
      <w:pPr>
        <w:tabs>
          <w:tab w:val="left" w:pos="1120"/>
        </w:tabs>
        <w:spacing w:after="0" w:line="240" w:lineRule="auto"/>
        <w:ind w:left="785"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i/>
          <w:iCs/>
          <w:sz w:val="18"/>
          <w:szCs w:val="18"/>
          <w:rtl/>
        </w:rPr>
        <w:t>نموذج ملخص البعثة.</w:t>
      </w:r>
    </w:p>
    <w:p w14:paraId="103B9968" w14:textId="77777777" w:rsidR="00853EA2" w:rsidRPr="00BE5987" w:rsidRDefault="00853EA2">
      <w:pPr>
        <w:spacing w:before="8" w:after="0" w:line="280" w:lineRule="exact"/>
        <w:rPr>
          <w:rFonts w:ascii="Arial" w:hAnsi="Arial" w:cs="Arial"/>
          <w:sz w:val="28"/>
          <w:szCs w:val="28"/>
        </w:rPr>
      </w:pPr>
    </w:p>
    <w:p w14:paraId="5978EFA4" w14:textId="2D8F4BC4" w:rsidR="00853EA2" w:rsidRPr="00BE5987" w:rsidRDefault="00C7339F" w:rsidP="00531E9A">
      <w:pPr>
        <w:pStyle w:val="H3"/>
        <w:rPr>
          <w:rFonts w:eastAsia="Arial"/>
          <w:rtl/>
        </w:rPr>
      </w:pPr>
      <w:bookmarkStart w:id="119" w:name="_Toc148615801"/>
      <w:r w:rsidRPr="00BE5987">
        <w:rPr>
          <w:rtl/>
        </w:rPr>
        <w:t>7.7.4</w:t>
      </w:r>
      <w:r w:rsidR="00531E9A">
        <w:rPr>
          <w:rtl/>
        </w:rPr>
        <w:tab/>
      </w:r>
      <w:r w:rsidRPr="00BE5987">
        <w:rPr>
          <w:rtl/>
        </w:rPr>
        <w:t>تسريح الأفراد المحليين</w:t>
      </w:r>
      <w:bookmarkEnd w:id="119"/>
    </w:p>
    <w:p w14:paraId="0F8E3DA6" w14:textId="77777777" w:rsidR="00853EA2" w:rsidRPr="00BE5987" w:rsidRDefault="00853EA2">
      <w:pPr>
        <w:spacing w:before="5" w:after="0" w:line="240" w:lineRule="exact"/>
        <w:rPr>
          <w:rFonts w:ascii="Arial" w:hAnsi="Arial" w:cs="Arial"/>
          <w:sz w:val="24"/>
        </w:rPr>
      </w:pPr>
    </w:p>
    <w:p w14:paraId="5EDFBF54" w14:textId="77777777" w:rsidR="00853EA2" w:rsidRPr="00BE5987" w:rsidRDefault="00C7339F">
      <w:pPr>
        <w:spacing w:after="0" w:line="240" w:lineRule="auto"/>
        <w:ind w:left="783" w:right="-20"/>
        <w:rPr>
          <w:rFonts w:ascii="Arial" w:eastAsia="Arial" w:hAnsi="Arial" w:cs="Arial"/>
          <w:sz w:val="18"/>
          <w:szCs w:val="18"/>
          <w:rtl/>
        </w:rPr>
      </w:pPr>
      <w:r w:rsidRPr="00BE5987">
        <w:rPr>
          <w:rFonts w:ascii="Arial" w:hAnsi="Arial" w:cs="Arial"/>
          <w:sz w:val="18"/>
          <w:szCs w:val="18"/>
          <w:rtl/>
        </w:rPr>
        <w:t>سرح السائقين والمرشدين والمترجمين الذين ما زالوا يعملون معك.</w:t>
      </w:r>
    </w:p>
    <w:p w14:paraId="48BBD1EE" w14:textId="77777777" w:rsidR="00853EA2" w:rsidRPr="00BE5987" w:rsidRDefault="00853EA2">
      <w:pPr>
        <w:spacing w:before="5" w:after="0" w:line="150" w:lineRule="exact"/>
        <w:rPr>
          <w:rFonts w:ascii="Arial" w:hAnsi="Arial" w:cs="Arial"/>
          <w:sz w:val="15"/>
          <w:szCs w:val="15"/>
        </w:rPr>
      </w:pPr>
    </w:p>
    <w:p w14:paraId="68717E2F" w14:textId="77777777" w:rsidR="00853EA2" w:rsidRPr="00BE5987" w:rsidRDefault="00853EA2">
      <w:pPr>
        <w:spacing w:after="0" w:line="200" w:lineRule="exact"/>
        <w:rPr>
          <w:rFonts w:ascii="Arial" w:hAnsi="Arial" w:cs="Arial"/>
          <w:sz w:val="20"/>
          <w:szCs w:val="20"/>
        </w:rPr>
      </w:pPr>
    </w:p>
    <w:p w14:paraId="6502D266" w14:textId="77E80BCB" w:rsidR="00853EA2" w:rsidRPr="00465004" w:rsidRDefault="00C7339F" w:rsidP="00531E9A">
      <w:pPr>
        <w:pStyle w:val="H2"/>
        <w:rPr>
          <w:rtl/>
        </w:rPr>
      </w:pPr>
      <w:bookmarkStart w:id="120" w:name="_Toc148615802"/>
      <w:r w:rsidRPr="00465004">
        <w:rPr>
          <w:rtl/>
        </w:rPr>
        <w:t>7.8</w:t>
      </w:r>
      <w:r w:rsidR="00465004">
        <w:tab/>
      </w:r>
      <w:r w:rsidRPr="00465004">
        <w:rPr>
          <w:rtl/>
        </w:rPr>
        <w:t>مركز تنسيق تقييم الأضرار</w:t>
      </w:r>
      <w:bookmarkEnd w:id="120"/>
    </w:p>
    <w:p w14:paraId="384E8087" w14:textId="77777777" w:rsidR="00853EA2" w:rsidRPr="00BE5987" w:rsidRDefault="00853EA2">
      <w:pPr>
        <w:spacing w:before="10" w:after="0" w:line="240" w:lineRule="exact"/>
        <w:rPr>
          <w:rFonts w:ascii="Arial" w:hAnsi="Arial" w:cs="Arial"/>
          <w:sz w:val="24"/>
        </w:rPr>
      </w:pPr>
    </w:p>
    <w:p w14:paraId="36A57CFB" w14:textId="77777777" w:rsidR="00853EA2" w:rsidRPr="00BE5987" w:rsidRDefault="00C7339F">
      <w:pPr>
        <w:spacing w:after="0" w:line="288" w:lineRule="auto"/>
        <w:ind w:left="107" w:right="66"/>
        <w:jc w:val="both"/>
        <w:rPr>
          <w:rFonts w:ascii="Arial" w:eastAsia="Arial" w:hAnsi="Arial" w:cs="Arial"/>
          <w:sz w:val="18"/>
          <w:szCs w:val="18"/>
          <w:rtl/>
        </w:rPr>
      </w:pPr>
      <w:r w:rsidRPr="00BE5987">
        <w:rPr>
          <w:rFonts w:ascii="Arial" w:hAnsi="Arial" w:cs="Arial"/>
          <w:sz w:val="18"/>
          <w:szCs w:val="18"/>
          <w:rtl/>
        </w:rPr>
        <w:t>تُعد أنشطة ما بعد الأنقاض مؤقتة بطبيعتها وعليه يتم تنسيق هذه الأنشطة حسب الحاجة. يجب أن تتحلى فرق البحث والإنقاذ في المناطق الحضرية المُدربة على وضع آليات تنسيق الفريق الاستشاري الدولي للبحث والإنقاذ بالقدرة على تصميم وتنفيذ هيكل التنسيق المرتبط بالوكالة المحلية لإدارة الطوارئ بشأن المهام التي يجري العمل عليها. فمثلاً، نشأ مفهوم مركز تنسيق تقييم الأضرار في 2019 أثناء الاستجابة لزلزال من أجل تنسيق جهود المهندسين الدوليين مع المهندسين الوطنيين.</w:t>
      </w:r>
    </w:p>
    <w:p w14:paraId="05B87D08" w14:textId="77777777" w:rsidR="00853EA2" w:rsidRPr="00BE5987" w:rsidRDefault="00853EA2">
      <w:pPr>
        <w:spacing w:before="12" w:after="0" w:line="240" w:lineRule="exact"/>
        <w:rPr>
          <w:rFonts w:ascii="Arial" w:hAnsi="Arial" w:cs="Arial"/>
          <w:sz w:val="24"/>
        </w:rPr>
      </w:pPr>
    </w:p>
    <w:p w14:paraId="11A15933" w14:textId="77777777" w:rsidR="00853EA2" w:rsidRPr="00BE5987" w:rsidRDefault="00C7339F">
      <w:pPr>
        <w:spacing w:after="0" w:line="288" w:lineRule="auto"/>
        <w:ind w:left="107" w:right="65"/>
        <w:jc w:val="both"/>
        <w:rPr>
          <w:rFonts w:ascii="Arial" w:eastAsia="Arial" w:hAnsi="Arial" w:cs="Arial"/>
          <w:sz w:val="18"/>
          <w:szCs w:val="18"/>
          <w:rtl/>
        </w:rPr>
      </w:pPr>
      <w:r w:rsidRPr="00BE5987">
        <w:rPr>
          <w:rFonts w:ascii="Arial" w:hAnsi="Arial" w:cs="Arial"/>
          <w:sz w:val="18"/>
          <w:szCs w:val="18"/>
          <w:rtl/>
        </w:rPr>
        <w:t>يهدف مركز تنسيق تقييم الأضرار إلى إخلاء المباني الخطرة وإخبار الأشخاص بالمباني الآمنة التي يمكنهم شغلها. يتمتع فقط المهندسون المُرخص لهم من البلد المتضرّر بالحقوق القانونية والالتزام بالتصريح بإذا ما كانت المباني تعتبر آمنة لشغلها. يمكن أن يمثل تقييم جميع المباني المتضرّرة مهمة شاقة، وعليه قد يكون من المفيد أن يتلقى المهندسون الوطنيون المساعدة من زملائهم الدوليين. يتحمل المهندسون الوطنيون دائمًا المسؤولية القانونية، ويتمثل دور المهندسين الدوليين في تقديم المشورة للمهندسين الوطنيين.  يلزم إجراء التنسيق بين المهندسين الدوليين جنبًا إلى جنب مع تنسيق المهندسين الوطنيين؛ لضمان تعاون المهندسين الوطنيين والدوليين في فرق واستخدام طريقة تقييم مشتركة. وعليه، يلزم على مركز تنسيق تقييم الأضرار العمل مع سلطات البناء الوطنية فيما يتعلق بأساليب التقييم وسلطات البناء التابعة للبلدية فيما يخص العمل الميداني. يُتوقع أن يعمل مركز تنسيق تقييم الأضرار أثناء عمل فريق الأمم المتحدة المعني بالتقييم والتنسيق في حالات الكوارث. ويجب على فرق البحث والإنقاذ في المناطق الحضرية بحث إمكانية تقديم الدعم لعمليات مركز تنسيق تقييم الأضرار وذلك عن طريق السماح لمهندسيهم المعتمدين/ المرخص لهم بالمشاركة في هذه الأنشطة وعن طريق دعم تشغيل عمليات مركز تنسيق تقييم الأضرار.</w:t>
      </w:r>
    </w:p>
    <w:p w14:paraId="75E7C354"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73D6A7F" w14:textId="1741625D" w:rsidR="00853EA2" w:rsidRPr="00465004" w:rsidRDefault="00C7339F" w:rsidP="00531E9A">
      <w:pPr>
        <w:pStyle w:val="H1"/>
        <w:ind w:left="529" w:hanging="420"/>
        <w:rPr>
          <w:rtl/>
        </w:rPr>
      </w:pPr>
      <w:bookmarkStart w:id="121" w:name="_Toc148615803"/>
      <w:r w:rsidRPr="00465004">
        <w:rPr>
          <w:rtl/>
        </w:rPr>
        <w:lastRenderedPageBreak/>
        <w:t>8</w:t>
      </w:r>
      <w:r w:rsidR="00A54230" w:rsidRPr="00465004">
        <w:rPr>
          <w:rtl/>
        </w:rPr>
        <w:tab/>
      </w:r>
      <w:r w:rsidRPr="00465004">
        <w:rPr>
          <w:rtl/>
        </w:rPr>
        <w:t>التنسيق الميداني بين فريق الأمم المتحدة المعني بالتقييم والتنسيق في حالات الكوارث والفرق التابعة للفريق الاستشاري الدولي للبحث والإنقاذ</w:t>
      </w:r>
      <w:bookmarkEnd w:id="121"/>
    </w:p>
    <w:p w14:paraId="6A2B6313" w14:textId="77777777" w:rsidR="00853EA2" w:rsidRPr="00BE5987" w:rsidRDefault="00853EA2">
      <w:pPr>
        <w:spacing w:after="0" w:line="200" w:lineRule="exact"/>
        <w:rPr>
          <w:rFonts w:ascii="Arial" w:hAnsi="Arial" w:cs="Arial"/>
          <w:sz w:val="20"/>
          <w:szCs w:val="20"/>
        </w:rPr>
      </w:pPr>
    </w:p>
    <w:p w14:paraId="1D84C10C" w14:textId="77777777" w:rsidR="00853EA2" w:rsidRPr="00BE5987" w:rsidRDefault="00853EA2">
      <w:pPr>
        <w:spacing w:before="8" w:after="0" w:line="240" w:lineRule="exact"/>
        <w:rPr>
          <w:rFonts w:ascii="Arial" w:hAnsi="Arial" w:cs="Arial"/>
          <w:sz w:val="24"/>
        </w:rPr>
      </w:pPr>
    </w:p>
    <w:p w14:paraId="08EEA77B" w14:textId="14401403" w:rsidR="00853EA2" w:rsidRPr="00465004" w:rsidRDefault="00C7339F" w:rsidP="00531E9A">
      <w:pPr>
        <w:pStyle w:val="H2"/>
        <w:rPr>
          <w:rtl/>
        </w:rPr>
      </w:pPr>
      <w:bookmarkStart w:id="122" w:name="_Toc148615804"/>
      <w:r w:rsidRPr="00465004">
        <w:rPr>
          <w:rtl/>
        </w:rPr>
        <w:t>8.1</w:t>
      </w:r>
      <w:r w:rsidR="00465004">
        <w:tab/>
      </w:r>
      <w:r w:rsidRPr="00465004">
        <w:rPr>
          <w:rtl/>
        </w:rPr>
        <w:t>فريق الأمم المتحدة المعني بالتقييم والتنسيق في حالات الكوارث</w:t>
      </w:r>
      <w:bookmarkEnd w:id="122"/>
    </w:p>
    <w:p w14:paraId="469BBD0D" w14:textId="77777777" w:rsidR="00853EA2" w:rsidRPr="00BE5987" w:rsidRDefault="00853EA2">
      <w:pPr>
        <w:spacing w:before="15" w:after="0" w:line="240" w:lineRule="exact"/>
        <w:rPr>
          <w:rFonts w:ascii="Arial" w:hAnsi="Arial" w:cs="Arial"/>
          <w:sz w:val="24"/>
        </w:rPr>
      </w:pPr>
    </w:p>
    <w:p w14:paraId="5FB06B5F" w14:textId="77777777" w:rsidR="00853EA2" w:rsidRPr="00BE5987" w:rsidRDefault="00C7339F">
      <w:pPr>
        <w:spacing w:after="0" w:line="287" w:lineRule="auto"/>
        <w:ind w:left="120" w:right="55"/>
        <w:jc w:val="both"/>
        <w:rPr>
          <w:rFonts w:ascii="Arial" w:eastAsia="Arial" w:hAnsi="Arial" w:cs="Arial"/>
          <w:sz w:val="18"/>
          <w:szCs w:val="18"/>
          <w:rtl/>
        </w:rPr>
      </w:pPr>
      <w:r w:rsidRPr="00BE5987">
        <w:rPr>
          <w:rFonts w:ascii="Arial" w:hAnsi="Arial" w:cs="Arial"/>
          <w:sz w:val="18"/>
          <w:szCs w:val="18"/>
          <w:rtl/>
        </w:rPr>
        <w:t>يتمثل الدور الذي يضطلع به فريق الأمم المتحدة المعني بالتقييم والتنسيق في حالات الكوارث في تقديم الدعم للأمم المتحدة وحكومات البلدان المتضرّرة أثناء المرحلة الأولى (3 إلى 4 أسابيع) من حالة الطوارئ المفاجئة. ويساعد فريق الأمم المتحدة المعني بالتقييم والتنسيق في حالات الكوارث في تنسيق الفرق الدولية الوافدة التي تختص بالإغاثة والبحث والإنقاذ في المناطق الحضرية بوصف ذلك جزءاً من هذا الدعم.</w:t>
      </w:r>
    </w:p>
    <w:p w14:paraId="0E13F893" w14:textId="77777777" w:rsidR="00853EA2" w:rsidRPr="00BE5987" w:rsidRDefault="00853EA2">
      <w:pPr>
        <w:spacing w:before="8" w:after="0" w:line="240" w:lineRule="exact"/>
        <w:rPr>
          <w:rFonts w:ascii="Arial" w:hAnsi="Arial" w:cs="Arial"/>
          <w:sz w:val="24"/>
        </w:rPr>
      </w:pPr>
    </w:p>
    <w:p w14:paraId="2F33E9CF" w14:textId="77777777" w:rsidR="00853EA2" w:rsidRPr="00BE5987" w:rsidRDefault="00C7339F">
      <w:pPr>
        <w:spacing w:after="0" w:line="288" w:lineRule="auto"/>
        <w:ind w:left="120" w:right="57"/>
        <w:jc w:val="both"/>
        <w:rPr>
          <w:rFonts w:ascii="Arial" w:eastAsia="Arial" w:hAnsi="Arial" w:cs="Arial"/>
          <w:sz w:val="18"/>
          <w:szCs w:val="18"/>
          <w:rtl/>
        </w:rPr>
      </w:pPr>
      <w:r w:rsidRPr="00BE5987">
        <w:rPr>
          <w:rFonts w:ascii="Arial" w:hAnsi="Arial" w:cs="Arial"/>
          <w:sz w:val="18"/>
          <w:szCs w:val="18"/>
          <w:rtl/>
        </w:rPr>
        <w:t>يتولى فرع دعم الاستجابة التابع لمكتب الأمم المتحدة لتنسيق الشؤون الإنسانية (أوتشا) نشر فريق الأمم المتحدة المعني بالتقييم والتنسيق في حالات الكوارث بناءً على طلب من الحكومة الوطنية و/ أو المنسق المقيم للأمم المتحدة؛ ويمكن أن ينتشر هؤلاء الأعضاء في غضون مهلة قصيرة (12 إلى 48 ساعة) من أي مكان في العالم. سينشر فرع دعم الاستجابة من 2 إلى 10 أعضاء من فريق الأمم المتحدة المعنى بالتقييم والتنسيق في حالات الكوارث تبعًا لحجم الحدث. وسيتألف الفريق من خبراء إدارة كوارث وطنيين ومدربين تابعين لفريق الأمم المتحدة المعني بالتقييم والتنسيق في حالات الكوارث وموظفين من مكتب الأمم المتحدة لتنسيق الشؤون الإنسانية (أوتشا)، وأعضاء من وكالات أخرى تابعة للأمم المتحدة في بعض الحالات. وكما هو الحال مع الاستجابات لحالة الطوارئ كافة، فإن فريق الأمم المتحدة المعني بالتقييم والتنسيق في حالات الكوارث سيتم تشكيله حسب نوع الحدث واحتياجات الوضع.</w:t>
      </w:r>
    </w:p>
    <w:p w14:paraId="759D6BD5" w14:textId="77777777" w:rsidR="00853EA2" w:rsidRPr="00BE5987" w:rsidRDefault="00853EA2">
      <w:pPr>
        <w:spacing w:before="12" w:after="0" w:line="240" w:lineRule="exact"/>
        <w:rPr>
          <w:rFonts w:ascii="Arial" w:hAnsi="Arial" w:cs="Arial"/>
          <w:sz w:val="24"/>
        </w:rPr>
      </w:pPr>
    </w:p>
    <w:p w14:paraId="333ECF14" w14:textId="77777777" w:rsidR="00853EA2" w:rsidRPr="00BE5987" w:rsidRDefault="00C7339F">
      <w:pPr>
        <w:spacing w:after="0" w:line="288" w:lineRule="auto"/>
        <w:ind w:left="120" w:right="59"/>
        <w:jc w:val="both"/>
        <w:rPr>
          <w:rFonts w:ascii="Arial" w:eastAsia="Arial" w:hAnsi="Arial" w:cs="Arial"/>
          <w:sz w:val="18"/>
          <w:szCs w:val="18"/>
          <w:rtl/>
        </w:rPr>
      </w:pPr>
      <w:r w:rsidRPr="00BE5987">
        <w:rPr>
          <w:rFonts w:ascii="Arial" w:hAnsi="Arial" w:cs="Arial"/>
          <w:sz w:val="18"/>
          <w:szCs w:val="18"/>
          <w:rtl/>
        </w:rPr>
        <w:t>ويشكل التقييم والتنسيق وإدارة المعلومات المهام الأساسية لفريق الأمم المتحدة المعني بالتقييم والتنسيق في حالات الكوارث. يُركِّز فريق الأمم المتحدة المعني بالتقييم والتنسيق في حالات الكوارث، تماشيًا مع ولاية مكتب تنسيق الشؤون الإنسانية (أوتشا)، على هيكل التنسيق العام للاستجابة الدولية. وعليه، يدرس فريق الأمم المتحدة المعني بالتقييم والتنسيق في حالات الكوارث جوانب مختلفة كثيرة للاستجابة. تتضمن هذه الجوانب كيانات على المستوى الوطني، مثل المنسق المقيم، ومنسق الشؤون الإنسانية، والفريق القُطري للأمم المتحدة، والفريق القُطري للعمل الإنساني، وكيانات على المستوى الميداني من مركز تنسيق العمليات في الموقع، بما في ذلك مركز الاستقبال والمغادرة وخلية تنسيق البحث والإنقاذ في المناطق الحضرية وخلية تنسيق الفريق الطبي لحالات الطوارئ وما إلى ذلك.</w:t>
      </w:r>
    </w:p>
    <w:p w14:paraId="0B9B001F" w14:textId="77777777" w:rsidR="00853EA2" w:rsidRPr="00BE5987" w:rsidRDefault="00853EA2">
      <w:pPr>
        <w:spacing w:before="7" w:after="0" w:line="240" w:lineRule="exact"/>
        <w:rPr>
          <w:rFonts w:ascii="Arial" w:hAnsi="Arial" w:cs="Arial"/>
          <w:sz w:val="24"/>
        </w:rPr>
      </w:pPr>
    </w:p>
    <w:p w14:paraId="54604E2C" w14:textId="77777777" w:rsidR="00853EA2" w:rsidRPr="00BE5987" w:rsidRDefault="00C7339F">
      <w:pPr>
        <w:spacing w:after="0" w:line="287" w:lineRule="auto"/>
        <w:ind w:left="120" w:right="55"/>
        <w:jc w:val="both"/>
        <w:rPr>
          <w:rFonts w:ascii="Arial" w:eastAsia="Arial" w:hAnsi="Arial" w:cs="Arial"/>
          <w:sz w:val="18"/>
          <w:szCs w:val="18"/>
          <w:rtl/>
        </w:rPr>
      </w:pPr>
      <w:r w:rsidRPr="00BE5987">
        <w:rPr>
          <w:rFonts w:ascii="Arial" w:hAnsi="Arial" w:cs="Arial"/>
          <w:sz w:val="18"/>
          <w:szCs w:val="18"/>
          <w:rtl/>
        </w:rPr>
        <w:t>وبصفته جهة من جهات التنسيق، يتخذ فريق الأمم المتحدة المعني بالتقييم والتنسيق في حالات الكوارث خطوات فورية لاكتساب فكرة عامة عن الوضع في البلد والعمليات الإنسانية وآليات التنسيق القائمة. سيلتقي فريق الأمم المتحدة المعني بالتقييم والتنسيق في حالات الكوارث بكيانات عديدة تستجيب للحدث، بخلاف كيانات الأمم المتحدة والوكالة المحلية لإدارة الطوارئ مثل الاتحاد الدولي لجمعيات الصليب الأحمر والهلال الأحمر والمنظمات غير الحكومية والأفراد العسكريين. ويهدف ذلك إلى فهم تكليفاته الخاصة بالبعثة، والجهود المبذولة، وعمليات تبادل المعلومات، والثغرات في المعلومات، والقدرات و/ أو الاحتياجات وأي عقبات قد تواجه الفريق. سيستخدم فريق الأمم المتحدة المعني بالتقييم والتنسيق في حالات الكوارث هذه المعلومات لتقييم هياكل التنسيق الحالية أو تقرير إذا ما كان يجب اقتراح تغييرات لتعزيزها أم لا. تتضمن تدابير التنسيق عقد اجتماعات تنسيق عامة لجميع الجهات الفاعلة المستجيبة، والمبادرة بعقد اجتماعات التنسيق داخل القطاعات الإنسانية اعتمادًا على الإجراءات التي اتخذها بالفعل قادة تنسيق قطاع الشؤون الإنسانية. لاحظ أنه يتم تعريف القطاع، في مصطلحات البحث والإنقاذ في المناطق الحضرية، على أنه تقسيم جغرافي، في حين يُعرف في العمليات الإنسانية على أنه مجموعة من الأنشطة.</w:t>
      </w:r>
    </w:p>
    <w:p w14:paraId="0DA3CE92" w14:textId="77777777" w:rsidR="00853EA2" w:rsidRPr="00BE5987" w:rsidRDefault="00853EA2">
      <w:pPr>
        <w:spacing w:before="12" w:after="0" w:line="240" w:lineRule="exact"/>
        <w:rPr>
          <w:rFonts w:ascii="Arial" w:hAnsi="Arial" w:cs="Arial"/>
          <w:sz w:val="24"/>
        </w:rPr>
      </w:pPr>
    </w:p>
    <w:p w14:paraId="60386FAF" w14:textId="77777777" w:rsidR="00853EA2" w:rsidRPr="00BE5987" w:rsidRDefault="00C7339F">
      <w:pPr>
        <w:spacing w:after="0" w:line="287" w:lineRule="auto"/>
        <w:ind w:left="120" w:right="60"/>
        <w:jc w:val="both"/>
        <w:rPr>
          <w:rFonts w:ascii="Arial" w:eastAsia="Arial" w:hAnsi="Arial" w:cs="Arial"/>
          <w:sz w:val="18"/>
          <w:szCs w:val="18"/>
          <w:rtl/>
        </w:rPr>
      </w:pPr>
      <w:r w:rsidRPr="00BE5987">
        <w:rPr>
          <w:rFonts w:ascii="Arial" w:hAnsi="Arial" w:cs="Arial"/>
          <w:sz w:val="18"/>
          <w:szCs w:val="18"/>
          <w:rtl/>
        </w:rPr>
        <w:t>إنه لدور فريق الأمم المتحدة المعني بالتقييم والتنسيق في حالات الكوارث أن يتأكد من أن خلية تنسيق البحث والإنقاذ في المناطق الحضرية على علم بأي مسائل إنسانية تتعلق بعمليات البحث والإنقاذ في المناطق الحضرية. ويتعين على موظفي خلية تنسيق البحث والإنقاذ في المناطق الحضرية أن يكونوا على دراية بالجوانب الأساسية لهيكل تنسيق الشؤون الإنسانية فيما يخص أنشطة التخطيط فور انتهاء مرحلة الإنقاذ. يوضح الشكل أدناه نظام المجموعات الإنسانية ومنظماتها الرائدة.  قد يكون لدى بعض البلدان، حيث تعمل وكالات الأمم المتحدة، بالفعل بعض المجموعات التي تعمل عند حدوث كارثة. وتتمثل الأولوية الرئيسية لفريق الأمم المتحدة المعني بالتقييم والتنسيق في حالات الكوارث في الحصول على معلومات بشأن المجموعات القائمة وتحديد الحاجة لإنشاء مجموعات إضافية.</w:t>
      </w:r>
    </w:p>
    <w:p w14:paraId="702172B3" w14:textId="77777777" w:rsidR="00853EA2" w:rsidRPr="00BE5987" w:rsidRDefault="00853EA2">
      <w:pPr>
        <w:spacing w:before="12" w:after="0" w:line="240" w:lineRule="exact"/>
        <w:rPr>
          <w:rFonts w:ascii="Arial" w:hAnsi="Arial" w:cs="Arial"/>
          <w:sz w:val="24"/>
        </w:rPr>
      </w:pPr>
    </w:p>
    <w:p w14:paraId="4E3A2CF8" w14:textId="77777777" w:rsidR="00853EA2" w:rsidRPr="00BE5987" w:rsidRDefault="00C7339F">
      <w:pPr>
        <w:spacing w:after="0" w:line="288" w:lineRule="auto"/>
        <w:ind w:left="120" w:right="56"/>
        <w:jc w:val="both"/>
        <w:rPr>
          <w:rFonts w:ascii="Arial" w:eastAsia="Arial" w:hAnsi="Arial" w:cs="Arial"/>
          <w:sz w:val="18"/>
          <w:szCs w:val="18"/>
          <w:rtl/>
        </w:rPr>
      </w:pPr>
      <w:r w:rsidRPr="00BE5987">
        <w:rPr>
          <w:rFonts w:ascii="Arial" w:hAnsi="Arial" w:cs="Arial"/>
          <w:sz w:val="18"/>
          <w:szCs w:val="18"/>
          <w:rtl/>
        </w:rPr>
        <w:t>وينبغي أن تستند جميع خطط الاستجابة الإنسانية إلى التقييمات الأخيرة للاحتياجات. تُطبق وكالات الأمم المتحدة مبادئ توجيهية لبعثة التقييم، وكذلك تفعل العديد من منظمات الإغاثة ويلزم أن تتوافق جميعها مع التقييمات الوطنية. ويسعى أعضاء فريق الأمم المتحدة المعني بالتقييم والتنسيق في حالات الكوارث إلى تنسيق بعثات التقييم وتشجيع التبادل المعلوماتي للنتائج؛ من أجل تقليل عدد مرات خضوع المجتمعات للتقييم وتحقيق أقصى استفادة ممكنة من نتائج بعثة التقييم.</w:t>
      </w:r>
    </w:p>
    <w:p w14:paraId="28DC0E52" w14:textId="77777777" w:rsidR="00853EA2" w:rsidRPr="00BE5987" w:rsidRDefault="00853EA2">
      <w:pPr>
        <w:spacing w:before="7" w:after="0" w:line="240" w:lineRule="exact"/>
        <w:rPr>
          <w:rFonts w:ascii="Arial" w:hAnsi="Arial" w:cs="Arial"/>
          <w:sz w:val="24"/>
        </w:rPr>
      </w:pPr>
    </w:p>
    <w:p w14:paraId="1D1E2CAB" w14:textId="77777777" w:rsidR="00853EA2" w:rsidRPr="00BE5987" w:rsidRDefault="00C7339F">
      <w:pPr>
        <w:spacing w:after="0" w:line="289" w:lineRule="auto"/>
        <w:ind w:left="120" w:right="57"/>
        <w:jc w:val="both"/>
        <w:rPr>
          <w:rFonts w:ascii="Arial" w:eastAsia="Arial" w:hAnsi="Arial" w:cs="Arial"/>
          <w:sz w:val="18"/>
          <w:szCs w:val="18"/>
          <w:rtl/>
        </w:rPr>
      </w:pPr>
      <w:r w:rsidRPr="00BE5987">
        <w:rPr>
          <w:rFonts w:ascii="Arial" w:hAnsi="Arial" w:cs="Arial"/>
          <w:sz w:val="18"/>
          <w:szCs w:val="18"/>
          <w:rtl/>
        </w:rPr>
        <w:t>وسوف يكلف قائد الفريق أعضاء فريق الأمم المتحدة المعني بالتقييم والتنسيق في حالات الكوارث بمهام مختلفة، ويكتسب الفريق، بفضل جهودهم الجماعية، لمحة عامة عن العمليات، مثل تحديد هوية الجهات الفاعلة والطريقة التي تسير عليها الأمور وروابط التنسيق مع الوكالة المحلية لإدارة الطوارئ. يتبع فريق الأمم المتحدة المعني بالتقييم والتنسيق في حالات الكوارث دورة إعداد تقارير تتضمن إرسال تقارير عن الوضع يوميًا</w:t>
      </w:r>
    </w:p>
    <w:p w14:paraId="29A45D89" w14:textId="77777777" w:rsidR="00853EA2" w:rsidRPr="00BE5987" w:rsidRDefault="00853EA2">
      <w:pPr>
        <w:spacing w:after="0"/>
        <w:jc w:val="both"/>
        <w:rPr>
          <w:rFonts w:ascii="Arial" w:hAnsi="Arial" w:cs="Arial"/>
          <w:rtl/>
        </w:rPr>
        <w:sectPr w:rsidR="00853EA2" w:rsidRPr="00BE5987" w:rsidSect="00C7339F">
          <w:footerReference w:type="default" r:id="rId37"/>
          <w:pgSz w:w="12240" w:h="15840"/>
          <w:pgMar w:top="1354" w:right="1123" w:bottom="504" w:left="1498" w:header="0" w:footer="317" w:gutter="0"/>
          <w:pgNumType w:start="57"/>
          <w:cols w:space="720"/>
          <w:bidi/>
          <w:docGrid w:linePitch="299"/>
        </w:sectPr>
      </w:pPr>
    </w:p>
    <w:p w14:paraId="21A51A34" w14:textId="77777777" w:rsidR="00853EA2" w:rsidRPr="00BE5987" w:rsidRDefault="00C7339F">
      <w:pPr>
        <w:spacing w:before="74" w:after="0" w:line="288" w:lineRule="auto"/>
        <w:ind w:left="120" w:right="57"/>
        <w:jc w:val="both"/>
        <w:rPr>
          <w:rFonts w:ascii="Arial" w:eastAsia="Arial" w:hAnsi="Arial" w:cs="Arial"/>
          <w:sz w:val="18"/>
          <w:szCs w:val="18"/>
          <w:rtl/>
        </w:rPr>
      </w:pPr>
      <w:r w:rsidRPr="00BE5987">
        <w:rPr>
          <w:rFonts w:ascii="Arial" w:hAnsi="Arial" w:cs="Arial"/>
          <w:sz w:val="18"/>
          <w:szCs w:val="18"/>
          <w:rtl/>
        </w:rPr>
        <w:lastRenderedPageBreak/>
        <w:t>إلى المنسق المقيم للأمم المتحدة ومسؤول الاتصال بفرع دعم الاستجابة في جنيف. تعد التقارير عن الوضع الخاصة بفريق الأمم المتحدة المعني بالتقييم والتنسيق في حالات الكوارث تقارير داخلية لمكتب الأمم المتحدة لتنسيق الشؤون الإنسانية (أوتشا)، لكنها تُستَخدَم لإمداد التقارير عن الوضع الرسمية لمكتب الأمم المتحدة لتنسيق الشؤون الإنسانية بالمعلومات، والتي تُنشر على المركز الافتراضي لتنسيق العمليات في الموقع. وبصفته جهة من جهات التنسيق، فإن فريق الأمم المتحدة المعني بالتقييم والتنسيق في حالات الكوارث يُعد مصدرًا لجميع الكيانات المستجيبة حيث يقدم المعلومات والمشورة بشأن طريقة الربط مع آلية التنسيق. عندما يغادر فريق الأمم المتحدة المعني بالتقييم والتنسيق في حالات الكوارث، سوف يُسلّم قائد الفريق أي أنشطة جارية إلى المنسق المقيم للأمم المتحدة.</w:t>
      </w:r>
    </w:p>
    <w:p w14:paraId="55EAF0AA" w14:textId="77777777" w:rsidR="00853EA2" w:rsidRPr="00BE5987" w:rsidRDefault="00853EA2">
      <w:pPr>
        <w:spacing w:before="2" w:after="0" w:line="280" w:lineRule="exact"/>
        <w:rPr>
          <w:rFonts w:ascii="Arial" w:hAnsi="Arial" w:cs="Arial"/>
          <w:sz w:val="28"/>
          <w:szCs w:val="28"/>
        </w:rPr>
      </w:pPr>
    </w:p>
    <w:p w14:paraId="311F974E" w14:textId="77777777" w:rsidR="00853EA2" w:rsidRPr="00BE5987" w:rsidRDefault="00D132A1">
      <w:pPr>
        <w:spacing w:after="0" w:line="240" w:lineRule="auto"/>
        <w:ind w:left="1658" w:right="-20"/>
        <w:rPr>
          <w:rFonts w:ascii="Arial" w:eastAsia="Times New Roman" w:hAnsi="Arial" w:cs="Arial"/>
          <w:sz w:val="20"/>
          <w:szCs w:val="20"/>
          <w:rtl/>
        </w:rPr>
      </w:pPr>
      <w:r>
        <w:rPr>
          <w:rFonts w:ascii="Arial" w:hAnsi="Arial" w:cs="Arial"/>
        </w:rPr>
        <w:pict w14:anchorId="19A52DBD">
          <v:shape id="_x0000_i1047" type="#_x0000_t75" style="width:334.8pt;height:286.8pt;mso-position-horizontal-relative:char;mso-position-vertical-relative:line">
            <v:imagedata r:id="rId38" o:title=""/>
          </v:shape>
        </w:pict>
      </w:r>
    </w:p>
    <w:p w14:paraId="23FC543E" w14:textId="77777777" w:rsidR="00853EA2" w:rsidRPr="00BE5987" w:rsidRDefault="00853EA2">
      <w:pPr>
        <w:spacing w:before="2" w:after="0" w:line="150" w:lineRule="exact"/>
        <w:rPr>
          <w:rFonts w:ascii="Arial" w:hAnsi="Arial" w:cs="Arial"/>
          <w:sz w:val="15"/>
          <w:szCs w:val="15"/>
        </w:rPr>
      </w:pPr>
    </w:p>
    <w:p w14:paraId="22389E40" w14:textId="77777777" w:rsidR="00853EA2" w:rsidRPr="00BE5987" w:rsidRDefault="00C7339F" w:rsidP="00141DBB">
      <w:pPr>
        <w:spacing w:after="0" w:line="240" w:lineRule="auto"/>
        <w:ind w:left="-11" w:right="-20"/>
        <w:jc w:val="center"/>
        <w:rPr>
          <w:rFonts w:ascii="Arial" w:eastAsia="Arial" w:hAnsi="Arial" w:cs="Arial"/>
          <w:sz w:val="17"/>
          <w:szCs w:val="17"/>
          <w:rtl/>
        </w:rPr>
      </w:pPr>
      <w:r w:rsidRPr="00BE5987">
        <w:rPr>
          <w:rFonts w:ascii="Arial" w:hAnsi="Arial" w:cs="Arial"/>
          <w:i/>
          <w:iCs/>
          <w:color w:val="1F497C"/>
          <w:sz w:val="17"/>
          <w:szCs w:val="17"/>
          <w:rtl/>
        </w:rPr>
        <w:t>الشكل 8-1. المجموعات الإنسانية والوكالات الرائدة</w:t>
      </w:r>
    </w:p>
    <w:p w14:paraId="711BBAEA" w14:textId="77777777" w:rsidR="00853EA2" w:rsidRPr="00BE5987" w:rsidRDefault="00853EA2">
      <w:pPr>
        <w:spacing w:before="8" w:after="0" w:line="140" w:lineRule="exact"/>
        <w:rPr>
          <w:rFonts w:ascii="Arial" w:hAnsi="Arial" w:cs="Arial"/>
          <w:sz w:val="14"/>
          <w:szCs w:val="14"/>
        </w:rPr>
      </w:pPr>
    </w:p>
    <w:p w14:paraId="4FDE8FA7" w14:textId="77777777" w:rsidR="00853EA2" w:rsidRPr="00BE5987" w:rsidRDefault="00853EA2">
      <w:pPr>
        <w:spacing w:after="0" w:line="200" w:lineRule="exact"/>
        <w:rPr>
          <w:rFonts w:ascii="Arial" w:hAnsi="Arial" w:cs="Arial"/>
          <w:sz w:val="20"/>
          <w:szCs w:val="20"/>
        </w:rPr>
      </w:pPr>
    </w:p>
    <w:p w14:paraId="2839E232" w14:textId="061C51C5" w:rsidR="00853EA2" w:rsidRPr="00465004" w:rsidRDefault="00C7339F" w:rsidP="00531E9A">
      <w:pPr>
        <w:pStyle w:val="H2"/>
        <w:rPr>
          <w:rtl/>
        </w:rPr>
      </w:pPr>
      <w:bookmarkStart w:id="123" w:name="_Toc148615805"/>
      <w:r w:rsidRPr="00465004">
        <w:rPr>
          <w:rtl/>
        </w:rPr>
        <w:t>8.2</w:t>
      </w:r>
      <w:r w:rsidR="00465004">
        <w:tab/>
      </w:r>
      <w:r w:rsidRPr="00465004">
        <w:rPr>
          <w:rtl/>
        </w:rPr>
        <w:t>مركز تنسيق العمليات في الموقع</w:t>
      </w:r>
      <w:bookmarkEnd w:id="123"/>
    </w:p>
    <w:p w14:paraId="4FA75A8D" w14:textId="77777777" w:rsidR="00853EA2" w:rsidRPr="00BE5987" w:rsidRDefault="00853EA2">
      <w:pPr>
        <w:spacing w:before="15" w:after="0" w:line="240" w:lineRule="exact"/>
        <w:rPr>
          <w:rFonts w:ascii="Arial" w:hAnsi="Arial" w:cs="Arial"/>
          <w:sz w:val="24"/>
        </w:rPr>
      </w:pPr>
    </w:p>
    <w:p w14:paraId="6249AA83" w14:textId="77777777" w:rsidR="00853EA2" w:rsidRPr="00BE5987" w:rsidRDefault="00C7339F">
      <w:pPr>
        <w:spacing w:after="0" w:line="287" w:lineRule="auto"/>
        <w:ind w:left="120" w:right="60"/>
        <w:jc w:val="both"/>
        <w:rPr>
          <w:rFonts w:ascii="Arial" w:eastAsia="Arial" w:hAnsi="Arial" w:cs="Arial"/>
          <w:sz w:val="18"/>
          <w:szCs w:val="18"/>
          <w:rtl/>
        </w:rPr>
      </w:pPr>
      <w:r w:rsidRPr="00BE5987">
        <w:rPr>
          <w:rFonts w:ascii="Arial" w:hAnsi="Arial" w:cs="Arial"/>
          <w:sz w:val="18"/>
          <w:szCs w:val="18"/>
          <w:rtl/>
        </w:rPr>
        <w:t>تتولى فرق الأمم المتحدة المعنية بالتقييم والتنسيق في حالات الكوارث إنشاء مركز تنسيق العمليات في الموقع وإدارته داخل منطقة العمليات؛ من أجل خلق مساحة مادية لأنشطة التنسيق. ويساعد توفر موقع محدد يغدو بمثابة وجهة تقصدها الكيانات المستجيبة من أجل مشاركة المعلومات على توفير الاستقرار في بداية البعثة عندما لا تزال الأمور غير واضحة وغير مؤكدة وتكون الاتصالات السلكية واللاسلكية غير مستقرة.</w:t>
      </w:r>
    </w:p>
    <w:p w14:paraId="3F1F54E2" w14:textId="77777777" w:rsidR="00853EA2" w:rsidRPr="00BE5987" w:rsidRDefault="00853EA2">
      <w:pPr>
        <w:spacing w:before="8" w:after="0" w:line="240" w:lineRule="exact"/>
        <w:rPr>
          <w:rFonts w:ascii="Arial" w:hAnsi="Arial" w:cs="Arial"/>
          <w:sz w:val="24"/>
        </w:rPr>
      </w:pPr>
    </w:p>
    <w:p w14:paraId="30082E28" w14:textId="77777777" w:rsidR="00853EA2" w:rsidRPr="00BE5987" w:rsidRDefault="00C7339F">
      <w:pPr>
        <w:spacing w:after="0" w:line="288" w:lineRule="auto"/>
        <w:ind w:left="120" w:right="55"/>
        <w:jc w:val="both"/>
        <w:rPr>
          <w:rFonts w:ascii="Arial" w:eastAsia="Arial" w:hAnsi="Arial" w:cs="Arial"/>
          <w:sz w:val="18"/>
          <w:szCs w:val="18"/>
          <w:rtl/>
        </w:rPr>
      </w:pPr>
      <w:r w:rsidRPr="00BE5987">
        <w:rPr>
          <w:rFonts w:ascii="Arial" w:hAnsi="Arial" w:cs="Arial"/>
          <w:sz w:val="18"/>
          <w:szCs w:val="18"/>
          <w:rtl/>
        </w:rPr>
        <w:t xml:space="preserve">ينقسم هيكل مركز تنسيق العمليات في الموقع إلى أربعة عناصر إدارة: الإدارة والحالة والدعم والعمليات (انظر الشكل 8-2 أدناه من المبادئ التوجيهية لمركز تنسيق العمليات في الموقع، الفصل (ب)3.5. انظر المرجع وقسم مواد المطالعة لعنوان </w:t>
      </w:r>
      <w:r w:rsidRPr="00BE5987">
        <w:rPr>
          <w:rFonts w:ascii="Arial" w:hAnsi="Arial" w:cs="Arial"/>
          <w:sz w:val="18"/>
          <w:szCs w:val="18"/>
        </w:rPr>
        <w:t>URL</w:t>
      </w:r>
      <w:r w:rsidRPr="00BE5987">
        <w:rPr>
          <w:rFonts w:ascii="Arial" w:hAnsi="Arial" w:cs="Arial"/>
          <w:sz w:val="18"/>
          <w:szCs w:val="18"/>
          <w:rtl/>
        </w:rPr>
        <w:t>). وتماشياً مع المبادئ التوجيهية لمركز تنسيق العمليات في الموقع، تُعد خلية تنسيق البحث والإنقاذ في المناطق الحضرية جزءًا من هيكل مركز تنسيق العمليات في الموقع، ضمن وظيفة العمليات، وعلى هذا النحو يتم الإبلاغ عن أنشطة البحث والإنقاذ في المناطق الحضرية إلى مدير عمليات مركز تنسيق العمليات في الموقع، والذي بدوره يرفع التقارير إلى مدير مركز تنسيق العمليات في الموقع. وترتبط كيانات أخرى أيضًا بالعمليات، مثل مركز الاستقبال والمغادرة وفريق الطوارئ الطبية والتنسيق المدني العسكري. كما هو مبين في الشكل، قد يُنشئ مركز تنسيق العمليات في الموقع مراكز فرعية لتنسيق العمليات في الموقع حسب الحاجة. ويكون مدير عمليات مركز تنسيق العمليات في الموقع أيضًا مسؤولاً عن الاتصال مع مركز الاستقبال والمغادرة. ومن المهم ملاحظة أن خلية تنسيق قطاع البحث والإنقاذ في المناطق الحضرية لا تمثل مركز تنسيق عمليات فرعي في الموقع.</w:t>
      </w:r>
    </w:p>
    <w:p w14:paraId="44DF7605" w14:textId="77777777" w:rsidR="00853EA2" w:rsidRPr="00BE5987" w:rsidRDefault="00853EA2">
      <w:pPr>
        <w:spacing w:before="7" w:after="0" w:line="240" w:lineRule="exact"/>
        <w:rPr>
          <w:rFonts w:ascii="Arial" w:hAnsi="Arial" w:cs="Arial"/>
          <w:sz w:val="24"/>
        </w:rPr>
      </w:pPr>
    </w:p>
    <w:p w14:paraId="4BBF6E37" w14:textId="77777777" w:rsidR="00853EA2" w:rsidRPr="00BE5987" w:rsidRDefault="00C7339F">
      <w:pPr>
        <w:spacing w:after="0" w:line="287" w:lineRule="auto"/>
        <w:ind w:left="120" w:right="59"/>
        <w:jc w:val="both"/>
        <w:rPr>
          <w:rFonts w:ascii="Arial" w:eastAsia="Arial" w:hAnsi="Arial" w:cs="Arial"/>
          <w:sz w:val="18"/>
          <w:szCs w:val="18"/>
          <w:rtl/>
        </w:rPr>
      </w:pPr>
      <w:r w:rsidRPr="00BE5987">
        <w:rPr>
          <w:rFonts w:ascii="Arial" w:hAnsi="Arial" w:cs="Arial"/>
          <w:sz w:val="18"/>
          <w:szCs w:val="18"/>
          <w:rtl/>
        </w:rPr>
        <w:t>ترفع خلية تنسيق البحث والإنقاذ في المناطق الحضرية التقارير إلى مركز تنسيق العمليات في الموقع بشأن أنشطة البحث والإنقاذ في المناطق الحضرية (التنسيق، العمليات، حالات الإنقاذ، وما إلى ذلك). سيستخدم فريق الأمم المتحدة المعني بالتقييم والتنسيق في حالات الكوارث المعلومات المقدمة من خلية تنسيق البحث والإنقاذ في المناطق الحضرية، والتي ستُقدم حسب الحاجة ولكن مرة واحدة يوميًا بحدٍ أدنى، في قنوات اتصال وتقارير مختلفة (مثل تحديثات الحالة، والرسائل الإعلامية، والتواصل مع الوكالة المحلية لإدارة الطوارئ، والجهات المانحة، والفريق القُطري للعمل الإنساني، وما إلى ذلك).</w:t>
      </w:r>
    </w:p>
    <w:p w14:paraId="09F40A00"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230698E" w14:textId="77777777" w:rsidR="00853EA2" w:rsidRPr="00BE5987" w:rsidRDefault="00853EA2">
      <w:pPr>
        <w:spacing w:before="4" w:after="0" w:line="100" w:lineRule="exact"/>
        <w:rPr>
          <w:rFonts w:ascii="Arial" w:hAnsi="Arial" w:cs="Arial"/>
          <w:sz w:val="10"/>
          <w:szCs w:val="10"/>
        </w:rPr>
      </w:pPr>
    </w:p>
    <w:p w14:paraId="464E5855" w14:textId="76A5A756" w:rsidR="00853EA2" w:rsidRPr="00BE5987" w:rsidRDefault="00D132A1">
      <w:pPr>
        <w:spacing w:after="0" w:line="240" w:lineRule="auto"/>
        <w:ind w:left="563" w:right="-20"/>
        <w:rPr>
          <w:rFonts w:ascii="Arial" w:eastAsia="Times New Roman" w:hAnsi="Arial" w:cs="Arial"/>
          <w:sz w:val="20"/>
          <w:szCs w:val="20"/>
          <w:rtl/>
        </w:rPr>
      </w:pPr>
      <w:r>
        <w:rPr>
          <w:rFonts w:ascii="Arial" w:hAnsi="Arial" w:cs="Arial"/>
        </w:rPr>
        <w:pict w14:anchorId="70D8607B">
          <v:shape id="_x0000_i1048" type="#_x0000_t75" style="width:387.6pt;height:267.6pt;mso-position-horizontal-relative:char;mso-position-vertical-relative:line">
            <v:imagedata r:id="rId39" o:title=""/>
          </v:shape>
        </w:pict>
      </w:r>
    </w:p>
    <w:p w14:paraId="469F9683" w14:textId="77777777" w:rsidR="00853EA2" w:rsidRPr="00BE5987" w:rsidRDefault="00853EA2">
      <w:pPr>
        <w:spacing w:after="0" w:line="120" w:lineRule="exact"/>
        <w:rPr>
          <w:rFonts w:ascii="Arial" w:hAnsi="Arial" w:cs="Arial"/>
          <w:sz w:val="12"/>
          <w:szCs w:val="12"/>
        </w:rPr>
      </w:pPr>
    </w:p>
    <w:p w14:paraId="735DED10" w14:textId="77777777" w:rsidR="00853EA2" w:rsidRPr="00BE5987" w:rsidRDefault="00C7339F" w:rsidP="00141DBB">
      <w:pPr>
        <w:spacing w:after="0" w:line="240" w:lineRule="auto"/>
        <w:ind w:left="-11"/>
        <w:jc w:val="center"/>
        <w:rPr>
          <w:rFonts w:ascii="Arial" w:eastAsia="Arial" w:hAnsi="Arial" w:cs="Arial"/>
          <w:sz w:val="17"/>
          <w:szCs w:val="17"/>
          <w:rtl/>
        </w:rPr>
      </w:pPr>
      <w:r w:rsidRPr="00BE5987">
        <w:rPr>
          <w:rFonts w:ascii="Arial" w:hAnsi="Arial" w:cs="Arial"/>
          <w:i/>
          <w:iCs/>
          <w:color w:val="1F497C"/>
          <w:sz w:val="17"/>
          <w:szCs w:val="17"/>
          <w:rtl/>
        </w:rPr>
        <w:t>الشكل 8-2. هيكل مركز تنسيق العمليات في الموقع</w:t>
      </w:r>
    </w:p>
    <w:p w14:paraId="755C77F8" w14:textId="77777777" w:rsidR="00853EA2" w:rsidRPr="00BE5987" w:rsidRDefault="00853EA2">
      <w:pPr>
        <w:spacing w:before="8" w:after="0" w:line="140" w:lineRule="exact"/>
        <w:rPr>
          <w:rFonts w:ascii="Arial" w:hAnsi="Arial" w:cs="Arial"/>
          <w:sz w:val="14"/>
          <w:szCs w:val="14"/>
        </w:rPr>
      </w:pPr>
    </w:p>
    <w:p w14:paraId="77735A5A" w14:textId="77777777" w:rsidR="00853EA2" w:rsidRPr="00BE5987" w:rsidRDefault="00853EA2">
      <w:pPr>
        <w:spacing w:after="0" w:line="200" w:lineRule="exact"/>
        <w:rPr>
          <w:rFonts w:ascii="Arial" w:hAnsi="Arial" w:cs="Arial"/>
          <w:sz w:val="20"/>
          <w:szCs w:val="20"/>
        </w:rPr>
      </w:pPr>
    </w:p>
    <w:p w14:paraId="1F5E393D" w14:textId="6253B51D" w:rsidR="00853EA2" w:rsidRPr="00465004" w:rsidRDefault="00C7339F" w:rsidP="00531E9A">
      <w:pPr>
        <w:pStyle w:val="H2"/>
        <w:rPr>
          <w:rtl/>
        </w:rPr>
      </w:pPr>
      <w:bookmarkStart w:id="124" w:name="_Toc148615806"/>
      <w:r w:rsidRPr="00465004">
        <w:rPr>
          <w:rtl/>
        </w:rPr>
        <w:t>8.3</w:t>
      </w:r>
      <w:r w:rsidR="00465004">
        <w:tab/>
      </w:r>
      <w:r w:rsidRPr="00465004">
        <w:rPr>
          <w:rtl/>
        </w:rPr>
        <w:t>دور فريق الأمم المتحدة المعني بالتقييم والتنسيق في حالات الكوارث في دعم أنشطة تنسيق البحث والإنقاذ في المناطق الحضرية</w:t>
      </w:r>
      <w:bookmarkEnd w:id="124"/>
    </w:p>
    <w:p w14:paraId="7CC6AD73" w14:textId="77777777" w:rsidR="00853EA2" w:rsidRPr="00BE5987" w:rsidRDefault="00853EA2">
      <w:pPr>
        <w:spacing w:before="10" w:after="0" w:line="240" w:lineRule="exact"/>
        <w:rPr>
          <w:rFonts w:ascii="Arial" w:hAnsi="Arial" w:cs="Arial"/>
          <w:sz w:val="24"/>
        </w:rPr>
      </w:pPr>
    </w:p>
    <w:p w14:paraId="6CF9223D" w14:textId="77777777" w:rsidR="00853EA2" w:rsidRPr="00BE5987" w:rsidRDefault="00C7339F">
      <w:pPr>
        <w:spacing w:after="0" w:line="288" w:lineRule="auto"/>
        <w:ind w:left="120" w:right="55"/>
        <w:jc w:val="both"/>
        <w:rPr>
          <w:rFonts w:ascii="Arial" w:eastAsia="Arial" w:hAnsi="Arial" w:cs="Arial"/>
          <w:sz w:val="18"/>
          <w:szCs w:val="18"/>
          <w:rtl/>
        </w:rPr>
      </w:pPr>
      <w:r w:rsidRPr="00BE5987">
        <w:rPr>
          <w:rFonts w:ascii="Arial" w:hAnsi="Arial" w:cs="Arial"/>
          <w:sz w:val="18"/>
          <w:szCs w:val="18"/>
          <w:rtl/>
        </w:rPr>
        <w:t>سيُفضي نشر فرق البحث والإنقاذ في المناطق الحضرية استجابةً إلى طلب المساعدة الدولية إلى نشر فريق الأمم المتحدة المعني بالتقييم والتنسيق في حالات الكوارث. أظهرت التجربة أن معظم فرق البحث والإنقاذ في المناطق الحضرية تصل قبل فريق الأمم المتحدة المعني بالتقييم والتنسيق في حالات الكوارث، ورغم ذلك يجب أن يتوقع مديرو خلية تنسيق البحث والإنقاذ في المناطق الحضرية دائمًا إنشاء اتصال مع أحد أعضاء فريق الأمم المتحدة المعني بالتقييم والتنسيق في حالات الكوارث والتنسيق معه في مستهل البعثة. ويتمتع أعضاء فريق الأمم المتحدة المعني بالتقييم والتنسيق في حالات الكوارث بدرجات متفاوتة من المعرفة والخبرة في عمليات البحث والإنقاذ في المناطق الحضرية. وعليه، سيختار فرع دعم الاستجابة (أثناء النشر) أو قائد فريق الأمم المتحدة المعني بالتقييم والتنسيق في حالات الكوارث (بعد أن قام الفريق بعملية النشر) أحد أفراد البحث والإنقاذ في المناطق الحضرية ذوي الخبرة من فريق الأمم المتحدة المعني بالتقييم والتنسيق في حالات الكوارث ليعمل كحلقة الوصل مع مدير خلية تنسيق البحث والإنقاذ في المناطق الحضرية. وفي بعض الحالات، يختار فرع دعم الاستجابة أعضاء فريق الأمم المتحدة المعني بالتقييم والتنسيق في حالات الكوارث الحاصلين على تدريب تنسيق البحث والإنقاذ في المناطق الحضرية على وجه التحديد لينضموا إلى فريق الأمم المتحدة المعني بالتقييم والتنسيق في حالات الكوارث.</w:t>
      </w:r>
    </w:p>
    <w:p w14:paraId="2CA37BF7" w14:textId="77777777" w:rsidR="00853EA2" w:rsidRPr="00BE5987" w:rsidRDefault="00853EA2">
      <w:pPr>
        <w:spacing w:before="7" w:after="0" w:line="240" w:lineRule="exact"/>
        <w:rPr>
          <w:rFonts w:ascii="Arial" w:hAnsi="Arial" w:cs="Arial"/>
          <w:sz w:val="24"/>
        </w:rPr>
      </w:pPr>
    </w:p>
    <w:p w14:paraId="16D78BAC" w14:textId="77777777" w:rsidR="00853EA2" w:rsidRPr="00BE5987" w:rsidRDefault="00C7339F">
      <w:pPr>
        <w:spacing w:after="0" w:line="288" w:lineRule="auto"/>
        <w:ind w:left="120" w:right="59"/>
        <w:jc w:val="both"/>
        <w:rPr>
          <w:rFonts w:ascii="Arial" w:eastAsia="Arial" w:hAnsi="Arial" w:cs="Arial"/>
          <w:sz w:val="18"/>
          <w:szCs w:val="18"/>
          <w:rtl/>
        </w:rPr>
      </w:pPr>
      <w:r w:rsidRPr="00BE5987">
        <w:rPr>
          <w:rFonts w:ascii="Arial" w:hAnsi="Arial" w:cs="Arial"/>
          <w:sz w:val="18"/>
          <w:szCs w:val="18"/>
          <w:rtl/>
        </w:rPr>
        <w:t>ودعمًا لتنسيق البحث والإنقاذ في المناطق الحضرية، سيراقب فريق الأمم المتحدة المعني بالتقييم والتنسيق في حالات الكوارث العمليات ويتخذ خطوات للتأكد من أن هياكل التنسيق بين مدير مركز الاستقبال والمغادرة ومدير مركز تنسيق العمليات في الموقع ومدير خلية تنسيق البحث والإنقاذ في المناطق الحضرية والوكالة المحلية لإدارة الطوارئ تعمل بفاعلية، ولرفع التقارير إلى مكتب تنسيق الشؤون الإنسانية (أوتشا). وإن لم تكن كذلك، فسيتخذ فريق الأمم المتحدة المعني بالتقييم والتنسيق في حالات الكوارث خطوات لدعم خلية تنسيق البحث والإنقاذ في المناطق الحضرية في إقامة خطوط اتصال فعّالة. سيُظهر فريق الأمم المتحدة المعني بالتقييم والتنسيق في حالات الكوارث مبادرة في القدوم إلى خلية تنسيق البحث والإنقاذ في المناطق الحضرية أو الاتصال بها للتأكد من أن العمليات تسير بسلاسة. يجب أن يتصل مدير خلية تنسيق البحث والإنقاذ في المناطق الحضرية بمركز تنسيق العمليات في الموقع إذا احتاج المدير إلى مساعدة في إنشاء هيكل التنسيق.</w:t>
      </w:r>
    </w:p>
    <w:p w14:paraId="66161043" w14:textId="77777777" w:rsidR="00853EA2" w:rsidRPr="00BE5987" w:rsidRDefault="00853EA2">
      <w:pPr>
        <w:spacing w:before="12" w:after="0" w:line="240" w:lineRule="exact"/>
        <w:rPr>
          <w:rFonts w:ascii="Arial" w:hAnsi="Arial" w:cs="Arial"/>
          <w:sz w:val="24"/>
        </w:rPr>
      </w:pPr>
    </w:p>
    <w:p w14:paraId="777ABED1" w14:textId="77777777" w:rsidR="00853EA2" w:rsidRPr="00BE5987" w:rsidRDefault="00C7339F">
      <w:pPr>
        <w:spacing w:after="0" w:line="283" w:lineRule="auto"/>
        <w:ind w:left="120" w:right="59"/>
        <w:jc w:val="both"/>
        <w:rPr>
          <w:rFonts w:ascii="Arial" w:eastAsia="Arial" w:hAnsi="Arial" w:cs="Arial"/>
          <w:sz w:val="18"/>
          <w:szCs w:val="18"/>
          <w:rtl/>
        </w:rPr>
      </w:pPr>
      <w:r w:rsidRPr="00BE5987">
        <w:rPr>
          <w:rFonts w:ascii="Arial" w:hAnsi="Arial" w:cs="Arial"/>
          <w:sz w:val="18"/>
          <w:szCs w:val="18"/>
          <w:rtl/>
        </w:rPr>
        <w:t>ويمكن أن تلتمس فرق البحث والإنقاذ في المناطق الحضرية الدعم من فريق الأمم المتحدة المعني بالتقييم والتنسيق في حالات الكوارث في أي من جوانب البعثة. يرد أدناه عدد من المجالات التي يشترك فيها فريق الأمم المتحدة المعني بالتقييم والتنسيق في حالات الكوارث في العمل مع مركز الاستقبال والمغادرة وخلية تنسيق البحث والإنقاذ في المناطق الحضرية:</w:t>
      </w:r>
    </w:p>
    <w:p w14:paraId="3AF74805" w14:textId="77777777" w:rsidR="00853EA2" w:rsidRPr="00BE5987" w:rsidRDefault="00853EA2">
      <w:pPr>
        <w:spacing w:before="15" w:after="0" w:line="240" w:lineRule="exact"/>
        <w:rPr>
          <w:rFonts w:ascii="Arial" w:hAnsi="Arial" w:cs="Arial"/>
          <w:sz w:val="24"/>
        </w:rPr>
      </w:pPr>
    </w:p>
    <w:p w14:paraId="3B92B777" w14:textId="77777777" w:rsidR="00853EA2" w:rsidRPr="00BE5987" w:rsidRDefault="00C7339F">
      <w:pPr>
        <w:spacing w:after="0" w:line="240" w:lineRule="auto"/>
        <w:ind w:left="120" w:right="8281"/>
        <w:jc w:val="both"/>
        <w:rPr>
          <w:rFonts w:ascii="Arial" w:eastAsia="Arial" w:hAnsi="Arial" w:cs="Arial"/>
          <w:sz w:val="18"/>
          <w:szCs w:val="18"/>
          <w:rtl/>
        </w:rPr>
      </w:pPr>
      <w:r w:rsidRPr="00BE5987">
        <w:rPr>
          <w:rFonts w:ascii="Arial" w:hAnsi="Arial" w:cs="Arial"/>
          <w:b/>
          <w:bCs/>
          <w:sz w:val="18"/>
          <w:szCs w:val="18"/>
          <w:rtl/>
        </w:rPr>
        <w:t>المناصرة</w:t>
      </w:r>
    </w:p>
    <w:p w14:paraId="06952D4C" w14:textId="77777777" w:rsidR="00853EA2" w:rsidRPr="00BE5987" w:rsidRDefault="00853EA2">
      <w:pPr>
        <w:spacing w:before="6" w:after="0" w:line="200" w:lineRule="exact"/>
        <w:rPr>
          <w:rFonts w:ascii="Arial" w:hAnsi="Arial" w:cs="Arial"/>
          <w:sz w:val="20"/>
          <w:szCs w:val="20"/>
        </w:rPr>
      </w:pPr>
    </w:p>
    <w:p w14:paraId="6443A84E" w14:textId="3BE32F91" w:rsidR="00853EA2" w:rsidRPr="00BE5987" w:rsidRDefault="00C7339F" w:rsidP="00141DBB">
      <w:pPr>
        <w:spacing w:after="0" w:line="240" w:lineRule="auto"/>
        <w:ind w:left="120"/>
        <w:jc w:val="both"/>
        <w:rPr>
          <w:rFonts w:ascii="Arial" w:eastAsia="Arial" w:hAnsi="Arial" w:cs="Arial"/>
          <w:sz w:val="18"/>
          <w:szCs w:val="18"/>
          <w:rtl/>
        </w:rPr>
      </w:pPr>
      <w:r w:rsidRPr="00BE5987">
        <w:rPr>
          <w:rFonts w:ascii="Arial" w:hAnsi="Arial" w:cs="Arial"/>
          <w:sz w:val="18"/>
          <w:szCs w:val="18"/>
          <w:rtl/>
        </w:rPr>
        <w:t>مع الوكالة المحلية لإدارة الطوارئ، دعمًا لخلية تنسيق البحث والإنقاذ في المناطق الحضرية (يمكن أن يتولى فرع دعم الاستجابة إجراء بعض من هذه المهام</w:t>
      </w:r>
      <w:r w:rsidR="00141DBB">
        <w:rPr>
          <w:rFonts w:ascii="Arial" w:hAnsi="Arial" w:cs="Arial" w:hint="cs"/>
          <w:sz w:val="18"/>
          <w:szCs w:val="18"/>
          <w:rtl/>
        </w:rPr>
        <w:t xml:space="preserve"> </w:t>
      </w:r>
      <w:r w:rsidRPr="00BE5987">
        <w:rPr>
          <w:rFonts w:ascii="Arial" w:hAnsi="Arial" w:cs="Arial"/>
          <w:sz w:val="18"/>
          <w:szCs w:val="18"/>
          <w:rtl/>
        </w:rPr>
        <w:t>قبل وصول الفريق):</w:t>
      </w:r>
    </w:p>
    <w:p w14:paraId="1C4D1243" w14:textId="77777777" w:rsidR="00853EA2" w:rsidRPr="00BE5987" w:rsidRDefault="00853EA2">
      <w:pPr>
        <w:spacing w:after="0" w:line="200" w:lineRule="exact"/>
        <w:rPr>
          <w:rFonts w:ascii="Arial" w:hAnsi="Arial" w:cs="Arial"/>
          <w:sz w:val="20"/>
          <w:szCs w:val="20"/>
        </w:rPr>
      </w:pPr>
    </w:p>
    <w:p w14:paraId="53C25CA5" w14:textId="2E4B4266" w:rsidR="00853EA2" w:rsidRPr="00BE5987" w:rsidRDefault="00C7339F">
      <w:pPr>
        <w:tabs>
          <w:tab w:val="left" w:pos="820"/>
        </w:tabs>
        <w:spacing w:after="0" w:line="240" w:lineRule="auto"/>
        <w:ind w:left="479"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طلب الحصول على إذن لإنشاء مركز استقبال ومغادرة والتفاوض على ذلك؛ لتنسيق موارد البحث والإنقاذ في المناطق الحضرية</w:t>
      </w:r>
      <w:r w:rsidR="00141DBB" w:rsidRPr="00141DBB">
        <w:rPr>
          <w:rFonts w:ascii="Arial" w:hAnsi="Arial" w:cs="Arial"/>
          <w:sz w:val="18"/>
          <w:szCs w:val="18"/>
          <w:rtl/>
        </w:rPr>
        <w:t xml:space="preserve"> </w:t>
      </w:r>
      <w:r w:rsidR="00141DBB" w:rsidRPr="00BE5987">
        <w:rPr>
          <w:rFonts w:ascii="Arial" w:hAnsi="Arial" w:cs="Arial"/>
          <w:sz w:val="18"/>
          <w:szCs w:val="18"/>
          <w:rtl/>
        </w:rPr>
        <w:t>الوافدة</w:t>
      </w:r>
    </w:p>
    <w:p w14:paraId="62690AA5"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2CA3A93" w14:textId="1473785A" w:rsidR="00853EA2" w:rsidRPr="00BE5987" w:rsidRDefault="00853EA2">
      <w:pPr>
        <w:spacing w:before="74" w:after="0" w:line="240" w:lineRule="auto"/>
        <w:ind w:left="840" w:right="-20"/>
        <w:rPr>
          <w:rFonts w:ascii="Arial" w:eastAsia="Arial" w:hAnsi="Arial" w:cs="Arial"/>
          <w:sz w:val="18"/>
          <w:szCs w:val="18"/>
          <w:rtl/>
        </w:rPr>
      </w:pPr>
    </w:p>
    <w:p w14:paraId="5336030D" w14:textId="77777777" w:rsidR="00853EA2" w:rsidRPr="00BE5987" w:rsidRDefault="00853EA2">
      <w:pPr>
        <w:spacing w:after="0" w:line="100" w:lineRule="exact"/>
        <w:rPr>
          <w:rFonts w:ascii="Arial" w:hAnsi="Arial" w:cs="Arial"/>
          <w:sz w:val="10"/>
          <w:szCs w:val="10"/>
        </w:rPr>
      </w:pPr>
    </w:p>
    <w:p w14:paraId="5A1FE80E" w14:textId="77777777" w:rsidR="00853EA2" w:rsidRPr="00BE5987" w:rsidRDefault="00C7339F">
      <w:pPr>
        <w:tabs>
          <w:tab w:val="left" w:pos="820"/>
        </w:tabs>
        <w:spacing w:after="0" w:line="240" w:lineRule="auto"/>
        <w:ind w:left="479"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المطالبة بالتخليص الجمركي لمعدات البحث والإنقاذ في المناطق الحضرية</w:t>
      </w:r>
    </w:p>
    <w:p w14:paraId="1516553A" w14:textId="77777777" w:rsidR="00853EA2" w:rsidRPr="00BE5987" w:rsidRDefault="00C7339F">
      <w:pPr>
        <w:tabs>
          <w:tab w:val="left" w:pos="820"/>
        </w:tabs>
        <w:spacing w:before="95" w:after="0" w:line="240" w:lineRule="auto"/>
        <w:ind w:left="479"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المطالبة و/ أو التفاوض بشأن إنشاء قاعدة عمليات و/ أو دعم محدد لأنشطة البحث والإنقاذ في المناطق الحضرية</w:t>
      </w:r>
    </w:p>
    <w:p w14:paraId="14D05A61" w14:textId="77777777" w:rsidR="00853EA2" w:rsidRPr="00BE5987" w:rsidRDefault="00C7339F">
      <w:pPr>
        <w:tabs>
          <w:tab w:val="left" w:pos="820"/>
        </w:tabs>
        <w:spacing w:before="95" w:after="0" w:line="283" w:lineRule="auto"/>
        <w:ind w:left="840" w:right="164" w:hanging="36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الاضطلاع، عند الاقتضاء، بدور الوسيط المحايد بين خلية تنسيق البحث والإنقاذ في المناطق الحضرية والوكالة المحلية لإدارة الطوارئ في المناقشات بشأن ترتيبات قاعدة العمليات، والتأكد من أن أنشطة البحث والإنقاذ في المناطق الحضرية متوافقة ومكملة لجهود الاستجابة الوطنية بعد المشاورات مع الهيئات التي تقود الاستجابة</w:t>
      </w:r>
    </w:p>
    <w:p w14:paraId="1827F995" w14:textId="77777777" w:rsidR="00853EA2" w:rsidRPr="00BE5987" w:rsidRDefault="00C7339F">
      <w:pPr>
        <w:tabs>
          <w:tab w:val="left" w:pos="820"/>
        </w:tabs>
        <w:spacing w:before="63" w:after="0" w:line="283" w:lineRule="auto"/>
        <w:ind w:left="840" w:right="71" w:hanging="36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المشاركة في مناقشات خلية تنسيق البحث والإنقاذ في المناطق الحضرية لدعم وتيسير مناقشات خلية تنسيق البحث والإنقاذ في المناطق الحضرية بشأن التقسيم القطاعي وتكليف الفرق في حال كان هناك وجهات نظر متباينة بين أصحاب المصلحة و/ أو الوكالة المحلية لإدارة الطوارئ</w:t>
      </w:r>
    </w:p>
    <w:p w14:paraId="509E8166" w14:textId="77777777" w:rsidR="00853EA2" w:rsidRPr="00BE5987" w:rsidRDefault="00C7339F">
      <w:pPr>
        <w:tabs>
          <w:tab w:val="left" w:pos="820"/>
        </w:tabs>
        <w:spacing w:before="63" w:after="0" w:line="278" w:lineRule="auto"/>
        <w:ind w:left="840" w:right="534" w:hanging="36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الحضور وتقديم الدعم الاستراتيجي والمراقبة ومراعاة الاستجابة الإنسانية الشاملة.</w:t>
      </w:r>
    </w:p>
    <w:p w14:paraId="6BD70FB4" w14:textId="77777777" w:rsidR="00853EA2" w:rsidRPr="00BE5987" w:rsidRDefault="00853EA2">
      <w:pPr>
        <w:spacing w:after="0" w:line="260" w:lineRule="exact"/>
        <w:rPr>
          <w:rFonts w:ascii="Arial" w:hAnsi="Arial" w:cs="Arial"/>
          <w:sz w:val="26"/>
          <w:szCs w:val="26"/>
        </w:rPr>
      </w:pPr>
    </w:p>
    <w:p w14:paraId="34824A94" w14:textId="77777777" w:rsidR="00853EA2" w:rsidRPr="00BE5987" w:rsidRDefault="00C7339F">
      <w:pPr>
        <w:spacing w:after="0" w:line="240" w:lineRule="auto"/>
        <w:ind w:left="120" w:right="3540"/>
        <w:jc w:val="both"/>
        <w:rPr>
          <w:rFonts w:ascii="Arial" w:eastAsia="Arial" w:hAnsi="Arial" w:cs="Arial"/>
          <w:sz w:val="18"/>
          <w:szCs w:val="18"/>
          <w:rtl/>
        </w:rPr>
      </w:pPr>
      <w:r w:rsidRPr="00BE5987">
        <w:rPr>
          <w:rFonts w:ascii="Arial" w:hAnsi="Arial" w:cs="Arial"/>
          <w:sz w:val="18"/>
          <w:szCs w:val="18"/>
          <w:rtl/>
        </w:rPr>
        <w:t>مع وكالات الأمم المتحدة والمنظمات غير الحكومية الدولية وفرق البحث والإنقاذ في المناطق الحضرية:</w:t>
      </w:r>
    </w:p>
    <w:p w14:paraId="0573CFAF" w14:textId="77777777" w:rsidR="00853EA2" w:rsidRPr="00BE5987" w:rsidRDefault="00853EA2">
      <w:pPr>
        <w:spacing w:before="5" w:after="0" w:line="140" w:lineRule="exact"/>
        <w:rPr>
          <w:rFonts w:ascii="Arial" w:hAnsi="Arial" w:cs="Arial"/>
          <w:sz w:val="14"/>
          <w:szCs w:val="14"/>
        </w:rPr>
      </w:pPr>
    </w:p>
    <w:p w14:paraId="46F31DBA" w14:textId="77777777" w:rsidR="00853EA2" w:rsidRPr="00BE5987" w:rsidRDefault="00853EA2">
      <w:pPr>
        <w:spacing w:after="0" w:line="200" w:lineRule="exact"/>
        <w:rPr>
          <w:rFonts w:ascii="Arial" w:hAnsi="Arial" w:cs="Arial"/>
          <w:sz w:val="20"/>
          <w:szCs w:val="20"/>
        </w:rPr>
      </w:pPr>
    </w:p>
    <w:p w14:paraId="77C84867" w14:textId="77777777" w:rsidR="00853EA2" w:rsidRPr="00BE5987" w:rsidRDefault="00C7339F">
      <w:pPr>
        <w:tabs>
          <w:tab w:val="left" w:pos="820"/>
        </w:tabs>
        <w:spacing w:after="0" w:line="240" w:lineRule="auto"/>
        <w:ind w:left="479"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ضمان توفر الوضوح في أنشطة البحث والإنقاذ في المناطق الحضرية من خلال رفع التقارير</w:t>
      </w:r>
    </w:p>
    <w:p w14:paraId="598E7D78" w14:textId="77777777" w:rsidR="00853EA2" w:rsidRPr="00BE5987" w:rsidRDefault="00C7339F">
      <w:pPr>
        <w:tabs>
          <w:tab w:val="left" w:pos="820"/>
        </w:tabs>
        <w:spacing w:before="95" w:after="0" w:line="287" w:lineRule="auto"/>
        <w:ind w:left="840" w:right="122" w:hanging="36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ضمان وجود روابط تنسيق بين أنشطة البحث والإنقاذ في المناطق الحضرية، وأنشطة ما بعد الأنقاض لفريق البحث والإنقاذ في المناطق الحضرية، ومجالات العمل الإنساني الأخرى مثل إدارة الطوارئ البيئية والمأوى ولوجستيات الطوارئ وتقييم المباني المتضرّرة مثل المدارس، والمرافق الصحية، والمباني الحكومية والسكنية والتجارية، وأنشطة مركز تنسيق تقييم الأضرار</w:t>
      </w:r>
    </w:p>
    <w:p w14:paraId="4A704DB8" w14:textId="77777777" w:rsidR="00853EA2" w:rsidRPr="00BE5987" w:rsidRDefault="00C7339F">
      <w:pPr>
        <w:tabs>
          <w:tab w:val="left" w:pos="820"/>
        </w:tabs>
        <w:spacing w:before="55" w:after="0" w:line="283" w:lineRule="auto"/>
        <w:ind w:left="840" w:right="530" w:hanging="36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التأكد من أن عمليات البحث والإنقاذ في المناطق الحضرية تتبع المبادئ الإنسانية وسياسة الحكومة مثل حظر التجوّل، وتحديد أولويات العمليات وفقًا للاحتياجات، واحترام مدونة قواعد السلوك وما إلى ذلك.</w:t>
      </w:r>
    </w:p>
    <w:p w14:paraId="51625F9D" w14:textId="77777777" w:rsidR="00853EA2" w:rsidRPr="00BE5987" w:rsidRDefault="00853EA2">
      <w:pPr>
        <w:spacing w:before="15" w:after="0" w:line="240" w:lineRule="exact"/>
        <w:rPr>
          <w:rFonts w:ascii="Arial" w:hAnsi="Arial" w:cs="Arial"/>
          <w:sz w:val="24"/>
        </w:rPr>
      </w:pPr>
    </w:p>
    <w:p w14:paraId="45FAE6B9" w14:textId="77777777" w:rsidR="00853EA2" w:rsidRPr="00BE5987" w:rsidRDefault="00C7339F">
      <w:pPr>
        <w:spacing w:after="0" w:line="240" w:lineRule="auto"/>
        <w:ind w:left="120" w:right="8551"/>
        <w:jc w:val="both"/>
        <w:rPr>
          <w:rFonts w:ascii="Arial" w:eastAsia="Arial" w:hAnsi="Arial" w:cs="Arial"/>
          <w:sz w:val="18"/>
          <w:szCs w:val="18"/>
          <w:rtl/>
        </w:rPr>
      </w:pPr>
      <w:r w:rsidRPr="00BE5987">
        <w:rPr>
          <w:rFonts w:ascii="Arial" w:hAnsi="Arial" w:cs="Arial"/>
          <w:b/>
          <w:bCs/>
          <w:sz w:val="18"/>
          <w:szCs w:val="18"/>
          <w:rtl/>
        </w:rPr>
        <w:t>الاستراتيجية</w:t>
      </w:r>
    </w:p>
    <w:p w14:paraId="45721522" w14:textId="77777777" w:rsidR="00853EA2" w:rsidRPr="00BE5987" w:rsidRDefault="00853EA2">
      <w:pPr>
        <w:spacing w:before="7" w:after="0" w:line="280" w:lineRule="exact"/>
        <w:rPr>
          <w:rFonts w:ascii="Arial" w:hAnsi="Arial" w:cs="Arial"/>
          <w:sz w:val="28"/>
          <w:szCs w:val="28"/>
        </w:rPr>
      </w:pPr>
    </w:p>
    <w:p w14:paraId="44A18F98" w14:textId="77777777" w:rsidR="00853EA2" w:rsidRPr="00BE5987" w:rsidRDefault="00C7339F">
      <w:pPr>
        <w:spacing w:after="0" w:line="288" w:lineRule="auto"/>
        <w:ind w:left="120" w:right="53"/>
        <w:jc w:val="both"/>
        <w:rPr>
          <w:rFonts w:ascii="Arial" w:eastAsia="Arial" w:hAnsi="Arial" w:cs="Arial"/>
          <w:sz w:val="18"/>
          <w:szCs w:val="18"/>
          <w:rtl/>
        </w:rPr>
      </w:pPr>
      <w:r w:rsidRPr="00BE5987">
        <w:rPr>
          <w:rFonts w:ascii="Arial" w:hAnsi="Arial" w:cs="Arial"/>
          <w:sz w:val="18"/>
          <w:szCs w:val="18"/>
          <w:rtl/>
        </w:rPr>
        <w:t>يمكن أن يؤدي فريق الأمم المتحدة المعني بالتقييم والتنسيق في حالات الكوارث دورًا رئيسيًا في المناقشات مع خلية تنسيق البحث والإنقاذ في المناطق الحضرية والوكالة المحلية لإدارة الطوارئ بشأن موعد انتهاء عمليات البحث والإنقاذ في المناطق الحضرية، والانتقال المحتمل لأنشطة الفريق إلى أنشطة ما بعد الأنقاض وأنشطة يختص بها مركز تنسيق تقييم الأضرار. ويمكن أن يكون لحالات الانتقال هذه عنصر سياسي. ويلزم أن تكون أنشطة ما بعد الأنقاض مدفوعة بالاحتياجات، وتكون بطلب وتنسيق من الوكالة المحلية لإدارة الطوارئ أو أي وكالة معنية، وأن تتضمن استراتيجية خروج واضحة المعالم منذ البداية. ويجب تنفيذ هذه الأنشطة ضمن هياكل التنسيق القائمة. عند إجراء أنشطة ما بعد الأنقاض، ستحتاج فرق البحث والإنقاذ في المناطق الحضرية إلى التنسيق مع الفرق العاملة بالقطاعات الإنسانية أو كيانات التنسيق ذات الصلة (على سبيل المثال، مجموعة المياه والصرف الصحي والنظافة). ويمكن لفريق الأمم المتحدة المعني بالتقييم والتنسيق في حالات الكوارث أن يمد خلية تنسيق البحث والإنقاذ في المناطق الحضرية بمعلومات بشأن طريقة العمل والتنسيق التي تتبعها الجهات الإنسانية الفاعلة. وعليه، يجب على فريق الأمم المتحدة المعني بالتقييم والتنسيق في حالات الكوارث وخلية تنسيق البحث والإنقاذ في المناطق الحضرية تقديم توجيهات إلى فرق البحث والإنقاذ في المناطق الحضرية للتأكد من اتخاذ جميع التدابير بحيث يتم استخدام الموارد الإضافية والدعم المقدم من هذه الفرق بالتنسيق مع هياكل التنسيق القائمة والجهات الفاعلة المخصصة (المجموعات) في مجال العمل هذا. وثمة نقطة مهمة للمناقشة تتمثل في أن هذه الأنشطة لن تتطلب سوى أعضاء معينين من الفريق (المهندسين، والأطباء، وفرق الإنقاذ) ويجب وضع خطط بشأن طريقة تقديم الدعم لهم.</w:t>
      </w:r>
    </w:p>
    <w:p w14:paraId="050E96AF" w14:textId="77777777" w:rsidR="00853EA2" w:rsidRPr="00BE5987" w:rsidRDefault="00853EA2">
      <w:pPr>
        <w:spacing w:before="12" w:after="0" w:line="240" w:lineRule="exact"/>
        <w:rPr>
          <w:rFonts w:ascii="Arial" w:hAnsi="Arial" w:cs="Arial"/>
          <w:sz w:val="24"/>
        </w:rPr>
      </w:pPr>
    </w:p>
    <w:p w14:paraId="1BB77099" w14:textId="77777777" w:rsidR="00853EA2" w:rsidRPr="00BE5987" w:rsidRDefault="00C7339F">
      <w:pPr>
        <w:spacing w:after="0" w:line="240" w:lineRule="auto"/>
        <w:ind w:left="120" w:right="5823"/>
        <w:jc w:val="both"/>
        <w:rPr>
          <w:rFonts w:ascii="Arial" w:eastAsia="Arial" w:hAnsi="Arial" w:cs="Arial"/>
          <w:sz w:val="18"/>
          <w:szCs w:val="18"/>
          <w:rtl/>
        </w:rPr>
      </w:pPr>
      <w:r w:rsidRPr="00BE5987">
        <w:rPr>
          <w:rFonts w:ascii="Arial" w:hAnsi="Arial" w:cs="Arial"/>
          <w:b/>
          <w:bCs/>
          <w:sz w:val="18"/>
          <w:szCs w:val="18"/>
          <w:rtl/>
        </w:rPr>
        <w:t>اللوجستيات والدعم التشغيلي الآخر</w:t>
      </w:r>
    </w:p>
    <w:p w14:paraId="676759D3" w14:textId="77777777" w:rsidR="00853EA2" w:rsidRPr="00BE5987" w:rsidRDefault="00853EA2">
      <w:pPr>
        <w:spacing w:before="7" w:after="0" w:line="280" w:lineRule="exact"/>
        <w:rPr>
          <w:rFonts w:ascii="Arial" w:hAnsi="Arial" w:cs="Arial"/>
          <w:sz w:val="28"/>
          <w:szCs w:val="28"/>
        </w:rPr>
      </w:pPr>
    </w:p>
    <w:p w14:paraId="02EDCEFE" w14:textId="77777777" w:rsidR="00853EA2" w:rsidRPr="00BE5987" w:rsidRDefault="00C7339F">
      <w:pPr>
        <w:spacing w:after="0" w:line="289" w:lineRule="auto"/>
        <w:ind w:left="120" w:right="55"/>
        <w:jc w:val="both"/>
        <w:rPr>
          <w:rFonts w:ascii="Arial" w:eastAsia="Arial" w:hAnsi="Arial" w:cs="Arial"/>
          <w:sz w:val="18"/>
          <w:szCs w:val="18"/>
          <w:rtl/>
        </w:rPr>
      </w:pPr>
      <w:r w:rsidRPr="00BE5987">
        <w:rPr>
          <w:rFonts w:ascii="Arial" w:hAnsi="Arial" w:cs="Arial"/>
          <w:sz w:val="18"/>
          <w:szCs w:val="18"/>
          <w:rtl/>
        </w:rPr>
        <w:t>سيكون لدى فريق الأمم المتحدة المعني بالتقييم والتنسيق في حالات الكوارث، وبالتعاون مع المجموعات اللوجستية ومنسقي القطاع الإنساني، نظرة عامة عن الاحتياجات اللوجستية للمستجيبين الإنسانيين (الوطنيين والدوليين). وسيسمح ذلك لفريق الأمم المتحدة المعني بالتقييم والتنسيق في حالات الكوارث تيسير تبادل المعلومات بشأن العرض والطلب المحتملين للدعم اللوجستي المقدم.</w:t>
      </w:r>
    </w:p>
    <w:p w14:paraId="782AA9DB" w14:textId="77777777" w:rsidR="00853EA2" w:rsidRPr="00BE5987" w:rsidRDefault="00853EA2">
      <w:pPr>
        <w:spacing w:before="6" w:after="0" w:line="240" w:lineRule="exact"/>
        <w:rPr>
          <w:rFonts w:ascii="Arial" w:hAnsi="Arial" w:cs="Arial"/>
          <w:sz w:val="24"/>
        </w:rPr>
      </w:pPr>
    </w:p>
    <w:p w14:paraId="17C3309F" w14:textId="77777777" w:rsidR="00853EA2" w:rsidRPr="00BE5987" w:rsidRDefault="00C7339F">
      <w:pPr>
        <w:spacing w:after="0" w:line="289" w:lineRule="auto"/>
        <w:ind w:left="120" w:right="57"/>
        <w:jc w:val="both"/>
        <w:rPr>
          <w:rFonts w:ascii="Arial" w:eastAsia="Arial" w:hAnsi="Arial" w:cs="Arial"/>
          <w:sz w:val="18"/>
          <w:szCs w:val="18"/>
          <w:rtl/>
        </w:rPr>
      </w:pPr>
      <w:r w:rsidRPr="00BE5987">
        <w:rPr>
          <w:rFonts w:ascii="Arial" w:hAnsi="Arial" w:cs="Arial"/>
          <w:sz w:val="18"/>
          <w:szCs w:val="18"/>
          <w:rtl/>
        </w:rPr>
        <w:t>على المستوى المحلي/ التكتيكي للوجستيات، يجب أن يعزز فريق الأمم المتحدة المعني بالتقييم والتنسيق في حالات الكوارث جمع الموارد وحشد الدعم العام لجميع المستجيبين. تتضمن الأمثلة على هذا الدعم ما يلي:</w:t>
      </w:r>
    </w:p>
    <w:p w14:paraId="362D0A1F" w14:textId="77777777" w:rsidR="00853EA2" w:rsidRPr="00BE5987" w:rsidRDefault="00853EA2">
      <w:pPr>
        <w:spacing w:before="8" w:after="0" w:line="100" w:lineRule="exact"/>
        <w:rPr>
          <w:rFonts w:ascii="Arial" w:hAnsi="Arial" w:cs="Arial"/>
          <w:sz w:val="10"/>
          <w:szCs w:val="10"/>
        </w:rPr>
      </w:pPr>
    </w:p>
    <w:p w14:paraId="78EA103D" w14:textId="77777777" w:rsidR="00853EA2" w:rsidRPr="00BE5987" w:rsidRDefault="00853EA2">
      <w:pPr>
        <w:spacing w:after="0" w:line="200" w:lineRule="exact"/>
        <w:rPr>
          <w:rFonts w:ascii="Arial" w:hAnsi="Arial" w:cs="Arial"/>
          <w:sz w:val="20"/>
          <w:szCs w:val="20"/>
        </w:rPr>
      </w:pPr>
    </w:p>
    <w:p w14:paraId="467DF137" w14:textId="77777777" w:rsidR="00853EA2" w:rsidRPr="00BE5987" w:rsidRDefault="00C7339F">
      <w:pPr>
        <w:tabs>
          <w:tab w:val="left" w:pos="820"/>
        </w:tabs>
        <w:spacing w:after="0" w:line="240" w:lineRule="auto"/>
        <w:ind w:left="479"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توفير الاتصال بالإنترنت لجميع المستجيبين، بما في ذلك فرق البحث والإنقاذ في المناطق الحضرية ضمن خلية تنسيق البحث والإنقاذ في المناطق الحضرية</w:t>
      </w:r>
    </w:p>
    <w:p w14:paraId="689BAAF6" w14:textId="77777777" w:rsidR="00853EA2" w:rsidRPr="00BE5987" w:rsidRDefault="00C7339F">
      <w:pPr>
        <w:tabs>
          <w:tab w:val="left" w:pos="820"/>
        </w:tabs>
        <w:spacing w:before="90" w:after="0" w:line="240" w:lineRule="auto"/>
        <w:ind w:left="479"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توفير دعم بشأن رسم الخرائط والطباعة لفرق البحث والإنقاذ في المناطق الحضرية</w:t>
      </w:r>
    </w:p>
    <w:p w14:paraId="36FA935B" w14:textId="77777777" w:rsidR="00853EA2" w:rsidRPr="00BE5987" w:rsidRDefault="00C7339F">
      <w:pPr>
        <w:tabs>
          <w:tab w:val="left" w:pos="820"/>
        </w:tabs>
        <w:spacing w:before="95" w:after="0" w:line="283" w:lineRule="auto"/>
        <w:ind w:left="840" w:right="304" w:hanging="36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توفير المعلومات المتعلقة باللوجستيات لفرق البحث والإنقاذ في المناطق الحضرية (مثل قائمة بشركات النقل والفنادق وما إلى ذلك)</w:t>
      </w:r>
    </w:p>
    <w:p w14:paraId="45F3EACA"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9833454" w14:textId="77777777" w:rsidR="00853EA2" w:rsidRPr="00BE5987" w:rsidRDefault="00C7339F">
      <w:pPr>
        <w:tabs>
          <w:tab w:val="left" w:pos="820"/>
        </w:tabs>
        <w:spacing w:before="88" w:after="0" w:line="289" w:lineRule="auto"/>
        <w:ind w:left="840" w:right="52" w:hanging="361"/>
        <w:rPr>
          <w:rFonts w:ascii="Arial" w:eastAsia="Arial" w:hAnsi="Arial" w:cs="Arial"/>
          <w:sz w:val="18"/>
          <w:szCs w:val="18"/>
          <w:rtl/>
        </w:rPr>
      </w:pPr>
      <w:r w:rsidRPr="00BE5987">
        <w:rPr>
          <w:rFonts w:ascii="Arial" w:hAnsi="Arial" w:cs="Arial"/>
          <w:sz w:val="18"/>
          <w:szCs w:val="18"/>
          <w:rtl/>
        </w:rPr>
        <w:lastRenderedPageBreak/>
        <w:t>•</w:t>
      </w:r>
      <w:r w:rsidRPr="00BE5987">
        <w:rPr>
          <w:rFonts w:ascii="Arial" w:hAnsi="Arial" w:cs="Arial"/>
          <w:sz w:val="18"/>
          <w:szCs w:val="18"/>
          <w:rtl/>
        </w:rPr>
        <w:tab/>
        <w:t>بالمقابل، قد تُطلب أصول وخدمات فرق البحث والإنقاذ في المناطق الحضرية دعمًا لفريق الأمم المتحدة المعني بالتقييم والتنسيق في حالات الكوارث أو المستجيبين الآخرين في حالة الطوارئ. وقد يتضمن ذلك دعم اللوجستيات، واستخدام المولّدات الكهربائية وما إلى ذلك.</w:t>
      </w:r>
    </w:p>
    <w:p w14:paraId="797B5866" w14:textId="77777777" w:rsidR="00853EA2" w:rsidRPr="00BE5987" w:rsidRDefault="00853EA2">
      <w:pPr>
        <w:spacing w:before="9" w:after="0" w:line="100" w:lineRule="exact"/>
        <w:rPr>
          <w:rFonts w:ascii="Arial" w:hAnsi="Arial" w:cs="Arial"/>
          <w:sz w:val="10"/>
          <w:szCs w:val="10"/>
        </w:rPr>
      </w:pPr>
    </w:p>
    <w:p w14:paraId="0BFB31C0" w14:textId="77777777" w:rsidR="00853EA2" w:rsidRPr="00BE5987" w:rsidRDefault="00853EA2">
      <w:pPr>
        <w:spacing w:after="0" w:line="200" w:lineRule="exact"/>
        <w:rPr>
          <w:rFonts w:ascii="Arial" w:hAnsi="Arial" w:cs="Arial"/>
          <w:sz w:val="20"/>
          <w:szCs w:val="20"/>
        </w:rPr>
      </w:pPr>
    </w:p>
    <w:p w14:paraId="3EB04D6B" w14:textId="580B074D" w:rsidR="00853EA2" w:rsidRPr="00465004" w:rsidRDefault="00C7339F" w:rsidP="00531E9A">
      <w:pPr>
        <w:pStyle w:val="H2"/>
        <w:rPr>
          <w:rtl/>
        </w:rPr>
      </w:pPr>
      <w:bookmarkStart w:id="125" w:name="_Toc148615807"/>
      <w:r w:rsidRPr="00465004">
        <w:rPr>
          <w:rtl/>
        </w:rPr>
        <w:t>8.4</w:t>
      </w:r>
      <w:r w:rsidR="00465004">
        <w:tab/>
      </w:r>
      <w:r w:rsidRPr="00465004">
        <w:rPr>
          <w:rtl/>
        </w:rPr>
        <w:t>التنسيق الميداني بين خلية تنسيق البحث والإنقاذ في المناطق الحضرية وفريق الأمم المتحدة المعني بالتقييم والتنسيق في حالات الكوارث/ مركز تنسيق العمليات في الموقع</w:t>
      </w:r>
      <w:bookmarkEnd w:id="125"/>
    </w:p>
    <w:p w14:paraId="0C96E455" w14:textId="77777777" w:rsidR="00853EA2" w:rsidRPr="00BE5987" w:rsidRDefault="00853EA2">
      <w:pPr>
        <w:spacing w:before="10" w:after="0" w:line="240" w:lineRule="exact"/>
        <w:rPr>
          <w:rFonts w:ascii="Arial" w:hAnsi="Arial" w:cs="Arial"/>
          <w:sz w:val="24"/>
        </w:rPr>
      </w:pPr>
    </w:p>
    <w:p w14:paraId="13C237EB" w14:textId="77777777" w:rsidR="00853EA2" w:rsidRPr="00BE5987" w:rsidRDefault="00C7339F">
      <w:pPr>
        <w:spacing w:after="0" w:line="288" w:lineRule="auto"/>
        <w:ind w:left="120" w:right="52"/>
        <w:jc w:val="both"/>
        <w:rPr>
          <w:rFonts w:ascii="Arial" w:eastAsia="Arial" w:hAnsi="Arial" w:cs="Arial"/>
          <w:sz w:val="18"/>
          <w:szCs w:val="18"/>
          <w:rtl/>
        </w:rPr>
      </w:pPr>
      <w:r w:rsidRPr="00BE5987">
        <w:rPr>
          <w:rFonts w:ascii="Arial" w:hAnsi="Arial" w:cs="Arial"/>
          <w:sz w:val="18"/>
          <w:szCs w:val="18"/>
          <w:rtl/>
        </w:rPr>
        <w:t>ستتطلب كل مهمة استجابة ترتيبات التنسيق الميدانية الخاصة بها حسب المتطلبات والسياق العملياتي. ويتفق قائد فريق الأمم المتحدة المعني بالتقييم والتنسيق في حالات الكوارث أو نائبه أو مدير مركز تنسيق العمليات في الموقع ومدير خلية تنسيق البحث والإنقاذ في المناطق الحضرية على ترتيبات التنسيق الخاصة بهم. وتعتمد الترتيبات بدرجة كبيرة على مدى تعقيد عمليات البحث والإنقاذ في المناطق الحضرية، والمشهد السياسي، والبيئة التشغيلية، وقدرات التوظيف ضمن فريق الأمم المتحدة المعني بالتقييم والتنسيق في حالات الكوارث وفريق خلية تنسيق البحث والإنقاذ في المناطق الحضرية.</w:t>
      </w:r>
    </w:p>
    <w:p w14:paraId="1CE7FE33" w14:textId="77777777" w:rsidR="00853EA2" w:rsidRPr="00BE5987" w:rsidRDefault="00853EA2">
      <w:pPr>
        <w:spacing w:before="12" w:after="0" w:line="240" w:lineRule="exact"/>
        <w:rPr>
          <w:rFonts w:ascii="Arial" w:hAnsi="Arial" w:cs="Arial"/>
          <w:sz w:val="24"/>
        </w:rPr>
      </w:pPr>
    </w:p>
    <w:p w14:paraId="0B0FBD7A" w14:textId="77777777" w:rsidR="00853EA2" w:rsidRPr="00BE5987" w:rsidRDefault="00C7339F">
      <w:pPr>
        <w:spacing w:after="0" w:line="240" w:lineRule="auto"/>
        <w:ind w:left="120" w:right="3591"/>
        <w:jc w:val="both"/>
        <w:rPr>
          <w:rFonts w:ascii="Arial" w:eastAsia="Arial" w:hAnsi="Arial" w:cs="Arial"/>
          <w:sz w:val="18"/>
          <w:szCs w:val="18"/>
          <w:rtl/>
        </w:rPr>
      </w:pPr>
      <w:r w:rsidRPr="00BE5987">
        <w:rPr>
          <w:rFonts w:ascii="Arial" w:hAnsi="Arial" w:cs="Arial"/>
          <w:sz w:val="18"/>
          <w:szCs w:val="18"/>
          <w:rtl/>
        </w:rPr>
        <w:t>يُوصى بنموذجان رئيسيان للتنسيق على النحو الذي يرد أدناه:</w:t>
      </w:r>
    </w:p>
    <w:p w14:paraId="75E4A7B7" w14:textId="77777777" w:rsidR="00853EA2" w:rsidRPr="00BE5987" w:rsidRDefault="00853EA2">
      <w:pPr>
        <w:spacing w:before="7" w:after="0" w:line="280" w:lineRule="exact"/>
        <w:rPr>
          <w:rFonts w:ascii="Arial" w:hAnsi="Arial" w:cs="Arial"/>
          <w:sz w:val="28"/>
          <w:szCs w:val="28"/>
        </w:rPr>
      </w:pPr>
    </w:p>
    <w:p w14:paraId="600312BC" w14:textId="77777777" w:rsidR="00853EA2" w:rsidRPr="00BE5987" w:rsidRDefault="00C7339F">
      <w:pPr>
        <w:spacing w:after="0" w:line="240" w:lineRule="auto"/>
        <w:ind w:left="120" w:right="8052"/>
        <w:jc w:val="both"/>
        <w:rPr>
          <w:rFonts w:ascii="Arial" w:eastAsia="Arial" w:hAnsi="Arial" w:cs="Arial"/>
          <w:sz w:val="18"/>
          <w:szCs w:val="18"/>
          <w:rtl/>
        </w:rPr>
      </w:pPr>
      <w:r w:rsidRPr="00BE5987">
        <w:rPr>
          <w:rFonts w:ascii="Arial" w:hAnsi="Arial" w:cs="Arial"/>
          <w:b/>
          <w:bCs/>
          <w:sz w:val="18"/>
          <w:szCs w:val="18"/>
          <w:rtl/>
        </w:rPr>
        <w:t>النموذج القياسي</w:t>
      </w:r>
    </w:p>
    <w:p w14:paraId="70F2AEDB" w14:textId="77777777" w:rsidR="00853EA2" w:rsidRPr="00BE5987" w:rsidRDefault="00853EA2">
      <w:pPr>
        <w:spacing w:before="9" w:after="0" w:line="240" w:lineRule="exact"/>
        <w:rPr>
          <w:rFonts w:ascii="Arial" w:hAnsi="Arial" w:cs="Arial"/>
          <w:sz w:val="24"/>
        </w:rPr>
      </w:pPr>
    </w:p>
    <w:p w14:paraId="292AEB5D" w14:textId="77777777" w:rsidR="00853EA2" w:rsidRPr="00BE5987" w:rsidRDefault="00C7339F">
      <w:pPr>
        <w:spacing w:after="0" w:line="288" w:lineRule="auto"/>
        <w:ind w:left="120" w:right="54"/>
        <w:jc w:val="both"/>
        <w:rPr>
          <w:rFonts w:ascii="Arial" w:eastAsia="Arial" w:hAnsi="Arial" w:cs="Arial"/>
          <w:sz w:val="18"/>
          <w:szCs w:val="18"/>
          <w:rtl/>
        </w:rPr>
      </w:pPr>
      <w:r w:rsidRPr="00BE5987">
        <w:rPr>
          <w:rFonts w:ascii="Arial" w:hAnsi="Arial" w:cs="Arial"/>
          <w:sz w:val="18"/>
          <w:szCs w:val="18"/>
          <w:rtl/>
        </w:rPr>
        <w:t>يتواصل مدير خلية تنسيق البحث والإنقاذ في المناطق الحضرية، وهو عضو مُدرب وذو خبرة من مجتمع البحث والإنقاذ في المناطق الحضرية، على نحو منتظم (التواصل المادي أو عن بُعد (عبر الهاتف/ البريد الإلكتروني)) مع مدير عمليات مركز تنسيق العمليات في الموقع الذي يكون أحد أعضاء فريق الأمم المتحدة المعني بالتقييم والتنسيق في حالات الكوارث. ويُعد هذا التعاون النموذج القياسي حسب المبادئ التوجيهية لمركز تنسيق العمليات في الموقع ودليل فريق الأمم المتحدة المعني بالتقييم والتنسيق في حالات الكوارث حيث ترفع جميع خلايا عمليات مركز تنسيق العمليات في الموقع (البحث والإنقاذ في المناطق الحضرية، فريق الطوارئ الطبية، البيئة، اللوجستيات، وما إلى ذلك) تقاريرها (بطرائق مختلفة - نظام التنسيق والإدارة الخاص بالفريق الاستشاري الدولي للبحث والإنقاذ، الإحاطة وما إلى ذلك) لمركز تنسيق العمليات في الموقع بصفة يومية على الأقل وتكون مسؤولة أمامه. وتتيح قناة التواصل هذه لمركز الاستقبال والمغادرة الذي يستقبل فرق بحث وإنقاذ في مناطق حضرية وافدة، وخلية تنسيق البحث والإنقاذ في المناطق الحضرية ومدير عمليات مركز تنسيق العمليات في الموقع تبادل المعلومات بشأن الأنشطة الجارية (تقرير مرحلي) وطرح المسائل المثيرة للقلق التي تندرج ضمن الدور الذي يضطلع به فريق الأمم المتحدة المعني بالتقييم والتنسيق في حالات الكوارث في أنشطة البحث والإنقاذ في المناطق الحضرية.</w:t>
      </w:r>
    </w:p>
    <w:p w14:paraId="6E942686" w14:textId="77777777" w:rsidR="00853EA2" w:rsidRPr="00BE5987" w:rsidRDefault="00853EA2">
      <w:pPr>
        <w:spacing w:before="7" w:after="0" w:line="240" w:lineRule="exact"/>
        <w:rPr>
          <w:rFonts w:ascii="Arial" w:hAnsi="Arial" w:cs="Arial"/>
          <w:sz w:val="24"/>
        </w:rPr>
      </w:pPr>
    </w:p>
    <w:p w14:paraId="4496D76B" w14:textId="77777777" w:rsidR="00853EA2" w:rsidRPr="00BE5987" w:rsidRDefault="00C7339F">
      <w:pPr>
        <w:spacing w:after="0" w:line="240" w:lineRule="auto"/>
        <w:ind w:left="120" w:right="8202"/>
        <w:jc w:val="both"/>
        <w:rPr>
          <w:rFonts w:ascii="Arial" w:eastAsia="Arial" w:hAnsi="Arial" w:cs="Arial"/>
          <w:sz w:val="18"/>
          <w:szCs w:val="18"/>
          <w:rtl/>
        </w:rPr>
      </w:pPr>
      <w:r w:rsidRPr="00BE5987">
        <w:rPr>
          <w:rFonts w:ascii="Arial" w:hAnsi="Arial" w:cs="Arial"/>
          <w:b/>
          <w:bCs/>
          <w:sz w:val="18"/>
          <w:szCs w:val="18"/>
          <w:rtl/>
        </w:rPr>
        <w:t>نموذج الاتصال</w:t>
      </w:r>
    </w:p>
    <w:p w14:paraId="69D2FDB5" w14:textId="77777777" w:rsidR="00853EA2" w:rsidRPr="00BE5987" w:rsidRDefault="00853EA2">
      <w:pPr>
        <w:spacing w:before="9" w:after="0" w:line="240" w:lineRule="exact"/>
        <w:rPr>
          <w:rFonts w:ascii="Arial" w:hAnsi="Arial" w:cs="Arial"/>
          <w:sz w:val="24"/>
        </w:rPr>
      </w:pPr>
    </w:p>
    <w:p w14:paraId="5E5C00CA" w14:textId="26909734" w:rsidR="00853EA2" w:rsidRPr="00BE5987" w:rsidRDefault="00C7339F">
      <w:pPr>
        <w:spacing w:after="0" w:line="287" w:lineRule="auto"/>
        <w:ind w:left="120" w:right="53"/>
        <w:jc w:val="both"/>
        <w:rPr>
          <w:rFonts w:ascii="Arial" w:eastAsia="Arial" w:hAnsi="Arial" w:cs="Arial"/>
          <w:sz w:val="18"/>
          <w:szCs w:val="18"/>
          <w:rtl/>
        </w:rPr>
      </w:pPr>
      <w:r w:rsidRPr="00BE5987">
        <w:rPr>
          <w:rFonts w:ascii="Arial" w:hAnsi="Arial" w:cs="Arial"/>
          <w:sz w:val="18"/>
          <w:szCs w:val="18"/>
          <w:rtl/>
        </w:rPr>
        <w:t>في هذا النموذج يشارك عضو من فريق الأمم المتحدة المعني بالتقييم والتنسيق في حالات الكوارث في خلية تنسيق البحث والإنقاذ في المناطق الحضرية. وقد يتواجد عضو فريق الأمم المتحدة المعني بالتقييم والتنسيق في حالات الكوارث بدوام كامل أو جزئي استنادًا إلى المتطلبات. وربما يُفضَّل هذا النموذج عند التعامل مع بي</w:t>
      </w:r>
      <w:r w:rsidR="00101F3D">
        <w:rPr>
          <w:rFonts w:ascii="Arial" w:hAnsi="Arial" w:cs="Arial"/>
          <w:sz w:val="18"/>
          <w:szCs w:val="18"/>
          <w:rtl/>
        </w:rPr>
        <w:t>ئ</w:t>
      </w:r>
      <w:r w:rsidRPr="00BE5987">
        <w:rPr>
          <w:rFonts w:ascii="Arial" w:hAnsi="Arial" w:cs="Arial"/>
          <w:sz w:val="18"/>
          <w:szCs w:val="18"/>
          <w:rtl/>
        </w:rPr>
        <w:t>ة تشغيلية معقدة و/ أو حساسة سياسيًا عندما يُرى أن تواجد عضو من فريق الأمم المتحدة المعني بالتقييم والتنسيق في حالات الكوارث يحظى بخبرة في مجال البحث والإنقاذ في المناطق الحضرية في "مكتب" خلية تنسيق البحث والإنقاذ في المناطق الحضرية قد يعود بالنفع على الاستجابة. ويمكن أن يفرض هذا الشخص الرقابة الاستراتيجية ويدعم خلية تنسيق البحث والإنقاذ في المناطق الحضرية في معرفة "الصورة الأشمل" المرتبطة بالاستجابة الإنسانية العامة. والتواجد الفعلي في تنسيق البحث والإنقاذ في المناطق الحضرية من قبل مسؤول التنسيق بفريق الأمم المتحدة المعني بالتقييم والتنسيق في حالات الكوارث قد يوفر التوجيه المطلوب للتأكد من أن الاستجابة العامة للبحث والإنقاذ في المناطق الحضرية تشكل جزءًا أساسيًا في تنسيق الكارثة. ويتيح هذا النموذج بشكل أساسي تبادل الاتصال على نحو أسرع وتعزيز التعاون.</w:t>
      </w:r>
    </w:p>
    <w:p w14:paraId="0A971EC7"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2846027" w14:textId="11C4F58D" w:rsidR="00853EA2" w:rsidRPr="00465004" w:rsidRDefault="00C7339F" w:rsidP="00531E9A">
      <w:pPr>
        <w:pStyle w:val="H1"/>
        <w:rPr>
          <w:rtl/>
        </w:rPr>
      </w:pPr>
      <w:bookmarkStart w:id="126" w:name="_Toc148615808"/>
      <w:r w:rsidRPr="00465004">
        <w:rPr>
          <w:rtl/>
        </w:rPr>
        <w:lastRenderedPageBreak/>
        <w:t>9</w:t>
      </w:r>
      <w:r w:rsidR="00A54230" w:rsidRPr="00465004">
        <w:rPr>
          <w:rtl/>
        </w:rPr>
        <w:tab/>
      </w:r>
      <w:r w:rsidRPr="00465004">
        <w:rPr>
          <w:rtl/>
        </w:rPr>
        <w:t>رسم الخرائط والنظام العالمي لتحديد المواقع</w:t>
      </w:r>
      <w:bookmarkEnd w:id="126"/>
    </w:p>
    <w:p w14:paraId="0B69AA4A" w14:textId="77777777" w:rsidR="00853EA2" w:rsidRPr="00BE5987" w:rsidRDefault="00853EA2">
      <w:pPr>
        <w:spacing w:after="0" w:line="200" w:lineRule="exact"/>
        <w:rPr>
          <w:rFonts w:ascii="Arial" w:hAnsi="Arial" w:cs="Arial"/>
          <w:sz w:val="20"/>
          <w:szCs w:val="20"/>
        </w:rPr>
      </w:pPr>
    </w:p>
    <w:p w14:paraId="6FB67E7F" w14:textId="77777777" w:rsidR="00853EA2" w:rsidRPr="00BE5987" w:rsidRDefault="00853EA2">
      <w:pPr>
        <w:spacing w:before="8" w:after="0" w:line="240" w:lineRule="exact"/>
        <w:rPr>
          <w:rFonts w:ascii="Arial" w:hAnsi="Arial" w:cs="Arial"/>
          <w:sz w:val="24"/>
        </w:rPr>
      </w:pPr>
    </w:p>
    <w:p w14:paraId="471FAF05" w14:textId="118A3C59" w:rsidR="00853EA2" w:rsidRPr="00465004" w:rsidRDefault="00C7339F" w:rsidP="00531E9A">
      <w:pPr>
        <w:pStyle w:val="H2"/>
        <w:rPr>
          <w:rtl/>
        </w:rPr>
      </w:pPr>
      <w:bookmarkStart w:id="127" w:name="_Toc148615809"/>
      <w:r w:rsidRPr="00465004">
        <w:rPr>
          <w:rtl/>
        </w:rPr>
        <w:t>9.1</w:t>
      </w:r>
      <w:r w:rsidR="00465004">
        <w:tab/>
      </w:r>
      <w:r w:rsidRPr="00465004">
        <w:rPr>
          <w:rtl/>
        </w:rPr>
        <w:t>رسم الخرائط</w:t>
      </w:r>
      <w:bookmarkEnd w:id="127"/>
    </w:p>
    <w:p w14:paraId="258A276A" w14:textId="77777777" w:rsidR="00853EA2" w:rsidRPr="00BE5987" w:rsidRDefault="00853EA2">
      <w:pPr>
        <w:spacing w:before="15" w:after="0" w:line="240" w:lineRule="exact"/>
        <w:rPr>
          <w:rFonts w:ascii="Arial" w:hAnsi="Arial" w:cs="Arial"/>
          <w:sz w:val="24"/>
        </w:rPr>
      </w:pPr>
    </w:p>
    <w:p w14:paraId="4016C3C2" w14:textId="77777777" w:rsidR="00853EA2" w:rsidRPr="00BE5987" w:rsidRDefault="00C7339F">
      <w:pPr>
        <w:spacing w:after="0" w:line="288" w:lineRule="auto"/>
        <w:ind w:left="107" w:right="73"/>
        <w:jc w:val="both"/>
        <w:rPr>
          <w:rFonts w:ascii="Arial" w:eastAsia="Arial" w:hAnsi="Arial" w:cs="Arial"/>
          <w:sz w:val="18"/>
          <w:szCs w:val="18"/>
          <w:rtl/>
        </w:rPr>
      </w:pPr>
      <w:r w:rsidRPr="00BE5987">
        <w:rPr>
          <w:rFonts w:ascii="Arial" w:hAnsi="Arial" w:cs="Arial"/>
          <w:sz w:val="18"/>
          <w:szCs w:val="18"/>
          <w:rtl/>
        </w:rPr>
        <w:t>يمكن أن توفر الخرائط المعدة جيدًا رؤية استراتيجية فعّالة بشأن حالة تجمع بين عناصر بيانات متعددة في وثيقة واحدة تعزز الدراية بالأوضاع وتتيح سهولة مشاركتها. إضافة إلى ذلك، يمكن أن توفر الخرائط الخاصة بمنطقة محددة أو مشهد محدد معلومات مُفصلة من أجل الاستخدام التكتيكي. وتدعم نواتج كلا النوعين في نهاية المطاف عملية اتخاذ القرار الاستراتيجي والتكتيكي قبل وأثناء وبعد الطارئة أو الكارثة. ويجب أن تتوفر الخرائط للتوزيع للفرق القادمة بأسرع وقت ممكن.</w:t>
      </w:r>
    </w:p>
    <w:p w14:paraId="4460B06F" w14:textId="77777777" w:rsidR="00853EA2" w:rsidRPr="00BE5987" w:rsidRDefault="00853EA2">
      <w:pPr>
        <w:spacing w:before="7" w:after="0" w:line="240" w:lineRule="exact"/>
        <w:rPr>
          <w:rFonts w:ascii="Arial" w:hAnsi="Arial" w:cs="Arial"/>
          <w:sz w:val="24"/>
        </w:rPr>
      </w:pPr>
    </w:p>
    <w:p w14:paraId="4C5D6CB0" w14:textId="77777777" w:rsidR="00853EA2" w:rsidRPr="00BE5987" w:rsidRDefault="00C7339F">
      <w:pPr>
        <w:spacing w:after="0" w:line="240" w:lineRule="auto"/>
        <w:ind w:left="107" w:right="4208"/>
        <w:jc w:val="both"/>
        <w:rPr>
          <w:rFonts w:ascii="Arial" w:eastAsia="Arial" w:hAnsi="Arial" w:cs="Arial"/>
          <w:sz w:val="18"/>
          <w:szCs w:val="18"/>
          <w:rtl/>
        </w:rPr>
      </w:pPr>
      <w:r w:rsidRPr="00BE5987">
        <w:rPr>
          <w:rFonts w:ascii="Arial" w:hAnsi="Arial" w:cs="Arial"/>
          <w:sz w:val="18"/>
          <w:szCs w:val="18"/>
          <w:rtl/>
        </w:rPr>
        <w:t>تتضمن الأمثلة على الخرائط المتاحة بالفعل بعد الكارثة:</w:t>
      </w:r>
    </w:p>
    <w:p w14:paraId="371F7806" w14:textId="77777777" w:rsidR="00853EA2" w:rsidRPr="00BE5987" w:rsidRDefault="00853EA2">
      <w:pPr>
        <w:spacing w:before="7" w:after="0" w:line="100" w:lineRule="exact"/>
        <w:rPr>
          <w:rFonts w:ascii="Arial" w:hAnsi="Arial" w:cs="Arial"/>
          <w:sz w:val="10"/>
          <w:szCs w:val="10"/>
        </w:rPr>
      </w:pPr>
    </w:p>
    <w:p w14:paraId="4D4C6116" w14:textId="77777777" w:rsidR="00853EA2" w:rsidRPr="00BE5987" w:rsidRDefault="00853EA2">
      <w:pPr>
        <w:spacing w:after="0" w:line="200" w:lineRule="exact"/>
        <w:rPr>
          <w:rFonts w:ascii="Arial" w:hAnsi="Arial" w:cs="Arial"/>
          <w:sz w:val="20"/>
          <w:szCs w:val="20"/>
        </w:rPr>
      </w:pPr>
    </w:p>
    <w:p w14:paraId="063559D8"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الخرائط الجوية</w:t>
      </w:r>
    </w:p>
    <w:p w14:paraId="47C46692"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الصور الخرائطية</w:t>
      </w:r>
    </w:p>
    <w:p w14:paraId="549FC43B"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الخرائط الساتلية</w:t>
      </w:r>
    </w:p>
    <w:p w14:paraId="1037F96E"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خريطة الشارع</w:t>
      </w:r>
    </w:p>
    <w:p w14:paraId="4E68BD50"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الخرائط الطبوغرافية</w:t>
      </w:r>
    </w:p>
    <w:p w14:paraId="2333836D"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الخرائط السياحية</w:t>
      </w:r>
    </w:p>
    <w:p w14:paraId="0A45AC84" w14:textId="77777777" w:rsidR="00853EA2" w:rsidRPr="00BE5987" w:rsidRDefault="00853EA2">
      <w:pPr>
        <w:spacing w:before="7" w:after="0" w:line="280" w:lineRule="exact"/>
        <w:rPr>
          <w:rFonts w:ascii="Arial" w:hAnsi="Arial" w:cs="Arial"/>
          <w:sz w:val="28"/>
          <w:szCs w:val="28"/>
        </w:rPr>
      </w:pPr>
    </w:p>
    <w:p w14:paraId="2DF7F51C" w14:textId="77777777" w:rsidR="00853EA2" w:rsidRPr="00BE5987" w:rsidRDefault="00C7339F">
      <w:pPr>
        <w:spacing w:after="0" w:line="289" w:lineRule="auto"/>
        <w:ind w:left="107" w:right="317"/>
        <w:rPr>
          <w:rFonts w:ascii="Arial" w:eastAsia="Arial" w:hAnsi="Arial" w:cs="Arial"/>
          <w:sz w:val="18"/>
          <w:szCs w:val="18"/>
          <w:rtl/>
        </w:rPr>
      </w:pPr>
      <w:r w:rsidRPr="00BE5987">
        <w:rPr>
          <w:rFonts w:ascii="Arial" w:hAnsi="Arial" w:cs="Arial"/>
          <w:sz w:val="18"/>
          <w:szCs w:val="18"/>
          <w:rtl/>
        </w:rPr>
        <w:t>رُغم أن هذه الخرائط قد لا تكون محدثة بشكل تام، لكنها توفر نقطة انطلاق مفيدة للتخطيط، وعند تحديد الخرائط أو تصميمها أو المطالبة بها، ثمة عناصر بيانات حيوية عديدة تتضمن:</w:t>
      </w:r>
    </w:p>
    <w:p w14:paraId="1C82ECA5" w14:textId="77777777" w:rsidR="00853EA2" w:rsidRPr="00BE5987" w:rsidRDefault="00853EA2">
      <w:pPr>
        <w:spacing w:after="0" w:line="260" w:lineRule="exact"/>
        <w:rPr>
          <w:rFonts w:ascii="Arial" w:hAnsi="Arial" w:cs="Arial"/>
          <w:sz w:val="26"/>
          <w:szCs w:val="26"/>
        </w:rPr>
      </w:pPr>
    </w:p>
    <w:p w14:paraId="65BD35A1"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المواقع الرئيسية</w:t>
      </w:r>
    </w:p>
    <w:p w14:paraId="26BF4A77"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مواقع العمل</w:t>
      </w:r>
    </w:p>
    <w:p w14:paraId="13987D11"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قواعد العمليات</w:t>
      </w:r>
    </w:p>
    <w:p w14:paraId="5C02B3BD"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نقاط الوصول</w:t>
      </w:r>
    </w:p>
    <w:p w14:paraId="6EB64D32"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المستشفيات</w:t>
      </w:r>
    </w:p>
    <w:p w14:paraId="62BC7AD0"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مسارات السفر</w:t>
      </w:r>
    </w:p>
    <w:p w14:paraId="73C05CF2"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الأخطار.</w:t>
      </w:r>
    </w:p>
    <w:p w14:paraId="35BA9285" w14:textId="77777777" w:rsidR="00853EA2" w:rsidRPr="00BE5987" w:rsidRDefault="00853EA2">
      <w:pPr>
        <w:spacing w:before="1" w:after="0" w:line="150" w:lineRule="exact"/>
        <w:rPr>
          <w:rFonts w:ascii="Arial" w:hAnsi="Arial" w:cs="Arial"/>
          <w:sz w:val="15"/>
          <w:szCs w:val="15"/>
        </w:rPr>
      </w:pPr>
    </w:p>
    <w:p w14:paraId="5193D3A7" w14:textId="77777777" w:rsidR="00853EA2" w:rsidRPr="00BE5987" w:rsidRDefault="00853EA2">
      <w:pPr>
        <w:spacing w:after="0" w:line="200" w:lineRule="exact"/>
        <w:rPr>
          <w:rFonts w:ascii="Arial" w:hAnsi="Arial" w:cs="Arial"/>
          <w:sz w:val="20"/>
          <w:szCs w:val="20"/>
        </w:rPr>
      </w:pPr>
    </w:p>
    <w:p w14:paraId="2F2B979E" w14:textId="68A6D98D" w:rsidR="00853EA2" w:rsidRPr="00465004" w:rsidRDefault="00C7339F" w:rsidP="00531E9A">
      <w:pPr>
        <w:pStyle w:val="H2"/>
        <w:rPr>
          <w:rtl/>
        </w:rPr>
      </w:pPr>
      <w:bookmarkStart w:id="128" w:name="_Toc148615810"/>
      <w:r w:rsidRPr="00465004">
        <w:rPr>
          <w:rtl/>
        </w:rPr>
        <w:t>9.2</w:t>
      </w:r>
      <w:r w:rsidR="00465004">
        <w:tab/>
      </w:r>
      <w:r w:rsidRPr="00465004">
        <w:rPr>
          <w:rtl/>
        </w:rPr>
        <w:t>الحصول على الخرائط قبل النشر</w:t>
      </w:r>
      <w:bookmarkEnd w:id="128"/>
    </w:p>
    <w:p w14:paraId="36645C18" w14:textId="77777777" w:rsidR="00853EA2" w:rsidRPr="00BE5987" w:rsidRDefault="00853EA2">
      <w:pPr>
        <w:spacing w:before="10" w:after="0" w:line="240" w:lineRule="exact"/>
        <w:rPr>
          <w:rFonts w:ascii="Arial" w:hAnsi="Arial" w:cs="Arial"/>
          <w:sz w:val="24"/>
        </w:rPr>
      </w:pPr>
    </w:p>
    <w:p w14:paraId="432DDA70" w14:textId="77777777" w:rsidR="00853EA2" w:rsidRPr="00BE5987" w:rsidRDefault="00C7339F">
      <w:pPr>
        <w:spacing w:after="0" w:line="289" w:lineRule="auto"/>
        <w:ind w:left="107" w:right="75"/>
        <w:jc w:val="both"/>
        <w:rPr>
          <w:rFonts w:ascii="Arial" w:eastAsia="Arial" w:hAnsi="Arial" w:cs="Arial"/>
          <w:sz w:val="18"/>
          <w:szCs w:val="18"/>
          <w:rtl/>
        </w:rPr>
      </w:pPr>
      <w:r w:rsidRPr="00BE5987">
        <w:rPr>
          <w:rFonts w:ascii="Arial" w:hAnsi="Arial" w:cs="Arial"/>
          <w:sz w:val="18"/>
          <w:szCs w:val="18"/>
          <w:rtl/>
        </w:rPr>
        <w:t>عادةً ما سيكون الوصول إلى الإنترنت محدودًا عند الوصول إلى بلد متضرّر، لذلك يجب على الفرق إعداد الخرائط في شكل نُسخ ورقية وإلكترونية بوصف ذلك جزءًا من عملية التعبئة.</w:t>
      </w:r>
    </w:p>
    <w:p w14:paraId="5121CCBC" w14:textId="77777777" w:rsidR="00853EA2" w:rsidRPr="00BE5987" w:rsidRDefault="00853EA2">
      <w:pPr>
        <w:spacing w:before="6" w:after="0" w:line="240" w:lineRule="exact"/>
        <w:rPr>
          <w:rFonts w:ascii="Arial" w:hAnsi="Arial" w:cs="Arial"/>
          <w:sz w:val="24"/>
        </w:rPr>
      </w:pPr>
    </w:p>
    <w:p w14:paraId="18B81E2B" w14:textId="77777777" w:rsidR="00853EA2" w:rsidRPr="00BE5987" w:rsidRDefault="00C7339F">
      <w:pPr>
        <w:spacing w:after="0" w:line="289" w:lineRule="auto"/>
        <w:ind w:left="107" w:right="74"/>
        <w:jc w:val="both"/>
        <w:rPr>
          <w:rFonts w:ascii="Arial" w:eastAsia="Arial" w:hAnsi="Arial" w:cs="Arial"/>
          <w:sz w:val="18"/>
          <w:szCs w:val="18"/>
          <w:rtl/>
        </w:rPr>
      </w:pPr>
      <w:r w:rsidRPr="00BE5987">
        <w:rPr>
          <w:rFonts w:ascii="Arial" w:hAnsi="Arial" w:cs="Arial"/>
          <w:sz w:val="18"/>
          <w:szCs w:val="18"/>
          <w:rtl/>
        </w:rPr>
        <w:t>ويجب أن تتوفر نسخ متعددة من هذه الخرائط (مغلفة بورق مقوى إن أمكن) وتتضمن المعلومات الموضحة سابقًا. وتجب أيضًا طباعة الخرائط الشاملة للمنطقة المتضرّرة والمنطقة المحيطة بمطار الوصول.</w:t>
      </w:r>
    </w:p>
    <w:p w14:paraId="6A6A113D" w14:textId="77777777" w:rsidR="00853EA2" w:rsidRPr="00BE5987" w:rsidRDefault="00853EA2">
      <w:pPr>
        <w:spacing w:before="6" w:after="0" w:line="240" w:lineRule="exact"/>
        <w:rPr>
          <w:rFonts w:ascii="Arial" w:hAnsi="Arial" w:cs="Arial"/>
          <w:sz w:val="24"/>
        </w:rPr>
      </w:pPr>
    </w:p>
    <w:p w14:paraId="02244527" w14:textId="77777777" w:rsidR="00853EA2" w:rsidRPr="00BE5987" w:rsidRDefault="00C7339F">
      <w:pPr>
        <w:spacing w:after="0" w:line="289" w:lineRule="auto"/>
        <w:ind w:left="107" w:right="68"/>
        <w:jc w:val="both"/>
        <w:rPr>
          <w:rFonts w:ascii="Arial" w:eastAsia="Arial" w:hAnsi="Arial" w:cs="Arial"/>
          <w:sz w:val="18"/>
          <w:szCs w:val="18"/>
          <w:rtl/>
        </w:rPr>
      </w:pPr>
      <w:r w:rsidRPr="00BE5987">
        <w:rPr>
          <w:rFonts w:ascii="Arial" w:hAnsi="Arial" w:cs="Arial"/>
          <w:sz w:val="18"/>
          <w:szCs w:val="18"/>
          <w:rtl/>
        </w:rPr>
        <w:t>ويمكن أن تستخدم الأجهزة المحمولة النظام العالمي لتحديد المواقع حتى وإن لم تكن على اتصال بالإنترنت.  لذلك يجب حفظ كل ما تم تنزيله من خرائط وصور ساتلية جوية وصور أخرى "على ذاكرة التخزين المؤقت" قبل النشر. ويمكن إجراء ذلك باستخدام جهاز كمبيوتر أو أحد تطبيقات الهواتف الذكية العديدة التي تسمح بذلك.</w:t>
      </w:r>
    </w:p>
    <w:p w14:paraId="447DA38A" w14:textId="77777777" w:rsidR="00853EA2" w:rsidRPr="00BE5987" w:rsidRDefault="00853EA2">
      <w:pPr>
        <w:spacing w:before="9" w:after="0" w:line="100" w:lineRule="exact"/>
        <w:rPr>
          <w:rFonts w:ascii="Arial" w:hAnsi="Arial" w:cs="Arial"/>
          <w:sz w:val="10"/>
          <w:szCs w:val="10"/>
        </w:rPr>
      </w:pPr>
    </w:p>
    <w:p w14:paraId="22F7ABB8" w14:textId="77777777" w:rsidR="00853EA2" w:rsidRPr="00465004" w:rsidRDefault="00853EA2" w:rsidP="00465004">
      <w:pPr>
        <w:tabs>
          <w:tab w:val="left" w:pos="648"/>
        </w:tabs>
        <w:spacing w:after="0" w:line="240" w:lineRule="auto"/>
        <w:ind w:left="648" w:hanging="533"/>
        <w:jc w:val="both"/>
        <w:rPr>
          <w:rFonts w:ascii="Arial" w:hAnsi="Arial" w:cs="Arial"/>
          <w:b/>
          <w:bCs/>
          <w:sz w:val="28"/>
          <w:szCs w:val="28"/>
        </w:rPr>
      </w:pPr>
    </w:p>
    <w:p w14:paraId="1283805F" w14:textId="4417EDE1" w:rsidR="00853EA2" w:rsidRPr="00465004" w:rsidRDefault="00C7339F" w:rsidP="00531E9A">
      <w:pPr>
        <w:pStyle w:val="H2"/>
        <w:rPr>
          <w:rtl/>
        </w:rPr>
      </w:pPr>
      <w:bookmarkStart w:id="129" w:name="_Toc148615811"/>
      <w:r w:rsidRPr="00465004">
        <w:rPr>
          <w:rtl/>
        </w:rPr>
        <w:t>9.3</w:t>
      </w:r>
      <w:r w:rsidR="00465004">
        <w:tab/>
      </w:r>
      <w:r w:rsidRPr="00465004">
        <w:rPr>
          <w:rtl/>
        </w:rPr>
        <w:t>المركز الافتراضي لتنسيق العمليات في الموقع</w:t>
      </w:r>
      <w:bookmarkEnd w:id="129"/>
    </w:p>
    <w:p w14:paraId="59E07DC6" w14:textId="77777777" w:rsidR="00853EA2" w:rsidRPr="00BE5987" w:rsidRDefault="00853EA2">
      <w:pPr>
        <w:spacing w:before="10" w:after="0" w:line="240" w:lineRule="exact"/>
        <w:rPr>
          <w:rFonts w:ascii="Arial" w:hAnsi="Arial" w:cs="Arial"/>
          <w:sz w:val="24"/>
        </w:rPr>
      </w:pPr>
    </w:p>
    <w:p w14:paraId="1445F6CA" w14:textId="0E3DF361" w:rsidR="00853EA2" w:rsidRPr="00BE5987" w:rsidRDefault="00C7339F">
      <w:pPr>
        <w:spacing w:after="0" w:line="288" w:lineRule="auto"/>
        <w:ind w:left="107" w:right="71"/>
        <w:jc w:val="both"/>
        <w:rPr>
          <w:rFonts w:ascii="Arial" w:eastAsia="Arial" w:hAnsi="Arial" w:cs="Arial"/>
          <w:sz w:val="18"/>
          <w:szCs w:val="18"/>
          <w:rtl/>
        </w:rPr>
      </w:pPr>
      <w:r w:rsidRPr="00BE5987">
        <w:rPr>
          <w:rFonts w:ascii="Arial" w:hAnsi="Arial" w:cs="Arial"/>
          <w:sz w:val="18"/>
          <w:szCs w:val="18"/>
          <w:rtl/>
        </w:rPr>
        <w:t>تتم مشاركة الخرا</w:t>
      </w:r>
      <w:r w:rsidR="00101F3D">
        <w:rPr>
          <w:rFonts w:ascii="Arial" w:hAnsi="Arial" w:cs="Arial"/>
          <w:sz w:val="18"/>
          <w:szCs w:val="18"/>
          <w:rtl/>
        </w:rPr>
        <w:t>ئ</w:t>
      </w:r>
      <w:r w:rsidRPr="00BE5987">
        <w:rPr>
          <w:rFonts w:ascii="Arial" w:hAnsi="Arial" w:cs="Arial"/>
          <w:sz w:val="18"/>
          <w:szCs w:val="18"/>
          <w:rtl/>
        </w:rPr>
        <w:t>ط والصور الساتلية من مقدمي خدمات مختلفين على المركز الافتراضي لتنسيق العمليات في الموقع عبر نظام تنسيق ورسم الخرا</w:t>
      </w:r>
      <w:r w:rsidR="00101F3D">
        <w:rPr>
          <w:rFonts w:ascii="Arial" w:hAnsi="Arial" w:cs="Arial"/>
          <w:sz w:val="18"/>
          <w:szCs w:val="18"/>
          <w:rtl/>
        </w:rPr>
        <w:t>ئ</w:t>
      </w:r>
      <w:r w:rsidRPr="00BE5987">
        <w:rPr>
          <w:rFonts w:ascii="Arial" w:hAnsi="Arial" w:cs="Arial"/>
          <w:sz w:val="18"/>
          <w:szCs w:val="18"/>
          <w:rtl/>
        </w:rPr>
        <w:t>ط الساتلية الخاص بالنظام العالمي للإنذار والتنسيق في مجال الكوارث. ويوفر المركز منصة اتصال وتنسيق تُمكن المنظمات من مراقبة أصحاب المصلحة وإحاطتهم بأنشطتهم المكتملة والجارية والمستقبلية فيما يخص رسم الخرائط أثناء حالات الطوارئ. وييسر معهد الأمم المتحدة للتدريب والبحث ومركز الأمم المتحدة المعني بالسواتل هذه الخدمة.</w:t>
      </w:r>
    </w:p>
    <w:p w14:paraId="5B195F66" w14:textId="77777777" w:rsidR="00853EA2" w:rsidRPr="00BE5987" w:rsidRDefault="00853EA2">
      <w:pPr>
        <w:spacing w:after="0"/>
        <w:jc w:val="both"/>
        <w:rPr>
          <w:rFonts w:ascii="Arial" w:hAnsi="Arial" w:cs="Arial"/>
          <w:rtl/>
        </w:rPr>
        <w:sectPr w:rsidR="00853EA2" w:rsidRPr="00BE5987" w:rsidSect="00C7339F">
          <w:footerReference w:type="default" r:id="rId40"/>
          <w:pgSz w:w="12240" w:h="15840"/>
          <w:pgMar w:top="1354" w:right="1123" w:bottom="504" w:left="1498" w:header="0" w:footer="317" w:gutter="0"/>
          <w:pgNumType w:start="62"/>
          <w:cols w:space="720"/>
          <w:bidi/>
          <w:docGrid w:linePitch="299"/>
        </w:sectPr>
      </w:pPr>
    </w:p>
    <w:p w14:paraId="776DB8D9" w14:textId="77777777" w:rsidR="00853EA2" w:rsidRPr="00BE5987" w:rsidRDefault="00C7339F" w:rsidP="00141DBB">
      <w:pPr>
        <w:spacing w:before="74" w:after="0" w:line="240" w:lineRule="auto"/>
        <w:ind w:left="82" w:right="3060"/>
        <w:rPr>
          <w:rFonts w:ascii="Arial" w:eastAsia="Arial" w:hAnsi="Arial" w:cs="Arial"/>
          <w:sz w:val="18"/>
          <w:szCs w:val="18"/>
          <w:rtl/>
        </w:rPr>
      </w:pPr>
      <w:r w:rsidRPr="00BE5987">
        <w:rPr>
          <w:rFonts w:ascii="Arial" w:hAnsi="Arial" w:cs="Arial"/>
          <w:b/>
          <w:bCs/>
          <w:sz w:val="18"/>
          <w:szCs w:val="18"/>
          <w:rtl/>
        </w:rPr>
        <w:lastRenderedPageBreak/>
        <w:t>كيف يمكنني طلب خريطة على المركز الافتراضي لتنسيق العمليات في الموقع</w:t>
      </w:r>
    </w:p>
    <w:p w14:paraId="47595325" w14:textId="77777777" w:rsidR="00853EA2" w:rsidRPr="00BE5987" w:rsidRDefault="00853EA2">
      <w:pPr>
        <w:spacing w:before="9" w:after="0" w:line="240" w:lineRule="exact"/>
        <w:rPr>
          <w:rFonts w:ascii="Arial" w:hAnsi="Arial" w:cs="Arial"/>
          <w:sz w:val="24"/>
        </w:rPr>
      </w:pPr>
    </w:p>
    <w:p w14:paraId="48D78516" w14:textId="77777777" w:rsidR="00853EA2" w:rsidRPr="00BE5987" w:rsidRDefault="00C7339F">
      <w:pPr>
        <w:spacing w:after="0" w:line="289" w:lineRule="auto"/>
        <w:ind w:left="613" w:right="75"/>
        <w:jc w:val="both"/>
        <w:rPr>
          <w:rFonts w:ascii="Arial" w:eastAsia="Arial" w:hAnsi="Arial" w:cs="Arial"/>
          <w:sz w:val="18"/>
          <w:szCs w:val="18"/>
          <w:rtl/>
        </w:rPr>
      </w:pPr>
      <w:r w:rsidRPr="00BE5987">
        <w:rPr>
          <w:rFonts w:ascii="Arial" w:hAnsi="Arial" w:cs="Arial"/>
          <w:sz w:val="18"/>
          <w:szCs w:val="18"/>
          <w:rtl/>
        </w:rPr>
        <w:t>يُعد زر "</w:t>
      </w:r>
      <w:r w:rsidRPr="00BE5987">
        <w:rPr>
          <w:rFonts w:ascii="Arial" w:hAnsi="Arial" w:cs="Arial"/>
          <w:sz w:val="18"/>
          <w:szCs w:val="18"/>
        </w:rPr>
        <w:t>MAPS</w:t>
      </w:r>
      <w:r w:rsidRPr="00BE5987">
        <w:rPr>
          <w:rFonts w:ascii="Arial" w:hAnsi="Arial" w:cs="Arial"/>
          <w:sz w:val="18"/>
          <w:szCs w:val="18"/>
          <w:rtl/>
        </w:rPr>
        <w:t>" (الخرائط) على المركز الافتراضي لتنسيق العمليات في الموقع إحدى الطرق الفعّالة للحصول على الخرائط. باستخدام هذا الرابط، يمكن الحصول على خرائط تفصيلية ومنتجات من إنشاء مجموعة من أفراد رسم خرائط الطوارئ ذوي الخبرة الذين يمكنهم تحميل الخرائط في الوقت المناسب.</w:t>
      </w:r>
    </w:p>
    <w:p w14:paraId="0F19843F" w14:textId="77777777" w:rsidR="00853EA2" w:rsidRPr="00BE5987" w:rsidRDefault="00853EA2">
      <w:pPr>
        <w:spacing w:before="6" w:after="0" w:line="240" w:lineRule="exact"/>
        <w:rPr>
          <w:rFonts w:ascii="Arial" w:hAnsi="Arial" w:cs="Arial"/>
          <w:sz w:val="24"/>
        </w:rPr>
      </w:pPr>
    </w:p>
    <w:p w14:paraId="60F323E6" w14:textId="77777777" w:rsidR="00853EA2" w:rsidRPr="00BE5987" w:rsidRDefault="00C7339F">
      <w:pPr>
        <w:spacing w:after="0" w:line="289" w:lineRule="auto"/>
        <w:ind w:left="613" w:right="74"/>
        <w:jc w:val="both"/>
        <w:rPr>
          <w:rFonts w:ascii="Arial" w:eastAsia="Arial" w:hAnsi="Arial" w:cs="Arial"/>
          <w:sz w:val="18"/>
          <w:szCs w:val="18"/>
          <w:rtl/>
        </w:rPr>
      </w:pPr>
      <w:r w:rsidRPr="00BE5987">
        <w:rPr>
          <w:rFonts w:ascii="Arial" w:hAnsi="Arial" w:cs="Arial"/>
          <w:sz w:val="18"/>
          <w:szCs w:val="18"/>
          <w:rtl/>
        </w:rPr>
        <w:t>يمكن لأي مستخدم طلب الخرائط عبر المركز الافتراضي لتنسيق العمليات في الموقع. ولاستخدام هذه الخاصية، انتقل عبر المركز الافتراضي لتنسيق العمليات في الموقع إلى صفحة الطوارئ التي تم إنشاؤها حديثًا وحدد خيار "</w:t>
      </w:r>
      <w:r w:rsidRPr="00BE5987">
        <w:rPr>
          <w:rFonts w:ascii="Arial" w:hAnsi="Arial" w:cs="Arial"/>
          <w:sz w:val="18"/>
          <w:szCs w:val="18"/>
        </w:rPr>
        <w:t>MAPS</w:t>
      </w:r>
      <w:r w:rsidRPr="00BE5987">
        <w:rPr>
          <w:rFonts w:ascii="Arial" w:hAnsi="Arial" w:cs="Arial"/>
          <w:sz w:val="18"/>
          <w:szCs w:val="18"/>
          <w:rtl/>
        </w:rPr>
        <w:t>" (خرائط) على النحو الموضح أدناه:</w:t>
      </w:r>
    </w:p>
    <w:p w14:paraId="6AB5258A" w14:textId="77777777" w:rsidR="00853EA2" w:rsidRPr="00BE5987" w:rsidRDefault="00853EA2">
      <w:pPr>
        <w:spacing w:before="11" w:after="0" w:line="240" w:lineRule="exact"/>
        <w:rPr>
          <w:rFonts w:ascii="Arial" w:hAnsi="Arial" w:cs="Arial"/>
          <w:sz w:val="24"/>
        </w:rPr>
      </w:pPr>
    </w:p>
    <w:p w14:paraId="426E0A0E" w14:textId="38F9BE64" w:rsidR="00853EA2" w:rsidRPr="00BE5987" w:rsidRDefault="00C7339F">
      <w:pPr>
        <w:spacing w:after="0" w:line="287" w:lineRule="auto"/>
        <w:ind w:left="613" w:right="74"/>
        <w:jc w:val="both"/>
        <w:rPr>
          <w:rFonts w:ascii="Arial" w:eastAsia="Arial" w:hAnsi="Arial" w:cs="Arial"/>
          <w:sz w:val="18"/>
          <w:szCs w:val="18"/>
          <w:rtl/>
        </w:rPr>
      </w:pPr>
      <w:r w:rsidRPr="00BE5987">
        <w:rPr>
          <w:rFonts w:ascii="Arial" w:hAnsi="Arial" w:cs="Arial"/>
          <w:sz w:val="18"/>
          <w:szCs w:val="18"/>
          <w:rtl/>
        </w:rPr>
        <w:t>مرِّر مؤشر الماوس فوق أيقونة "</w:t>
      </w:r>
      <w:r w:rsidRPr="00BE5987">
        <w:rPr>
          <w:rFonts w:ascii="Arial" w:hAnsi="Arial" w:cs="Arial"/>
          <w:sz w:val="18"/>
          <w:szCs w:val="18"/>
        </w:rPr>
        <w:t>MAPS</w:t>
      </w:r>
      <w:r w:rsidRPr="00BE5987">
        <w:rPr>
          <w:rFonts w:ascii="Arial" w:hAnsi="Arial" w:cs="Arial"/>
          <w:sz w:val="18"/>
          <w:szCs w:val="18"/>
          <w:rtl/>
        </w:rPr>
        <w:t>" (الخرا</w:t>
      </w:r>
      <w:r w:rsidR="00101F3D">
        <w:rPr>
          <w:rFonts w:ascii="Arial" w:hAnsi="Arial" w:cs="Arial"/>
          <w:sz w:val="18"/>
          <w:szCs w:val="18"/>
          <w:rtl/>
        </w:rPr>
        <w:t>ئ</w:t>
      </w:r>
      <w:r w:rsidRPr="00BE5987">
        <w:rPr>
          <w:rFonts w:ascii="Arial" w:hAnsi="Arial" w:cs="Arial"/>
          <w:sz w:val="18"/>
          <w:szCs w:val="18"/>
          <w:rtl/>
        </w:rPr>
        <w:t>ط) واختر "</w:t>
      </w:r>
      <w:r w:rsidRPr="00BE5987">
        <w:rPr>
          <w:rFonts w:ascii="Arial" w:hAnsi="Arial" w:cs="Arial"/>
          <w:sz w:val="18"/>
          <w:szCs w:val="18"/>
        </w:rPr>
        <w:t>Request map</w:t>
      </w:r>
      <w:r w:rsidRPr="00BE5987">
        <w:rPr>
          <w:rFonts w:ascii="Arial" w:hAnsi="Arial" w:cs="Arial"/>
          <w:sz w:val="18"/>
          <w:szCs w:val="18"/>
          <w:rtl/>
        </w:rPr>
        <w:t>" (طلب خريطة)، ثم أكمل النموذج بعنوان ووصف الخريطة المطلوبة (أو صورة ساتلية). عند حفظ النموذج، سيتم إخطار وحدة رسم الخرائط السريعة التابعة لمركز الأمم المتحدة المعني بالسواتل ومعالجة الطلب. بمجرد إعداد الخريطة، سيتم تحميلها استجابةً للطلب المقدم عبر الإنترنت على المركز الافتراضي لتنسيق العمليات في الموقع.</w:t>
      </w:r>
    </w:p>
    <w:p w14:paraId="12849CA5" w14:textId="77777777" w:rsidR="00853EA2" w:rsidRPr="00BE5987" w:rsidRDefault="00853EA2">
      <w:pPr>
        <w:spacing w:before="6" w:after="0" w:line="240" w:lineRule="exact"/>
        <w:rPr>
          <w:rFonts w:ascii="Arial" w:hAnsi="Arial" w:cs="Arial"/>
          <w:sz w:val="24"/>
        </w:rPr>
      </w:pPr>
    </w:p>
    <w:p w14:paraId="047A2C74" w14:textId="77777777" w:rsidR="00853EA2" w:rsidRPr="00BE5987" w:rsidRDefault="00D132A1">
      <w:pPr>
        <w:spacing w:after="0" w:line="240" w:lineRule="auto"/>
        <w:ind w:left="461" w:right="-20"/>
        <w:rPr>
          <w:rFonts w:ascii="Arial" w:eastAsia="Times New Roman" w:hAnsi="Arial" w:cs="Arial"/>
          <w:sz w:val="20"/>
          <w:szCs w:val="20"/>
          <w:rtl/>
        </w:rPr>
      </w:pPr>
      <w:r>
        <w:rPr>
          <w:rFonts w:ascii="Arial" w:hAnsi="Arial" w:cs="Arial"/>
        </w:rPr>
        <w:pict w14:anchorId="37FA510F">
          <v:shape id="_x0000_i1049" type="#_x0000_t75" style="width:420pt;height:242.4pt;mso-position-horizontal-relative:char;mso-position-vertical-relative:line">
            <v:imagedata r:id="rId41" o:title=""/>
          </v:shape>
        </w:pict>
      </w:r>
    </w:p>
    <w:p w14:paraId="5E080EB1" w14:textId="77777777" w:rsidR="00853EA2" w:rsidRPr="00BE5987" w:rsidRDefault="00853EA2">
      <w:pPr>
        <w:spacing w:before="7" w:after="0" w:line="110" w:lineRule="exact"/>
        <w:rPr>
          <w:rFonts w:ascii="Arial" w:hAnsi="Arial" w:cs="Arial"/>
          <w:sz w:val="11"/>
          <w:szCs w:val="11"/>
        </w:rPr>
      </w:pPr>
    </w:p>
    <w:p w14:paraId="7628911C" w14:textId="77777777" w:rsidR="00853EA2" w:rsidRPr="00BE5987" w:rsidRDefault="00C7339F" w:rsidP="00141DBB">
      <w:pPr>
        <w:spacing w:after="0" w:line="240" w:lineRule="auto"/>
        <w:ind w:left="-11"/>
        <w:jc w:val="center"/>
        <w:rPr>
          <w:rFonts w:ascii="Arial" w:eastAsia="Arial" w:hAnsi="Arial" w:cs="Arial"/>
          <w:sz w:val="17"/>
          <w:szCs w:val="17"/>
          <w:rtl/>
        </w:rPr>
      </w:pPr>
      <w:r w:rsidRPr="00BE5987">
        <w:rPr>
          <w:rFonts w:ascii="Arial" w:hAnsi="Arial" w:cs="Arial"/>
          <w:i/>
          <w:iCs/>
          <w:color w:val="1F497C"/>
          <w:sz w:val="17"/>
          <w:szCs w:val="17"/>
          <w:rtl/>
        </w:rPr>
        <w:t>الشكل 9-1. طلب خريطة على المركز الافتراضي لتنسيق العمليات في الموقع</w:t>
      </w:r>
    </w:p>
    <w:p w14:paraId="0D53E632" w14:textId="77777777" w:rsidR="00853EA2" w:rsidRPr="00BE5987" w:rsidRDefault="00853EA2">
      <w:pPr>
        <w:spacing w:before="2" w:after="0" w:line="140" w:lineRule="exact"/>
        <w:rPr>
          <w:rFonts w:ascii="Arial" w:hAnsi="Arial" w:cs="Arial"/>
          <w:sz w:val="14"/>
          <w:szCs w:val="14"/>
        </w:rPr>
      </w:pPr>
    </w:p>
    <w:p w14:paraId="66B2CBED" w14:textId="77777777" w:rsidR="00853EA2" w:rsidRPr="00BE5987" w:rsidRDefault="00853EA2">
      <w:pPr>
        <w:spacing w:after="0" w:line="200" w:lineRule="exact"/>
        <w:rPr>
          <w:rFonts w:ascii="Arial" w:hAnsi="Arial" w:cs="Arial"/>
          <w:sz w:val="20"/>
          <w:szCs w:val="20"/>
        </w:rPr>
      </w:pPr>
    </w:p>
    <w:p w14:paraId="7446330A" w14:textId="77777777" w:rsidR="00853EA2" w:rsidRPr="00BE5987" w:rsidRDefault="00C7339F">
      <w:pPr>
        <w:spacing w:after="0" w:line="289" w:lineRule="auto"/>
        <w:ind w:left="784" w:right="68"/>
        <w:jc w:val="both"/>
        <w:rPr>
          <w:rFonts w:ascii="Arial" w:eastAsia="Arial" w:hAnsi="Arial" w:cs="Arial"/>
          <w:sz w:val="18"/>
          <w:szCs w:val="18"/>
          <w:rtl/>
        </w:rPr>
      </w:pPr>
      <w:r w:rsidRPr="00BE5987">
        <w:rPr>
          <w:rFonts w:ascii="Arial" w:hAnsi="Arial" w:cs="Arial"/>
          <w:sz w:val="18"/>
          <w:szCs w:val="18"/>
          <w:rtl/>
        </w:rPr>
        <w:t>بتحديد هذه الخاصية، يفتح مربع حوار لطلب عناصر محددة. تأكد من أن الطلب واضح ومحدد قدر الإمكان لمساعدة الموظفين على تلبية طلبك. اطلب إرسال الردود إلى شخص معين عبر البريد الإلكتروني كلما أمكن ذلك. تتمثل العناصر المحددة التي ينبغي تضمينها في:</w:t>
      </w:r>
    </w:p>
    <w:p w14:paraId="4420EEB5" w14:textId="77777777" w:rsidR="00853EA2" w:rsidRPr="00BE5987" w:rsidRDefault="00853EA2">
      <w:pPr>
        <w:spacing w:after="0" w:line="260" w:lineRule="exact"/>
        <w:rPr>
          <w:rFonts w:ascii="Arial" w:hAnsi="Arial" w:cs="Arial"/>
          <w:sz w:val="26"/>
          <w:szCs w:val="26"/>
        </w:rPr>
      </w:pPr>
    </w:p>
    <w:p w14:paraId="3E727B22" w14:textId="77777777" w:rsidR="00853EA2" w:rsidRPr="00BE5987" w:rsidRDefault="00C7339F">
      <w:pPr>
        <w:spacing w:after="0" w:line="240" w:lineRule="auto"/>
        <w:ind w:left="785" w:right="2578"/>
        <w:jc w:val="both"/>
        <w:rPr>
          <w:rFonts w:ascii="Arial" w:eastAsia="Arial" w:hAnsi="Arial" w:cs="Arial"/>
          <w:sz w:val="18"/>
          <w:szCs w:val="18"/>
          <w:rtl/>
        </w:rPr>
      </w:pPr>
      <w:r w:rsidRPr="00BE5987">
        <w:rPr>
          <w:rFonts w:ascii="Arial" w:hAnsi="Arial" w:cs="Arial"/>
          <w:sz w:val="18"/>
          <w:szCs w:val="18"/>
          <w:rtl/>
        </w:rPr>
        <w:t>•   نوع الخريطة المطلوبة ونمطها (على سبيل المثال، الصور الطبوغرافية والجوية)</w:t>
      </w:r>
    </w:p>
    <w:p w14:paraId="48EA97F9" w14:textId="77777777" w:rsidR="00853EA2" w:rsidRPr="00BE5987" w:rsidRDefault="00C7339F">
      <w:pPr>
        <w:spacing w:before="57" w:after="0" w:line="240" w:lineRule="auto"/>
        <w:ind w:left="785" w:right="6842"/>
        <w:jc w:val="both"/>
        <w:rPr>
          <w:rFonts w:ascii="Arial" w:eastAsia="Arial" w:hAnsi="Arial" w:cs="Arial"/>
          <w:sz w:val="18"/>
          <w:szCs w:val="18"/>
          <w:rtl/>
        </w:rPr>
      </w:pPr>
      <w:r w:rsidRPr="00BE5987">
        <w:rPr>
          <w:rFonts w:ascii="Arial" w:hAnsi="Arial" w:cs="Arial"/>
          <w:sz w:val="18"/>
          <w:szCs w:val="18"/>
          <w:rtl/>
        </w:rPr>
        <w:t>•   المقياس أو المدى</w:t>
      </w:r>
    </w:p>
    <w:p w14:paraId="6AD51661" w14:textId="77777777" w:rsidR="00853EA2" w:rsidRPr="00BE5987" w:rsidRDefault="00C7339F">
      <w:pPr>
        <w:spacing w:before="52" w:after="0" w:line="240" w:lineRule="auto"/>
        <w:ind w:left="785" w:right="5178"/>
        <w:jc w:val="both"/>
        <w:rPr>
          <w:rFonts w:ascii="Arial" w:eastAsia="Arial" w:hAnsi="Arial" w:cs="Arial"/>
          <w:sz w:val="18"/>
          <w:szCs w:val="18"/>
          <w:rtl/>
        </w:rPr>
      </w:pPr>
      <w:r w:rsidRPr="00BE5987">
        <w:rPr>
          <w:rFonts w:ascii="Arial" w:hAnsi="Arial" w:cs="Arial"/>
          <w:sz w:val="18"/>
          <w:szCs w:val="18"/>
          <w:rtl/>
        </w:rPr>
        <w:t>•   حجم الورقة (</w:t>
      </w:r>
      <w:r w:rsidRPr="00BE5987">
        <w:rPr>
          <w:rFonts w:ascii="Arial" w:hAnsi="Arial" w:cs="Arial"/>
          <w:sz w:val="18"/>
          <w:szCs w:val="18"/>
        </w:rPr>
        <w:t>A1/A3/A4</w:t>
      </w:r>
      <w:r w:rsidRPr="00BE5987">
        <w:rPr>
          <w:rFonts w:ascii="Arial" w:hAnsi="Arial" w:cs="Arial"/>
          <w:sz w:val="18"/>
          <w:szCs w:val="18"/>
          <w:rtl/>
        </w:rPr>
        <w:t xml:space="preserve"> - انظر أدناه)</w:t>
      </w:r>
    </w:p>
    <w:p w14:paraId="073B5194" w14:textId="77777777" w:rsidR="00141DBB" w:rsidRDefault="00C7339F" w:rsidP="00141DBB">
      <w:pPr>
        <w:spacing w:before="52" w:after="0" w:line="240" w:lineRule="auto"/>
        <w:ind w:left="785" w:right="5943"/>
        <w:jc w:val="both"/>
        <w:rPr>
          <w:rFonts w:ascii="Arial" w:hAnsi="Arial" w:cs="Arial"/>
          <w:sz w:val="18"/>
          <w:szCs w:val="18"/>
          <w:rtl/>
        </w:rPr>
      </w:pPr>
      <w:r w:rsidRPr="00BE5987">
        <w:rPr>
          <w:rFonts w:ascii="Arial" w:hAnsi="Arial" w:cs="Arial"/>
          <w:sz w:val="18"/>
          <w:szCs w:val="18"/>
          <w:rtl/>
        </w:rPr>
        <w:t>•   التنسيق (نسخة ورقية أو إلكترونية)</w:t>
      </w:r>
    </w:p>
    <w:p w14:paraId="2F4F2FB1" w14:textId="77777777" w:rsidR="00141DBB" w:rsidRDefault="00C7339F" w:rsidP="00141DBB">
      <w:pPr>
        <w:spacing w:before="52" w:after="0" w:line="240" w:lineRule="auto"/>
        <w:ind w:left="785" w:right="3150"/>
        <w:jc w:val="both"/>
        <w:rPr>
          <w:rFonts w:ascii="Arial" w:hAnsi="Arial" w:cs="Arial"/>
          <w:sz w:val="18"/>
          <w:szCs w:val="18"/>
          <w:rtl/>
        </w:rPr>
      </w:pPr>
      <w:r w:rsidRPr="00BE5987">
        <w:rPr>
          <w:rFonts w:ascii="Arial" w:hAnsi="Arial" w:cs="Arial"/>
          <w:sz w:val="18"/>
          <w:szCs w:val="18"/>
          <w:rtl/>
        </w:rPr>
        <w:t>•</w:t>
      </w:r>
      <w:r w:rsidR="00141DBB" w:rsidRPr="00BE5987">
        <w:rPr>
          <w:rFonts w:ascii="Arial" w:hAnsi="Arial" w:cs="Arial"/>
          <w:sz w:val="18"/>
          <w:szCs w:val="18"/>
          <w:rtl/>
        </w:rPr>
        <w:t xml:space="preserve">   </w:t>
      </w:r>
      <w:r w:rsidRPr="00BE5987">
        <w:rPr>
          <w:rFonts w:ascii="Arial" w:hAnsi="Arial" w:cs="Arial"/>
          <w:sz w:val="18"/>
          <w:szCs w:val="18"/>
          <w:rtl/>
        </w:rPr>
        <w:t xml:space="preserve">أي بيانات أخرى إضافية لازمة. </w:t>
      </w:r>
    </w:p>
    <w:p w14:paraId="7BC42627" w14:textId="77777777" w:rsidR="00141DBB" w:rsidRDefault="00141DBB" w:rsidP="00141DBB">
      <w:pPr>
        <w:spacing w:before="52" w:after="0" w:line="240" w:lineRule="auto"/>
        <w:ind w:left="785" w:right="3150"/>
        <w:jc w:val="both"/>
        <w:rPr>
          <w:rFonts w:ascii="Arial" w:hAnsi="Arial" w:cs="Arial"/>
          <w:sz w:val="18"/>
          <w:szCs w:val="18"/>
          <w:rtl/>
        </w:rPr>
      </w:pPr>
    </w:p>
    <w:p w14:paraId="226920C5" w14:textId="0BE56E46" w:rsidR="00853EA2" w:rsidRPr="00BE5987" w:rsidRDefault="00C7339F" w:rsidP="00141DBB">
      <w:pPr>
        <w:spacing w:before="52" w:after="0" w:line="240" w:lineRule="auto"/>
        <w:ind w:left="785" w:right="3150"/>
        <w:jc w:val="both"/>
        <w:rPr>
          <w:rFonts w:ascii="Arial" w:eastAsia="Arial" w:hAnsi="Arial" w:cs="Arial"/>
          <w:sz w:val="18"/>
          <w:szCs w:val="18"/>
          <w:rtl/>
        </w:rPr>
      </w:pPr>
      <w:r w:rsidRPr="00BE5987">
        <w:rPr>
          <w:rFonts w:ascii="Arial" w:hAnsi="Arial" w:cs="Arial"/>
          <w:sz w:val="18"/>
          <w:szCs w:val="18"/>
          <w:rtl/>
        </w:rPr>
        <w:t>عند وصول الخريطة (الخرائط) الجديدة:</w:t>
      </w:r>
    </w:p>
    <w:p w14:paraId="13E83E20" w14:textId="77777777" w:rsidR="00141DBB" w:rsidRDefault="00141DBB">
      <w:pPr>
        <w:spacing w:before="27" w:after="0" w:line="240" w:lineRule="auto"/>
        <w:ind w:left="785" w:right="6546"/>
        <w:jc w:val="both"/>
        <w:rPr>
          <w:rFonts w:ascii="Arial" w:hAnsi="Arial" w:cs="Arial"/>
          <w:sz w:val="18"/>
          <w:szCs w:val="18"/>
          <w:rtl/>
        </w:rPr>
      </w:pPr>
    </w:p>
    <w:p w14:paraId="361AE40F" w14:textId="2EF8A53F" w:rsidR="00853EA2" w:rsidRPr="00BE5987" w:rsidRDefault="00C7339F">
      <w:pPr>
        <w:spacing w:before="27" w:after="0" w:line="240" w:lineRule="auto"/>
        <w:ind w:left="785" w:right="6546"/>
        <w:jc w:val="both"/>
        <w:rPr>
          <w:rFonts w:ascii="Arial" w:eastAsia="Arial" w:hAnsi="Arial" w:cs="Arial"/>
          <w:sz w:val="18"/>
          <w:szCs w:val="18"/>
          <w:rtl/>
        </w:rPr>
      </w:pPr>
      <w:r w:rsidRPr="00BE5987">
        <w:rPr>
          <w:rFonts w:ascii="Arial" w:hAnsi="Arial" w:cs="Arial"/>
          <w:sz w:val="18"/>
          <w:szCs w:val="18"/>
          <w:rtl/>
        </w:rPr>
        <w:t>• تأكيد التسلّم</w:t>
      </w:r>
    </w:p>
    <w:p w14:paraId="40ABD9A8" w14:textId="77777777" w:rsidR="00853EA2" w:rsidRPr="00BE5987" w:rsidRDefault="00C7339F">
      <w:pPr>
        <w:spacing w:before="52" w:after="0" w:line="240" w:lineRule="auto"/>
        <w:ind w:left="785" w:right="6350"/>
        <w:jc w:val="both"/>
        <w:rPr>
          <w:rFonts w:ascii="Arial" w:eastAsia="Arial" w:hAnsi="Arial" w:cs="Arial"/>
          <w:sz w:val="18"/>
          <w:szCs w:val="18"/>
          <w:rtl/>
        </w:rPr>
      </w:pPr>
      <w:r w:rsidRPr="00BE5987">
        <w:rPr>
          <w:rFonts w:ascii="Arial" w:hAnsi="Arial" w:cs="Arial"/>
          <w:sz w:val="18"/>
          <w:szCs w:val="18"/>
          <w:rtl/>
        </w:rPr>
        <w:t>• التوزيع بشكل متساوٍ</w:t>
      </w:r>
    </w:p>
    <w:p w14:paraId="1BC9E371" w14:textId="77777777" w:rsidR="00853EA2" w:rsidRPr="00BE5987" w:rsidRDefault="00C7339F">
      <w:pPr>
        <w:spacing w:before="52" w:after="0" w:line="240" w:lineRule="auto"/>
        <w:ind w:left="785" w:right="3865"/>
        <w:jc w:val="both"/>
        <w:rPr>
          <w:rFonts w:ascii="Arial" w:eastAsia="Arial" w:hAnsi="Arial" w:cs="Arial"/>
          <w:sz w:val="18"/>
          <w:szCs w:val="18"/>
          <w:rtl/>
        </w:rPr>
      </w:pPr>
      <w:r w:rsidRPr="00BE5987">
        <w:rPr>
          <w:rFonts w:ascii="Arial" w:hAnsi="Arial" w:cs="Arial"/>
          <w:sz w:val="18"/>
          <w:szCs w:val="18"/>
          <w:rtl/>
        </w:rPr>
        <w:t>• إتلاف النسخ القديمة من نفس الخريطة (الخرائط) أو أرشفتها.</w:t>
      </w:r>
    </w:p>
    <w:p w14:paraId="2B271EA0"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16CE98EC" w14:textId="77777777" w:rsidR="00853EA2" w:rsidRPr="00BE5987" w:rsidRDefault="00C7339F">
      <w:pPr>
        <w:spacing w:before="74" w:after="0" w:line="289" w:lineRule="auto"/>
        <w:ind w:left="784" w:right="59"/>
        <w:jc w:val="both"/>
        <w:rPr>
          <w:rFonts w:ascii="Arial" w:eastAsia="Arial" w:hAnsi="Arial" w:cs="Arial"/>
          <w:sz w:val="18"/>
          <w:szCs w:val="18"/>
          <w:rtl/>
        </w:rPr>
      </w:pPr>
      <w:r w:rsidRPr="00BE5987">
        <w:rPr>
          <w:rFonts w:ascii="Arial" w:hAnsi="Arial" w:cs="Arial"/>
          <w:sz w:val="18"/>
          <w:szCs w:val="18"/>
          <w:rtl/>
        </w:rPr>
        <w:lastRenderedPageBreak/>
        <w:t>ويوفر أيضًا المركز الافتراضي لتنسيق العمليات في الموقع مساحة لمجتمع المستخدمين فيما يخص الطوارئ. ويمكن لجميع المستخدمين تحميل الخرائط ومطالبة مركز الأمم المتحدة المعني بالسواتل بتوفير خرائط و/ أو صور ساتلية عند الطلب من خلال المركز الافتراضي لتنسيق العمليات في الموقع.</w:t>
      </w:r>
    </w:p>
    <w:p w14:paraId="0ECD6370" w14:textId="77777777" w:rsidR="00853EA2" w:rsidRPr="00BE5987" w:rsidRDefault="00853EA2">
      <w:pPr>
        <w:spacing w:before="9" w:after="0" w:line="280" w:lineRule="exact"/>
        <w:rPr>
          <w:rFonts w:ascii="Arial" w:hAnsi="Arial" w:cs="Arial"/>
          <w:sz w:val="28"/>
          <w:szCs w:val="28"/>
        </w:rPr>
      </w:pPr>
    </w:p>
    <w:p w14:paraId="786C8106" w14:textId="77777777" w:rsidR="00853EA2" w:rsidRPr="00BE5987" w:rsidRDefault="00C7339F" w:rsidP="00141DBB">
      <w:pPr>
        <w:spacing w:after="0" w:line="240" w:lineRule="auto"/>
        <w:ind w:left="115" w:right="1080"/>
        <w:jc w:val="both"/>
        <w:rPr>
          <w:rFonts w:ascii="Arial" w:eastAsia="Arial" w:hAnsi="Arial" w:cs="Arial"/>
          <w:sz w:val="18"/>
          <w:szCs w:val="18"/>
          <w:rtl/>
        </w:rPr>
      </w:pPr>
      <w:r w:rsidRPr="00BE5987">
        <w:rPr>
          <w:rFonts w:ascii="Arial" w:hAnsi="Arial" w:cs="Arial"/>
          <w:b/>
          <w:bCs/>
          <w:sz w:val="18"/>
          <w:szCs w:val="18"/>
          <w:rtl/>
        </w:rPr>
        <w:t>أين يمكنني العثور على جميع الخرائط في مناقشة بشأن الكوارث على المركز الافتراضي لتنسيق العمليات في الموقع</w:t>
      </w:r>
    </w:p>
    <w:p w14:paraId="759EAC00" w14:textId="77777777" w:rsidR="00853EA2" w:rsidRPr="00BE5987" w:rsidRDefault="00853EA2">
      <w:pPr>
        <w:spacing w:before="9" w:after="0" w:line="240" w:lineRule="exact"/>
        <w:rPr>
          <w:rFonts w:ascii="Arial" w:hAnsi="Arial" w:cs="Arial"/>
          <w:sz w:val="24"/>
        </w:rPr>
      </w:pPr>
    </w:p>
    <w:p w14:paraId="633980B2" w14:textId="77777777" w:rsidR="00853EA2" w:rsidRPr="00BE5987" w:rsidRDefault="00C7339F">
      <w:pPr>
        <w:spacing w:after="0" w:line="240" w:lineRule="auto"/>
        <w:ind w:left="784" w:right="69"/>
        <w:jc w:val="both"/>
        <w:rPr>
          <w:rFonts w:ascii="Arial" w:eastAsia="Arial" w:hAnsi="Arial" w:cs="Arial"/>
          <w:sz w:val="18"/>
          <w:szCs w:val="18"/>
          <w:rtl/>
        </w:rPr>
      </w:pPr>
      <w:r w:rsidRPr="00BE5987">
        <w:rPr>
          <w:rFonts w:ascii="Arial" w:hAnsi="Arial" w:cs="Arial"/>
          <w:sz w:val="18"/>
          <w:szCs w:val="18"/>
          <w:rtl/>
        </w:rPr>
        <w:t>للوصول إلى جميع الخرائط التي تم إعدادها في مناقشة كوارث معينة على المركز الافتراضي لتنسيق العمليات في الموقع، اختر</w:t>
      </w:r>
    </w:p>
    <w:p w14:paraId="300B20E1" w14:textId="77777777" w:rsidR="00853EA2" w:rsidRPr="00BE5987" w:rsidRDefault="00C7339F">
      <w:pPr>
        <w:spacing w:before="42" w:after="0" w:line="286" w:lineRule="auto"/>
        <w:ind w:left="784" w:right="64"/>
        <w:jc w:val="both"/>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Pr>
        <w:t>All maps</w:t>
      </w:r>
      <w:r w:rsidRPr="00BE5987">
        <w:rPr>
          <w:rFonts w:ascii="Arial" w:hAnsi="Arial" w:cs="Arial"/>
          <w:sz w:val="18"/>
          <w:szCs w:val="18"/>
          <w:rtl/>
        </w:rPr>
        <w:t>" (كل الخرائط) أسفل قائمة "</w:t>
      </w:r>
      <w:r w:rsidRPr="00BE5987">
        <w:rPr>
          <w:rFonts w:ascii="Arial" w:hAnsi="Arial" w:cs="Arial"/>
          <w:sz w:val="18"/>
          <w:szCs w:val="18"/>
        </w:rPr>
        <w:t>Maps</w:t>
      </w:r>
      <w:r w:rsidRPr="00BE5987">
        <w:rPr>
          <w:rFonts w:ascii="Arial" w:hAnsi="Arial" w:cs="Arial"/>
          <w:sz w:val="18"/>
          <w:szCs w:val="18"/>
          <w:rtl/>
        </w:rPr>
        <w:t>" (الخرائط). ستجد أن الخرائط مُصنفة حسب الفئة، مثل المعلومات الأساسية أو التنسيق أو الحالة. انقر فوق الفئة المناسبة للوصول إلى الخرائط ذات الصلة. انقر فوق الصورة المصغّرة، ستفتح الخريطة في علامة تبويب مختلفة وستتمكن من حفظها.</w:t>
      </w:r>
    </w:p>
    <w:p w14:paraId="35F92703" w14:textId="77777777" w:rsidR="00853EA2" w:rsidRPr="00BE5987" w:rsidRDefault="00853EA2">
      <w:pPr>
        <w:spacing w:before="13" w:after="0" w:line="240" w:lineRule="exact"/>
        <w:rPr>
          <w:rFonts w:ascii="Arial" w:hAnsi="Arial" w:cs="Arial"/>
          <w:sz w:val="24"/>
        </w:rPr>
      </w:pPr>
    </w:p>
    <w:p w14:paraId="325A7EAC" w14:textId="77777777" w:rsidR="00853EA2" w:rsidRPr="00BE5987" w:rsidRDefault="00C7339F" w:rsidP="00141DBB">
      <w:pPr>
        <w:spacing w:after="0" w:line="240" w:lineRule="auto"/>
        <w:ind w:left="115" w:right="2520"/>
        <w:jc w:val="both"/>
        <w:rPr>
          <w:rFonts w:ascii="Arial" w:eastAsia="Arial" w:hAnsi="Arial" w:cs="Arial"/>
          <w:sz w:val="18"/>
          <w:szCs w:val="18"/>
          <w:rtl/>
        </w:rPr>
      </w:pPr>
      <w:r w:rsidRPr="00BE5987">
        <w:rPr>
          <w:rFonts w:ascii="Arial" w:hAnsi="Arial" w:cs="Arial"/>
          <w:b/>
          <w:bCs/>
          <w:sz w:val="18"/>
          <w:szCs w:val="18"/>
          <w:rtl/>
        </w:rPr>
        <w:t>كيف يمكنني تحميل خريطة على المركز الافتراضي لتنسيق العمليات في الموقع</w:t>
      </w:r>
    </w:p>
    <w:p w14:paraId="54BA6B7E" w14:textId="77777777" w:rsidR="00853EA2" w:rsidRPr="00BE5987" w:rsidRDefault="00853EA2">
      <w:pPr>
        <w:spacing w:before="4" w:after="0" w:line="240" w:lineRule="exact"/>
        <w:rPr>
          <w:rFonts w:ascii="Arial" w:hAnsi="Arial" w:cs="Arial"/>
          <w:sz w:val="24"/>
        </w:rPr>
      </w:pPr>
    </w:p>
    <w:p w14:paraId="0EBAA6E7" w14:textId="74404696" w:rsidR="00853EA2" w:rsidRPr="00BE5987" w:rsidRDefault="00C7339F">
      <w:pPr>
        <w:spacing w:after="0" w:line="288" w:lineRule="auto"/>
        <w:ind w:left="784" w:right="56"/>
        <w:jc w:val="both"/>
        <w:rPr>
          <w:rFonts w:ascii="Arial" w:eastAsia="Arial" w:hAnsi="Arial" w:cs="Arial"/>
          <w:sz w:val="18"/>
          <w:szCs w:val="18"/>
          <w:rtl/>
        </w:rPr>
      </w:pPr>
      <w:r w:rsidRPr="00BE5987">
        <w:rPr>
          <w:rFonts w:ascii="Arial" w:hAnsi="Arial" w:cs="Arial"/>
          <w:sz w:val="18"/>
          <w:szCs w:val="18"/>
          <w:rtl/>
        </w:rPr>
        <w:t xml:space="preserve">يمكنك إما تحميل خريطة حفظتها في صورة ملف على جهاز الكمبيوتر الخاص بك أو توفير رابط </w:t>
      </w:r>
      <w:r w:rsidRPr="00BE5987">
        <w:rPr>
          <w:rFonts w:ascii="Arial" w:hAnsi="Arial" w:cs="Arial"/>
          <w:sz w:val="18"/>
          <w:szCs w:val="18"/>
        </w:rPr>
        <w:t>URL</w:t>
      </w:r>
      <w:r w:rsidRPr="00BE5987">
        <w:rPr>
          <w:rFonts w:ascii="Arial" w:hAnsi="Arial" w:cs="Arial"/>
          <w:sz w:val="18"/>
          <w:szCs w:val="18"/>
          <w:rtl/>
        </w:rPr>
        <w:t xml:space="preserve"> لخريطة مخزنة على الإنترنت. في كلتا الحالتين، مرِّر مؤشر الماوس فوق قا</w:t>
      </w:r>
      <w:r w:rsidR="00101F3D">
        <w:rPr>
          <w:rFonts w:ascii="Arial" w:hAnsi="Arial" w:cs="Arial"/>
          <w:sz w:val="18"/>
          <w:szCs w:val="18"/>
          <w:rtl/>
        </w:rPr>
        <w:t>ئ</w:t>
      </w:r>
      <w:r w:rsidRPr="00BE5987">
        <w:rPr>
          <w:rFonts w:ascii="Arial" w:hAnsi="Arial" w:cs="Arial"/>
          <w:sz w:val="18"/>
          <w:szCs w:val="18"/>
          <w:rtl/>
        </w:rPr>
        <w:t>مة "</w:t>
      </w:r>
      <w:r w:rsidRPr="00BE5987">
        <w:rPr>
          <w:rFonts w:ascii="Arial" w:hAnsi="Arial" w:cs="Arial"/>
          <w:sz w:val="18"/>
          <w:szCs w:val="18"/>
        </w:rPr>
        <w:t>Maps</w:t>
      </w:r>
      <w:r w:rsidRPr="00BE5987">
        <w:rPr>
          <w:rFonts w:ascii="Arial" w:hAnsi="Arial" w:cs="Arial"/>
          <w:sz w:val="18"/>
          <w:szCs w:val="18"/>
          <w:rtl/>
        </w:rPr>
        <w:t>" (الخرا</w:t>
      </w:r>
      <w:r w:rsidR="00101F3D">
        <w:rPr>
          <w:rFonts w:ascii="Arial" w:hAnsi="Arial" w:cs="Arial"/>
          <w:sz w:val="18"/>
          <w:szCs w:val="18"/>
          <w:rtl/>
        </w:rPr>
        <w:t>ئ</w:t>
      </w:r>
      <w:r w:rsidRPr="00BE5987">
        <w:rPr>
          <w:rFonts w:ascii="Arial" w:hAnsi="Arial" w:cs="Arial"/>
          <w:sz w:val="18"/>
          <w:szCs w:val="18"/>
          <w:rtl/>
        </w:rPr>
        <w:t>ط)، واختر "</w:t>
      </w:r>
      <w:r w:rsidRPr="00BE5987">
        <w:rPr>
          <w:rFonts w:ascii="Arial" w:hAnsi="Arial" w:cs="Arial"/>
          <w:sz w:val="18"/>
          <w:szCs w:val="18"/>
        </w:rPr>
        <w:t>Upload map</w:t>
      </w:r>
      <w:r w:rsidRPr="00BE5987">
        <w:rPr>
          <w:rFonts w:ascii="Arial" w:hAnsi="Arial" w:cs="Arial"/>
          <w:sz w:val="18"/>
          <w:szCs w:val="18"/>
          <w:rtl/>
        </w:rPr>
        <w:t>" (تحميل الخريطة) من القا</w:t>
      </w:r>
      <w:r w:rsidR="00101F3D">
        <w:rPr>
          <w:rFonts w:ascii="Arial" w:hAnsi="Arial" w:cs="Arial"/>
          <w:sz w:val="18"/>
          <w:szCs w:val="18"/>
          <w:rtl/>
        </w:rPr>
        <w:t>ئ</w:t>
      </w:r>
      <w:r w:rsidRPr="00BE5987">
        <w:rPr>
          <w:rFonts w:ascii="Arial" w:hAnsi="Arial" w:cs="Arial"/>
          <w:sz w:val="18"/>
          <w:szCs w:val="18"/>
          <w:rtl/>
        </w:rPr>
        <w:t>مة المنسدلة. بعد ذلك، املأ النموذج: اختر الفئة التي تصف على أفضل وجه محتوى خريطتك وقدم اسمًا يصف المحتوى و/ أو الغرض من الخريطة (مثل مركز تنسيق العمليات في الموقع وموقع مركز الاستقبال والمغادرة). قدم وصفًا موجزًا للخريطة عند الضرورة. وفي حالة تحميلها في صورة ملف، فاستعرضها على جهاز الكمبيوتر الخاص بك واترك حقل "</w:t>
      </w:r>
      <w:r w:rsidRPr="00BE5987">
        <w:rPr>
          <w:rFonts w:ascii="Arial" w:hAnsi="Arial" w:cs="Arial"/>
          <w:sz w:val="18"/>
          <w:szCs w:val="18"/>
        </w:rPr>
        <w:t>Map URL</w:t>
      </w:r>
      <w:r w:rsidRPr="00BE5987">
        <w:rPr>
          <w:rFonts w:ascii="Arial" w:hAnsi="Arial" w:cs="Arial"/>
          <w:sz w:val="18"/>
          <w:szCs w:val="18"/>
          <w:rtl/>
        </w:rPr>
        <w:t xml:space="preserve">" (عنوان </w:t>
      </w:r>
      <w:r w:rsidRPr="00BE5987">
        <w:rPr>
          <w:rFonts w:ascii="Arial" w:hAnsi="Arial" w:cs="Arial"/>
          <w:sz w:val="18"/>
          <w:szCs w:val="18"/>
        </w:rPr>
        <w:t>URL</w:t>
      </w:r>
      <w:r w:rsidRPr="00BE5987">
        <w:rPr>
          <w:rFonts w:ascii="Arial" w:hAnsi="Arial" w:cs="Arial"/>
          <w:sz w:val="18"/>
          <w:szCs w:val="18"/>
          <w:rtl/>
        </w:rPr>
        <w:t xml:space="preserve"> للخريطة) فارغًا. إذا كنت ترغب في مشاركة رابط لخريطة على موقع إلكتروني آخر، فانسخه والصقه في حقل "</w:t>
      </w:r>
      <w:r w:rsidRPr="00BE5987">
        <w:rPr>
          <w:rFonts w:ascii="Arial" w:hAnsi="Arial" w:cs="Arial"/>
          <w:sz w:val="18"/>
          <w:szCs w:val="18"/>
        </w:rPr>
        <w:t>Map URL</w:t>
      </w:r>
      <w:r w:rsidRPr="00BE5987">
        <w:rPr>
          <w:rFonts w:ascii="Arial" w:hAnsi="Arial" w:cs="Arial"/>
          <w:sz w:val="18"/>
          <w:szCs w:val="18"/>
          <w:rtl/>
        </w:rPr>
        <w:t xml:space="preserve">" (عنوان </w:t>
      </w:r>
      <w:r w:rsidRPr="00BE5987">
        <w:rPr>
          <w:rFonts w:ascii="Arial" w:hAnsi="Arial" w:cs="Arial"/>
          <w:sz w:val="18"/>
          <w:szCs w:val="18"/>
        </w:rPr>
        <w:t>URL</w:t>
      </w:r>
      <w:r w:rsidRPr="00BE5987">
        <w:rPr>
          <w:rFonts w:ascii="Arial" w:hAnsi="Arial" w:cs="Arial"/>
          <w:sz w:val="18"/>
          <w:szCs w:val="18"/>
          <w:rtl/>
        </w:rPr>
        <w:t xml:space="preserve"> للخريطة). يمكنك تعيين صورة مصغّرة (صورة أصغر حجمًا للخريطة) إما بتحميلها بتنسيق </w:t>
      </w:r>
      <w:r w:rsidRPr="00BE5987">
        <w:rPr>
          <w:rFonts w:ascii="Arial" w:hAnsi="Arial" w:cs="Arial"/>
          <w:sz w:val="18"/>
          <w:szCs w:val="18"/>
        </w:rPr>
        <w:t>JPEG</w:t>
      </w:r>
      <w:r w:rsidRPr="00BE5987">
        <w:rPr>
          <w:rFonts w:ascii="Arial" w:hAnsi="Arial" w:cs="Arial"/>
          <w:sz w:val="18"/>
          <w:szCs w:val="18"/>
          <w:rtl/>
        </w:rPr>
        <w:t xml:space="preserve"> أو توفير رابط لصورة عبر الإنترنت. رُغم أن المعلومات التالية لا تُعد إلزامية، فإنها مجدية فيما يتعلق بتصنيف الخرائط في قاعدة البيانات: البلد أو المؤسسة أو المنظمة الذي قام بتحميل الخريطة، والبلد أو المؤسسة أو المنظمة الذي أنشأ الخريطة، والبلد الذي تغطيه الخريطة في حالات الطوارئ عندما يوجد أكثر من بلد متضرّر. انقر فوق "</w:t>
      </w:r>
      <w:r w:rsidRPr="00BE5987">
        <w:rPr>
          <w:rFonts w:ascii="Arial" w:hAnsi="Arial" w:cs="Arial"/>
          <w:sz w:val="18"/>
          <w:szCs w:val="18"/>
        </w:rPr>
        <w:t>Save</w:t>
      </w:r>
      <w:r w:rsidRPr="00BE5987">
        <w:rPr>
          <w:rFonts w:ascii="Arial" w:hAnsi="Arial" w:cs="Arial"/>
          <w:sz w:val="18"/>
          <w:szCs w:val="18"/>
          <w:rtl/>
        </w:rPr>
        <w:t>" (حفظ) لتحميل الخريطة.</w:t>
      </w:r>
    </w:p>
    <w:p w14:paraId="29A1B580" w14:textId="77777777" w:rsidR="00853EA2" w:rsidRPr="00BE5987" w:rsidRDefault="00853EA2">
      <w:pPr>
        <w:spacing w:before="7" w:after="0" w:line="240" w:lineRule="exact"/>
        <w:rPr>
          <w:rFonts w:ascii="Arial" w:hAnsi="Arial" w:cs="Arial"/>
          <w:sz w:val="24"/>
        </w:rPr>
      </w:pPr>
    </w:p>
    <w:p w14:paraId="3BBCB136" w14:textId="77777777" w:rsidR="00853EA2" w:rsidRPr="00BE5987" w:rsidRDefault="00C7339F">
      <w:pPr>
        <w:spacing w:after="0" w:line="240" w:lineRule="auto"/>
        <w:ind w:left="107" w:right="1241"/>
        <w:jc w:val="both"/>
        <w:rPr>
          <w:rFonts w:ascii="Arial" w:eastAsia="Arial" w:hAnsi="Arial" w:cs="Arial"/>
          <w:sz w:val="18"/>
          <w:szCs w:val="18"/>
          <w:rtl/>
        </w:rPr>
      </w:pPr>
      <w:r w:rsidRPr="00BE5987">
        <w:rPr>
          <w:rFonts w:ascii="Arial" w:hAnsi="Arial" w:cs="Arial"/>
          <w:sz w:val="18"/>
          <w:szCs w:val="18"/>
          <w:rtl/>
        </w:rPr>
        <w:t>يتضمن الملحق (ك) مثالاً على منتج رسم خرائط مُعد جيدًا من المركز الافتراضي لتنسيق العمليات في الموقع.</w:t>
      </w:r>
    </w:p>
    <w:p w14:paraId="50E749EB" w14:textId="77777777" w:rsidR="00853EA2" w:rsidRPr="00BE5987" w:rsidRDefault="00853EA2">
      <w:pPr>
        <w:spacing w:before="5" w:after="0" w:line="150" w:lineRule="exact"/>
        <w:rPr>
          <w:rFonts w:ascii="Arial" w:hAnsi="Arial" w:cs="Arial"/>
          <w:sz w:val="15"/>
          <w:szCs w:val="15"/>
        </w:rPr>
      </w:pPr>
    </w:p>
    <w:p w14:paraId="540BAC63" w14:textId="77777777" w:rsidR="00853EA2" w:rsidRPr="00BE5987" w:rsidRDefault="00853EA2">
      <w:pPr>
        <w:spacing w:after="0" w:line="200" w:lineRule="exact"/>
        <w:rPr>
          <w:rFonts w:ascii="Arial" w:hAnsi="Arial" w:cs="Arial"/>
          <w:sz w:val="20"/>
          <w:szCs w:val="20"/>
        </w:rPr>
      </w:pPr>
    </w:p>
    <w:p w14:paraId="5EE14102" w14:textId="56B7D40F" w:rsidR="00853EA2" w:rsidRPr="00465004" w:rsidRDefault="00C7339F" w:rsidP="00531E9A">
      <w:pPr>
        <w:pStyle w:val="H2"/>
        <w:rPr>
          <w:rtl/>
        </w:rPr>
      </w:pPr>
      <w:bookmarkStart w:id="130" w:name="_Toc148615812"/>
      <w:r w:rsidRPr="00465004">
        <w:rPr>
          <w:rtl/>
        </w:rPr>
        <w:t>9.4</w:t>
      </w:r>
      <w:r w:rsidR="00465004">
        <w:tab/>
      </w:r>
      <w:r w:rsidRPr="00465004">
        <w:rPr>
          <w:rtl/>
        </w:rPr>
        <w:t>رسم الخرائط لنظام التنسيق والإدارة الخاص بالفريق الاستشاري الدولي للبحث والإنقاذ</w:t>
      </w:r>
      <w:bookmarkEnd w:id="130"/>
    </w:p>
    <w:p w14:paraId="0287CAEA" w14:textId="77777777" w:rsidR="00853EA2" w:rsidRPr="00BE5987" w:rsidRDefault="00853EA2">
      <w:pPr>
        <w:spacing w:before="10" w:after="0" w:line="240" w:lineRule="exact"/>
        <w:rPr>
          <w:rFonts w:ascii="Arial" w:hAnsi="Arial" w:cs="Arial"/>
          <w:sz w:val="24"/>
        </w:rPr>
      </w:pPr>
    </w:p>
    <w:p w14:paraId="2E8016AD" w14:textId="77777777" w:rsidR="00853EA2" w:rsidRPr="00BE5987" w:rsidRDefault="00C7339F">
      <w:pPr>
        <w:spacing w:after="0" w:line="286" w:lineRule="auto"/>
        <w:ind w:left="107" w:right="64"/>
        <w:jc w:val="both"/>
        <w:rPr>
          <w:rFonts w:ascii="Arial" w:eastAsia="Arial" w:hAnsi="Arial" w:cs="Arial"/>
          <w:sz w:val="18"/>
          <w:szCs w:val="18"/>
          <w:rtl/>
        </w:rPr>
      </w:pPr>
      <w:r w:rsidRPr="00BE5987">
        <w:rPr>
          <w:rFonts w:ascii="Arial" w:hAnsi="Arial" w:cs="Arial"/>
          <w:sz w:val="18"/>
          <w:szCs w:val="18"/>
          <w:rtl/>
        </w:rPr>
        <w:t xml:space="preserve">بوصفه جزءًا من نظام التنسيق والإدارة الخاص بالفريق الاستشاري الدولي للبحث والإنقاذ، يتيح تطبيق </w:t>
      </w:r>
      <w:r w:rsidRPr="00BE5987">
        <w:rPr>
          <w:rFonts w:ascii="Arial" w:hAnsi="Arial" w:cs="Arial"/>
          <w:sz w:val="18"/>
          <w:szCs w:val="18"/>
        </w:rPr>
        <w:t>Explorer</w:t>
      </w:r>
      <w:r w:rsidRPr="00BE5987">
        <w:rPr>
          <w:rFonts w:ascii="Arial" w:hAnsi="Arial" w:cs="Arial"/>
          <w:sz w:val="18"/>
          <w:szCs w:val="18"/>
          <w:rtl/>
        </w:rPr>
        <w:t xml:space="preserve"> للمستخدمين الاطلاع على خريطة لمنطقة النشر والموقع الحالي ومواقع العمل التي تم تحديدها مباشرةً على الهاتف المحمول. يرتبط تطبيق </w:t>
      </w:r>
      <w:r w:rsidRPr="00BE5987">
        <w:rPr>
          <w:rFonts w:ascii="Arial" w:hAnsi="Arial" w:cs="Arial"/>
          <w:sz w:val="18"/>
          <w:szCs w:val="18"/>
        </w:rPr>
        <w:t>Explorer</w:t>
      </w:r>
      <w:r w:rsidRPr="00BE5987">
        <w:rPr>
          <w:rFonts w:ascii="Arial" w:hAnsi="Arial" w:cs="Arial"/>
          <w:sz w:val="18"/>
          <w:szCs w:val="18"/>
          <w:rtl/>
        </w:rPr>
        <w:t xml:space="preserve"> أيضًا بتطبيق </w:t>
      </w:r>
      <w:r w:rsidRPr="00BE5987">
        <w:rPr>
          <w:rFonts w:ascii="Arial" w:hAnsi="Arial" w:cs="Arial"/>
          <w:sz w:val="18"/>
          <w:szCs w:val="18"/>
        </w:rPr>
        <w:t>Survey123</w:t>
      </w:r>
      <w:r w:rsidRPr="00BE5987">
        <w:rPr>
          <w:rFonts w:ascii="Arial" w:hAnsi="Arial" w:cs="Arial"/>
          <w:sz w:val="18"/>
          <w:szCs w:val="18"/>
          <w:rtl/>
        </w:rPr>
        <w:t xml:space="preserve"> ويسمح للمستخدمين في الميدان بعرض المعلومات المدخلة بالفعل</w:t>
      </w:r>
    </w:p>
    <w:p w14:paraId="02F2B003" w14:textId="77777777" w:rsidR="00853EA2" w:rsidRPr="00BE5987" w:rsidRDefault="00853EA2">
      <w:pPr>
        <w:spacing w:before="13" w:after="0" w:line="240" w:lineRule="exact"/>
        <w:rPr>
          <w:rFonts w:ascii="Arial" w:hAnsi="Arial" w:cs="Arial"/>
          <w:sz w:val="24"/>
        </w:rPr>
      </w:pPr>
    </w:p>
    <w:p w14:paraId="3357204F" w14:textId="77777777" w:rsidR="00853EA2" w:rsidRPr="00BE5987" w:rsidRDefault="00C7339F">
      <w:pPr>
        <w:spacing w:after="0" w:line="240" w:lineRule="auto"/>
        <w:ind w:left="107" w:right="902"/>
        <w:jc w:val="both"/>
        <w:rPr>
          <w:rFonts w:ascii="Arial" w:eastAsia="Arial" w:hAnsi="Arial" w:cs="Arial"/>
          <w:sz w:val="18"/>
          <w:szCs w:val="18"/>
          <w:rtl/>
        </w:rPr>
      </w:pPr>
      <w:r w:rsidRPr="00BE5987">
        <w:rPr>
          <w:rFonts w:ascii="Arial" w:hAnsi="Arial" w:cs="Arial"/>
          <w:sz w:val="18"/>
          <w:szCs w:val="18"/>
          <w:rtl/>
        </w:rPr>
        <w:t>يمكن استخدام هذا التطبيق لاسترداد تقرير موقع العمل ونماذج انتشال الضحايا المعبأة مسبقًا جزئيًا.</w:t>
      </w:r>
    </w:p>
    <w:p w14:paraId="307F398A" w14:textId="77777777" w:rsidR="00853EA2" w:rsidRPr="00BE5987" w:rsidRDefault="00853EA2">
      <w:pPr>
        <w:spacing w:before="11" w:after="0" w:line="240" w:lineRule="exact"/>
        <w:rPr>
          <w:rFonts w:ascii="Arial" w:hAnsi="Arial" w:cs="Arial"/>
          <w:sz w:val="24"/>
        </w:rPr>
      </w:pPr>
    </w:p>
    <w:p w14:paraId="1BCF2E83" w14:textId="77777777" w:rsidR="00853EA2" w:rsidRPr="00BE5987" w:rsidRDefault="00D132A1">
      <w:pPr>
        <w:spacing w:after="0" w:line="240" w:lineRule="auto"/>
        <w:ind w:left="1191" w:right="-20"/>
        <w:rPr>
          <w:rFonts w:ascii="Arial" w:eastAsia="Times New Roman" w:hAnsi="Arial" w:cs="Arial"/>
          <w:sz w:val="20"/>
          <w:szCs w:val="20"/>
          <w:rtl/>
        </w:rPr>
      </w:pPr>
      <w:r>
        <w:rPr>
          <w:rFonts w:ascii="Arial" w:hAnsi="Arial" w:cs="Arial"/>
        </w:rPr>
        <w:pict w14:anchorId="19048864">
          <v:shape id="_x0000_i1050" type="#_x0000_t75" style="width:351.6pt;height:168pt;mso-position-horizontal-relative:char;mso-position-vertical-relative:line">
            <v:imagedata r:id="rId42" o:title=""/>
          </v:shape>
        </w:pict>
      </w:r>
    </w:p>
    <w:p w14:paraId="76382716" w14:textId="77777777" w:rsidR="00853EA2" w:rsidRPr="00BE5987" w:rsidRDefault="00853EA2">
      <w:pPr>
        <w:spacing w:before="8" w:after="0" w:line="150" w:lineRule="exact"/>
        <w:rPr>
          <w:rFonts w:ascii="Arial" w:hAnsi="Arial" w:cs="Arial"/>
          <w:sz w:val="15"/>
          <w:szCs w:val="15"/>
        </w:rPr>
      </w:pPr>
    </w:p>
    <w:p w14:paraId="63406C7A" w14:textId="77777777" w:rsidR="00853EA2" w:rsidRPr="00BE5987" w:rsidRDefault="00C7339F">
      <w:pPr>
        <w:spacing w:after="0" w:line="240" w:lineRule="auto"/>
        <w:ind w:left="3092" w:right="3076"/>
        <w:jc w:val="center"/>
        <w:rPr>
          <w:rFonts w:ascii="Arial" w:eastAsia="Arial" w:hAnsi="Arial" w:cs="Arial"/>
          <w:sz w:val="17"/>
          <w:szCs w:val="17"/>
          <w:rtl/>
        </w:rPr>
      </w:pPr>
      <w:r w:rsidRPr="00BE5987">
        <w:rPr>
          <w:rFonts w:ascii="Arial" w:hAnsi="Arial" w:cs="Arial"/>
          <w:i/>
          <w:iCs/>
          <w:color w:val="1F497C"/>
          <w:sz w:val="17"/>
          <w:szCs w:val="17"/>
          <w:rtl/>
        </w:rPr>
        <w:t xml:space="preserve">الشكل 9-2. تطبيق الهاتف المحمول - </w:t>
      </w:r>
      <w:r w:rsidRPr="00BE5987">
        <w:rPr>
          <w:rFonts w:ascii="Arial" w:hAnsi="Arial" w:cs="Arial"/>
          <w:i/>
          <w:iCs/>
          <w:color w:val="1F497C"/>
          <w:sz w:val="17"/>
          <w:szCs w:val="17"/>
        </w:rPr>
        <w:t>Explorer</w:t>
      </w:r>
    </w:p>
    <w:p w14:paraId="398E7D55" w14:textId="77777777" w:rsidR="00853EA2" w:rsidRPr="00BE5987" w:rsidRDefault="00853EA2">
      <w:pPr>
        <w:spacing w:after="0"/>
        <w:jc w:val="center"/>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2A6AE6C5" w14:textId="29C4134B" w:rsidR="00853EA2" w:rsidRPr="00465004" w:rsidRDefault="00C7339F" w:rsidP="00531E9A">
      <w:pPr>
        <w:pStyle w:val="H2"/>
        <w:rPr>
          <w:rtl/>
        </w:rPr>
      </w:pPr>
      <w:bookmarkStart w:id="131" w:name="_Toc148615813"/>
      <w:r w:rsidRPr="00465004">
        <w:rPr>
          <w:rtl/>
        </w:rPr>
        <w:lastRenderedPageBreak/>
        <w:t>9.5</w:t>
      </w:r>
      <w:r w:rsidR="00465004">
        <w:tab/>
      </w:r>
      <w:r w:rsidRPr="00465004">
        <w:rPr>
          <w:rtl/>
        </w:rPr>
        <w:t>الحصول على الخرائط عند الوصول</w:t>
      </w:r>
      <w:bookmarkEnd w:id="131"/>
    </w:p>
    <w:p w14:paraId="6223D294" w14:textId="77777777" w:rsidR="00853EA2" w:rsidRPr="00BE5987" w:rsidRDefault="00853EA2">
      <w:pPr>
        <w:spacing w:before="15" w:after="0" w:line="240" w:lineRule="exact"/>
        <w:rPr>
          <w:rFonts w:ascii="Arial" w:hAnsi="Arial" w:cs="Arial"/>
          <w:sz w:val="24"/>
        </w:rPr>
      </w:pPr>
    </w:p>
    <w:p w14:paraId="13526EC1" w14:textId="77777777" w:rsidR="00853EA2" w:rsidRPr="00BE5987" w:rsidRDefault="00C7339F">
      <w:pPr>
        <w:spacing w:after="0" w:line="286" w:lineRule="auto"/>
        <w:ind w:left="107" w:right="53"/>
        <w:jc w:val="both"/>
        <w:rPr>
          <w:rFonts w:ascii="Arial" w:eastAsia="Arial" w:hAnsi="Arial" w:cs="Arial"/>
          <w:sz w:val="18"/>
          <w:szCs w:val="18"/>
          <w:rtl/>
        </w:rPr>
      </w:pPr>
      <w:r w:rsidRPr="00BE5987">
        <w:rPr>
          <w:rFonts w:ascii="Arial" w:hAnsi="Arial" w:cs="Arial"/>
          <w:sz w:val="18"/>
          <w:szCs w:val="18"/>
          <w:rtl/>
        </w:rPr>
        <w:t>يجب أن تبحث الفرق بانتظام عن أحدث الخرائط والصور لتحديث المنتجات التي نُشرت معها. ولأن الخريطة البسيطة يمكن أن تكون فعّالة أيضًا، فإن الخطوة الأولى للحصول على معلومات محلية ودقيقة تتمثل في إيجاد خرائط سياحية أو خرائط شركات تأجير السيارات أو خرائط الأماكن الثقافية في ميناء الدخول لاكتساب فهم أفضل للمنطقة.</w:t>
      </w:r>
    </w:p>
    <w:p w14:paraId="5C6FA6AC" w14:textId="77777777" w:rsidR="00853EA2" w:rsidRPr="00BE5987" w:rsidRDefault="00853EA2">
      <w:pPr>
        <w:spacing w:before="13" w:after="0" w:line="240" w:lineRule="exact"/>
        <w:rPr>
          <w:rFonts w:ascii="Arial" w:hAnsi="Arial" w:cs="Arial"/>
          <w:sz w:val="24"/>
        </w:rPr>
      </w:pPr>
    </w:p>
    <w:p w14:paraId="4259F60B" w14:textId="77777777" w:rsidR="00853EA2" w:rsidRPr="00BE5987" w:rsidRDefault="00C7339F">
      <w:pPr>
        <w:spacing w:after="0" w:line="283" w:lineRule="auto"/>
        <w:ind w:left="107" w:right="53"/>
        <w:jc w:val="both"/>
        <w:rPr>
          <w:rFonts w:ascii="Arial" w:eastAsia="Arial" w:hAnsi="Arial" w:cs="Arial"/>
          <w:sz w:val="18"/>
          <w:szCs w:val="18"/>
          <w:rtl/>
        </w:rPr>
      </w:pPr>
      <w:r w:rsidRPr="00BE5987">
        <w:rPr>
          <w:rFonts w:ascii="Arial" w:hAnsi="Arial" w:cs="Arial"/>
          <w:sz w:val="18"/>
          <w:szCs w:val="18"/>
          <w:rtl/>
        </w:rPr>
        <w:t>حدد، خلال الوصول والعمليات الأولية، إذا ما كان يمكن الحصول على الخرائط من مصادر مثل السلطات المحلية أو مكاتب السفر أو السياحة.</w:t>
      </w:r>
    </w:p>
    <w:p w14:paraId="1040CA82" w14:textId="77777777" w:rsidR="00853EA2" w:rsidRPr="00BE5987" w:rsidRDefault="00853EA2">
      <w:pPr>
        <w:spacing w:before="15" w:after="0" w:line="240" w:lineRule="exact"/>
        <w:rPr>
          <w:rFonts w:ascii="Arial" w:hAnsi="Arial" w:cs="Arial"/>
          <w:sz w:val="24"/>
        </w:rPr>
      </w:pPr>
    </w:p>
    <w:p w14:paraId="20A58DC8" w14:textId="77777777" w:rsidR="00853EA2" w:rsidRPr="00BE5987" w:rsidRDefault="00C7339F">
      <w:pPr>
        <w:spacing w:after="0" w:line="240" w:lineRule="auto"/>
        <w:ind w:left="107" w:right="5839"/>
        <w:jc w:val="both"/>
        <w:rPr>
          <w:rFonts w:ascii="Arial" w:eastAsia="Arial" w:hAnsi="Arial" w:cs="Arial"/>
          <w:sz w:val="18"/>
          <w:szCs w:val="18"/>
          <w:rtl/>
        </w:rPr>
      </w:pPr>
      <w:r w:rsidRPr="00BE5987">
        <w:rPr>
          <w:rFonts w:ascii="Arial" w:hAnsi="Arial" w:cs="Arial"/>
          <w:sz w:val="18"/>
          <w:szCs w:val="18"/>
          <w:rtl/>
        </w:rPr>
        <w:t>قد تتوفر خرائط إضافية من:</w:t>
      </w:r>
    </w:p>
    <w:p w14:paraId="0A3D001C" w14:textId="77777777" w:rsidR="00853EA2" w:rsidRPr="00BE5987" w:rsidRDefault="00853EA2">
      <w:pPr>
        <w:spacing w:before="2" w:after="0" w:line="100" w:lineRule="exact"/>
        <w:rPr>
          <w:rFonts w:ascii="Arial" w:hAnsi="Arial" w:cs="Arial"/>
          <w:sz w:val="10"/>
          <w:szCs w:val="10"/>
        </w:rPr>
      </w:pPr>
    </w:p>
    <w:p w14:paraId="6139EC77" w14:textId="77777777" w:rsidR="00853EA2" w:rsidRPr="00BE5987" w:rsidRDefault="00853EA2">
      <w:pPr>
        <w:spacing w:after="0" w:line="200" w:lineRule="exact"/>
        <w:rPr>
          <w:rFonts w:ascii="Arial" w:hAnsi="Arial" w:cs="Arial"/>
          <w:sz w:val="20"/>
          <w:szCs w:val="20"/>
        </w:rPr>
      </w:pPr>
    </w:p>
    <w:p w14:paraId="06317736"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رسم خرائط المنظمات - محليًا ومن الوكالة/ البلد الأم</w:t>
      </w:r>
    </w:p>
    <w:p w14:paraId="32B70E43"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 xml:space="preserve">شركاء رسم الخرائط مثل </w:t>
      </w:r>
      <w:r w:rsidRPr="00BE5987">
        <w:rPr>
          <w:rFonts w:ascii="Arial" w:hAnsi="Arial" w:cs="Arial"/>
          <w:sz w:val="18"/>
          <w:szCs w:val="18"/>
        </w:rPr>
        <w:t>MapAction</w:t>
      </w:r>
      <w:r w:rsidRPr="00BE5987">
        <w:rPr>
          <w:rFonts w:ascii="Arial" w:hAnsi="Arial" w:cs="Arial"/>
          <w:sz w:val="18"/>
          <w:szCs w:val="18"/>
          <w:rtl/>
        </w:rPr>
        <w:t xml:space="preserve"> والشراكة الدولية في مجال العمل الإنساني</w:t>
      </w:r>
    </w:p>
    <w:p w14:paraId="33AAEA4C"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مركز تنسيق العمليات في الموقع أو الوكالة المحلية لإدارة الطوارئ</w:t>
      </w:r>
    </w:p>
    <w:p w14:paraId="3EEB23CD"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خلية تنسيق البحث والإنقاذ في المناطق الحضرية أو مركز الاستقبال والمغادرة</w:t>
      </w:r>
    </w:p>
    <w:p w14:paraId="5DC9402B" w14:textId="77777777" w:rsidR="00853EA2" w:rsidRPr="00BE5987" w:rsidRDefault="00C7339F">
      <w:pPr>
        <w:tabs>
          <w:tab w:val="left" w:pos="82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 فرق البحث والإنقاذ في المناطق الحضرية الأخرى</w:t>
      </w:r>
    </w:p>
    <w:p w14:paraId="0CAFA384"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الوكالات الأم.</w:t>
      </w:r>
    </w:p>
    <w:p w14:paraId="4920B606" w14:textId="77777777" w:rsidR="00853EA2" w:rsidRPr="00BE5987" w:rsidRDefault="00853EA2">
      <w:pPr>
        <w:spacing w:before="1" w:after="0" w:line="150" w:lineRule="exact"/>
        <w:rPr>
          <w:rFonts w:ascii="Arial" w:hAnsi="Arial" w:cs="Arial"/>
          <w:sz w:val="15"/>
          <w:szCs w:val="15"/>
        </w:rPr>
      </w:pPr>
    </w:p>
    <w:p w14:paraId="06F3F16E" w14:textId="77777777" w:rsidR="00853EA2" w:rsidRPr="00BE5987" w:rsidRDefault="00853EA2">
      <w:pPr>
        <w:spacing w:after="0" w:line="200" w:lineRule="exact"/>
        <w:rPr>
          <w:rFonts w:ascii="Arial" w:hAnsi="Arial" w:cs="Arial"/>
          <w:sz w:val="20"/>
          <w:szCs w:val="20"/>
        </w:rPr>
      </w:pPr>
    </w:p>
    <w:p w14:paraId="5781B5FE" w14:textId="3F59ED7E" w:rsidR="00853EA2" w:rsidRPr="00465004" w:rsidRDefault="00C7339F" w:rsidP="00531E9A">
      <w:pPr>
        <w:pStyle w:val="H2"/>
        <w:rPr>
          <w:rtl/>
        </w:rPr>
      </w:pPr>
      <w:bookmarkStart w:id="132" w:name="_Toc148615814"/>
      <w:r w:rsidRPr="00465004">
        <w:rPr>
          <w:rtl/>
        </w:rPr>
        <w:t>9.6</w:t>
      </w:r>
      <w:r w:rsidR="00465004">
        <w:tab/>
      </w:r>
      <w:r w:rsidRPr="00465004">
        <w:rPr>
          <w:rtl/>
        </w:rPr>
        <w:t>النظام العالمي لتحديد المواقع</w:t>
      </w:r>
      <w:bookmarkEnd w:id="132"/>
    </w:p>
    <w:p w14:paraId="262FB17C" w14:textId="77777777" w:rsidR="00853EA2" w:rsidRPr="00BE5987" w:rsidRDefault="00853EA2">
      <w:pPr>
        <w:spacing w:before="10" w:after="0" w:line="240" w:lineRule="exact"/>
        <w:rPr>
          <w:rFonts w:ascii="Arial" w:hAnsi="Arial" w:cs="Arial"/>
          <w:sz w:val="24"/>
        </w:rPr>
      </w:pPr>
    </w:p>
    <w:p w14:paraId="0EB89E38" w14:textId="77777777" w:rsidR="00853EA2" w:rsidRPr="00BE5987" w:rsidRDefault="00C7339F">
      <w:pPr>
        <w:spacing w:after="0" w:line="288" w:lineRule="auto"/>
        <w:ind w:left="107" w:right="53"/>
        <w:jc w:val="both"/>
        <w:rPr>
          <w:rFonts w:ascii="Arial" w:eastAsia="Arial" w:hAnsi="Arial" w:cs="Arial"/>
          <w:sz w:val="18"/>
          <w:szCs w:val="18"/>
          <w:rtl/>
        </w:rPr>
      </w:pPr>
      <w:r w:rsidRPr="00BE5987">
        <w:rPr>
          <w:rFonts w:ascii="Arial" w:hAnsi="Arial" w:cs="Arial"/>
          <w:sz w:val="18"/>
          <w:szCs w:val="18"/>
          <w:rtl/>
        </w:rPr>
        <w:t>النظام العالمي لتحديد المواقع هو نظام ملاحة ساتلي من الأقمار الصناعية الموجودة في المدار والتي ترسل إشارات يلتقطها جهاز استقبال يعمل بتقنية النظام العالمي لتحديد المواقع (</w:t>
      </w:r>
      <w:r w:rsidRPr="00BE5987">
        <w:rPr>
          <w:rFonts w:ascii="Arial" w:hAnsi="Arial" w:cs="Arial"/>
          <w:sz w:val="18"/>
          <w:szCs w:val="18"/>
        </w:rPr>
        <w:t>GPS</w:t>
      </w:r>
      <w:r w:rsidRPr="00BE5987">
        <w:rPr>
          <w:rFonts w:ascii="Arial" w:hAnsi="Arial" w:cs="Arial"/>
          <w:sz w:val="18"/>
          <w:szCs w:val="18"/>
          <w:rtl/>
        </w:rPr>
        <w:t>). ويستخدم جهاز الاستقبال هذه البيانات لحساب المسافات بينه وبين الأقمار الصناعية؛ وعندما يكون هناك ثلاثة أقمار صناعية على الأقل "في مدى الرؤية"، فإنه يمكن لجهاز الاستقبال تحديد موقع ثلاثي الأبعاد من خلال التثليث. يوفر ذلك موقعًا دقيقًا في الفضاء يمكن رسمه مقابل خرائط الأرض لتوفير موقع وارتفاع دقيقين عبر التثليث. وكلما زاد عدد الأقمار الصناعية التي يمكن لجهاز الاستقبال اكتشافها، زادت دقة الحسابات والموقع.</w:t>
      </w:r>
    </w:p>
    <w:p w14:paraId="5B9A7859" w14:textId="77777777" w:rsidR="00853EA2" w:rsidRPr="00BE5987" w:rsidRDefault="00853EA2">
      <w:pPr>
        <w:spacing w:before="7" w:after="0" w:line="240" w:lineRule="exact"/>
        <w:rPr>
          <w:rFonts w:ascii="Arial" w:hAnsi="Arial" w:cs="Arial"/>
          <w:sz w:val="24"/>
        </w:rPr>
      </w:pPr>
    </w:p>
    <w:p w14:paraId="5007DC67" w14:textId="77777777" w:rsidR="00853EA2" w:rsidRPr="00BE5987" w:rsidRDefault="00C7339F">
      <w:pPr>
        <w:spacing w:after="0" w:line="289" w:lineRule="auto"/>
        <w:ind w:left="107" w:right="54"/>
        <w:jc w:val="both"/>
        <w:rPr>
          <w:rFonts w:ascii="Arial" w:eastAsia="Arial" w:hAnsi="Arial" w:cs="Arial"/>
          <w:sz w:val="18"/>
          <w:szCs w:val="18"/>
          <w:rtl/>
        </w:rPr>
      </w:pPr>
      <w:r w:rsidRPr="00BE5987">
        <w:rPr>
          <w:rFonts w:ascii="Arial" w:hAnsi="Arial" w:cs="Arial"/>
          <w:sz w:val="18"/>
          <w:szCs w:val="18"/>
          <w:rtl/>
        </w:rPr>
        <w:t>توجد عدة طرق يتم من خلالها استخدام البيانات لوصف خرائط الأرض ويسمى كل منها بالإسناد المرجعي. يُعد كل إسناد مرجعي بمثابة نظام شبكة مرقّم يغطي سطح الأرض لتشكيل النقاط المرجعية لموقع إحداثيات الخريطة. يجب إعداد وحدات النظام العالمي المستخدمة بواسطة جميع الفرق بحيث تستخدم نفس الإسناد المرجعي.</w:t>
      </w:r>
    </w:p>
    <w:p w14:paraId="589F2EBD" w14:textId="77777777" w:rsidR="00853EA2" w:rsidRPr="00BE5987" w:rsidRDefault="00853EA2">
      <w:pPr>
        <w:spacing w:before="6" w:after="0" w:line="240" w:lineRule="exact"/>
        <w:rPr>
          <w:rFonts w:ascii="Arial" w:hAnsi="Arial" w:cs="Arial"/>
          <w:sz w:val="24"/>
        </w:rPr>
      </w:pPr>
    </w:p>
    <w:p w14:paraId="01771B36" w14:textId="3E466A3F" w:rsidR="00853EA2" w:rsidRPr="00BE5987" w:rsidRDefault="00C7339F" w:rsidP="00141DBB">
      <w:pPr>
        <w:spacing w:after="0" w:line="240" w:lineRule="auto"/>
        <w:ind w:left="107" w:right="58"/>
        <w:jc w:val="both"/>
        <w:rPr>
          <w:rFonts w:ascii="Arial" w:eastAsia="Arial" w:hAnsi="Arial" w:cs="Arial"/>
          <w:sz w:val="18"/>
          <w:szCs w:val="18"/>
          <w:rtl/>
        </w:rPr>
      </w:pPr>
      <w:r w:rsidRPr="00BE5987">
        <w:rPr>
          <w:rFonts w:ascii="Arial" w:hAnsi="Arial" w:cs="Arial"/>
          <w:sz w:val="18"/>
          <w:szCs w:val="18"/>
          <w:rtl/>
        </w:rPr>
        <w:t xml:space="preserve">الإسناد المرجعي القياسي للنظام العالمي لتحديد المواقع لمهام البحث والإنقاذ في المناطق الحضرية هو </w:t>
      </w:r>
      <w:r w:rsidRPr="00BE5987">
        <w:rPr>
          <w:rFonts w:ascii="Arial" w:hAnsi="Arial" w:cs="Arial"/>
          <w:sz w:val="18"/>
          <w:szCs w:val="18"/>
        </w:rPr>
        <w:t>WGS-84</w:t>
      </w:r>
      <w:r w:rsidRPr="00BE5987">
        <w:rPr>
          <w:rFonts w:ascii="Arial" w:hAnsi="Arial" w:cs="Arial"/>
          <w:sz w:val="18"/>
          <w:szCs w:val="18"/>
          <w:rtl/>
        </w:rPr>
        <w:t xml:space="preserve">، والذي يُعد أيضًا الإسناد المرجعي الذي يستخدمه تطبيقا الخرائط </w:t>
      </w:r>
      <w:r w:rsidRPr="00BE5987">
        <w:rPr>
          <w:rFonts w:ascii="Arial" w:hAnsi="Arial" w:cs="Arial"/>
          <w:sz w:val="18"/>
          <w:szCs w:val="18"/>
        </w:rPr>
        <w:t>Google Earth</w:t>
      </w:r>
      <w:r w:rsidR="00141DBB">
        <w:rPr>
          <w:rFonts w:ascii="Arial" w:hAnsi="Arial" w:cs="Arial" w:hint="cs"/>
          <w:sz w:val="18"/>
          <w:szCs w:val="18"/>
          <w:rtl/>
        </w:rPr>
        <w:t xml:space="preserve"> </w:t>
      </w:r>
      <w:r w:rsidRPr="00BE5987">
        <w:rPr>
          <w:rFonts w:ascii="Arial" w:hAnsi="Arial" w:cs="Arial"/>
          <w:sz w:val="18"/>
          <w:szCs w:val="18"/>
          <w:rtl/>
        </w:rPr>
        <w:t>و</w:t>
      </w:r>
      <w:r w:rsidRPr="00BE5987">
        <w:rPr>
          <w:rFonts w:ascii="Arial" w:hAnsi="Arial" w:cs="Arial"/>
          <w:sz w:val="18"/>
          <w:szCs w:val="18"/>
        </w:rPr>
        <w:t>Google Maps</w:t>
      </w:r>
      <w:r w:rsidRPr="00BE5987">
        <w:rPr>
          <w:rFonts w:ascii="Arial" w:hAnsi="Arial" w:cs="Arial"/>
          <w:sz w:val="18"/>
          <w:szCs w:val="18"/>
          <w:rtl/>
        </w:rPr>
        <w:t>. ويجب أن تكون الفرق مرنة بعض الشيء بشأن أي إسناد مرجعي ستستخدمه، وذلك على حسب اتجاه الوكالة المحلية لإدارة الطوارئ.</w:t>
      </w:r>
    </w:p>
    <w:p w14:paraId="515B9466" w14:textId="77777777" w:rsidR="00853EA2" w:rsidRPr="00BE5987" w:rsidRDefault="00853EA2">
      <w:pPr>
        <w:spacing w:before="7" w:after="0" w:line="280" w:lineRule="exact"/>
        <w:rPr>
          <w:rFonts w:ascii="Arial" w:hAnsi="Arial" w:cs="Arial"/>
          <w:sz w:val="28"/>
          <w:szCs w:val="28"/>
        </w:rPr>
      </w:pPr>
    </w:p>
    <w:p w14:paraId="4158E639" w14:textId="77777777" w:rsidR="00853EA2" w:rsidRPr="00BE5987" w:rsidRDefault="00C7339F">
      <w:pPr>
        <w:spacing w:after="0" w:line="289" w:lineRule="auto"/>
        <w:ind w:left="107" w:right="51"/>
        <w:jc w:val="both"/>
        <w:rPr>
          <w:rFonts w:ascii="Arial" w:eastAsia="Arial" w:hAnsi="Arial" w:cs="Arial"/>
          <w:sz w:val="18"/>
          <w:szCs w:val="18"/>
          <w:rtl/>
        </w:rPr>
      </w:pPr>
      <w:r w:rsidRPr="00BE5987">
        <w:rPr>
          <w:rFonts w:ascii="Arial" w:hAnsi="Arial" w:cs="Arial"/>
          <w:sz w:val="18"/>
          <w:szCs w:val="18"/>
          <w:rtl/>
        </w:rPr>
        <w:t xml:space="preserve">تتطلب نماذج الفريق الاستشاري للبحث والإنقاذ استخدام صيغة </w:t>
      </w:r>
      <w:r w:rsidRPr="00BE5987">
        <w:rPr>
          <w:rFonts w:ascii="Arial" w:hAnsi="Arial" w:cs="Arial"/>
          <w:b/>
          <w:bCs/>
          <w:sz w:val="18"/>
          <w:szCs w:val="18"/>
        </w:rPr>
        <w:t>DDD.dddd°</w:t>
      </w:r>
      <w:r w:rsidRPr="00BE5987">
        <w:rPr>
          <w:rFonts w:ascii="Arial" w:hAnsi="Arial" w:cs="Arial"/>
          <w:b/>
          <w:bCs/>
          <w:sz w:val="18"/>
          <w:szCs w:val="18"/>
          <w:cs/>
        </w:rPr>
        <w:t>‎</w:t>
      </w:r>
      <w:r w:rsidRPr="00BE5987">
        <w:rPr>
          <w:rFonts w:ascii="Arial" w:hAnsi="Arial" w:cs="Arial"/>
          <w:b/>
          <w:bCs/>
          <w:sz w:val="18"/>
          <w:szCs w:val="18"/>
          <w:rtl/>
        </w:rPr>
        <w:t xml:space="preserve"> (الدرجات العشرية)</w:t>
      </w:r>
      <w:r w:rsidRPr="00BE5987">
        <w:rPr>
          <w:rFonts w:ascii="Arial" w:hAnsi="Arial" w:cs="Arial"/>
          <w:sz w:val="18"/>
          <w:szCs w:val="18"/>
          <w:rtl/>
        </w:rPr>
        <w:t>. تبلغ دقة صيغة الأربعة أرقام العشرية 10 أمتار تقريبًا.</w:t>
      </w:r>
    </w:p>
    <w:p w14:paraId="0A84DD7F" w14:textId="77777777" w:rsidR="00853EA2" w:rsidRPr="00BE5987" w:rsidRDefault="00853EA2">
      <w:pPr>
        <w:spacing w:before="11" w:after="0" w:line="240" w:lineRule="exact"/>
        <w:rPr>
          <w:rFonts w:ascii="Arial" w:hAnsi="Arial" w:cs="Arial"/>
          <w:sz w:val="24"/>
        </w:rPr>
      </w:pPr>
    </w:p>
    <w:p w14:paraId="2631FAE0" w14:textId="77777777" w:rsidR="00853EA2" w:rsidRPr="00BE5987" w:rsidRDefault="00C7339F">
      <w:pPr>
        <w:spacing w:after="0" w:line="240" w:lineRule="auto"/>
        <w:ind w:left="115" w:right="7108"/>
        <w:jc w:val="both"/>
        <w:rPr>
          <w:rFonts w:ascii="Arial" w:eastAsia="Arial" w:hAnsi="Arial" w:cs="Arial"/>
          <w:sz w:val="18"/>
          <w:szCs w:val="18"/>
          <w:rtl/>
        </w:rPr>
      </w:pPr>
      <w:r w:rsidRPr="00BE5987">
        <w:rPr>
          <w:rFonts w:ascii="Arial" w:hAnsi="Arial" w:cs="Arial"/>
          <w:b/>
          <w:bCs/>
          <w:sz w:val="18"/>
          <w:szCs w:val="18"/>
          <w:rtl/>
        </w:rPr>
        <w:t>خط العرض وخط الطول</w:t>
      </w:r>
    </w:p>
    <w:p w14:paraId="66721D84" w14:textId="77777777" w:rsidR="00853EA2" w:rsidRPr="00BE5987" w:rsidRDefault="00853EA2">
      <w:pPr>
        <w:spacing w:before="4" w:after="0" w:line="240" w:lineRule="exact"/>
        <w:rPr>
          <w:rFonts w:ascii="Arial" w:hAnsi="Arial" w:cs="Arial"/>
          <w:sz w:val="24"/>
        </w:rPr>
      </w:pPr>
    </w:p>
    <w:p w14:paraId="42E34F5B" w14:textId="77777777" w:rsidR="00853EA2" w:rsidRPr="00BE5987" w:rsidRDefault="00C7339F">
      <w:pPr>
        <w:spacing w:after="0" w:line="288" w:lineRule="auto"/>
        <w:ind w:left="784" w:right="50"/>
        <w:jc w:val="both"/>
        <w:rPr>
          <w:rFonts w:ascii="Arial" w:eastAsia="Arial" w:hAnsi="Arial" w:cs="Arial"/>
          <w:sz w:val="18"/>
          <w:szCs w:val="18"/>
          <w:rtl/>
        </w:rPr>
      </w:pPr>
      <w:r w:rsidRPr="00BE5987">
        <w:rPr>
          <w:rFonts w:ascii="Arial" w:hAnsi="Arial" w:cs="Arial"/>
          <w:sz w:val="18"/>
          <w:szCs w:val="18"/>
          <w:rtl/>
        </w:rPr>
        <w:t>لأغراض رسم الخرائط، يُنظر إلى الأرض على أنها محاطة بشبكة من الخطوط والمربعات. تحيط خطوط العرض بالكرة الأرضية شرقًا/ غربًا وتستخدم هذه الخطوط لوصف المواقع شمالاً/ جنوبًا. تربط خطوط الطول بين القطبين الشمالي/ الجنوبي وتستخدم لوصف المواقع شرقًا/ غربًا. عند وصف موقع، يتم دائمًا ذكر إحداثيات خط العرض قبل إحداثيات خط الطول (يتم وصف الشمال/ الجنوب قبل الشرق/ الغرب).</w:t>
      </w:r>
    </w:p>
    <w:p w14:paraId="2568404F" w14:textId="77777777" w:rsidR="00853EA2" w:rsidRPr="00BE5987" w:rsidRDefault="00853EA2">
      <w:pPr>
        <w:spacing w:before="12" w:after="0" w:line="240" w:lineRule="exact"/>
        <w:rPr>
          <w:rFonts w:ascii="Arial" w:hAnsi="Arial" w:cs="Arial"/>
          <w:sz w:val="24"/>
        </w:rPr>
      </w:pPr>
    </w:p>
    <w:p w14:paraId="2B77DFE8" w14:textId="77777777" w:rsidR="00853EA2" w:rsidRPr="00BE5987" w:rsidRDefault="00C7339F">
      <w:pPr>
        <w:spacing w:after="0" w:line="240" w:lineRule="auto"/>
        <w:ind w:left="115" w:right="8397"/>
        <w:jc w:val="both"/>
        <w:rPr>
          <w:rFonts w:ascii="Arial" w:eastAsia="Arial" w:hAnsi="Arial" w:cs="Arial"/>
          <w:sz w:val="18"/>
          <w:szCs w:val="18"/>
          <w:rtl/>
        </w:rPr>
      </w:pPr>
      <w:r w:rsidRPr="00BE5987">
        <w:rPr>
          <w:rFonts w:ascii="Arial" w:hAnsi="Arial" w:cs="Arial"/>
          <w:b/>
          <w:bCs/>
          <w:sz w:val="18"/>
          <w:szCs w:val="18"/>
          <w:rtl/>
        </w:rPr>
        <w:t>خط العرض</w:t>
      </w:r>
    </w:p>
    <w:p w14:paraId="30D58C84" w14:textId="77777777" w:rsidR="00853EA2" w:rsidRPr="00BE5987" w:rsidRDefault="00853EA2">
      <w:pPr>
        <w:spacing w:before="9" w:after="0" w:line="240" w:lineRule="exact"/>
        <w:rPr>
          <w:rFonts w:ascii="Arial" w:hAnsi="Arial" w:cs="Arial"/>
          <w:sz w:val="24"/>
        </w:rPr>
      </w:pPr>
    </w:p>
    <w:p w14:paraId="0B7C7780" w14:textId="77777777" w:rsidR="00853EA2" w:rsidRPr="00BE5987" w:rsidRDefault="00C7339F">
      <w:pPr>
        <w:spacing w:after="0" w:line="289" w:lineRule="auto"/>
        <w:ind w:left="784" w:right="59"/>
        <w:jc w:val="both"/>
        <w:rPr>
          <w:rFonts w:ascii="Arial" w:eastAsia="Arial" w:hAnsi="Arial" w:cs="Arial"/>
          <w:sz w:val="18"/>
          <w:szCs w:val="18"/>
          <w:rtl/>
        </w:rPr>
      </w:pPr>
      <w:r w:rsidRPr="00BE5987">
        <w:rPr>
          <w:rFonts w:ascii="Arial" w:hAnsi="Arial" w:cs="Arial"/>
          <w:sz w:val="18"/>
          <w:szCs w:val="18"/>
          <w:rtl/>
        </w:rPr>
        <w:t>خطوط العرض هي خطوط أفقية على الخريطة ويشار إليها أحيانًا باسم "المتوازيات" لأنها تسير بالتوازي مع خط الاستواء (الخط المركزي الذي يلتف حول الكرة الأرضية).</w:t>
      </w:r>
    </w:p>
    <w:p w14:paraId="41013148" w14:textId="77777777" w:rsidR="00853EA2" w:rsidRPr="00BE5987" w:rsidRDefault="00853EA2">
      <w:pPr>
        <w:spacing w:after="0"/>
        <w:jc w:val="both"/>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5CC7171" w14:textId="1405E4B2" w:rsidR="00853EA2" w:rsidRPr="00BE5987" w:rsidRDefault="00141DBB" w:rsidP="00141DBB">
      <w:pPr>
        <w:spacing w:before="4" w:after="0" w:line="240" w:lineRule="auto"/>
        <w:jc w:val="center"/>
        <w:rPr>
          <w:rFonts w:ascii="Arial" w:hAnsi="Arial" w:cs="Arial"/>
          <w:sz w:val="15"/>
          <w:szCs w:val="15"/>
          <w:rtl/>
        </w:rPr>
      </w:pPr>
      <w:r w:rsidRPr="00141DBB">
        <w:rPr>
          <w:rFonts w:ascii="Arial" w:hAnsi="Arial" w:cs="Arial"/>
          <w:noProof/>
          <w:sz w:val="15"/>
          <w:szCs w:val="15"/>
          <w:rtl/>
        </w:rPr>
        <w:lastRenderedPageBreak/>
        <w:drawing>
          <wp:inline distT="0" distB="0" distL="0" distR="0" wp14:anchorId="24ADAE80" wp14:editId="53EB2E03">
            <wp:extent cx="5029200" cy="160407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41296" cy="1607932"/>
                    </a:xfrm>
                    <a:prstGeom prst="rect">
                      <a:avLst/>
                    </a:prstGeom>
                    <a:noFill/>
                    <a:ln>
                      <a:noFill/>
                    </a:ln>
                  </pic:spPr>
                </pic:pic>
              </a:graphicData>
            </a:graphic>
          </wp:inline>
        </w:drawing>
      </w:r>
    </w:p>
    <w:p w14:paraId="57452265" w14:textId="77777777" w:rsidR="00853EA2" w:rsidRPr="00BE5987" w:rsidRDefault="00853EA2">
      <w:pPr>
        <w:spacing w:after="0" w:line="200" w:lineRule="exact"/>
        <w:rPr>
          <w:rFonts w:ascii="Arial" w:hAnsi="Arial" w:cs="Arial"/>
          <w:sz w:val="20"/>
          <w:szCs w:val="20"/>
        </w:rPr>
      </w:pPr>
    </w:p>
    <w:p w14:paraId="12455AA8" w14:textId="77777777" w:rsidR="00853EA2" w:rsidRPr="00BE5987" w:rsidRDefault="00C7339F">
      <w:pPr>
        <w:spacing w:before="36" w:after="0" w:line="240" w:lineRule="auto"/>
        <w:ind w:left="3363" w:right="3920"/>
        <w:jc w:val="center"/>
        <w:rPr>
          <w:rFonts w:ascii="Arial" w:eastAsia="Arial" w:hAnsi="Arial" w:cs="Arial"/>
          <w:sz w:val="17"/>
          <w:szCs w:val="17"/>
          <w:rtl/>
        </w:rPr>
      </w:pPr>
      <w:r w:rsidRPr="00BE5987">
        <w:rPr>
          <w:rFonts w:ascii="Arial" w:hAnsi="Arial" w:cs="Arial"/>
          <w:i/>
          <w:iCs/>
          <w:color w:val="1F497C"/>
          <w:sz w:val="17"/>
          <w:szCs w:val="17"/>
          <w:rtl/>
        </w:rPr>
        <w:t>الشكل 9-3. خطوط العرض</w:t>
      </w:r>
    </w:p>
    <w:p w14:paraId="09B389F8" w14:textId="77777777" w:rsidR="00853EA2" w:rsidRPr="00BE5987" w:rsidRDefault="00853EA2">
      <w:pPr>
        <w:spacing w:before="10" w:after="0" w:line="280" w:lineRule="exact"/>
        <w:rPr>
          <w:rFonts w:ascii="Arial" w:hAnsi="Arial" w:cs="Arial"/>
          <w:sz w:val="28"/>
          <w:szCs w:val="28"/>
        </w:rPr>
      </w:pPr>
    </w:p>
    <w:p w14:paraId="47C0A5A4" w14:textId="77777777" w:rsidR="00853EA2" w:rsidRPr="00BE5987" w:rsidRDefault="00C7339F">
      <w:pPr>
        <w:spacing w:after="0" w:line="240" w:lineRule="auto"/>
        <w:ind w:left="107" w:right="-20"/>
        <w:rPr>
          <w:rFonts w:ascii="Arial" w:eastAsia="Arial" w:hAnsi="Arial" w:cs="Arial"/>
          <w:sz w:val="18"/>
          <w:szCs w:val="18"/>
          <w:rtl/>
        </w:rPr>
      </w:pPr>
      <w:r w:rsidRPr="00BE5987">
        <w:rPr>
          <w:rFonts w:ascii="Arial" w:hAnsi="Arial" w:cs="Arial"/>
          <w:sz w:val="18"/>
          <w:szCs w:val="18"/>
          <w:rtl/>
        </w:rPr>
        <w:t>** إذا كانت قيمة خط العرض مسبوقة بعلامة ناقص (-) فهذا يعني أنها قيمة الجنوب.</w:t>
      </w:r>
    </w:p>
    <w:p w14:paraId="449F6769" w14:textId="77777777" w:rsidR="00853EA2" w:rsidRPr="00BE5987" w:rsidRDefault="00853EA2">
      <w:pPr>
        <w:spacing w:before="7" w:after="0" w:line="280" w:lineRule="exact"/>
        <w:rPr>
          <w:rFonts w:ascii="Arial" w:hAnsi="Arial" w:cs="Arial"/>
          <w:sz w:val="28"/>
          <w:szCs w:val="28"/>
        </w:rPr>
      </w:pPr>
    </w:p>
    <w:p w14:paraId="324EF106"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خط الطول</w:t>
      </w:r>
    </w:p>
    <w:p w14:paraId="198150C5" w14:textId="77777777" w:rsidR="00853EA2" w:rsidRPr="00BE5987" w:rsidRDefault="00853EA2">
      <w:pPr>
        <w:spacing w:before="9" w:after="0" w:line="240" w:lineRule="exact"/>
        <w:rPr>
          <w:rFonts w:ascii="Arial" w:hAnsi="Arial" w:cs="Arial"/>
          <w:sz w:val="24"/>
        </w:rPr>
      </w:pPr>
    </w:p>
    <w:p w14:paraId="11044406" w14:textId="77777777" w:rsidR="00853EA2" w:rsidRPr="00BE5987" w:rsidRDefault="00C7339F">
      <w:pPr>
        <w:spacing w:after="0" w:line="240" w:lineRule="auto"/>
        <w:ind w:left="784" w:right="-20"/>
        <w:rPr>
          <w:rFonts w:ascii="Arial" w:eastAsia="Arial" w:hAnsi="Arial" w:cs="Arial"/>
          <w:sz w:val="18"/>
          <w:szCs w:val="18"/>
          <w:rtl/>
        </w:rPr>
      </w:pPr>
      <w:r w:rsidRPr="00BE5987">
        <w:rPr>
          <w:rFonts w:ascii="Arial" w:hAnsi="Arial" w:cs="Arial"/>
          <w:sz w:val="18"/>
          <w:szCs w:val="18"/>
          <w:rtl/>
        </w:rPr>
        <w:t>خطوط الطول هي خطوط عمودية على الخريطة ويشار إليها أحيانًا باسم "خطوط الزوال". يقع</w:t>
      </w:r>
    </w:p>
    <w:p w14:paraId="6BB26555" w14:textId="77777777" w:rsidR="00853EA2" w:rsidRPr="00BE5987" w:rsidRDefault="00C7339F">
      <w:pPr>
        <w:spacing w:before="42" w:after="0" w:line="240" w:lineRule="auto"/>
        <w:ind w:left="784" w:right="-20"/>
        <w:rPr>
          <w:rFonts w:ascii="Arial" w:eastAsia="Arial" w:hAnsi="Arial" w:cs="Arial"/>
          <w:sz w:val="18"/>
          <w:szCs w:val="18"/>
          <w:rtl/>
        </w:rPr>
      </w:pPr>
      <w:r w:rsidRPr="00BE5987">
        <w:rPr>
          <w:rFonts w:ascii="Arial" w:hAnsi="Arial" w:cs="Arial"/>
          <w:sz w:val="18"/>
          <w:szCs w:val="18"/>
          <w:rtl/>
        </w:rPr>
        <w:t>خط الطول الرئيسي (</w:t>
      </w:r>
      <w:r w:rsidRPr="00BE5987">
        <w:rPr>
          <w:rFonts w:ascii="Arial" w:hAnsi="Arial" w:cs="Arial"/>
          <w:sz w:val="18"/>
          <w:szCs w:val="18"/>
        </w:rPr>
        <w:t>PM</w:t>
      </w:r>
      <w:r w:rsidRPr="00BE5987">
        <w:rPr>
          <w:rFonts w:ascii="Arial" w:hAnsi="Arial" w:cs="Arial"/>
          <w:sz w:val="18"/>
          <w:szCs w:val="18"/>
          <w:rtl/>
        </w:rPr>
        <w:t>) عند خط غرينتش، بالمملكة المتحدة. يلتقي نصفا الكرة الأرضية الشرقي والغربي</w:t>
      </w:r>
    </w:p>
    <w:p w14:paraId="35E64ED6" w14:textId="77777777" w:rsidR="00853EA2" w:rsidRPr="00BE5987" w:rsidRDefault="00C7339F">
      <w:pPr>
        <w:spacing w:before="39" w:after="0" w:line="240" w:lineRule="auto"/>
        <w:ind w:left="784" w:right="-20"/>
        <w:rPr>
          <w:rFonts w:ascii="Arial" w:eastAsia="Arial" w:hAnsi="Arial" w:cs="Arial"/>
          <w:sz w:val="18"/>
          <w:szCs w:val="18"/>
          <w:rtl/>
        </w:rPr>
      </w:pPr>
      <w:r w:rsidRPr="00BE5987">
        <w:rPr>
          <w:rFonts w:ascii="Arial" w:hAnsi="Arial" w:cs="Arial"/>
          <w:rtl/>
        </w:rPr>
        <w:t xml:space="preserve">عند خط الزوال رقم </w:t>
      </w:r>
      <w:r w:rsidRPr="00BE5987">
        <w:rPr>
          <w:rFonts w:ascii="Arial" w:hAnsi="Arial" w:cs="Arial"/>
          <w:sz w:val="18"/>
          <w:szCs w:val="18"/>
          <w:rtl/>
        </w:rPr>
        <w:t>180قبالة الساحل الشرقي لنيوزيلندا.</w:t>
      </w:r>
    </w:p>
    <w:p w14:paraId="63F32D15" w14:textId="77777777" w:rsidR="00141DBB" w:rsidRDefault="00141DBB" w:rsidP="00141DBB">
      <w:pPr>
        <w:spacing w:after="0" w:line="240" w:lineRule="auto"/>
        <w:jc w:val="center"/>
        <w:rPr>
          <w:rFonts w:ascii="Arial" w:hAnsi="Arial" w:cs="Arial"/>
          <w:sz w:val="20"/>
          <w:szCs w:val="20"/>
          <w:rtl/>
        </w:rPr>
      </w:pPr>
    </w:p>
    <w:p w14:paraId="5F6B4361" w14:textId="253100AA" w:rsidR="00853EA2" w:rsidRPr="00BE5987" w:rsidRDefault="00141DBB" w:rsidP="00141DBB">
      <w:pPr>
        <w:spacing w:after="0" w:line="240" w:lineRule="auto"/>
        <w:jc w:val="center"/>
        <w:rPr>
          <w:rFonts w:ascii="Arial" w:hAnsi="Arial" w:cs="Arial"/>
          <w:sz w:val="20"/>
          <w:szCs w:val="20"/>
        </w:rPr>
      </w:pPr>
      <w:r w:rsidRPr="00141DBB">
        <w:rPr>
          <w:rFonts w:ascii="Arial" w:hAnsi="Arial" w:cs="Arial"/>
          <w:noProof/>
          <w:sz w:val="20"/>
          <w:szCs w:val="20"/>
          <w:rtl/>
        </w:rPr>
        <w:drawing>
          <wp:inline distT="0" distB="0" distL="0" distR="0" wp14:anchorId="1CE890A5" wp14:editId="513624DD">
            <wp:extent cx="5282564" cy="135043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00114" cy="1354920"/>
                    </a:xfrm>
                    <a:prstGeom prst="rect">
                      <a:avLst/>
                    </a:prstGeom>
                    <a:noFill/>
                    <a:ln>
                      <a:noFill/>
                    </a:ln>
                  </pic:spPr>
                </pic:pic>
              </a:graphicData>
            </a:graphic>
          </wp:inline>
        </w:drawing>
      </w:r>
    </w:p>
    <w:p w14:paraId="3104BFB3" w14:textId="77777777" w:rsidR="00853EA2" w:rsidRPr="00BE5987" w:rsidRDefault="00853EA2">
      <w:pPr>
        <w:spacing w:after="0" w:line="200" w:lineRule="exact"/>
        <w:rPr>
          <w:rFonts w:ascii="Arial" w:hAnsi="Arial" w:cs="Arial"/>
          <w:sz w:val="20"/>
          <w:szCs w:val="20"/>
        </w:rPr>
      </w:pPr>
    </w:p>
    <w:p w14:paraId="615ED5A4" w14:textId="77777777" w:rsidR="00853EA2" w:rsidRPr="00BE5987" w:rsidRDefault="00C7339F">
      <w:pPr>
        <w:spacing w:after="0" w:line="240" w:lineRule="auto"/>
        <w:ind w:left="3576" w:right="3565"/>
        <w:jc w:val="center"/>
        <w:rPr>
          <w:rFonts w:ascii="Arial" w:eastAsia="Arial" w:hAnsi="Arial" w:cs="Arial"/>
          <w:sz w:val="17"/>
          <w:szCs w:val="17"/>
          <w:rtl/>
        </w:rPr>
      </w:pPr>
      <w:r w:rsidRPr="00BE5987">
        <w:rPr>
          <w:rFonts w:ascii="Arial" w:hAnsi="Arial" w:cs="Arial"/>
          <w:i/>
          <w:iCs/>
          <w:color w:val="1F497C"/>
          <w:sz w:val="17"/>
          <w:szCs w:val="17"/>
          <w:rtl/>
        </w:rPr>
        <w:t>الشكل 9-4. خطوط الطول</w:t>
      </w:r>
    </w:p>
    <w:p w14:paraId="0E36E174" w14:textId="77777777" w:rsidR="00853EA2" w:rsidRPr="00BE5987" w:rsidRDefault="00853EA2">
      <w:pPr>
        <w:spacing w:before="4" w:after="0" w:line="110" w:lineRule="exact"/>
        <w:rPr>
          <w:rFonts w:ascii="Arial" w:hAnsi="Arial" w:cs="Arial"/>
          <w:sz w:val="11"/>
          <w:szCs w:val="11"/>
        </w:rPr>
      </w:pPr>
    </w:p>
    <w:p w14:paraId="6A73CFB1" w14:textId="77777777" w:rsidR="00853EA2" w:rsidRPr="00BE5987" w:rsidRDefault="00853EA2">
      <w:pPr>
        <w:spacing w:after="0" w:line="200" w:lineRule="exact"/>
        <w:rPr>
          <w:rFonts w:ascii="Arial" w:hAnsi="Arial" w:cs="Arial"/>
          <w:sz w:val="20"/>
          <w:szCs w:val="20"/>
        </w:rPr>
      </w:pPr>
    </w:p>
    <w:p w14:paraId="77F3AE1C" w14:textId="77777777" w:rsidR="00853EA2" w:rsidRPr="00BE5987" w:rsidRDefault="00C7339F">
      <w:pPr>
        <w:spacing w:after="0" w:line="240" w:lineRule="auto"/>
        <w:ind w:left="107" w:right="-20"/>
        <w:rPr>
          <w:rFonts w:ascii="Arial" w:eastAsia="Arial" w:hAnsi="Arial" w:cs="Arial"/>
          <w:sz w:val="18"/>
          <w:szCs w:val="18"/>
          <w:rtl/>
        </w:rPr>
      </w:pPr>
      <w:r w:rsidRPr="00BE5987">
        <w:rPr>
          <w:rFonts w:ascii="Arial" w:hAnsi="Arial" w:cs="Arial"/>
          <w:sz w:val="18"/>
          <w:szCs w:val="18"/>
          <w:rtl/>
        </w:rPr>
        <w:t>** إذا كانت قيمة خط الطول مسبوقة بعلامة ناقص (-) فهذا يعني أنها قيمة الغرب.</w:t>
      </w:r>
    </w:p>
    <w:p w14:paraId="5A6B6F31" w14:textId="77777777" w:rsidR="00853EA2" w:rsidRPr="00BE5987" w:rsidRDefault="00853EA2">
      <w:pPr>
        <w:spacing w:before="12" w:after="0" w:line="280" w:lineRule="exact"/>
        <w:rPr>
          <w:rFonts w:ascii="Arial" w:hAnsi="Arial" w:cs="Arial"/>
          <w:sz w:val="28"/>
          <w:szCs w:val="28"/>
        </w:rPr>
      </w:pPr>
    </w:p>
    <w:p w14:paraId="669590ED"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تحويل تنسيقات الإحداثيات</w:t>
      </w:r>
    </w:p>
    <w:p w14:paraId="12E5C40B" w14:textId="77777777" w:rsidR="00853EA2" w:rsidRPr="00BE5987" w:rsidRDefault="00853EA2">
      <w:pPr>
        <w:spacing w:before="16" w:after="0" w:line="200" w:lineRule="exact"/>
        <w:rPr>
          <w:rFonts w:ascii="Arial" w:hAnsi="Arial" w:cs="Arial"/>
          <w:sz w:val="20"/>
          <w:szCs w:val="20"/>
        </w:rPr>
      </w:pPr>
    </w:p>
    <w:p w14:paraId="139E9BB6" w14:textId="77777777" w:rsidR="00853EA2" w:rsidRPr="00BE5987" w:rsidRDefault="00C7339F">
      <w:pPr>
        <w:spacing w:after="0" w:line="240" w:lineRule="atLeast"/>
        <w:ind w:left="784" w:right="111"/>
        <w:rPr>
          <w:rFonts w:ascii="Arial" w:eastAsia="Arial" w:hAnsi="Arial" w:cs="Arial"/>
          <w:sz w:val="18"/>
          <w:szCs w:val="18"/>
          <w:rtl/>
        </w:rPr>
      </w:pPr>
      <w:r w:rsidRPr="00BE5987">
        <w:rPr>
          <w:rFonts w:ascii="Arial" w:hAnsi="Arial" w:cs="Arial"/>
          <w:sz w:val="18"/>
          <w:szCs w:val="18"/>
          <w:rtl/>
        </w:rPr>
        <w:t>هناك العديد من التنسيقات المختلفة المستخدمة في رسم الخرائط والنظام العالمي لتحديد المواقع (</w:t>
      </w:r>
      <w:r w:rsidRPr="00BE5987">
        <w:rPr>
          <w:rFonts w:ascii="Arial" w:hAnsi="Arial" w:cs="Arial"/>
          <w:sz w:val="18"/>
          <w:szCs w:val="18"/>
        </w:rPr>
        <w:t>GPS</w:t>
      </w:r>
      <w:r w:rsidRPr="00BE5987">
        <w:rPr>
          <w:rFonts w:ascii="Arial" w:hAnsi="Arial" w:cs="Arial"/>
          <w:sz w:val="18"/>
          <w:szCs w:val="18"/>
          <w:rtl/>
        </w:rPr>
        <w:t>). يُعد من المهم أن تستخدم جميع الفرق نظامًا قياسيًا، مع الإشارة إلى أن البلد المتضرّر عليه توفير الإسناد المرجعي المناسب.</w:t>
      </w:r>
    </w:p>
    <w:p w14:paraId="46C8540F" w14:textId="77777777" w:rsidR="00853EA2" w:rsidRPr="00BE5987" w:rsidRDefault="00853EA2">
      <w:pPr>
        <w:spacing w:before="12" w:after="0" w:line="280" w:lineRule="exact"/>
        <w:rPr>
          <w:rFonts w:ascii="Arial" w:hAnsi="Arial" w:cs="Arial"/>
          <w:sz w:val="28"/>
          <w:szCs w:val="28"/>
        </w:rPr>
      </w:pPr>
    </w:p>
    <w:tbl>
      <w:tblPr>
        <w:tblStyle w:val="TableGrid"/>
        <w:bidiVisual/>
        <w:tblW w:w="0" w:type="auto"/>
        <w:tblInd w:w="1024" w:type="dxa"/>
        <w:tblLook w:val="04A0" w:firstRow="1" w:lastRow="0" w:firstColumn="1" w:lastColumn="0" w:noHBand="0" w:noVBand="1"/>
      </w:tblPr>
      <w:tblGrid>
        <w:gridCol w:w="3069"/>
        <w:gridCol w:w="2671"/>
        <w:gridCol w:w="1560"/>
        <w:gridCol w:w="1511"/>
      </w:tblGrid>
      <w:tr w:rsidR="00786F90" w:rsidRPr="00786F90" w14:paraId="0350431E" w14:textId="77777777" w:rsidTr="00786F90">
        <w:tc>
          <w:tcPr>
            <w:tcW w:w="3069" w:type="dxa"/>
          </w:tcPr>
          <w:p w14:paraId="63BA2939" w14:textId="77777777" w:rsidR="00786F90" w:rsidRPr="00786F90" w:rsidRDefault="00786F90" w:rsidP="008E67CE">
            <w:pPr>
              <w:spacing w:before="39" w:line="203" w:lineRule="exact"/>
              <w:rPr>
                <w:rFonts w:ascii="Arial" w:hAnsi="Arial" w:cs="Arial"/>
                <w:b/>
                <w:bCs/>
                <w:sz w:val="18"/>
                <w:szCs w:val="18"/>
                <w:rtl/>
              </w:rPr>
            </w:pPr>
            <w:r w:rsidRPr="00786F90">
              <w:rPr>
                <w:rFonts w:ascii="Arial" w:hAnsi="Arial" w:cs="Arial"/>
                <w:b/>
                <w:bCs/>
                <w:sz w:val="18"/>
                <w:szCs w:val="18"/>
                <w:rtl/>
              </w:rPr>
              <w:t xml:space="preserve">التنسيق </w:t>
            </w:r>
          </w:p>
        </w:tc>
        <w:tc>
          <w:tcPr>
            <w:tcW w:w="2671" w:type="dxa"/>
          </w:tcPr>
          <w:p w14:paraId="77CC5E39" w14:textId="77777777" w:rsidR="00786F90" w:rsidRPr="00786F90" w:rsidRDefault="00786F90" w:rsidP="008E67CE">
            <w:pPr>
              <w:spacing w:before="39" w:line="203" w:lineRule="exact"/>
              <w:rPr>
                <w:rFonts w:ascii="Arial" w:hAnsi="Arial" w:cs="Arial"/>
                <w:b/>
                <w:bCs/>
                <w:sz w:val="18"/>
                <w:szCs w:val="18"/>
                <w:rtl/>
              </w:rPr>
            </w:pPr>
            <w:r w:rsidRPr="00786F90">
              <w:rPr>
                <w:rFonts w:ascii="Arial" w:hAnsi="Arial" w:cs="Arial"/>
                <w:b/>
                <w:bCs/>
                <w:sz w:val="18"/>
                <w:szCs w:val="18"/>
                <w:rtl/>
              </w:rPr>
              <w:t xml:space="preserve">الوصف </w:t>
            </w:r>
          </w:p>
        </w:tc>
        <w:tc>
          <w:tcPr>
            <w:tcW w:w="3071" w:type="dxa"/>
            <w:gridSpan w:val="2"/>
            <w:tcBorders>
              <w:bottom w:val="single" w:sz="4" w:space="0" w:color="auto"/>
            </w:tcBorders>
          </w:tcPr>
          <w:p w14:paraId="36E4D1C5" w14:textId="4646F8FA" w:rsidR="00786F90" w:rsidRPr="00786F90" w:rsidRDefault="00786F90" w:rsidP="008E67CE">
            <w:pPr>
              <w:spacing w:before="39" w:line="203" w:lineRule="exact"/>
              <w:rPr>
                <w:rFonts w:ascii="Arial" w:eastAsia="Arial" w:hAnsi="Arial" w:cs="Arial"/>
                <w:sz w:val="18"/>
                <w:szCs w:val="18"/>
                <w:rtl/>
              </w:rPr>
            </w:pPr>
            <w:r w:rsidRPr="00786F90">
              <w:rPr>
                <w:rFonts w:ascii="Arial" w:hAnsi="Arial" w:cs="Arial"/>
                <w:b/>
                <w:bCs/>
                <w:sz w:val="18"/>
                <w:szCs w:val="18"/>
                <w:rtl/>
              </w:rPr>
              <w:t>المثال</w:t>
            </w:r>
          </w:p>
        </w:tc>
      </w:tr>
      <w:tr w:rsidR="00786F90" w:rsidRPr="00786F90" w14:paraId="3467737E" w14:textId="77777777" w:rsidTr="00786F90">
        <w:tc>
          <w:tcPr>
            <w:tcW w:w="3069" w:type="dxa"/>
          </w:tcPr>
          <w:p w14:paraId="253E1993" w14:textId="77777777" w:rsidR="00786F90" w:rsidRPr="00786F90" w:rsidRDefault="00786F90" w:rsidP="008E67CE">
            <w:pPr>
              <w:spacing w:before="39" w:line="203" w:lineRule="exact"/>
              <w:rPr>
                <w:rFonts w:ascii="Arial" w:hAnsi="Arial" w:cs="Arial"/>
                <w:sz w:val="18"/>
                <w:szCs w:val="18"/>
                <w:rtl/>
              </w:rPr>
            </w:pPr>
            <w:r w:rsidRPr="00786F90">
              <w:rPr>
                <w:rFonts w:ascii="Arial" w:hAnsi="Arial" w:cs="Arial"/>
                <w:sz w:val="18"/>
                <w:szCs w:val="18"/>
              </w:rPr>
              <w:t>DDD° MM' SS.S"</w:t>
            </w:r>
            <w:r w:rsidRPr="00786F90">
              <w:rPr>
                <w:rFonts w:ascii="Arial" w:hAnsi="Arial" w:cs="Arial"/>
                <w:sz w:val="18"/>
                <w:szCs w:val="18"/>
                <w:cs/>
              </w:rPr>
              <w:t>‎</w:t>
            </w:r>
            <w:r w:rsidRPr="00786F90">
              <w:rPr>
                <w:rFonts w:ascii="Arial" w:hAnsi="Arial" w:cs="Arial"/>
                <w:sz w:val="18"/>
                <w:szCs w:val="18"/>
                <w:rtl/>
              </w:rPr>
              <w:t xml:space="preserve"> </w:t>
            </w:r>
          </w:p>
        </w:tc>
        <w:tc>
          <w:tcPr>
            <w:tcW w:w="2671" w:type="dxa"/>
            <w:tcBorders>
              <w:right w:val="single" w:sz="4" w:space="0" w:color="auto"/>
            </w:tcBorders>
          </w:tcPr>
          <w:p w14:paraId="5A67EDA0" w14:textId="77777777" w:rsidR="00786F90" w:rsidRPr="00786F90" w:rsidRDefault="00786F90" w:rsidP="008E67CE">
            <w:pPr>
              <w:spacing w:before="39" w:line="203" w:lineRule="exact"/>
              <w:rPr>
                <w:rFonts w:ascii="Arial" w:hAnsi="Arial" w:cs="Arial"/>
                <w:sz w:val="18"/>
                <w:szCs w:val="18"/>
                <w:rtl/>
              </w:rPr>
            </w:pPr>
            <w:r w:rsidRPr="00786F90">
              <w:rPr>
                <w:rFonts w:ascii="Arial" w:hAnsi="Arial" w:cs="Arial"/>
                <w:sz w:val="18"/>
                <w:szCs w:val="18"/>
                <w:rtl/>
              </w:rPr>
              <w:t xml:space="preserve">الدرجات والدقائق والثواني </w:t>
            </w:r>
          </w:p>
        </w:tc>
        <w:tc>
          <w:tcPr>
            <w:tcW w:w="1560" w:type="dxa"/>
            <w:tcBorders>
              <w:top w:val="single" w:sz="4" w:space="0" w:color="auto"/>
              <w:left w:val="single" w:sz="4" w:space="0" w:color="auto"/>
              <w:bottom w:val="single" w:sz="4" w:space="0" w:color="auto"/>
              <w:right w:val="nil"/>
            </w:tcBorders>
          </w:tcPr>
          <w:p w14:paraId="6013E911" w14:textId="4F71D414" w:rsidR="00786F90" w:rsidRPr="00786F90" w:rsidRDefault="00786F90" w:rsidP="008E67CE">
            <w:pPr>
              <w:spacing w:before="39" w:line="203" w:lineRule="exact"/>
              <w:rPr>
                <w:rFonts w:ascii="Arial" w:hAnsi="Arial" w:cs="Arial"/>
                <w:sz w:val="18"/>
                <w:szCs w:val="18"/>
                <w:rtl/>
              </w:rPr>
            </w:pPr>
            <w:r w:rsidRPr="00786F90">
              <w:rPr>
                <w:rFonts w:ascii="Arial" w:hAnsi="Arial" w:cs="Arial"/>
                <w:sz w:val="18"/>
                <w:szCs w:val="18"/>
                <w:cs/>
              </w:rPr>
              <w:t>‎</w:t>
            </w:r>
            <w:r w:rsidRPr="00786F90">
              <w:rPr>
                <w:rFonts w:ascii="Arial" w:hAnsi="Arial" w:cs="Arial"/>
                <w:sz w:val="18"/>
                <w:szCs w:val="18"/>
              </w:rPr>
              <w:t>33°59'51.0"S</w:t>
            </w:r>
            <w:r w:rsidRPr="00786F90">
              <w:rPr>
                <w:rFonts w:ascii="Arial" w:hAnsi="Arial" w:cs="Arial"/>
                <w:sz w:val="18"/>
                <w:szCs w:val="18"/>
                <w:cs/>
              </w:rPr>
              <w:t>‎</w:t>
            </w:r>
            <w:r w:rsidRPr="00786F90">
              <w:rPr>
                <w:rFonts w:ascii="Arial" w:hAnsi="Arial" w:cs="Arial"/>
                <w:sz w:val="18"/>
                <w:szCs w:val="18"/>
                <w:rtl/>
              </w:rPr>
              <w:t xml:space="preserve"> </w:t>
            </w:r>
          </w:p>
        </w:tc>
        <w:tc>
          <w:tcPr>
            <w:tcW w:w="1511" w:type="dxa"/>
            <w:tcBorders>
              <w:top w:val="single" w:sz="4" w:space="0" w:color="auto"/>
              <w:left w:val="nil"/>
              <w:bottom w:val="single" w:sz="4" w:space="0" w:color="auto"/>
              <w:right w:val="single" w:sz="4" w:space="0" w:color="auto"/>
            </w:tcBorders>
          </w:tcPr>
          <w:p w14:paraId="76E11820" w14:textId="08575CB9" w:rsidR="00786F90" w:rsidRPr="00786F90" w:rsidRDefault="00786F90" w:rsidP="008E67CE">
            <w:pPr>
              <w:spacing w:before="39" w:line="203" w:lineRule="exact"/>
              <w:rPr>
                <w:rFonts w:ascii="Arial" w:eastAsia="Arial" w:hAnsi="Arial" w:cs="Arial"/>
                <w:sz w:val="18"/>
                <w:szCs w:val="18"/>
                <w:rtl/>
              </w:rPr>
            </w:pPr>
            <w:r w:rsidRPr="00786F90">
              <w:rPr>
                <w:rFonts w:ascii="Arial" w:hAnsi="Arial" w:cs="Arial"/>
                <w:sz w:val="18"/>
                <w:szCs w:val="18"/>
                <w:cs/>
              </w:rPr>
              <w:t>‎</w:t>
            </w:r>
            <w:r w:rsidRPr="00786F90">
              <w:rPr>
                <w:rFonts w:ascii="Arial" w:hAnsi="Arial" w:cs="Arial"/>
                <w:sz w:val="18"/>
                <w:szCs w:val="18"/>
              </w:rPr>
              <w:t>150°51'27.8"</w:t>
            </w:r>
            <w:r w:rsidR="00E332AB">
              <w:rPr>
                <w:rFonts w:ascii="Arial" w:hAnsi="Arial" w:cs="Arial"/>
                <w:sz w:val="18"/>
                <w:szCs w:val="18"/>
                <w:lang w:val="en-GB"/>
              </w:rPr>
              <w:t>E</w:t>
            </w:r>
            <w:r w:rsidRPr="00786F90">
              <w:rPr>
                <w:rFonts w:ascii="Arial" w:hAnsi="Arial" w:cs="Arial"/>
                <w:sz w:val="18"/>
                <w:szCs w:val="18"/>
                <w:cs/>
              </w:rPr>
              <w:t>‎</w:t>
            </w:r>
          </w:p>
        </w:tc>
      </w:tr>
      <w:tr w:rsidR="00786F90" w:rsidRPr="00786F90" w14:paraId="74B79CFC" w14:textId="77777777" w:rsidTr="00786F90">
        <w:tc>
          <w:tcPr>
            <w:tcW w:w="3069" w:type="dxa"/>
          </w:tcPr>
          <w:p w14:paraId="393312F2" w14:textId="77777777" w:rsidR="00786F90" w:rsidRPr="00786F90" w:rsidRDefault="00786F90" w:rsidP="008E67CE">
            <w:pPr>
              <w:spacing w:before="39" w:line="203" w:lineRule="exact"/>
              <w:rPr>
                <w:rFonts w:ascii="Arial" w:hAnsi="Arial" w:cs="Arial"/>
                <w:sz w:val="18"/>
                <w:szCs w:val="18"/>
                <w:rtl/>
              </w:rPr>
            </w:pPr>
            <w:r w:rsidRPr="00786F90">
              <w:rPr>
                <w:rFonts w:ascii="Arial" w:hAnsi="Arial" w:cs="Arial"/>
                <w:sz w:val="18"/>
                <w:szCs w:val="18"/>
              </w:rPr>
              <w:t>DDD° MM.MMM'</w:t>
            </w:r>
            <w:r w:rsidRPr="00786F90">
              <w:rPr>
                <w:rFonts w:ascii="Arial" w:hAnsi="Arial" w:cs="Arial"/>
                <w:sz w:val="18"/>
                <w:szCs w:val="18"/>
                <w:cs/>
              </w:rPr>
              <w:t>‎</w:t>
            </w:r>
            <w:r w:rsidRPr="00786F90">
              <w:rPr>
                <w:rFonts w:ascii="Arial" w:hAnsi="Arial" w:cs="Arial"/>
                <w:sz w:val="18"/>
                <w:szCs w:val="18"/>
                <w:rtl/>
              </w:rPr>
              <w:t xml:space="preserve"> </w:t>
            </w:r>
          </w:p>
        </w:tc>
        <w:tc>
          <w:tcPr>
            <w:tcW w:w="2671" w:type="dxa"/>
            <w:tcBorders>
              <w:right w:val="single" w:sz="4" w:space="0" w:color="auto"/>
            </w:tcBorders>
          </w:tcPr>
          <w:p w14:paraId="776AA2CE" w14:textId="77777777" w:rsidR="00786F90" w:rsidRPr="00786F90" w:rsidRDefault="00786F90" w:rsidP="008E67CE">
            <w:pPr>
              <w:spacing w:before="39" w:line="203" w:lineRule="exact"/>
              <w:rPr>
                <w:rFonts w:ascii="Arial" w:hAnsi="Arial" w:cs="Arial"/>
                <w:sz w:val="18"/>
                <w:szCs w:val="18"/>
                <w:rtl/>
              </w:rPr>
            </w:pPr>
            <w:r w:rsidRPr="00786F90">
              <w:rPr>
                <w:rFonts w:ascii="Arial" w:hAnsi="Arial" w:cs="Arial"/>
                <w:sz w:val="18"/>
                <w:szCs w:val="18"/>
                <w:rtl/>
              </w:rPr>
              <w:t>الدرجات والدقائق بالكسور العشرية</w:t>
            </w:r>
          </w:p>
        </w:tc>
        <w:tc>
          <w:tcPr>
            <w:tcW w:w="1560" w:type="dxa"/>
            <w:tcBorders>
              <w:top w:val="single" w:sz="4" w:space="0" w:color="auto"/>
              <w:left w:val="single" w:sz="4" w:space="0" w:color="auto"/>
              <w:bottom w:val="single" w:sz="4" w:space="0" w:color="auto"/>
              <w:right w:val="nil"/>
            </w:tcBorders>
          </w:tcPr>
          <w:p w14:paraId="50F4B152" w14:textId="687C6C65" w:rsidR="00786F90" w:rsidRPr="00786F90" w:rsidRDefault="00786F90" w:rsidP="008E67CE">
            <w:pPr>
              <w:spacing w:before="39" w:line="203" w:lineRule="exact"/>
              <w:rPr>
                <w:rFonts w:ascii="Arial" w:hAnsi="Arial" w:cs="Arial"/>
                <w:sz w:val="18"/>
                <w:szCs w:val="18"/>
                <w:rtl/>
              </w:rPr>
            </w:pPr>
            <w:r w:rsidRPr="00786F90">
              <w:rPr>
                <w:rFonts w:ascii="Arial" w:hAnsi="Arial" w:cs="Arial"/>
                <w:sz w:val="18"/>
                <w:szCs w:val="18"/>
                <w:cs/>
              </w:rPr>
              <w:t>‎</w:t>
            </w:r>
            <w:r w:rsidRPr="00786F90">
              <w:rPr>
                <w:rFonts w:ascii="Arial" w:hAnsi="Arial" w:cs="Arial"/>
                <w:sz w:val="18"/>
                <w:szCs w:val="18"/>
              </w:rPr>
              <w:t>33°59.850'</w:t>
            </w:r>
            <w:r w:rsidR="00E332AB">
              <w:rPr>
                <w:rFonts w:ascii="Arial" w:hAnsi="Arial" w:cs="Arial"/>
                <w:sz w:val="18"/>
                <w:szCs w:val="18"/>
                <w:lang w:val="en-GB" w:bidi="ar-EG"/>
              </w:rPr>
              <w:t>S</w:t>
            </w:r>
            <w:r w:rsidRPr="00786F90">
              <w:rPr>
                <w:rFonts w:ascii="Arial" w:hAnsi="Arial" w:cs="Arial"/>
                <w:sz w:val="18"/>
                <w:szCs w:val="18"/>
                <w:cs/>
              </w:rPr>
              <w:t>‎</w:t>
            </w:r>
            <w:r w:rsidRPr="00786F90">
              <w:rPr>
                <w:rFonts w:ascii="Arial" w:hAnsi="Arial" w:cs="Arial"/>
                <w:sz w:val="18"/>
                <w:szCs w:val="18"/>
                <w:rtl/>
              </w:rPr>
              <w:t xml:space="preserve"> </w:t>
            </w:r>
          </w:p>
        </w:tc>
        <w:tc>
          <w:tcPr>
            <w:tcW w:w="1511" w:type="dxa"/>
            <w:tcBorders>
              <w:top w:val="single" w:sz="4" w:space="0" w:color="auto"/>
              <w:left w:val="nil"/>
              <w:bottom w:val="single" w:sz="4" w:space="0" w:color="auto"/>
              <w:right w:val="single" w:sz="4" w:space="0" w:color="auto"/>
            </w:tcBorders>
          </w:tcPr>
          <w:p w14:paraId="564373A0" w14:textId="1A8CEC9E" w:rsidR="00786F90" w:rsidRPr="00786F90" w:rsidRDefault="00786F90" w:rsidP="008E67CE">
            <w:pPr>
              <w:spacing w:before="39" w:line="203" w:lineRule="exact"/>
              <w:rPr>
                <w:rFonts w:ascii="Arial" w:eastAsia="Arial" w:hAnsi="Arial" w:cs="Arial"/>
                <w:sz w:val="18"/>
                <w:szCs w:val="18"/>
                <w:rtl/>
              </w:rPr>
            </w:pPr>
            <w:r w:rsidRPr="00786F90">
              <w:rPr>
                <w:rFonts w:ascii="Arial" w:hAnsi="Arial" w:cs="Arial"/>
                <w:sz w:val="18"/>
                <w:szCs w:val="18"/>
                <w:cs/>
              </w:rPr>
              <w:t>‎</w:t>
            </w:r>
            <w:r w:rsidRPr="00786F90">
              <w:rPr>
                <w:rFonts w:ascii="Arial" w:hAnsi="Arial" w:cs="Arial"/>
                <w:sz w:val="18"/>
                <w:szCs w:val="18"/>
              </w:rPr>
              <w:t>150°51.463'</w:t>
            </w:r>
            <w:r w:rsidR="00E332AB">
              <w:rPr>
                <w:rFonts w:ascii="Arial" w:hAnsi="Arial" w:cs="Arial"/>
                <w:sz w:val="18"/>
                <w:szCs w:val="18"/>
              </w:rPr>
              <w:t>E</w:t>
            </w:r>
            <w:r w:rsidRPr="00786F90">
              <w:rPr>
                <w:rFonts w:ascii="Arial" w:hAnsi="Arial" w:cs="Arial"/>
                <w:sz w:val="18"/>
                <w:szCs w:val="18"/>
                <w:cs/>
              </w:rPr>
              <w:t>‎</w:t>
            </w:r>
          </w:p>
        </w:tc>
      </w:tr>
      <w:tr w:rsidR="00786F90" w:rsidRPr="00BE5987" w14:paraId="6307971F" w14:textId="77777777" w:rsidTr="00786F90">
        <w:tc>
          <w:tcPr>
            <w:tcW w:w="3069" w:type="dxa"/>
          </w:tcPr>
          <w:p w14:paraId="17CDF60F" w14:textId="77777777" w:rsidR="00786F90" w:rsidRPr="00786F90" w:rsidRDefault="00786F90" w:rsidP="008E67CE">
            <w:pPr>
              <w:spacing w:before="39" w:line="203" w:lineRule="exact"/>
              <w:rPr>
                <w:rFonts w:ascii="Arial" w:hAnsi="Arial" w:cs="Arial"/>
                <w:sz w:val="18"/>
                <w:szCs w:val="18"/>
                <w:rtl/>
              </w:rPr>
            </w:pPr>
            <w:r w:rsidRPr="00786F90">
              <w:rPr>
                <w:rFonts w:ascii="Arial" w:hAnsi="Arial" w:cs="Arial"/>
                <w:sz w:val="18"/>
                <w:szCs w:val="18"/>
              </w:rPr>
              <w:t>DDD.dddd°</w:t>
            </w:r>
            <w:r w:rsidRPr="00786F90">
              <w:rPr>
                <w:rFonts w:ascii="Arial" w:hAnsi="Arial" w:cs="Arial"/>
                <w:sz w:val="18"/>
                <w:szCs w:val="18"/>
                <w:cs/>
              </w:rPr>
              <w:t>‎</w:t>
            </w:r>
            <w:r w:rsidRPr="00786F90">
              <w:rPr>
                <w:rFonts w:ascii="Arial" w:hAnsi="Arial" w:cs="Arial"/>
                <w:sz w:val="18"/>
                <w:szCs w:val="18"/>
                <w:rtl/>
              </w:rPr>
              <w:t xml:space="preserve"> </w:t>
            </w:r>
          </w:p>
        </w:tc>
        <w:tc>
          <w:tcPr>
            <w:tcW w:w="2671" w:type="dxa"/>
            <w:tcBorders>
              <w:right w:val="single" w:sz="4" w:space="0" w:color="auto"/>
            </w:tcBorders>
          </w:tcPr>
          <w:p w14:paraId="53655C50" w14:textId="77777777" w:rsidR="00786F90" w:rsidRPr="00786F90" w:rsidRDefault="00786F90" w:rsidP="008E67CE">
            <w:pPr>
              <w:spacing w:before="39" w:line="203" w:lineRule="exact"/>
              <w:rPr>
                <w:rFonts w:ascii="Arial" w:hAnsi="Arial" w:cs="Arial"/>
                <w:sz w:val="18"/>
                <w:szCs w:val="18"/>
                <w:rtl/>
              </w:rPr>
            </w:pPr>
            <w:r w:rsidRPr="00786F90">
              <w:rPr>
                <w:rFonts w:ascii="Arial" w:hAnsi="Arial" w:cs="Arial"/>
                <w:sz w:val="18"/>
                <w:szCs w:val="18"/>
                <w:rtl/>
              </w:rPr>
              <w:t xml:space="preserve">الدرجات بالكسور العشرية (تنسيق الفريق الاستشاري الدولي للبحث والإنقاذ) </w:t>
            </w:r>
          </w:p>
        </w:tc>
        <w:tc>
          <w:tcPr>
            <w:tcW w:w="1560" w:type="dxa"/>
            <w:tcBorders>
              <w:top w:val="single" w:sz="4" w:space="0" w:color="auto"/>
              <w:left w:val="single" w:sz="4" w:space="0" w:color="auto"/>
              <w:bottom w:val="single" w:sz="4" w:space="0" w:color="auto"/>
              <w:right w:val="nil"/>
            </w:tcBorders>
          </w:tcPr>
          <w:p w14:paraId="7293521C" w14:textId="77777777" w:rsidR="00786F90" w:rsidRPr="00786F90" w:rsidRDefault="00786F90" w:rsidP="008E67CE">
            <w:pPr>
              <w:spacing w:before="39" w:line="203" w:lineRule="exact"/>
              <w:rPr>
                <w:rFonts w:ascii="Arial" w:hAnsi="Arial" w:cs="Arial"/>
                <w:sz w:val="18"/>
                <w:szCs w:val="18"/>
                <w:rtl/>
              </w:rPr>
            </w:pPr>
            <w:r w:rsidRPr="00786F90">
              <w:rPr>
                <w:rFonts w:ascii="Arial" w:hAnsi="Arial" w:cs="Arial"/>
                <w:sz w:val="18"/>
                <w:szCs w:val="18"/>
                <w:cs/>
              </w:rPr>
              <w:t>‎</w:t>
            </w:r>
            <w:r w:rsidRPr="00786F90">
              <w:rPr>
                <w:rFonts w:ascii="Arial" w:hAnsi="Arial" w:cs="Arial"/>
                <w:sz w:val="18"/>
                <w:szCs w:val="18"/>
                <w:rtl/>
              </w:rPr>
              <w:t xml:space="preserve">‏-33.9975 </w:t>
            </w:r>
          </w:p>
        </w:tc>
        <w:tc>
          <w:tcPr>
            <w:tcW w:w="1511" w:type="dxa"/>
            <w:tcBorders>
              <w:top w:val="single" w:sz="4" w:space="0" w:color="auto"/>
              <w:left w:val="nil"/>
              <w:bottom w:val="single" w:sz="4" w:space="0" w:color="auto"/>
              <w:right w:val="single" w:sz="4" w:space="0" w:color="auto"/>
            </w:tcBorders>
          </w:tcPr>
          <w:p w14:paraId="18C1EF57" w14:textId="77777777" w:rsidR="00786F90" w:rsidRPr="00BE5987" w:rsidRDefault="00786F90" w:rsidP="008E67CE">
            <w:pPr>
              <w:spacing w:before="39" w:line="203" w:lineRule="exact"/>
              <w:rPr>
                <w:rFonts w:ascii="Arial" w:eastAsia="Arial" w:hAnsi="Arial" w:cs="Arial"/>
                <w:sz w:val="18"/>
                <w:szCs w:val="18"/>
                <w:rtl/>
              </w:rPr>
            </w:pPr>
            <w:r w:rsidRPr="00786F90">
              <w:rPr>
                <w:rFonts w:ascii="Arial" w:hAnsi="Arial" w:cs="Arial"/>
                <w:sz w:val="18"/>
                <w:szCs w:val="18"/>
                <w:rtl/>
              </w:rPr>
              <w:t>150.8577</w:t>
            </w:r>
          </w:p>
        </w:tc>
      </w:tr>
      <w:tr w:rsidR="00786F90" w:rsidRPr="00BE5987" w14:paraId="2072B60E" w14:textId="77777777" w:rsidTr="008E67CE">
        <w:tc>
          <w:tcPr>
            <w:tcW w:w="8811" w:type="dxa"/>
            <w:gridSpan w:val="4"/>
            <w:tcBorders>
              <w:right w:val="single" w:sz="4" w:space="0" w:color="auto"/>
            </w:tcBorders>
          </w:tcPr>
          <w:p w14:paraId="38F169C0" w14:textId="36648ED7" w:rsidR="00786F90" w:rsidRPr="00786F90" w:rsidRDefault="00786F90" w:rsidP="00786F90">
            <w:pPr>
              <w:spacing w:before="39" w:line="203" w:lineRule="exact"/>
              <w:jc w:val="center"/>
              <w:rPr>
                <w:rFonts w:ascii="Arial" w:hAnsi="Arial" w:cs="Arial"/>
                <w:sz w:val="18"/>
                <w:szCs w:val="18"/>
                <w:rtl/>
              </w:rPr>
            </w:pPr>
            <w:r w:rsidRPr="00BE5987">
              <w:rPr>
                <w:rFonts w:ascii="Arial" w:hAnsi="Arial" w:cs="Arial"/>
                <w:sz w:val="18"/>
                <w:szCs w:val="18"/>
                <w:rtl/>
              </w:rPr>
              <w:t>تشير الأمثلة الثلاثة أعلاه جميعها إلى نفس موقع النظام العالمي لتحديد المواقع.</w:t>
            </w:r>
          </w:p>
        </w:tc>
      </w:tr>
    </w:tbl>
    <w:p w14:paraId="7723631B" w14:textId="756FF941" w:rsidR="00853EA2" w:rsidRPr="00BE5987" w:rsidRDefault="00853EA2">
      <w:pPr>
        <w:tabs>
          <w:tab w:val="left" w:pos="2460"/>
          <w:tab w:val="left" w:pos="6620"/>
          <w:tab w:val="left" w:pos="7980"/>
        </w:tabs>
        <w:spacing w:before="39" w:after="0" w:line="203" w:lineRule="exact"/>
        <w:ind w:left="217" w:right="-20"/>
        <w:rPr>
          <w:rFonts w:ascii="Arial" w:eastAsia="Arial" w:hAnsi="Arial" w:cs="Arial"/>
          <w:sz w:val="18"/>
          <w:szCs w:val="18"/>
          <w:rtl/>
        </w:rPr>
      </w:pPr>
    </w:p>
    <w:p w14:paraId="54D80978" w14:textId="77777777" w:rsidR="00853EA2" w:rsidRPr="00BE5987" w:rsidRDefault="00C7339F">
      <w:pPr>
        <w:spacing w:before="39" w:after="0" w:line="289" w:lineRule="auto"/>
        <w:ind w:left="107" w:right="290"/>
        <w:rPr>
          <w:rFonts w:ascii="Arial" w:eastAsia="Arial" w:hAnsi="Arial" w:cs="Arial"/>
          <w:sz w:val="18"/>
          <w:szCs w:val="18"/>
          <w:rtl/>
        </w:rPr>
      </w:pPr>
      <w:r w:rsidRPr="00BE5987">
        <w:rPr>
          <w:rFonts w:ascii="Arial" w:hAnsi="Arial" w:cs="Arial"/>
          <w:sz w:val="18"/>
          <w:szCs w:val="18"/>
          <w:rtl/>
        </w:rPr>
        <w:t xml:space="preserve">يجب على موظفي التنسيق تحويل أي صيغة إلى </w:t>
      </w:r>
      <w:r w:rsidRPr="00BE5987">
        <w:rPr>
          <w:rFonts w:ascii="Arial" w:hAnsi="Arial" w:cs="Arial"/>
          <w:i/>
          <w:iCs/>
          <w:sz w:val="18"/>
          <w:szCs w:val="18"/>
          <w:rtl/>
        </w:rPr>
        <w:t>درجات عشرية</w:t>
      </w:r>
      <w:r w:rsidRPr="00BE5987">
        <w:rPr>
          <w:rFonts w:ascii="Arial" w:hAnsi="Arial" w:cs="Arial"/>
          <w:sz w:val="18"/>
          <w:szCs w:val="18"/>
          <w:rtl/>
        </w:rPr>
        <w:t>. تتوفر العديد من التطبيقات لإجراء ذلك، لكن النظام اليدوي تم توضيحه أدناه.</w:t>
      </w:r>
    </w:p>
    <w:p w14:paraId="7EF0242C"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DA8952F" w14:textId="77777777" w:rsidR="00853EA2" w:rsidRPr="00BE5987" w:rsidRDefault="00C7339F">
      <w:pPr>
        <w:spacing w:before="74" w:after="0" w:line="203" w:lineRule="exact"/>
        <w:ind w:left="107" w:right="-20"/>
        <w:rPr>
          <w:rFonts w:ascii="Arial" w:eastAsia="Arial" w:hAnsi="Arial" w:cs="Arial"/>
          <w:sz w:val="18"/>
          <w:szCs w:val="18"/>
          <w:rtl/>
        </w:rPr>
      </w:pPr>
      <w:r w:rsidRPr="00BE5987">
        <w:rPr>
          <w:rFonts w:ascii="Arial" w:hAnsi="Arial" w:cs="Arial"/>
          <w:b/>
          <w:bCs/>
          <w:sz w:val="18"/>
          <w:szCs w:val="18"/>
          <w:rtl/>
        </w:rPr>
        <w:lastRenderedPageBreak/>
        <w:t>الدرجات والدقائق بالكسور العشرية (</w:t>
      </w:r>
      <w:r w:rsidRPr="00BE5987">
        <w:rPr>
          <w:rFonts w:ascii="Arial" w:hAnsi="Arial" w:cs="Arial"/>
          <w:b/>
          <w:bCs/>
          <w:sz w:val="18"/>
          <w:szCs w:val="18"/>
        </w:rPr>
        <w:t>DDD° MM.mmm</w:t>
      </w:r>
      <w:r w:rsidRPr="00BE5987">
        <w:rPr>
          <w:rFonts w:ascii="Arial" w:hAnsi="Arial" w:cs="Arial"/>
          <w:b/>
          <w:bCs/>
          <w:sz w:val="18"/>
          <w:szCs w:val="18"/>
          <w:rtl/>
        </w:rPr>
        <w:t>) إلى الدرجات بالكسور العشرية (</w:t>
      </w:r>
      <w:r w:rsidRPr="00BE5987">
        <w:rPr>
          <w:rFonts w:ascii="Arial" w:hAnsi="Arial" w:cs="Arial"/>
          <w:b/>
          <w:bCs/>
          <w:sz w:val="18"/>
          <w:szCs w:val="18"/>
        </w:rPr>
        <w:t>DDD.dddd°</w:t>
      </w:r>
      <w:r w:rsidRPr="00BE5987">
        <w:rPr>
          <w:rFonts w:ascii="Arial" w:hAnsi="Arial" w:cs="Arial"/>
          <w:b/>
          <w:bCs/>
          <w:sz w:val="18"/>
          <w:szCs w:val="18"/>
          <w:cs/>
        </w:rPr>
        <w:t>‎</w:t>
      </w:r>
      <w:r w:rsidRPr="00BE5987">
        <w:rPr>
          <w:rFonts w:ascii="Arial" w:hAnsi="Arial" w:cs="Arial"/>
          <w:b/>
          <w:bCs/>
          <w:sz w:val="18"/>
          <w:szCs w:val="18"/>
          <w:rtl/>
        </w:rPr>
        <w:t>)</w:t>
      </w:r>
    </w:p>
    <w:p w14:paraId="277006D0" w14:textId="77777777" w:rsidR="00853EA2" w:rsidRPr="00BE5987" w:rsidRDefault="00853EA2">
      <w:pPr>
        <w:spacing w:before="16" w:after="0" w:line="280" w:lineRule="exact"/>
        <w:rPr>
          <w:rFonts w:ascii="Arial" w:hAnsi="Arial" w:cs="Arial"/>
          <w:sz w:val="28"/>
          <w:szCs w:val="28"/>
        </w:rPr>
      </w:pPr>
    </w:p>
    <w:tbl>
      <w:tblPr>
        <w:bidiVisual/>
        <w:tblW w:w="0" w:type="auto"/>
        <w:tblInd w:w="126" w:type="dxa"/>
        <w:tblLayout w:type="fixed"/>
        <w:tblCellMar>
          <w:left w:w="0" w:type="dxa"/>
          <w:right w:w="0" w:type="dxa"/>
        </w:tblCellMar>
        <w:tblLook w:val="01E0" w:firstRow="1" w:lastRow="1" w:firstColumn="1" w:lastColumn="1" w:noHBand="0" w:noVBand="0"/>
      </w:tblPr>
      <w:tblGrid>
        <w:gridCol w:w="2923"/>
        <w:gridCol w:w="2165"/>
        <w:gridCol w:w="336"/>
        <w:gridCol w:w="1694"/>
        <w:gridCol w:w="398"/>
        <w:gridCol w:w="1498"/>
      </w:tblGrid>
      <w:tr w:rsidR="00853EA2" w:rsidRPr="00BE5987" w14:paraId="5A762787" w14:textId="77777777">
        <w:trPr>
          <w:trHeight w:hRule="exact" w:val="504"/>
        </w:trPr>
        <w:tc>
          <w:tcPr>
            <w:tcW w:w="2923" w:type="dxa"/>
            <w:tcBorders>
              <w:top w:val="single" w:sz="4" w:space="0" w:color="000000"/>
              <w:left w:val="single" w:sz="4" w:space="0" w:color="000000"/>
              <w:bottom w:val="single" w:sz="4" w:space="0" w:color="000000"/>
              <w:right w:val="single" w:sz="4" w:space="0" w:color="000000"/>
            </w:tcBorders>
          </w:tcPr>
          <w:p w14:paraId="2809EA4A" w14:textId="3D6A5552" w:rsidR="00853EA2" w:rsidRPr="00BE5987" w:rsidRDefault="00C7339F" w:rsidP="00D77683">
            <w:pPr>
              <w:spacing w:after="0" w:line="205" w:lineRule="exact"/>
              <w:ind w:right="-20"/>
              <w:rPr>
                <w:rFonts w:ascii="Arial" w:eastAsia="Arial" w:hAnsi="Arial" w:cs="Arial"/>
                <w:sz w:val="18"/>
                <w:szCs w:val="18"/>
                <w:rtl/>
              </w:rPr>
            </w:pPr>
            <w:r w:rsidRPr="00BE5987">
              <w:rPr>
                <w:rFonts w:ascii="Arial" w:hAnsi="Arial" w:cs="Arial"/>
                <w:sz w:val="18"/>
                <w:szCs w:val="18"/>
                <w:rtl/>
              </w:rPr>
              <w:t>صيغة</w:t>
            </w:r>
            <w:r w:rsidR="00D77683">
              <w:rPr>
                <w:rFonts w:ascii="Arial" w:eastAsia="Arial" w:hAnsi="Arial" w:cs="Arial" w:hint="cs"/>
                <w:sz w:val="18"/>
                <w:szCs w:val="18"/>
                <w:rtl/>
              </w:rPr>
              <w:t xml:space="preserve"> </w:t>
            </w:r>
            <w:r w:rsidRPr="00BE5987">
              <w:rPr>
                <w:rFonts w:ascii="Arial" w:hAnsi="Arial" w:cs="Arial"/>
                <w:sz w:val="18"/>
                <w:szCs w:val="18"/>
                <w:rtl/>
              </w:rPr>
              <w:t>البدء</w:t>
            </w:r>
          </w:p>
        </w:tc>
        <w:tc>
          <w:tcPr>
            <w:tcW w:w="2165" w:type="dxa"/>
            <w:tcBorders>
              <w:top w:val="single" w:sz="4" w:space="0" w:color="000000"/>
              <w:left w:val="single" w:sz="4" w:space="0" w:color="000000"/>
              <w:bottom w:val="single" w:sz="4" w:space="0" w:color="000000"/>
              <w:right w:val="single" w:sz="4" w:space="0" w:color="000000"/>
            </w:tcBorders>
          </w:tcPr>
          <w:p w14:paraId="56F4612A" w14:textId="39EE33F0" w:rsidR="00853EA2" w:rsidRPr="00BE5987" w:rsidRDefault="00C7339F" w:rsidP="00D77683">
            <w:pPr>
              <w:spacing w:after="0" w:line="205" w:lineRule="exact"/>
              <w:ind w:left="4" w:right="-20"/>
              <w:rPr>
                <w:rFonts w:ascii="Arial" w:eastAsia="Arial" w:hAnsi="Arial" w:cs="Arial"/>
                <w:sz w:val="18"/>
                <w:szCs w:val="18"/>
                <w:rtl/>
              </w:rPr>
            </w:pPr>
            <w:r w:rsidRPr="00BE5987">
              <w:rPr>
                <w:rFonts w:ascii="Arial" w:hAnsi="Arial" w:cs="Arial"/>
                <w:sz w:val="18"/>
                <w:szCs w:val="18"/>
                <w:rtl/>
              </w:rPr>
              <w:t>درجات =</w:t>
            </w:r>
            <w:r w:rsidR="00D77683">
              <w:rPr>
                <w:rFonts w:ascii="Arial" w:eastAsia="Arial" w:hAnsi="Arial" w:cs="Arial" w:hint="cs"/>
                <w:sz w:val="18"/>
                <w:szCs w:val="18"/>
                <w:rtl/>
              </w:rPr>
              <w:t xml:space="preserve"> </w:t>
            </w:r>
            <w:r w:rsidRPr="00BE5987">
              <w:rPr>
                <w:rFonts w:ascii="Arial" w:hAnsi="Arial" w:cs="Arial"/>
                <w:sz w:val="18"/>
                <w:szCs w:val="18"/>
                <w:rtl/>
              </w:rPr>
              <w:t>درجات</w:t>
            </w:r>
          </w:p>
        </w:tc>
        <w:tc>
          <w:tcPr>
            <w:tcW w:w="2030" w:type="dxa"/>
            <w:gridSpan w:val="2"/>
            <w:tcBorders>
              <w:top w:val="single" w:sz="4" w:space="0" w:color="000000"/>
              <w:left w:val="single" w:sz="4" w:space="0" w:color="000000"/>
              <w:bottom w:val="single" w:sz="4" w:space="0" w:color="000000"/>
              <w:right w:val="single" w:sz="4" w:space="0" w:color="000000"/>
            </w:tcBorders>
          </w:tcPr>
          <w:p w14:paraId="5A1CBDF3" w14:textId="1CF8F330" w:rsidR="00853EA2" w:rsidRPr="00BE5987" w:rsidRDefault="00C7339F" w:rsidP="00D77683">
            <w:pPr>
              <w:spacing w:after="0" w:line="205" w:lineRule="exact"/>
              <w:ind w:left="2" w:right="-20"/>
              <w:rPr>
                <w:rFonts w:ascii="Arial" w:eastAsia="Arial" w:hAnsi="Arial" w:cs="Arial"/>
                <w:sz w:val="18"/>
                <w:szCs w:val="18"/>
                <w:rtl/>
              </w:rPr>
            </w:pPr>
            <w:r w:rsidRPr="00BE5987">
              <w:rPr>
                <w:rFonts w:ascii="Arial" w:hAnsi="Arial" w:cs="Arial"/>
                <w:sz w:val="18"/>
                <w:szCs w:val="18"/>
                <w:rtl/>
              </w:rPr>
              <w:t>كسور عشرية =</w:t>
            </w:r>
            <w:r w:rsidR="00D77683">
              <w:rPr>
                <w:rFonts w:ascii="Arial" w:eastAsia="Arial" w:hAnsi="Arial" w:cs="Arial" w:hint="cs"/>
                <w:sz w:val="18"/>
                <w:szCs w:val="18"/>
                <w:rtl/>
              </w:rPr>
              <w:t xml:space="preserve"> </w:t>
            </w:r>
            <w:r w:rsidRPr="00BE5987">
              <w:rPr>
                <w:rFonts w:ascii="Arial" w:hAnsi="Arial" w:cs="Arial"/>
                <w:sz w:val="18"/>
                <w:szCs w:val="18"/>
                <w:rtl/>
              </w:rPr>
              <w:t>دقائق / 60</w:t>
            </w:r>
          </w:p>
        </w:tc>
        <w:tc>
          <w:tcPr>
            <w:tcW w:w="1896" w:type="dxa"/>
            <w:gridSpan w:val="2"/>
            <w:tcBorders>
              <w:top w:val="single" w:sz="4" w:space="0" w:color="000000"/>
              <w:left w:val="single" w:sz="4" w:space="0" w:color="000000"/>
              <w:bottom w:val="single" w:sz="4" w:space="0" w:color="000000"/>
              <w:right w:val="single" w:sz="4" w:space="0" w:color="000000"/>
            </w:tcBorders>
          </w:tcPr>
          <w:p w14:paraId="49339208" w14:textId="328A083C" w:rsidR="00853EA2" w:rsidRPr="00BE5987" w:rsidRDefault="00C7339F" w:rsidP="00D77683">
            <w:pPr>
              <w:spacing w:after="0" w:line="205" w:lineRule="exact"/>
              <w:ind w:left="3" w:right="-20"/>
              <w:rPr>
                <w:rFonts w:ascii="Arial" w:eastAsia="Arial" w:hAnsi="Arial" w:cs="Arial"/>
                <w:sz w:val="18"/>
                <w:szCs w:val="18"/>
                <w:rtl/>
              </w:rPr>
            </w:pPr>
            <w:r w:rsidRPr="00BE5987">
              <w:rPr>
                <w:rFonts w:ascii="Arial" w:hAnsi="Arial" w:cs="Arial"/>
                <w:sz w:val="18"/>
                <w:szCs w:val="18"/>
                <w:rtl/>
              </w:rPr>
              <w:t>صيغة</w:t>
            </w:r>
            <w:r w:rsidR="00D77683">
              <w:rPr>
                <w:rFonts w:ascii="Arial" w:eastAsia="Arial" w:hAnsi="Arial" w:cs="Arial" w:hint="cs"/>
                <w:sz w:val="18"/>
                <w:szCs w:val="18"/>
                <w:rtl/>
              </w:rPr>
              <w:t xml:space="preserve"> </w:t>
            </w:r>
            <w:r w:rsidRPr="00BE5987">
              <w:rPr>
                <w:rFonts w:ascii="Arial" w:hAnsi="Arial" w:cs="Arial"/>
                <w:sz w:val="18"/>
                <w:szCs w:val="18"/>
                <w:rtl/>
              </w:rPr>
              <w:t>النهاية</w:t>
            </w:r>
          </w:p>
        </w:tc>
      </w:tr>
      <w:tr w:rsidR="00853EA2" w:rsidRPr="00BE5987" w14:paraId="27224B52" w14:textId="77777777">
        <w:trPr>
          <w:trHeight w:hRule="exact" w:val="442"/>
        </w:trPr>
        <w:tc>
          <w:tcPr>
            <w:tcW w:w="2923" w:type="dxa"/>
            <w:tcBorders>
              <w:top w:val="single" w:sz="4" w:space="0" w:color="000000"/>
              <w:left w:val="single" w:sz="4" w:space="0" w:color="000000"/>
              <w:bottom w:val="single" w:sz="4" w:space="0" w:color="000000"/>
              <w:right w:val="single" w:sz="4" w:space="0" w:color="000000"/>
            </w:tcBorders>
          </w:tcPr>
          <w:p w14:paraId="01D75218" w14:textId="77777777" w:rsidR="00853EA2" w:rsidRPr="00BE5987" w:rsidRDefault="00C7339F">
            <w:pPr>
              <w:spacing w:before="3" w:after="0" w:line="240" w:lineRule="auto"/>
              <w:ind w:right="-20"/>
              <w:rPr>
                <w:rFonts w:ascii="Arial" w:eastAsia="Arial" w:hAnsi="Arial" w:cs="Arial"/>
                <w:sz w:val="18"/>
                <w:szCs w:val="18"/>
                <w:rtl/>
              </w:rPr>
            </w:pPr>
            <w:r w:rsidRPr="00BE5987">
              <w:rPr>
                <w:rFonts w:ascii="Arial" w:hAnsi="Arial" w:cs="Arial"/>
                <w:sz w:val="18"/>
                <w:szCs w:val="18"/>
              </w:rPr>
              <w:t>DD° MM.mmm'</w:t>
            </w:r>
            <w:r w:rsidRPr="00BE5987">
              <w:rPr>
                <w:rFonts w:ascii="Arial" w:hAnsi="Arial" w:cs="Arial"/>
                <w:sz w:val="18"/>
                <w:szCs w:val="18"/>
                <w:cs/>
              </w:rPr>
              <w:t>‎</w:t>
            </w:r>
          </w:p>
        </w:tc>
        <w:tc>
          <w:tcPr>
            <w:tcW w:w="2165" w:type="dxa"/>
            <w:tcBorders>
              <w:top w:val="single" w:sz="4" w:space="0" w:color="000000"/>
              <w:left w:val="single" w:sz="4" w:space="0" w:color="000000"/>
              <w:bottom w:val="single" w:sz="4" w:space="0" w:color="000000"/>
              <w:right w:val="single" w:sz="4" w:space="0" w:color="000000"/>
            </w:tcBorders>
          </w:tcPr>
          <w:p w14:paraId="3C751359" w14:textId="77777777" w:rsidR="00853EA2" w:rsidRPr="00BE5987" w:rsidRDefault="00C7339F">
            <w:pPr>
              <w:spacing w:before="3" w:after="0" w:line="240" w:lineRule="auto"/>
              <w:ind w:left="3" w:right="-20"/>
              <w:rPr>
                <w:rFonts w:ascii="Arial" w:eastAsia="Arial" w:hAnsi="Arial" w:cs="Arial"/>
                <w:sz w:val="18"/>
                <w:szCs w:val="18"/>
                <w:rtl/>
              </w:rPr>
            </w:pPr>
            <w:r w:rsidRPr="00BE5987">
              <w:rPr>
                <w:rFonts w:ascii="Arial" w:hAnsi="Arial" w:cs="Arial"/>
                <w:sz w:val="18"/>
                <w:szCs w:val="18"/>
              </w:rPr>
              <w:t>DD = DD</w:t>
            </w:r>
          </w:p>
        </w:tc>
        <w:tc>
          <w:tcPr>
            <w:tcW w:w="2030" w:type="dxa"/>
            <w:gridSpan w:val="2"/>
            <w:tcBorders>
              <w:top w:val="single" w:sz="4" w:space="0" w:color="000000"/>
              <w:left w:val="single" w:sz="4" w:space="0" w:color="000000"/>
              <w:bottom w:val="single" w:sz="4" w:space="0" w:color="000000"/>
              <w:right w:val="single" w:sz="4" w:space="0" w:color="000000"/>
            </w:tcBorders>
          </w:tcPr>
          <w:p w14:paraId="727412C0" w14:textId="77777777" w:rsidR="00853EA2" w:rsidRPr="00BE5987" w:rsidRDefault="00C7339F">
            <w:pPr>
              <w:spacing w:before="3" w:after="0" w:line="240" w:lineRule="auto"/>
              <w:ind w:left="2" w:right="-20"/>
              <w:rPr>
                <w:rFonts w:ascii="Arial" w:eastAsia="Arial" w:hAnsi="Arial" w:cs="Arial"/>
                <w:sz w:val="18"/>
                <w:szCs w:val="18"/>
                <w:rtl/>
              </w:rPr>
            </w:pPr>
            <w:r w:rsidRPr="00BE5987">
              <w:rPr>
                <w:rFonts w:ascii="Arial" w:hAnsi="Arial" w:cs="Arial"/>
                <w:sz w:val="18"/>
                <w:szCs w:val="18"/>
              </w:rPr>
              <w:t>MM.mmm / 60</w:t>
            </w:r>
          </w:p>
        </w:tc>
        <w:tc>
          <w:tcPr>
            <w:tcW w:w="1896" w:type="dxa"/>
            <w:gridSpan w:val="2"/>
            <w:tcBorders>
              <w:top w:val="single" w:sz="4" w:space="0" w:color="000000"/>
              <w:left w:val="single" w:sz="4" w:space="0" w:color="000000"/>
              <w:bottom w:val="single" w:sz="4" w:space="0" w:color="000000"/>
              <w:right w:val="single" w:sz="4" w:space="0" w:color="000000"/>
            </w:tcBorders>
          </w:tcPr>
          <w:p w14:paraId="6A00434A" w14:textId="77777777" w:rsidR="00853EA2" w:rsidRPr="00BE5987" w:rsidRDefault="00C7339F">
            <w:pPr>
              <w:spacing w:before="3" w:after="0" w:line="240" w:lineRule="auto"/>
              <w:ind w:right="-20"/>
              <w:rPr>
                <w:rFonts w:ascii="Arial" w:eastAsia="Arial" w:hAnsi="Arial" w:cs="Arial"/>
                <w:sz w:val="18"/>
                <w:szCs w:val="18"/>
                <w:rtl/>
              </w:rPr>
            </w:pPr>
            <w:r w:rsidRPr="00BE5987">
              <w:rPr>
                <w:rFonts w:ascii="Arial" w:hAnsi="Arial" w:cs="Arial"/>
                <w:sz w:val="18"/>
                <w:szCs w:val="18"/>
              </w:rPr>
              <w:t>DD.dddd°</w:t>
            </w:r>
            <w:r w:rsidRPr="00BE5987">
              <w:rPr>
                <w:rFonts w:ascii="Arial" w:hAnsi="Arial" w:cs="Arial"/>
                <w:sz w:val="18"/>
                <w:szCs w:val="18"/>
                <w:cs/>
              </w:rPr>
              <w:t>‎</w:t>
            </w:r>
          </w:p>
        </w:tc>
      </w:tr>
      <w:tr w:rsidR="00853EA2" w:rsidRPr="00BE5987" w14:paraId="1B7360BA" w14:textId="77777777">
        <w:trPr>
          <w:trHeight w:hRule="exact" w:val="442"/>
        </w:trPr>
        <w:tc>
          <w:tcPr>
            <w:tcW w:w="2923" w:type="dxa"/>
            <w:tcBorders>
              <w:top w:val="single" w:sz="4" w:space="0" w:color="000000"/>
              <w:left w:val="single" w:sz="4" w:space="0" w:color="000000"/>
              <w:bottom w:val="single" w:sz="4" w:space="0" w:color="000000"/>
              <w:right w:val="single" w:sz="4" w:space="0" w:color="000000"/>
            </w:tcBorders>
          </w:tcPr>
          <w:p w14:paraId="69B04FAB" w14:textId="77777777" w:rsidR="00853EA2" w:rsidRPr="00BE5987" w:rsidRDefault="00C7339F">
            <w:pPr>
              <w:spacing w:after="0" w:line="205" w:lineRule="exact"/>
              <w:ind w:right="-20"/>
              <w:rPr>
                <w:rFonts w:ascii="Arial" w:eastAsia="Arial" w:hAnsi="Arial" w:cs="Arial"/>
                <w:sz w:val="18"/>
                <w:szCs w:val="18"/>
                <w:rtl/>
              </w:rPr>
            </w:pPr>
            <w:r w:rsidRPr="00BE5987">
              <w:rPr>
                <w:rFonts w:ascii="Arial" w:hAnsi="Arial" w:cs="Arial"/>
                <w:sz w:val="18"/>
                <w:szCs w:val="18"/>
                <w:cs/>
              </w:rPr>
              <w:t>‎</w:t>
            </w:r>
            <w:r w:rsidRPr="00BE5987">
              <w:rPr>
                <w:rFonts w:ascii="Arial" w:hAnsi="Arial" w:cs="Arial"/>
                <w:sz w:val="18"/>
                <w:szCs w:val="18"/>
              </w:rPr>
              <w:t>33°59.850'S</w:t>
            </w:r>
            <w:r w:rsidRPr="00BE5987">
              <w:rPr>
                <w:rFonts w:ascii="Arial" w:hAnsi="Arial" w:cs="Arial"/>
                <w:sz w:val="18"/>
                <w:szCs w:val="18"/>
                <w:cs/>
              </w:rPr>
              <w:t>‎</w:t>
            </w:r>
          </w:p>
        </w:tc>
        <w:tc>
          <w:tcPr>
            <w:tcW w:w="2165" w:type="dxa"/>
            <w:tcBorders>
              <w:top w:val="single" w:sz="4" w:space="0" w:color="000000"/>
              <w:left w:val="single" w:sz="4" w:space="0" w:color="000000"/>
              <w:bottom w:val="single" w:sz="4" w:space="0" w:color="000000"/>
              <w:right w:val="single" w:sz="4" w:space="0" w:color="000000"/>
            </w:tcBorders>
          </w:tcPr>
          <w:p w14:paraId="2BED4CE2" w14:textId="77777777" w:rsidR="00853EA2" w:rsidRPr="00BE5987" w:rsidRDefault="00C7339F">
            <w:pPr>
              <w:spacing w:after="0" w:line="205" w:lineRule="exact"/>
              <w:ind w:left="3" w:right="-20"/>
              <w:rPr>
                <w:rFonts w:ascii="Arial" w:eastAsia="Arial" w:hAnsi="Arial" w:cs="Arial"/>
                <w:sz w:val="18"/>
                <w:szCs w:val="18"/>
                <w:rtl/>
              </w:rPr>
            </w:pPr>
            <w:r w:rsidRPr="00BE5987">
              <w:rPr>
                <w:rFonts w:ascii="Arial" w:hAnsi="Arial" w:cs="Arial"/>
                <w:sz w:val="18"/>
                <w:szCs w:val="18"/>
                <w:rtl/>
              </w:rPr>
              <w:t>33</w:t>
            </w:r>
          </w:p>
        </w:tc>
        <w:tc>
          <w:tcPr>
            <w:tcW w:w="336" w:type="dxa"/>
            <w:tcBorders>
              <w:top w:val="single" w:sz="4" w:space="0" w:color="000000"/>
              <w:left w:val="single" w:sz="4" w:space="0" w:color="000000"/>
              <w:bottom w:val="single" w:sz="4" w:space="0" w:color="000000"/>
              <w:right w:val="single" w:sz="4" w:space="0" w:color="000000"/>
            </w:tcBorders>
          </w:tcPr>
          <w:p w14:paraId="49AB33F2" w14:textId="77777777" w:rsidR="00853EA2" w:rsidRPr="00BE5987" w:rsidRDefault="00C7339F">
            <w:pPr>
              <w:spacing w:after="0" w:line="205" w:lineRule="exact"/>
              <w:ind w:left="2" w:right="-20"/>
              <w:rPr>
                <w:rFonts w:ascii="Arial" w:eastAsia="Arial" w:hAnsi="Arial" w:cs="Arial"/>
                <w:sz w:val="18"/>
                <w:szCs w:val="18"/>
                <w:rtl/>
              </w:rPr>
            </w:pPr>
            <w:r w:rsidRPr="00BE5987">
              <w:rPr>
                <w:rFonts w:ascii="Arial" w:hAnsi="Arial" w:cs="Arial"/>
                <w:sz w:val="18"/>
                <w:szCs w:val="18"/>
                <w:rtl/>
              </w:rPr>
              <w:t>+</w:t>
            </w:r>
          </w:p>
        </w:tc>
        <w:tc>
          <w:tcPr>
            <w:tcW w:w="1694" w:type="dxa"/>
            <w:tcBorders>
              <w:top w:val="single" w:sz="4" w:space="0" w:color="000000"/>
              <w:left w:val="single" w:sz="4" w:space="0" w:color="000000"/>
              <w:bottom w:val="single" w:sz="4" w:space="0" w:color="000000"/>
              <w:right w:val="single" w:sz="4" w:space="0" w:color="000000"/>
            </w:tcBorders>
          </w:tcPr>
          <w:p w14:paraId="47F4AD72" w14:textId="77777777" w:rsidR="00853EA2" w:rsidRPr="00BE5987" w:rsidRDefault="00C7339F">
            <w:pPr>
              <w:spacing w:after="0" w:line="205" w:lineRule="exact"/>
              <w:ind w:left="1" w:right="-20"/>
              <w:rPr>
                <w:rFonts w:ascii="Arial" w:eastAsia="Arial" w:hAnsi="Arial" w:cs="Arial"/>
                <w:sz w:val="18"/>
                <w:szCs w:val="18"/>
                <w:rtl/>
              </w:rPr>
            </w:pPr>
            <w:r w:rsidRPr="00BE5987">
              <w:rPr>
                <w:rFonts w:ascii="Arial" w:hAnsi="Arial" w:cs="Arial"/>
                <w:sz w:val="18"/>
                <w:szCs w:val="18"/>
                <w:rtl/>
              </w:rPr>
              <w:t>59.850 / 60</w:t>
            </w:r>
          </w:p>
        </w:tc>
        <w:tc>
          <w:tcPr>
            <w:tcW w:w="1896" w:type="dxa"/>
            <w:gridSpan w:val="2"/>
            <w:tcBorders>
              <w:top w:val="single" w:sz="4" w:space="0" w:color="000000"/>
              <w:left w:val="single" w:sz="4" w:space="0" w:color="000000"/>
              <w:bottom w:val="single" w:sz="4" w:space="0" w:color="000000"/>
              <w:right w:val="single" w:sz="4" w:space="0" w:color="000000"/>
            </w:tcBorders>
          </w:tcPr>
          <w:p w14:paraId="10AEC2C9" w14:textId="77777777" w:rsidR="00853EA2" w:rsidRPr="00BE5987" w:rsidRDefault="00853EA2">
            <w:pPr>
              <w:rPr>
                <w:rFonts w:ascii="Arial" w:hAnsi="Arial" w:cs="Arial"/>
              </w:rPr>
            </w:pPr>
          </w:p>
        </w:tc>
      </w:tr>
      <w:tr w:rsidR="00853EA2" w:rsidRPr="00BE5987" w14:paraId="5E4F6FF3" w14:textId="77777777">
        <w:trPr>
          <w:trHeight w:hRule="exact" w:val="442"/>
        </w:trPr>
        <w:tc>
          <w:tcPr>
            <w:tcW w:w="2923" w:type="dxa"/>
            <w:tcBorders>
              <w:top w:val="single" w:sz="4" w:space="0" w:color="000000"/>
              <w:left w:val="single" w:sz="4" w:space="0" w:color="000000"/>
              <w:bottom w:val="single" w:sz="4" w:space="0" w:color="000000"/>
              <w:right w:val="single" w:sz="4" w:space="0" w:color="000000"/>
            </w:tcBorders>
          </w:tcPr>
          <w:p w14:paraId="345292E4" w14:textId="77777777" w:rsidR="00853EA2" w:rsidRPr="00BE5987" w:rsidRDefault="00C7339F">
            <w:pPr>
              <w:spacing w:after="0" w:line="205" w:lineRule="exact"/>
              <w:ind w:right="-20"/>
              <w:rPr>
                <w:rFonts w:ascii="Arial" w:eastAsia="Arial" w:hAnsi="Arial" w:cs="Arial"/>
                <w:sz w:val="18"/>
                <w:szCs w:val="18"/>
                <w:rtl/>
              </w:rPr>
            </w:pPr>
            <w:r w:rsidRPr="00BE5987">
              <w:rPr>
                <w:rFonts w:ascii="Arial" w:hAnsi="Arial" w:cs="Arial"/>
                <w:sz w:val="18"/>
                <w:szCs w:val="18"/>
                <w:rtl/>
              </w:rPr>
              <w:t>قيمة الجنوب (استخدم -)</w:t>
            </w:r>
          </w:p>
        </w:tc>
        <w:tc>
          <w:tcPr>
            <w:tcW w:w="2165" w:type="dxa"/>
            <w:tcBorders>
              <w:top w:val="single" w:sz="4" w:space="0" w:color="000000"/>
              <w:left w:val="single" w:sz="4" w:space="0" w:color="000000"/>
              <w:bottom w:val="single" w:sz="4" w:space="0" w:color="000000"/>
              <w:right w:val="single" w:sz="4" w:space="0" w:color="000000"/>
            </w:tcBorders>
          </w:tcPr>
          <w:p w14:paraId="5EDA0E11" w14:textId="77777777" w:rsidR="00853EA2" w:rsidRPr="00BE5987" w:rsidRDefault="00C7339F">
            <w:pPr>
              <w:spacing w:after="0" w:line="205" w:lineRule="exact"/>
              <w:ind w:left="4" w:right="-20"/>
              <w:rPr>
                <w:rFonts w:ascii="Arial" w:eastAsia="Arial" w:hAnsi="Arial" w:cs="Arial"/>
                <w:sz w:val="18"/>
                <w:szCs w:val="18"/>
                <w:rtl/>
              </w:rPr>
            </w:pPr>
            <w:r w:rsidRPr="00BE5987">
              <w:rPr>
                <w:rFonts w:ascii="Arial" w:hAnsi="Arial" w:cs="Arial"/>
                <w:sz w:val="18"/>
                <w:szCs w:val="18"/>
                <w:rtl/>
              </w:rPr>
              <w:t>33</w:t>
            </w:r>
          </w:p>
        </w:tc>
        <w:tc>
          <w:tcPr>
            <w:tcW w:w="336" w:type="dxa"/>
            <w:tcBorders>
              <w:top w:val="single" w:sz="4" w:space="0" w:color="000000"/>
              <w:left w:val="single" w:sz="4" w:space="0" w:color="000000"/>
              <w:bottom w:val="single" w:sz="4" w:space="0" w:color="000000"/>
              <w:right w:val="single" w:sz="4" w:space="0" w:color="000000"/>
            </w:tcBorders>
          </w:tcPr>
          <w:p w14:paraId="6E5A88D3" w14:textId="77777777" w:rsidR="00853EA2" w:rsidRPr="00BE5987" w:rsidRDefault="00C7339F">
            <w:pPr>
              <w:spacing w:after="0" w:line="205" w:lineRule="exact"/>
              <w:ind w:left="2" w:right="-20"/>
              <w:rPr>
                <w:rFonts w:ascii="Arial" w:eastAsia="Arial" w:hAnsi="Arial" w:cs="Arial"/>
                <w:sz w:val="18"/>
                <w:szCs w:val="18"/>
                <w:rtl/>
              </w:rPr>
            </w:pPr>
            <w:r w:rsidRPr="00BE5987">
              <w:rPr>
                <w:rFonts w:ascii="Arial" w:hAnsi="Arial" w:cs="Arial"/>
                <w:sz w:val="18"/>
                <w:szCs w:val="18"/>
                <w:rtl/>
              </w:rPr>
              <w:t>+</w:t>
            </w:r>
          </w:p>
        </w:tc>
        <w:tc>
          <w:tcPr>
            <w:tcW w:w="1694" w:type="dxa"/>
            <w:tcBorders>
              <w:top w:val="single" w:sz="4" w:space="0" w:color="000000"/>
              <w:left w:val="single" w:sz="4" w:space="0" w:color="000000"/>
              <w:bottom w:val="single" w:sz="4" w:space="0" w:color="000000"/>
              <w:right w:val="single" w:sz="4" w:space="0" w:color="000000"/>
            </w:tcBorders>
          </w:tcPr>
          <w:p w14:paraId="22400103" w14:textId="77777777" w:rsidR="00853EA2" w:rsidRPr="00BE5987" w:rsidRDefault="00C7339F">
            <w:pPr>
              <w:spacing w:after="0" w:line="205" w:lineRule="exact"/>
              <w:ind w:left="2" w:right="-20"/>
              <w:rPr>
                <w:rFonts w:ascii="Arial" w:eastAsia="Arial" w:hAnsi="Arial" w:cs="Arial"/>
                <w:sz w:val="18"/>
                <w:szCs w:val="18"/>
                <w:rtl/>
              </w:rPr>
            </w:pPr>
            <w:r w:rsidRPr="00BE5987">
              <w:rPr>
                <w:rFonts w:ascii="Arial" w:hAnsi="Arial" w:cs="Arial"/>
                <w:sz w:val="18"/>
                <w:szCs w:val="18"/>
                <w:rtl/>
              </w:rPr>
              <w:t>0.9975</w:t>
            </w:r>
          </w:p>
        </w:tc>
        <w:tc>
          <w:tcPr>
            <w:tcW w:w="398" w:type="dxa"/>
            <w:tcBorders>
              <w:top w:val="single" w:sz="4" w:space="0" w:color="000000"/>
              <w:left w:val="single" w:sz="4" w:space="0" w:color="000000"/>
              <w:bottom w:val="single" w:sz="4" w:space="0" w:color="000000"/>
              <w:right w:val="single" w:sz="4" w:space="0" w:color="000000"/>
            </w:tcBorders>
          </w:tcPr>
          <w:p w14:paraId="0C739B65" w14:textId="77777777" w:rsidR="00853EA2" w:rsidRPr="00BE5987" w:rsidRDefault="00C7339F">
            <w:pPr>
              <w:spacing w:after="0" w:line="205" w:lineRule="exact"/>
              <w:ind w:right="-20"/>
              <w:rPr>
                <w:rFonts w:ascii="Arial" w:eastAsia="Arial" w:hAnsi="Arial" w:cs="Arial"/>
                <w:sz w:val="18"/>
                <w:szCs w:val="18"/>
                <w:rtl/>
              </w:rPr>
            </w:pPr>
            <w:r w:rsidRPr="00BE5987">
              <w:rPr>
                <w:rFonts w:ascii="Arial" w:hAnsi="Arial" w:cs="Arial"/>
                <w:sz w:val="18"/>
                <w:szCs w:val="18"/>
                <w:rtl/>
              </w:rPr>
              <w:t>=</w:t>
            </w:r>
          </w:p>
        </w:tc>
        <w:tc>
          <w:tcPr>
            <w:tcW w:w="1498" w:type="dxa"/>
            <w:tcBorders>
              <w:top w:val="single" w:sz="4" w:space="0" w:color="000000"/>
              <w:left w:val="single" w:sz="4" w:space="0" w:color="000000"/>
              <w:bottom w:val="single" w:sz="4" w:space="0" w:color="000000"/>
              <w:right w:val="single" w:sz="4" w:space="0" w:color="000000"/>
            </w:tcBorders>
          </w:tcPr>
          <w:p w14:paraId="4A1D3A39" w14:textId="77777777" w:rsidR="00853EA2" w:rsidRPr="00BE5987" w:rsidRDefault="00C7339F">
            <w:pPr>
              <w:spacing w:after="0" w:line="205" w:lineRule="exact"/>
              <w:ind w:left="2" w:right="-20"/>
              <w:rPr>
                <w:rFonts w:ascii="Arial" w:eastAsia="Arial" w:hAnsi="Arial" w:cs="Arial"/>
                <w:sz w:val="18"/>
                <w:szCs w:val="18"/>
                <w:rtl/>
              </w:rPr>
            </w:pPr>
            <w:r w:rsidRPr="00BE5987">
              <w:rPr>
                <w:rFonts w:ascii="Arial" w:hAnsi="Arial" w:cs="Arial"/>
                <w:sz w:val="18"/>
                <w:szCs w:val="18"/>
                <w:rtl/>
              </w:rPr>
              <w:t>- 33.9975</w:t>
            </w:r>
          </w:p>
        </w:tc>
      </w:tr>
    </w:tbl>
    <w:p w14:paraId="2886B5EA" w14:textId="77777777" w:rsidR="00853EA2" w:rsidRPr="00BE5987" w:rsidRDefault="00853EA2">
      <w:pPr>
        <w:spacing w:before="9" w:after="0" w:line="200" w:lineRule="exact"/>
        <w:rPr>
          <w:rFonts w:ascii="Arial" w:hAnsi="Arial" w:cs="Arial"/>
          <w:sz w:val="20"/>
          <w:szCs w:val="20"/>
        </w:rPr>
      </w:pPr>
    </w:p>
    <w:p w14:paraId="52FD966B" w14:textId="77777777" w:rsidR="00853EA2" w:rsidRPr="00BE5987" w:rsidRDefault="00C7339F">
      <w:pPr>
        <w:spacing w:before="39" w:after="0" w:line="240" w:lineRule="auto"/>
        <w:ind w:left="107" w:right="-20"/>
        <w:rPr>
          <w:rFonts w:ascii="Arial" w:eastAsia="Arial" w:hAnsi="Arial" w:cs="Arial"/>
          <w:sz w:val="18"/>
          <w:szCs w:val="18"/>
          <w:rtl/>
        </w:rPr>
      </w:pPr>
      <w:r w:rsidRPr="00BE5987">
        <w:rPr>
          <w:rFonts w:ascii="Arial" w:hAnsi="Arial" w:cs="Arial"/>
          <w:b/>
          <w:bCs/>
          <w:sz w:val="18"/>
          <w:szCs w:val="18"/>
          <w:rtl/>
        </w:rPr>
        <w:t>الدرجات، والدقائق، والثواني (</w:t>
      </w:r>
      <w:r w:rsidRPr="00BE5987">
        <w:rPr>
          <w:rFonts w:ascii="Arial" w:hAnsi="Arial" w:cs="Arial"/>
          <w:b/>
          <w:bCs/>
          <w:sz w:val="18"/>
          <w:szCs w:val="18"/>
          <w:cs/>
        </w:rPr>
        <w:t>‎</w:t>
      </w:r>
      <w:r w:rsidRPr="00BE5987">
        <w:rPr>
          <w:rFonts w:ascii="Arial" w:hAnsi="Arial" w:cs="Arial"/>
          <w:b/>
          <w:bCs/>
          <w:sz w:val="18"/>
          <w:szCs w:val="18"/>
        </w:rPr>
        <w:t>DDD°MM'SS.s"</w:t>
      </w:r>
      <w:r w:rsidRPr="00BE5987">
        <w:rPr>
          <w:rFonts w:ascii="Arial" w:hAnsi="Arial" w:cs="Arial"/>
          <w:b/>
          <w:bCs/>
          <w:sz w:val="18"/>
          <w:szCs w:val="18"/>
          <w:cs/>
        </w:rPr>
        <w:t>‎</w:t>
      </w:r>
      <w:r w:rsidRPr="00BE5987">
        <w:rPr>
          <w:rFonts w:ascii="Arial" w:hAnsi="Arial" w:cs="Arial"/>
          <w:b/>
          <w:bCs/>
          <w:sz w:val="18"/>
          <w:szCs w:val="18"/>
          <w:rtl/>
        </w:rPr>
        <w:t>) إلى درجات بالكسور العشرية (</w:t>
      </w:r>
      <w:r w:rsidRPr="00BE5987">
        <w:rPr>
          <w:rFonts w:ascii="Arial" w:hAnsi="Arial" w:cs="Arial"/>
          <w:b/>
          <w:bCs/>
          <w:sz w:val="18"/>
          <w:szCs w:val="18"/>
        </w:rPr>
        <w:t>DDD.dddd°</w:t>
      </w:r>
      <w:r w:rsidRPr="00BE5987">
        <w:rPr>
          <w:rFonts w:ascii="Arial" w:hAnsi="Arial" w:cs="Arial"/>
          <w:b/>
          <w:bCs/>
          <w:sz w:val="18"/>
          <w:szCs w:val="18"/>
          <w:cs/>
        </w:rPr>
        <w:t>‎</w:t>
      </w:r>
      <w:r w:rsidRPr="00BE5987">
        <w:rPr>
          <w:rFonts w:ascii="Arial" w:hAnsi="Arial" w:cs="Arial"/>
          <w:b/>
          <w:bCs/>
          <w:sz w:val="18"/>
          <w:szCs w:val="18"/>
          <w:rtl/>
        </w:rPr>
        <w:t>)</w:t>
      </w:r>
    </w:p>
    <w:p w14:paraId="65805A7D" w14:textId="77777777" w:rsidR="00853EA2" w:rsidRPr="00BE5987" w:rsidRDefault="00853EA2">
      <w:pPr>
        <w:spacing w:before="7" w:after="0" w:line="280" w:lineRule="exact"/>
        <w:rPr>
          <w:rFonts w:ascii="Arial" w:hAnsi="Arial" w:cs="Arial"/>
          <w:sz w:val="28"/>
          <w:szCs w:val="28"/>
        </w:rPr>
      </w:pPr>
    </w:p>
    <w:tbl>
      <w:tblPr>
        <w:bidiVisual/>
        <w:tblW w:w="0" w:type="auto"/>
        <w:tblInd w:w="130" w:type="dxa"/>
        <w:tblLayout w:type="fixed"/>
        <w:tblCellMar>
          <w:left w:w="0" w:type="dxa"/>
          <w:right w:w="0" w:type="dxa"/>
        </w:tblCellMar>
        <w:tblLook w:val="01E0" w:firstRow="1" w:lastRow="1" w:firstColumn="1" w:lastColumn="1" w:noHBand="0" w:noVBand="0"/>
      </w:tblPr>
      <w:tblGrid>
        <w:gridCol w:w="2198"/>
        <w:gridCol w:w="1445"/>
        <w:gridCol w:w="403"/>
        <w:gridCol w:w="1330"/>
        <w:gridCol w:w="336"/>
        <w:gridCol w:w="1560"/>
        <w:gridCol w:w="370"/>
        <w:gridCol w:w="1363"/>
      </w:tblGrid>
      <w:tr w:rsidR="00853EA2" w:rsidRPr="00BE5987" w14:paraId="2C82403D" w14:textId="77777777">
        <w:trPr>
          <w:trHeight w:hRule="exact" w:val="509"/>
        </w:trPr>
        <w:tc>
          <w:tcPr>
            <w:tcW w:w="2198" w:type="dxa"/>
            <w:tcBorders>
              <w:top w:val="single" w:sz="4" w:space="0" w:color="000000"/>
              <w:left w:val="single" w:sz="4" w:space="0" w:color="000000"/>
              <w:bottom w:val="single" w:sz="4" w:space="0" w:color="000000"/>
              <w:right w:val="single" w:sz="4" w:space="0" w:color="000000"/>
            </w:tcBorders>
          </w:tcPr>
          <w:p w14:paraId="081C6287" w14:textId="77777777" w:rsidR="00853EA2" w:rsidRPr="00BE5987" w:rsidRDefault="00C7339F">
            <w:pPr>
              <w:spacing w:before="3" w:after="0" w:line="283" w:lineRule="auto"/>
              <w:ind w:right="1185"/>
              <w:rPr>
                <w:rFonts w:ascii="Arial" w:eastAsia="Arial" w:hAnsi="Arial" w:cs="Arial"/>
                <w:sz w:val="18"/>
                <w:szCs w:val="18"/>
                <w:rtl/>
              </w:rPr>
            </w:pPr>
            <w:r w:rsidRPr="00BE5987">
              <w:rPr>
                <w:rFonts w:ascii="Arial" w:hAnsi="Arial" w:cs="Arial"/>
                <w:sz w:val="18"/>
                <w:szCs w:val="18"/>
                <w:rtl/>
              </w:rPr>
              <w:t>صيغة البدء</w:t>
            </w:r>
          </w:p>
        </w:tc>
        <w:tc>
          <w:tcPr>
            <w:tcW w:w="1445" w:type="dxa"/>
            <w:tcBorders>
              <w:top w:val="single" w:sz="4" w:space="0" w:color="000000"/>
              <w:left w:val="single" w:sz="4" w:space="0" w:color="000000"/>
              <w:bottom w:val="single" w:sz="4" w:space="0" w:color="000000"/>
              <w:right w:val="single" w:sz="4" w:space="0" w:color="000000"/>
            </w:tcBorders>
          </w:tcPr>
          <w:p w14:paraId="43FC84D9" w14:textId="77777777" w:rsidR="00853EA2" w:rsidRPr="00BE5987" w:rsidRDefault="00C7339F">
            <w:pPr>
              <w:spacing w:before="3" w:after="0" w:line="283" w:lineRule="auto"/>
              <w:ind w:left="-1" w:right="516"/>
              <w:rPr>
                <w:rFonts w:ascii="Arial" w:eastAsia="Arial" w:hAnsi="Arial" w:cs="Arial"/>
                <w:sz w:val="18"/>
                <w:szCs w:val="18"/>
                <w:rtl/>
              </w:rPr>
            </w:pPr>
            <w:r w:rsidRPr="00BE5987">
              <w:rPr>
                <w:rFonts w:ascii="Arial" w:hAnsi="Arial" w:cs="Arial"/>
                <w:sz w:val="18"/>
                <w:szCs w:val="18"/>
                <w:rtl/>
              </w:rPr>
              <w:t>درجات = درجات</w:t>
            </w:r>
          </w:p>
        </w:tc>
        <w:tc>
          <w:tcPr>
            <w:tcW w:w="403" w:type="dxa"/>
            <w:tcBorders>
              <w:top w:val="single" w:sz="4" w:space="0" w:color="000000"/>
              <w:left w:val="single" w:sz="4" w:space="0" w:color="000000"/>
              <w:bottom w:val="single" w:sz="4" w:space="0" w:color="000000"/>
              <w:right w:val="single" w:sz="4" w:space="0" w:color="000000"/>
            </w:tcBorders>
          </w:tcPr>
          <w:p w14:paraId="49814E53" w14:textId="77777777" w:rsidR="00853EA2" w:rsidRPr="00BE5987" w:rsidRDefault="00C7339F">
            <w:pPr>
              <w:spacing w:before="3" w:after="0" w:line="240" w:lineRule="auto"/>
              <w:ind w:right="-20"/>
              <w:rPr>
                <w:rFonts w:ascii="Arial" w:eastAsia="Arial" w:hAnsi="Arial" w:cs="Arial"/>
                <w:sz w:val="18"/>
                <w:szCs w:val="18"/>
                <w:rtl/>
              </w:rPr>
            </w:pPr>
            <w:r w:rsidRPr="00BE5987">
              <w:rPr>
                <w:rFonts w:ascii="Arial" w:hAnsi="Arial" w:cs="Arial"/>
                <w:sz w:val="18"/>
                <w:szCs w:val="18"/>
                <w:rtl/>
              </w:rPr>
              <w:t>+</w:t>
            </w:r>
          </w:p>
        </w:tc>
        <w:tc>
          <w:tcPr>
            <w:tcW w:w="1330" w:type="dxa"/>
            <w:tcBorders>
              <w:top w:val="single" w:sz="4" w:space="0" w:color="000000"/>
              <w:left w:val="single" w:sz="4" w:space="0" w:color="000000"/>
              <w:bottom w:val="single" w:sz="4" w:space="0" w:color="000000"/>
              <w:right w:val="single" w:sz="4" w:space="0" w:color="000000"/>
            </w:tcBorders>
          </w:tcPr>
          <w:p w14:paraId="00A6A9A9" w14:textId="77777777" w:rsidR="00853EA2" w:rsidRPr="00BE5987" w:rsidRDefault="00C7339F">
            <w:pPr>
              <w:spacing w:before="3" w:after="0" w:line="240" w:lineRule="auto"/>
              <w:ind w:left="-3" w:right="-20"/>
              <w:rPr>
                <w:rFonts w:ascii="Arial" w:eastAsia="Arial" w:hAnsi="Arial" w:cs="Arial"/>
                <w:sz w:val="18"/>
                <w:szCs w:val="18"/>
                <w:rtl/>
              </w:rPr>
            </w:pPr>
            <w:r w:rsidRPr="00BE5987">
              <w:rPr>
                <w:rFonts w:ascii="Arial" w:hAnsi="Arial" w:cs="Arial"/>
                <w:sz w:val="18"/>
                <w:szCs w:val="18"/>
                <w:rtl/>
              </w:rPr>
              <w:t>دقائق / 60</w:t>
            </w:r>
          </w:p>
        </w:tc>
        <w:tc>
          <w:tcPr>
            <w:tcW w:w="336" w:type="dxa"/>
            <w:tcBorders>
              <w:top w:val="single" w:sz="4" w:space="0" w:color="000000"/>
              <w:left w:val="single" w:sz="4" w:space="0" w:color="000000"/>
              <w:bottom w:val="single" w:sz="4" w:space="0" w:color="000000"/>
              <w:right w:val="single" w:sz="4" w:space="0" w:color="000000"/>
            </w:tcBorders>
          </w:tcPr>
          <w:p w14:paraId="14C77444" w14:textId="77777777" w:rsidR="00853EA2" w:rsidRPr="00BE5987" w:rsidRDefault="00C7339F">
            <w:pPr>
              <w:spacing w:before="3" w:after="0" w:line="240" w:lineRule="auto"/>
              <w:ind w:left="-4" w:right="-20"/>
              <w:rPr>
                <w:rFonts w:ascii="Arial" w:eastAsia="Arial" w:hAnsi="Arial" w:cs="Arial"/>
                <w:sz w:val="18"/>
                <w:szCs w:val="18"/>
                <w:rtl/>
              </w:rPr>
            </w:pPr>
            <w:r w:rsidRPr="00BE5987">
              <w:rPr>
                <w:rFonts w:ascii="Arial" w:hAnsi="Arial" w:cs="Arial"/>
                <w:sz w:val="18"/>
                <w:szCs w:val="18"/>
                <w:rtl/>
              </w:rPr>
              <w:t>+</w:t>
            </w:r>
          </w:p>
        </w:tc>
        <w:tc>
          <w:tcPr>
            <w:tcW w:w="1560" w:type="dxa"/>
            <w:tcBorders>
              <w:top w:val="single" w:sz="4" w:space="0" w:color="000000"/>
              <w:left w:val="single" w:sz="4" w:space="0" w:color="000000"/>
              <w:bottom w:val="single" w:sz="4" w:space="0" w:color="000000"/>
              <w:right w:val="single" w:sz="4" w:space="0" w:color="000000"/>
            </w:tcBorders>
          </w:tcPr>
          <w:p w14:paraId="42C40D33" w14:textId="6CD441AA" w:rsidR="00853EA2" w:rsidRPr="00BE5987" w:rsidRDefault="00C7339F">
            <w:pPr>
              <w:spacing w:before="3" w:after="0" w:line="240" w:lineRule="auto"/>
              <w:ind w:left="-3" w:right="-20"/>
              <w:rPr>
                <w:rFonts w:ascii="Arial" w:eastAsia="Arial" w:hAnsi="Arial" w:cs="Arial"/>
                <w:sz w:val="18"/>
                <w:szCs w:val="18"/>
                <w:rtl/>
              </w:rPr>
            </w:pPr>
            <w:r w:rsidRPr="00BE5987">
              <w:rPr>
                <w:rFonts w:ascii="Arial" w:hAnsi="Arial" w:cs="Arial"/>
                <w:sz w:val="18"/>
                <w:szCs w:val="18"/>
                <w:rtl/>
              </w:rPr>
              <w:t>ثوان</w:t>
            </w:r>
            <w:r w:rsidR="00E664D7">
              <w:rPr>
                <w:rFonts w:ascii="Arial" w:hAnsi="Arial" w:cs="Arial" w:hint="cs"/>
                <w:sz w:val="18"/>
                <w:szCs w:val="18"/>
                <w:rtl/>
              </w:rPr>
              <w:t>ٍ</w:t>
            </w:r>
          </w:p>
          <w:p w14:paraId="763B4137" w14:textId="77777777" w:rsidR="00853EA2" w:rsidRPr="00BE5987" w:rsidRDefault="00C7339F">
            <w:pPr>
              <w:spacing w:before="38" w:after="0" w:line="240" w:lineRule="auto"/>
              <w:ind w:left="-3" w:right="-20"/>
              <w:rPr>
                <w:rFonts w:ascii="Arial" w:eastAsia="Arial" w:hAnsi="Arial" w:cs="Arial"/>
                <w:sz w:val="18"/>
                <w:szCs w:val="18"/>
                <w:rtl/>
              </w:rPr>
            </w:pPr>
            <w:r w:rsidRPr="00BE5987">
              <w:rPr>
                <w:rFonts w:ascii="Arial" w:hAnsi="Arial" w:cs="Arial"/>
                <w:sz w:val="18"/>
                <w:szCs w:val="18"/>
                <w:rtl/>
              </w:rPr>
              <w:t>/ 3600</w:t>
            </w:r>
          </w:p>
        </w:tc>
        <w:tc>
          <w:tcPr>
            <w:tcW w:w="1733" w:type="dxa"/>
            <w:gridSpan w:val="2"/>
            <w:tcBorders>
              <w:top w:val="single" w:sz="4" w:space="0" w:color="000000"/>
              <w:left w:val="single" w:sz="4" w:space="0" w:color="000000"/>
              <w:bottom w:val="single" w:sz="4" w:space="0" w:color="000000"/>
              <w:right w:val="single" w:sz="4" w:space="0" w:color="000000"/>
            </w:tcBorders>
          </w:tcPr>
          <w:p w14:paraId="5A41E1DA" w14:textId="60910B6A" w:rsidR="00853EA2" w:rsidRPr="00BE5987" w:rsidRDefault="00C7339F">
            <w:pPr>
              <w:spacing w:before="3" w:after="0" w:line="283" w:lineRule="auto"/>
              <w:ind w:left="-3" w:right="879"/>
              <w:rPr>
                <w:rFonts w:ascii="Arial" w:eastAsia="Arial" w:hAnsi="Arial" w:cs="Arial"/>
                <w:sz w:val="18"/>
                <w:szCs w:val="18"/>
                <w:rtl/>
              </w:rPr>
            </w:pPr>
            <w:r w:rsidRPr="00BE5987">
              <w:rPr>
                <w:rFonts w:ascii="Arial" w:hAnsi="Arial" w:cs="Arial"/>
                <w:sz w:val="18"/>
                <w:szCs w:val="18"/>
                <w:rtl/>
              </w:rPr>
              <w:t xml:space="preserve">صيغة </w:t>
            </w:r>
            <w:r w:rsidR="00D77683">
              <w:rPr>
                <w:rFonts w:ascii="Arial" w:hAnsi="Arial" w:cs="Arial" w:hint="cs"/>
                <w:sz w:val="18"/>
                <w:szCs w:val="18"/>
                <w:rtl/>
              </w:rPr>
              <w:t>النهاية</w:t>
            </w:r>
          </w:p>
        </w:tc>
      </w:tr>
      <w:tr w:rsidR="00853EA2" w:rsidRPr="00BE5987" w14:paraId="558A555F" w14:textId="77777777">
        <w:trPr>
          <w:trHeight w:hRule="exact" w:val="442"/>
        </w:trPr>
        <w:tc>
          <w:tcPr>
            <w:tcW w:w="2198" w:type="dxa"/>
            <w:tcBorders>
              <w:top w:val="single" w:sz="4" w:space="0" w:color="000000"/>
              <w:left w:val="single" w:sz="4" w:space="0" w:color="000000"/>
              <w:bottom w:val="single" w:sz="4" w:space="0" w:color="000000"/>
              <w:right w:val="single" w:sz="4" w:space="0" w:color="000000"/>
            </w:tcBorders>
          </w:tcPr>
          <w:p w14:paraId="1BE7280C" w14:textId="77777777" w:rsidR="00853EA2" w:rsidRPr="00BE5987" w:rsidRDefault="00C7339F">
            <w:pPr>
              <w:spacing w:after="0" w:line="205" w:lineRule="exact"/>
              <w:ind w:right="-20"/>
              <w:rPr>
                <w:rFonts w:ascii="Arial" w:eastAsia="Arial" w:hAnsi="Arial" w:cs="Arial"/>
                <w:sz w:val="18"/>
                <w:szCs w:val="18"/>
                <w:rtl/>
              </w:rPr>
            </w:pPr>
            <w:r w:rsidRPr="00BE5987">
              <w:rPr>
                <w:rFonts w:ascii="Arial" w:hAnsi="Arial" w:cs="Arial"/>
                <w:sz w:val="18"/>
                <w:szCs w:val="18"/>
              </w:rPr>
              <w:t>DD° MM.mmm'</w:t>
            </w:r>
            <w:r w:rsidRPr="00BE5987">
              <w:rPr>
                <w:rFonts w:ascii="Arial" w:hAnsi="Arial" w:cs="Arial"/>
                <w:sz w:val="18"/>
                <w:szCs w:val="18"/>
                <w:cs/>
              </w:rPr>
              <w:t>‎</w:t>
            </w:r>
          </w:p>
        </w:tc>
        <w:tc>
          <w:tcPr>
            <w:tcW w:w="1445" w:type="dxa"/>
            <w:tcBorders>
              <w:top w:val="single" w:sz="4" w:space="0" w:color="000000"/>
              <w:left w:val="single" w:sz="4" w:space="0" w:color="000000"/>
              <w:bottom w:val="single" w:sz="4" w:space="0" w:color="000000"/>
              <w:right w:val="single" w:sz="4" w:space="0" w:color="000000"/>
            </w:tcBorders>
          </w:tcPr>
          <w:p w14:paraId="0DF81D91" w14:textId="77777777" w:rsidR="00853EA2" w:rsidRPr="00BE5987" w:rsidRDefault="00C7339F">
            <w:pPr>
              <w:spacing w:after="0" w:line="205" w:lineRule="exact"/>
              <w:ind w:left="-2" w:right="-20"/>
              <w:rPr>
                <w:rFonts w:ascii="Arial" w:eastAsia="Arial" w:hAnsi="Arial" w:cs="Arial"/>
                <w:sz w:val="18"/>
                <w:szCs w:val="18"/>
                <w:rtl/>
              </w:rPr>
            </w:pPr>
            <w:r w:rsidRPr="00BE5987">
              <w:rPr>
                <w:rFonts w:ascii="Arial" w:hAnsi="Arial" w:cs="Arial"/>
                <w:sz w:val="18"/>
                <w:szCs w:val="18"/>
              </w:rPr>
              <w:t>DDD = DDD</w:t>
            </w:r>
          </w:p>
        </w:tc>
        <w:tc>
          <w:tcPr>
            <w:tcW w:w="403" w:type="dxa"/>
            <w:tcBorders>
              <w:top w:val="single" w:sz="4" w:space="0" w:color="000000"/>
              <w:left w:val="single" w:sz="4" w:space="0" w:color="000000"/>
              <w:bottom w:val="single" w:sz="4" w:space="0" w:color="000000"/>
              <w:right w:val="single" w:sz="4" w:space="0" w:color="000000"/>
            </w:tcBorders>
          </w:tcPr>
          <w:p w14:paraId="029308EA" w14:textId="77777777" w:rsidR="00853EA2" w:rsidRPr="00BE5987" w:rsidRDefault="00C7339F">
            <w:pPr>
              <w:spacing w:after="0" w:line="205" w:lineRule="exact"/>
              <w:ind w:left="-2" w:right="-20"/>
              <w:rPr>
                <w:rFonts w:ascii="Arial" w:eastAsia="Arial" w:hAnsi="Arial" w:cs="Arial"/>
                <w:sz w:val="18"/>
                <w:szCs w:val="18"/>
                <w:rtl/>
              </w:rPr>
            </w:pPr>
            <w:r w:rsidRPr="00BE5987">
              <w:rPr>
                <w:rFonts w:ascii="Arial" w:hAnsi="Arial" w:cs="Arial"/>
                <w:sz w:val="18"/>
                <w:szCs w:val="18"/>
                <w:rtl/>
              </w:rPr>
              <w:t>+</w:t>
            </w:r>
          </w:p>
        </w:tc>
        <w:tc>
          <w:tcPr>
            <w:tcW w:w="1330" w:type="dxa"/>
            <w:tcBorders>
              <w:top w:val="single" w:sz="4" w:space="0" w:color="000000"/>
              <w:left w:val="single" w:sz="4" w:space="0" w:color="000000"/>
              <w:bottom w:val="single" w:sz="4" w:space="0" w:color="000000"/>
              <w:right w:val="single" w:sz="4" w:space="0" w:color="000000"/>
            </w:tcBorders>
          </w:tcPr>
          <w:p w14:paraId="5DC9A630" w14:textId="77777777" w:rsidR="00853EA2" w:rsidRPr="00BE5987" w:rsidRDefault="00C7339F">
            <w:pPr>
              <w:spacing w:after="0" w:line="205" w:lineRule="exact"/>
              <w:ind w:left="-5" w:right="-20"/>
              <w:rPr>
                <w:rFonts w:ascii="Arial" w:eastAsia="Arial" w:hAnsi="Arial" w:cs="Arial"/>
                <w:sz w:val="18"/>
                <w:szCs w:val="18"/>
                <w:rtl/>
              </w:rPr>
            </w:pPr>
            <w:r w:rsidRPr="00BE5987">
              <w:rPr>
                <w:rFonts w:ascii="Arial" w:hAnsi="Arial" w:cs="Arial"/>
                <w:sz w:val="18"/>
                <w:szCs w:val="18"/>
              </w:rPr>
              <w:t>MM / 60</w:t>
            </w:r>
          </w:p>
        </w:tc>
        <w:tc>
          <w:tcPr>
            <w:tcW w:w="336" w:type="dxa"/>
            <w:tcBorders>
              <w:top w:val="single" w:sz="4" w:space="0" w:color="000000"/>
              <w:left w:val="single" w:sz="4" w:space="0" w:color="000000"/>
              <w:bottom w:val="single" w:sz="4" w:space="0" w:color="000000"/>
              <w:right w:val="single" w:sz="4" w:space="0" w:color="000000"/>
            </w:tcBorders>
          </w:tcPr>
          <w:p w14:paraId="1BF96D96" w14:textId="77777777" w:rsidR="00853EA2" w:rsidRPr="00BE5987" w:rsidRDefault="00C7339F">
            <w:pPr>
              <w:spacing w:after="0" w:line="205" w:lineRule="exact"/>
              <w:ind w:left="-5" w:right="-20"/>
              <w:rPr>
                <w:rFonts w:ascii="Arial" w:eastAsia="Arial" w:hAnsi="Arial" w:cs="Arial"/>
                <w:sz w:val="18"/>
                <w:szCs w:val="18"/>
                <w:rtl/>
              </w:rPr>
            </w:pPr>
            <w:r w:rsidRPr="00BE5987">
              <w:rPr>
                <w:rFonts w:ascii="Arial" w:hAnsi="Arial" w:cs="Arial"/>
                <w:sz w:val="18"/>
                <w:szCs w:val="18"/>
                <w:rtl/>
              </w:rPr>
              <w:t>+</w:t>
            </w:r>
          </w:p>
        </w:tc>
        <w:tc>
          <w:tcPr>
            <w:tcW w:w="1560" w:type="dxa"/>
            <w:tcBorders>
              <w:top w:val="single" w:sz="4" w:space="0" w:color="000000"/>
              <w:left w:val="single" w:sz="4" w:space="0" w:color="000000"/>
              <w:bottom w:val="single" w:sz="4" w:space="0" w:color="000000"/>
              <w:right w:val="single" w:sz="4" w:space="0" w:color="000000"/>
            </w:tcBorders>
          </w:tcPr>
          <w:p w14:paraId="4AEDDE6C" w14:textId="77777777" w:rsidR="00853EA2" w:rsidRPr="00BE5987" w:rsidRDefault="00C7339F">
            <w:pPr>
              <w:spacing w:after="0" w:line="205" w:lineRule="exact"/>
              <w:ind w:left="-6" w:right="-20"/>
              <w:rPr>
                <w:rFonts w:ascii="Arial" w:eastAsia="Arial" w:hAnsi="Arial" w:cs="Arial"/>
                <w:sz w:val="18"/>
                <w:szCs w:val="18"/>
                <w:rtl/>
              </w:rPr>
            </w:pPr>
            <w:r w:rsidRPr="00BE5987">
              <w:rPr>
                <w:rFonts w:ascii="Arial" w:hAnsi="Arial" w:cs="Arial"/>
                <w:sz w:val="18"/>
                <w:szCs w:val="18"/>
              </w:rPr>
              <w:t>mmm / 3600</w:t>
            </w:r>
          </w:p>
        </w:tc>
        <w:tc>
          <w:tcPr>
            <w:tcW w:w="1733" w:type="dxa"/>
            <w:gridSpan w:val="2"/>
            <w:tcBorders>
              <w:top w:val="single" w:sz="4" w:space="0" w:color="000000"/>
              <w:left w:val="single" w:sz="4" w:space="0" w:color="000000"/>
              <w:bottom w:val="single" w:sz="4" w:space="0" w:color="000000"/>
              <w:right w:val="single" w:sz="4" w:space="0" w:color="000000"/>
            </w:tcBorders>
          </w:tcPr>
          <w:p w14:paraId="227AA14A" w14:textId="77777777" w:rsidR="00853EA2" w:rsidRPr="00BE5987" w:rsidRDefault="00C7339F">
            <w:pPr>
              <w:spacing w:after="0" w:line="205" w:lineRule="exact"/>
              <w:ind w:left="-7" w:right="-20"/>
              <w:rPr>
                <w:rFonts w:ascii="Arial" w:eastAsia="Arial" w:hAnsi="Arial" w:cs="Arial"/>
                <w:sz w:val="18"/>
                <w:szCs w:val="18"/>
                <w:rtl/>
              </w:rPr>
            </w:pPr>
            <w:r w:rsidRPr="00BE5987">
              <w:rPr>
                <w:rFonts w:ascii="Arial" w:hAnsi="Arial" w:cs="Arial"/>
                <w:sz w:val="18"/>
                <w:szCs w:val="18"/>
              </w:rPr>
              <w:t>DDD.dddd°</w:t>
            </w:r>
            <w:r w:rsidRPr="00BE5987">
              <w:rPr>
                <w:rFonts w:ascii="Arial" w:hAnsi="Arial" w:cs="Arial"/>
                <w:sz w:val="18"/>
                <w:szCs w:val="18"/>
                <w:cs/>
              </w:rPr>
              <w:t>‎</w:t>
            </w:r>
          </w:p>
        </w:tc>
      </w:tr>
      <w:tr w:rsidR="00853EA2" w:rsidRPr="00BE5987" w14:paraId="250F217B" w14:textId="77777777">
        <w:trPr>
          <w:trHeight w:hRule="exact" w:val="442"/>
        </w:trPr>
        <w:tc>
          <w:tcPr>
            <w:tcW w:w="2198" w:type="dxa"/>
            <w:tcBorders>
              <w:top w:val="single" w:sz="4" w:space="0" w:color="000000"/>
              <w:left w:val="single" w:sz="4" w:space="0" w:color="000000"/>
              <w:bottom w:val="single" w:sz="4" w:space="0" w:color="000000"/>
              <w:right w:val="single" w:sz="4" w:space="0" w:color="000000"/>
            </w:tcBorders>
          </w:tcPr>
          <w:p w14:paraId="36F9EDE9" w14:textId="77777777" w:rsidR="00853EA2" w:rsidRPr="00BE5987" w:rsidRDefault="00C7339F">
            <w:pPr>
              <w:spacing w:after="0" w:line="205" w:lineRule="exact"/>
              <w:ind w:right="-20"/>
              <w:rPr>
                <w:rFonts w:ascii="Arial" w:eastAsia="Arial" w:hAnsi="Arial" w:cs="Arial"/>
                <w:sz w:val="18"/>
                <w:szCs w:val="18"/>
                <w:rtl/>
              </w:rPr>
            </w:pPr>
            <w:r w:rsidRPr="00BE5987">
              <w:rPr>
                <w:rFonts w:ascii="Arial" w:hAnsi="Arial" w:cs="Arial"/>
                <w:sz w:val="18"/>
                <w:szCs w:val="18"/>
                <w:cs/>
              </w:rPr>
              <w:t>‎</w:t>
            </w:r>
            <w:r w:rsidRPr="00BE5987">
              <w:rPr>
                <w:rFonts w:ascii="Arial" w:hAnsi="Arial" w:cs="Arial"/>
                <w:sz w:val="18"/>
                <w:szCs w:val="18"/>
              </w:rPr>
              <w:t>33°59'51.0"S</w:t>
            </w:r>
          </w:p>
        </w:tc>
        <w:tc>
          <w:tcPr>
            <w:tcW w:w="1445" w:type="dxa"/>
            <w:tcBorders>
              <w:top w:val="single" w:sz="4" w:space="0" w:color="000000"/>
              <w:left w:val="single" w:sz="4" w:space="0" w:color="000000"/>
              <w:bottom w:val="single" w:sz="4" w:space="0" w:color="000000"/>
              <w:right w:val="single" w:sz="4" w:space="0" w:color="000000"/>
            </w:tcBorders>
          </w:tcPr>
          <w:p w14:paraId="2D28D9AA" w14:textId="77777777" w:rsidR="00853EA2" w:rsidRPr="00BE5987" w:rsidRDefault="00C7339F">
            <w:pPr>
              <w:spacing w:after="0" w:line="205" w:lineRule="exact"/>
              <w:ind w:left="-1" w:right="-20"/>
              <w:rPr>
                <w:rFonts w:ascii="Arial" w:eastAsia="Arial" w:hAnsi="Arial" w:cs="Arial"/>
                <w:sz w:val="18"/>
                <w:szCs w:val="18"/>
                <w:rtl/>
              </w:rPr>
            </w:pPr>
            <w:r w:rsidRPr="00BE5987">
              <w:rPr>
                <w:rFonts w:ascii="Arial" w:hAnsi="Arial" w:cs="Arial"/>
                <w:sz w:val="18"/>
                <w:szCs w:val="18"/>
                <w:rtl/>
              </w:rPr>
              <w:t>33</w:t>
            </w:r>
          </w:p>
        </w:tc>
        <w:tc>
          <w:tcPr>
            <w:tcW w:w="403" w:type="dxa"/>
            <w:tcBorders>
              <w:top w:val="single" w:sz="4" w:space="0" w:color="000000"/>
              <w:left w:val="single" w:sz="4" w:space="0" w:color="000000"/>
              <w:bottom w:val="single" w:sz="4" w:space="0" w:color="000000"/>
              <w:right w:val="single" w:sz="4" w:space="0" w:color="000000"/>
            </w:tcBorders>
          </w:tcPr>
          <w:p w14:paraId="13331651" w14:textId="77777777" w:rsidR="00853EA2" w:rsidRPr="00BE5987" w:rsidRDefault="00C7339F">
            <w:pPr>
              <w:spacing w:after="0" w:line="205" w:lineRule="exact"/>
              <w:ind w:left="-1" w:right="-20"/>
              <w:rPr>
                <w:rFonts w:ascii="Arial" w:eastAsia="Arial" w:hAnsi="Arial" w:cs="Arial"/>
                <w:sz w:val="18"/>
                <w:szCs w:val="18"/>
                <w:rtl/>
              </w:rPr>
            </w:pPr>
            <w:r w:rsidRPr="00BE5987">
              <w:rPr>
                <w:rFonts w:ascii="Arial" w:hAnsi="Arial" w:cs="Arial"/>
                <w:sz w:val="18"/>
                <w:szCs w:val="18"/>
                <w:rtl/>
              </w:rPr>
              <w:t>+</w:t>
            </w:r>
          </w:p>
        </w:tc>
        <w:tc>
          <w:tcPr>
            <w:tcW w:w="1330" w:type="dxa"/>
            <w:tcBorders>
              <w:top w:val="single" w:sz="4" w:space="0" w:color="000000"/>
              <w:left w:val="single" w:sz="4" w:space="0" w:color="000000"/>
              <w:bottom w:val="single" w:sz="4" w:space="0" w:color="000000"/>
              <w:right w:val="single" w:sz="4" w:space="0" w:color="000000"/>
            </w:tcBorders>
          </w:tcPr>
          <w:p w14:paraId="29EBE6D0" w14:textId="77777777" w:rsidR="00853EA2" w:rsidRPr="00BE5987" w:rsidRDefault="00C7339F">
            <w:pPr>
              <w:spacing w:after="0" w:line="205" w:lineRule="exact"/>
              <w:ind w:left="-4" w:right="-20"/>
              <w:rPr>
                <w:rFonts w:ascii="Arial" w:eastAsia="Arial" w:hAnsi="Arial" w:cs="Arial"/>
                <w:sz w:val="18"/>
                <w:szCs w:val="18"/>
                <w:rtl/>
              </w:rPr>
            </w:pPr>
            <w:r w:rsidRPr="00BE5987">
              <w:rPr>
                <w:rFonts w:ascii="Arial" w:hAnsi="Arial" w:cs="Arial"/>
                <w:sz w:val="18"/>
                <w:szCs w:val="18"/>
                <w:rtl/>
              </w:rPr>
              <w:t>59 / 60</w:t>
            </w:r>
          </w:p>
        </w:tc>
        <w:tc>
          <w:tcPr>
            <w:tcW w:w="336" w:type="dxa"/>
            <w:tcBorders>
              <w:top w:val="single" w:sz="4" w:space="0" w:color="000000"/>
              <w:left w:val="single" w:sz="4" w:space="0" w:color="000000"/>
              <w:bottom w:val="single" w:sz="4" w:space="0" w:color="000000"/>
              <w:right w:val="single" w:sz="4" w:space="0" w:color="000000"/>
            </w:tcBorders>
          </w:tcPr>
          <w:p w14:paraId="5A0274AE" w14:textId="77777777" w:rsidR="00853EA2" w:rsidRPr="00BE5987" w:rsidRDefault="00C7339F">
            <w:pPr>
              <w:spacing w:after="0" w:line="205" w:lineRule="exact"/>
              <w:ind w:left="-5" w:right="-20"/>
              <w:rPr>
                <w:rFonts w:ascii="Arial" w:eastAsia="Arial" w:hAnsi="Arial" w:cs="Arial"/>
                <w:sz w:val="18"/>
                <w:szCs w:val="18"/>
                <w:rtl/>
              </w:rPr>
            </w:pPr>
            <w:r w:rsidRPr="00BE5987">
              <w:rPr>
                <w:rFonts w:ascii="Arial" w:hAnsi="Arial" w:cs="Arial"/>
                <w:sz w:val="18"/>
                <w:szCs w:val="18"/>
                <w:rtl/>
              </w:rPr>
              <w:t>+</w:t>
            </w:r>
          </w:p>
        </w:tc>
        <w:tc>
          <w:tcPr>
            <w:tcW w:w="1560" w:type="dxa"/>
            <w:tcBorders>
              <w:top w:val="single" w:sz="4" w:space="0" w:color="000000"/>
              <w:left w:val="single" w:sz="4" w:space="0" w:color="000000"/>
              <w:bottom w:val="single" w:sz="4" w:space="0" w:color="000000"/>
              <w:right w:val="single" w:sz="4" w:space="0" w:color="000000"/>
            </w:tcBorders>
          </w:tcPr>
          <w:p w14:paraId="2B431D1D" w14:textId="77777777" w:rsidR="00853EA2" w:rsidRPr="00BE5987" w:rsidRDefault="00C7339F">
            <w:pPr>
              <w:spacing w:after="0" w:line="205" w:lineRule="exact"/>
              <w:ind w:left="-4" w:right="-20"/>
              <w:rPr>
                <w:rFonts w:ascii="Arial" w:eastAsia="Arial" w:hAnsi="Arial" w:cs="Arial"/>
                <w:sz w:val="18"/>
                <w:szCs w:val="18"/>
                <w:rtl/>
              </w:rPr>
            </w:pPr>
            <w:r w:rsidRPr="00BE5987">
              <w:rPr>
                <w:rFonts w:ascii="Arial" w:hAnsi="Arial" w:cs="Arial"/>
                <w:sz w:val="18"/>
                <w:szCs w:val="18"/>
                <w:rtl/>
              </w:rPr>
              <w:t>51.0 / 3600</w:t>
            </w:r>
          </w:p>
        </w:tc>
        <w:tc>
          <w:tcPr>
            <w:tcW w:w="1733" w:type="dxa"/>
            <w:gridSpan w:val="2"/>
            <w:tcBorders>
              <w:top w:val="single" w:sz="4" w:space="0" w:color="000000"/>
              <w:left w:val="single" w:sz="4" w:space="0" w:color="000000"/>
              <w:bottom w:val="single" w:sz="4" w:space="0" w:color="000000"/>
              <w:right w:val="single" w:sz="4" w:space="0" w:color="000000"/>
            </w:tcBorders>
          </w:tcPr>
          <w:p w14:paraId="48C0BC93" w14:textId="77777777" w:rsidR="00853EA2" w:rsidRPr="00BE5987" w:rsidRDefault="00853EA2">
            <w:pPr>
              <w:rPr>
                <w:rFonts w:ascii="Arial" w:hAnsi="Arial" w:cs="Arial"/>
              </w:rPr>
            </w:pPr>
          </w:p>
        </w:tc>
      </w:tr>
      <w:tr w:rsidR="00853EA2" w:rsidRPr="00BE5987" w14:paraId="009BF486" w14:textId="77777777">
        <w:trPr>
          <w:trHeight w:hRule="exact" w:val="442"/>
        </w:trPr>
        <w:tc>
          <w:tcPr>
            <w:tcW w:w="2198" w:type="dxa"/>
            <w:tcBorders>
              <w:top w:val="single" w:sz="4" w:space="0" w:color="000000"/>
              <w:left w:val="single" w:sz="4" w:space="0" w:color="000000"/>
              <w:bottom w:val="single" w:sz="4" w:space="0" w:color="000000"/>
              <w:right w:val="single" w:sz="4" w:space="0" w:color="000000"/>
            </w:tcBorders>
          </w:tcPr>
          <w:p w14:paraId="50842980" w14:textId="77777777" w:rsidR="00853EA2" w:rsidRPr="00BE5987" w:rsidRDefault="00C7339F">
            <w:pPr>
              <w:spacing w:after="0" w:line="205" w:lineRule="exact"/>
              <w:ind w:right="-20"/>
              <w:rPr>
                <w:rFonts w:ascii="Arial" w:eastAsia="Arial" w:hAnsi="Arial" w:cs="Arial"/>
                <w:sz w:val="18"/>
                <w:szCs w:val="18"/>
                <w:rtl/>
              </w:rPr>
            </w:pPr>
            <w:r w:rsidRPr="00BE5987">
              <w:rPr>
                <w:rFonts w:ascii="Arial" w:hAnsi="Arial" w:cs="Arial"/>
                <w:sz w:val="18"/>
                <w:szCs w:val="18"/>
                <w:rtl/>
              </w:rPr>
              <w:t>قيمة الجنوب (-)</w:t>
            </w:r>
          </w:p>
        </w:tc>
        <w:tc>
          <w:tcPr>
            <w:tcW w:w="1445" w:type="dxa"/>
            <w:tcBorders>
              <w:top w:val="single" w:sz="4" w:space="0" w:color="000000"/>
              <w:left w:val="single" w:sz="4" w:space="0" w:color="000000"/>
              <w:bottom w:val="single" w:sz="4" w:space="0" w:color="000000"/>
              <w:right w:val="single" w:sz="4" w:space="0" w:color="000000"/>
            </w:tcBorders>
          </w:tcPr>
          <w:p w14:paraId="7938E7B7" w14:textId="77777777" w:rsidR="00853EA2" w:rsidRPr="00BE5987" w:rsidRDefault="00C7339F">
            <w:pPr>
              <w:spacing w:after="0" w:line="205" w:lineRule="exact"/>
              <w:ind w:left="-1" w:right="-20"/>
              <w:rPr>
                <w:rFonts w:ascii="Arial" w:eastAsia="Arial" w:hAnsi="Arial" w:cs="Arial"/>
                <w:sz w:val="18"/>
                <w:szCs w:val="18"/>
                <w:rtl/>
              </w:rPr>
            </w:pPr>
            <w:r w:rsidRPr="00BE5987">
              <w:rPr>
                <w:rFonts w:ascii="Arial" w:hAnsi="Arial" w:cs="Arial"/>
                <w:sz w:val="18"/>
                <w:szCs w:val="18"/>
                <w:rtl/>
              </w:rPr>
              <w:t>33</w:t>
            </w:r>
          </w:p>
        </w:tc>
        <w:tc>
          <w:tcPr>
            <w:tcW w:w="403" w:type="dxa"/>
            <w:tcBorders>
              <w:top w:val="single" w:sz="4" w:space="0" w:color="000000"/>
              <w:left w:val="single" w:sz="4" w:space="0" w:color="000000"/>
              <w:bottom w:val="single" w:sz="4" w:space="0" w:color="000000"/>
              <w:right w:val="single" w:sz="4" w:space="0" w:color="000000"/>
            </w:tcBorders>
          </w:tcPr>
          <w:p w14:paraId="171E5DFB" w14:textId="77777777" w:rsidR="00853EA2" w:rsidRPr="00BE5987" w:rsidRDefault="00C7339F">
            <w:pPr>
              <w:spacing w:after="0" w:line="205" w:lineRule="exact"/>
              <w:ind w:left="-1" w:right="-20"/>
              <w:rPr>
                <w:rFonts w:ascii="Arial" w:eastAsia="Arial" w:hAnsi="Arial" w:cs="Arial"/>
                <w:sz w:val="18"/>
                <w:szCs w:val="18"/>
                <w:rtl/>
              </w:rPr>
            </w:pPr>
            <w:r w:rsidRPr="00BE5987">
              <w:rPr>
                <w:rFonts w:ascii="Arial" w:hAnsi="Arial" w:cs="Arial"/>
                <w:sz w:val="18"/>
                <w:szCs w:val="18"/>
                <w:rtl/>
              </w:rPr>
              <w:t>+</w:t>
            </w:r>
          </w:p>
        </w:tc>
        <w:tc>
          <w:tcPr>
            <w:tcW w:w="1330" w:type="dxa"/>
            <w:tcBorders>
              <w:top w:val="single" w:sz="4" w:space="0" w:color="000000"/>
              <w:left w:val="single" w:sz="4" w:space="0" w:color="000000"/>
              <w:bottom w:val="single" w:sz="4" w:space="0" w:color="000000"/>
              <w:right w:val="single" w:sz="4" w:space="0" w:color="000000"/>
            </w:tcBorders>
          </w:tcPr>
          <w:p w14:paraId="03081B76" w14:textId="77777777" w:rsidR="00853EA2" w:rsidRPr="00BE5987" w:rsidRDefault="00C7339F">
            <w:pPr>
              <w:spacing w:after="0" w:line="205" w:lineRule="exact"/>
              <w:ind w:left="-4" w:right="-20"/>
              <w:rPr>
                <w:rFonts w:ascii="Arial" w:eastAsia="Arial" w:hAnsi="Arial" w:cs="Arial"/>
                <w:sz w:val="18"/>
                <w:szCs w:val="18"/>
                <w:rtl/>
              </w:rPr>
            </w:pPr>
            <w:r w:rsidRPr="00BE5987">
              <w:rPr>
                <w:rFonts w:ascii="Arial" w:hAnsi="Arial" w:cs="Arial"/>
                <w:sz w:val="18"/>
                <w:szCs w:val="18"/>
                <w:rtl/>
              </w:rPr>
              <w:t>0.9833</w:t>
            </w:r>
          </w:p>
        </w:tc>
        <w:tc>
          <w:tcPr>
            <w:tcW w:w="336" w:type="dxa"/>
            <w:tcBorders>
              <w:top w:val="single" w:sz="4" w:space="0" w:color="000000"/>
              <w:left w:val="single" w:sz="4" w:space="0" w:color="000000"/>
              <w:bottom w:val="single" w:sz="4" w:space="0" w:color="000000"/>
              <w:right w:val="single" w:sz="4" w:space="0" w:color="000000"/>
            </w:tcBorders>
          </w:tcPr>
          <w:p w14:paraId="691236F6" w14:textId="77777777" w:rsidR="00853EA2" w:rsidRPr="00BE5987" w:rsidRDefault="00C7339F">
            <w:pPr>
              <w:spacing w:after="0" w:line="205" w:lineRule="exact"/>
              <w:ind w:left="-5" w:right="-20"/>
              <w:rPr>
                <w:rFonts w:ascii="Arial" w:eastAsia="Arial" w:hAnsi="Arial" w:cs="Arial"/>
                <w:sz w:val="18"/>
                <w:szCs w:val="18"/>
                <w:rtl/>
              </w:rPr>
            </w:pPr>
            <w:r w:rsidRPr="00BE5987">
              <w:rPr>
                <w:rFonts w:ascii="Arial" w:hAnsi="Arial" w:cs="Arial"/>
                <w:sz w:val="18"/>
                <w:szCs w:val="18"/>
                <w:rtl/>
              </w:rPr>
              <w:t>+</w:t>
            </w:r>
          </w:p>
        </w:tc>
        <w:tc>
          <w:tcPr>
            <w:tcW w:w="1560" w:type="dxa"/>
            <w:tcBorders>
              <w:top w:val="single" w:sz="4" w:space="0" w:color="000000"/>
              <w:left w:val="single" w:sz="4" w:space="0" w:color="000000"/>
              <w:bottom w:val="single" w:sz="4" w:space="0" w:color="000000"/>
              <w:right w:val="single" w:sz="4" w:space="0" w:color="000000"/>
            </w:tcBorders>
          </w:tcPr>
          <w:p w14:paraId="7AD364F1" w14:textId="77777777" w:rsidR="00853EA2" w:rsidRPr="00BE5987" w:rsidRDefault="00C7339F">
            <w:pPr>
              <w:spacing w:after="0" w:line="205" w:lineRule="exact"/>
              <w:ind w:left="-5" w:right="-20"/>
              <w:rPr>
                <w:rFonts w:ascii="Arial" w:eastAsia="Arial" w:hAnsi="Arial" w:cs="Arial"/>
                <w:sz w:val="18"/>
                <w:szCs w:val="18"/>
                <w:rtl/>
              </w:rPr>
            </w:pPr>
            <w:r w:rsidRPr="00BE5987">
              <w:rPr>
                <w:rFonts w:ascii="Arial" w:hAnsi="Arial" w:cs="Arial"/>
                <w:sz w:val="18"/>
                <w:szCs w:val="18"/>
                <w:rtl/>
              </w:rPr>
              <w:t>0.0142</w:t>
            </w:r>
          </w:p>
        </w:tc>
        <w:tc>
          <w:tcPr>
            <w:tcW w:w="370" w:type="dxa"/>
            <w:tcBorders>
              <w:top w:val="single" w:sz="4" w:space="0" w:color="000000"/>
              <w:left w:val="single" w:sz="4" w:space="0" w:color="000000"/>
              <w:bottom w:val="single" w:sz="4" w:space="0" w:color="000000"/>
              <w:right w:val="single" w:sz="4" w:space="0" w:color="000000"/>
            </w:tcBorders>
          </w:tcPr>
          <w:p w14:paraId="1AD45FC6" w14:textId="77777777" w:rsidR="00853EA2" w:rsidRPr="00BE5987" w:rsidRDefault="00C7339F">
            <w:pPr>
              <w:spacing w:after="0" w:line="205" w:lineRule="exact"/>
              <w:ind w:left="-5" w:right="-20"/>
              <w:rPr>
                <w:rFonts w:ascii="Arial" w:eastAsia="Arial" w:hAnsi="Arial" w:cs="Arial"/>
                <w:sz w:val="18"/>
                <w:szCs w:val="18"/>
                <w:rtl/>
              </w:rPr>
            </w:pPr>
            <w:r w:rsidRPr="00BE5987">
              <w:rPr>
                <w:rFonts w:ascii="Arial" w:hAnsi="Arial" w:cs="Arial"/>
                <w:sz w:val="18"/>
                <w:szCs w:val="18"/>
                <w:rtl/>
              </w:rPr>
              <w:t>=</w:t>
            </w:r>
          </w:p>
        </w:tc>
        <w:tc>
          <w:tcPr>
            <w:tcW w:w="1363" w:type="dxa"/>
            <w:tcBorders>
              <w:top w:val="single" w:sz="4" w:space="0" w:color="000000"/>
              <w:left w:val="single" w:sz="4" w:space="0" w:color="000000"/>
              <w:bottom w:val="single" w:sz="4" w:space="0" w:color="000000"/>
              <w:right w:val="single" w:sz="4" w:space="0" w:color="000000"/>
            </w:tcBorders>
          </w:tcPr>
          <w:p w14:paraId="606AE9E6" w14:textId="77777777" w:rsidR="00853EA2" w:rsidRPr="00BE5987" w:rsidRDefault="00C7339F">
            <w:pPr>
              <w:spacing w:after="0" w:line="205" w:lineRule="exact"/>
              <w:ind w:right="-20"/>
              <w:rPr>
                <w:rFonts w:ascii="Arial" w:eastAsia="Arial" w:hAnsi="Arial" w:cs="Arial"/>
                <w:sz w:val="18"/>
                <w:szCs w:val="18"/>
                <w:rtl/>
              </w:rPr>
            </w:pPr>
            <w:r w:rsidRPr="00BE5987">
              <w:rPr>
                <w:rFonts w:ascii="Arial" w:hAnsi="Arial" w:cs="Arial"/>
                <w:sz w:val="18"/>
                <w:szCs w:val="18"/>
                <w:rtl/>
              </w:rPr>
              <w:t>-33.9975</w:t>
            </w:r>
          </w:p>
        </w:tc>
      </w:tr>
    </w:tbl>
    <w:p w14:paraId="7A007598"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7EAC3BE8" w14:textId="4C0CEB5A" w:rsidR="00853EA2" w:rsidRPr="00465004" w:rsidRDefault="00C7339F" w:rsidP="00531E9A">
      <w:pPr>
        <w:pStyle w:val="H1"/>
        <w:rPr>
          <w:rtl/>
        </w:rPr>
      </w:pPr>
      <w:bookmarkStart w:id="133" w:name="_Toc148615815"/>
      <w:r w:rsidRPr="00465004">
        <w:rPr>
          <w:rtl/>
        </w:rPr>
        <w:lastRenderedPageBreak/>
        <w:t>المراجع ومواد المطالعة</w:t>
      </w:r>
      <w:bookmarkEnd w:id="133"/>
    </w:p>
    <w:p w14:paraId="30832A0B" w14:textId="77777777" w:rsidR="00853EA2" w:rsidRPr="00BE5987" w:rsidRDefault="00853EA2">
      <w:pPr>
        <w:spacing w:before="5" w:after="0" w:line="180" w:lineRule="exact"/>
        <w:rPr>
          <w:rFonts w:ascii="Arial" w:hAnsi="Arial" w:cs="Arial"/>
          <w:sz w:val="18"/>
          <w:szCs w:val="18"/>
        </w:rPr>
      </w:pPr>
    </w:p>
    <w:p w14:paraId="32F0BE17" w14:textId="77777777" w:rsidR="00853EA2" w:rsidRPr="00BE5987" w:rsidRDefault="00853EA2">
      <w:pPr>
        <w:spacing w:after="0" w:line="200" w:lineRule="exact"/>
        <w:rPr>
          <w:rFonts w:ascii="Arial" w:hAnsi="Arial" w:cs="Arial"/>
          <w:sz w:val="20"/>
          <w:szCs w:val="20"/>
        </w:rPr>
      </w:pPr>
    </w:p>
    <w:p w14:paraId="58B946E1" w14:textId="77777777" w:rsidR="00853EA2" w:rsidRPr="00BE5987" w:rsidRDefault="00C7339F">
      <w:pPr>
        <w:spacing w:after="0" w:line="240" w:lineRule="auto"/>
        <w:ind w:left="444" w:right="-20"/>
        <w:rPr>
          <w:rFonts w:ascii="Arial" w:eastAsia="Arial" w:hAnsi="Arial" w:cs="Arial"/>
          <w:sz w:val="18"/>
          <w:szCs w:val="18"/>
          <w:rtl/>
        </w:rPr>
      </w:pPr>
      <w:r w:rsidRPr="00BE5987">
        <w:rPr>
          <w:rFonts w:ascii="Arial" w:hAnsi="Arial" w:cs="Arial"/>
          <w:sz w:val="18"/>
          <w:szCs w:val="18"/>
          <w:rtl/>
        </w:rPr>
        <w:t xml:space="preserve">1.   </w:t>
      </w:r>
      <w:r w:rsidRPr="00BE5987">
        <w:rPr>
          <w:rFonts w:ascii="Arial" w:hAnsi="Arial" w:cs="Arial"/>
          <w:sz w:val="18"/>
          <w:szCs w:val="18"/>
        </w:rPr>
        <w:t>BSAFE</w:t>
      </w:r>
    </w:p>
    <w:p w14:paraId="56E10D5D" w14:textId="77777777" w:rsidR="00853EA2" w:rsidRPr="00BE5987" w:rsidRDefault="00C7339F">
      <w:pPr>
        <w:spacing w:before="42" w:after="0" w:line="203" w:lineRule="exact"/>
        <w:ind w:left="784" w:right="-20"/>
        <w:rPr>
          <w:rFonts w:ascii="Arial" w:eastAsia="Arial" w:hAnsi="Arial" w:cs="Arial"/>
          <w:sz w:val="18"/>
          <w:szCs w:val="18"/>
          <w:rtl/>
        </w:rPr>
      </w:pPr>
      <w:r w:rsidRPr="00BE5987">
        <w:rPr>
          <w:rFonts w:ascii="Arial" w:hAnsi="Arial" w:cs="Arial"/>
          <w:color w:val="0000FF"/>
          <w:sz w:val="18"/>
          <w:szCs w:val="18"/>
          <w:u w:val="single" w:color="0000FF"/>
        </w:rPr>
        <w:t>https://training.dss.un.org</w:t>
      </w:r>
      <w:r w:rsidRPr="00BE5987">
        <w:rPr>
          <w:rFonts w:ascii="Arial" w:hAnsi="Arial" w:cs="Arial"/>
          <w:color w:val="0000FF"/>
          <w:sz w:val="18"/>
          <w:szCs w:val="18"/>
          <w:u w:val="single" w:color="0000FF"/>
          <w:rtl/>
        </w:rPr>
        <w:t>/</w:t>
      </w:r>
    </w:p>
    <w:p w14:paraId="12CA8AA5" w14:textId="77777777" w:rsidR="00853EA2" w:rsidRPr="00BE5987" w:rsidRDefault="00853EA2">
      <w:pPr>
        <w:spacing w:before="8" w:after="0" w:line="220" w:lineRule="exact"/>
        <w:rPr>
          <w:rFonts w:ascii="Arial" w:hAnsi="Arial" w:cs="Arial"/>
        </w:rPr>
      </w:pPr>
    </w:p>
    <w:p w14:paraId="7F3597F5" w14:textId="4E770BF8" w:rsidR="00853EA2" w:rsidRPr="00BE5987" w:rsidRDefault="00C7339F">
      <w:pPr>
        <w:spacing w:before="8" w:after="0" w:line="250" w:lineRule="exact"/>
        <w:ind w:left="784" w:right="5081" w:hanging="339"/>
        <w:rPr>
          <w:rFonts w:ascii="Arial" w:eastAsia="Arial" w:hAnsi="Arial" w:cs="Arial"/>
          <w:sz w:val="18"/>
          <w:szCs w:val="18"/>
          <w:rtl/>
        </w:rPr>
      </w:pPr>
      <w:r w:rsidRPr="00BE5987">
        <w:rPr>
          <w:rFonts w:ascii="Arial" w:hAnsi="Arial" w:cs="Arial"/>
          <w:sz w:val="18"/>
          <w:szCs w:val="18"/>
          <w:rtl/>
        </w:rPr>
        <w:t>2.   دورة تدريبية لتطوير استجابة أفضل</w:t>
      </w:r>
      <w:r w:rsidR="001C68DE">
        <w:rPr>
          <w:rFonts w:ascii="Arial" w:hAnsi="Arial" w:cs="Arial" w:hint="cs"/>
          <w:sz w:val="18"/>
          <w:szCs w:val="18"/>
          <w:rtl/>
        </w:rPr>
        <w:t xml:space="preserve"> </w:t>
      </w:r>
      <w:r w:rsidRPr="00BE5987">
        <w:rPr>
          <w:rFonts w:ascii="Arial" w:hAnsi="Arial" w:cs="Arial"/>
          <w:color w:val="0000FF"/>
          <w:sz w:val="18"/>
          <w:szCs w:val="18"/>
          <w:u w:val="single" w:color="0000FF"/>
        </w:rPr>
        <w:t>https://</w:t>
      </w:r>
      <w:hyperlink r:id="rId45">
        <w:r w:rsidRPr="00BE5987">
          <w:rPr>
            <w:rFonts w:ascii="Arial" w:hAnsi="Arial" w:cs="Arial"/>
            <w:color w:val="0000FF"/>
            <w:sz w:val="18"/>
            <w:u w:val="single" w:color="0000FF"/>
          </w:rPr>
          <w:t>www.buildingabetterresponse.org</w:t>
        </w:r>
        <w:r w:rsidRPr="00BE5987">
          <w:rPr>
            <w:rFonts w:ascii="Arial" w:hAnsi="Arial" w:cs="Arial"/>
            <w:color w:val="0000FF"/>
            <w:sz w:val="18"/>
            <w:u w:val="single" w:color="0000FF"/>
            <w:rtl/>
          </w:rPr>
          <w:t>/</w:t>
        </w:r>
      </w:hyperlink>
    </w:p>
    <w:p w14:paraId="46137ECD" w14:textId="77777777" w:rsidR="00853EA2" w:rsidRPr="00BE5987" w:rsidRDefault="00853EA2">
      <w:pPr>
        <w:spacing w:before="9" w:after="0" w:line="160" w:lineRule="exact"/>
        <w:rPr>
          <w:rFonts w:ascii="Arial" w:hAnsi="Arial" w:cs="Arial"/>
          <w:sz w:val="16"/>
          <w:szCs w:val="16"/>
        </w:rPr>
      </w:pPr>
    </w:p>
    <w:p w14:paraId="74F44E6B" w14:textId="77777777" w:rsidR="00853EA2" w:rsidRPr="00BE5987" w:rsidRDefault="00C7339F">
      <w:pPr>
        <w:spacing w:before="39" w:after="0" w:line="240" w:lineRule="auto"/>
        <w:ind w:left="445" w:right="-20"/>
        <w:rPr>
          <w:rFonts w:ascii="Arial" w:eastAsia="Arial" w:hAnsi="Arial" w:cs="Arial"/>
          <w:sz w:val="18"/>
          <w:szCs w:val="18"/>
          <w:rtl/>
        </w:rPr>
      </w:pPr>
      <w:r w:rsidRPr="00BE5987">
        <w:rPr>
          <w:rFonts w:ascii="Arial" w:hAnsi="Arial" w:cs="Arial"/>
          <w:sz w:val="18"/>
          <w:szCs w:val="18"/>
          <w:rtl/>
        </w:rPr>
        <w:t>3.   النظام العالمي للإنذار والتنسيق في مجال الكوارث (</w:t>
      </w:r>
      <w:r w:rsidRPr="00BE5987">
        <w:rPr>
          <w:rFonts w:ascii="Arial" w:hAnsi="Arial" w:cs="Arial"/>
          <w:sz w:val="18"/>
          <w:szCs w:val="18"/>
        </w:rPr>
        <w:t>GDACS</w:t>
      </w:r>
      <w:r w:rsidRPr="00BE5987">
        <w:rPr>
          <w:rFonts w:ascii="Arial" w:hAnsi="Arial" w:cs="Arial"/>
          <w:sz w:val="18"/>
          <w:szCs w:val="18"/>
          <w:rtl/>
        </w:rPr>
        <w:t>)</w:t>
      </w:r>
    </w:p>
    <w:p w14:paraId="5B7157CE" w14:textId="77777777" w:rsidR="00853EA2" w:rsidRPr="001C68DE" w:rsidRDefault="00C7339F">
      <w:pPr>
        <w:spacing w:before="42" w:after="0" w:line="203" w:lineRule="exact"/>
        <w:ind w:left="784" w:right="-20"/>
        <w:rPr>
          <w:rFonts w:ascii="Arial" w:eastAsia="Arial" w:hAnsi="Arial" w:cs="Arial"/>
          <w:sz w:val="18"/>
          <w:szCs w:val="18"/>
          <w:rtl/>
          <w:lang w:val="en-GB"/>
        </w:rPr>
      </w:pPr>
      <w:r w:rsidRPr="00BE5987">
        <w:rPr>
          <w:rFonts w:ascii="Arial" w:hAnsi="Arial" w:cs="Arial"/>
          <w:color w:val="0000FF"/>
          <w:sz w:val="18"/>
          <w:szCs w:val="18"/>
          <w:u w:val="single" w:color="0000FF"/>
        </w:rPr>
        <w:t>https://</w:t>
      </w:r>
      <w:hyperlink r:id="rId46">
        <w:r w:rsidRPr="00BE5987">
          <w:rPr>
            <w:rFonts w:ascii="Arial" w:hAnsi="Arial" w:cs="Arial"/>
            <w:color w:val="0000FF"/>
            <w:sz w:val="18"/>
            <w:u w:val="single" w:color="0000FF"/>
          </w:rPr>
          <w:t>www.gdacs.org/default.aspx</w:t>
        </w:r>
      </w:hyperlink>
    </w:p>
    <w:p w14:paraId="26425A45" w14:textId="77777777" w:rsidR="00853EA2" w:rsidRPr="00BE5987" w:rsidRDefault="00853EA2">
      <w:pPr>
        <w:spacing w:after="0" w:line="170" w:lineRule="exact"/>
        <w:rPr>
          <w:rFonts w:ascii="Arial" w:hAnsi="Arial" w:cs="Arial"/>
          <w:sz w:val="17"/>
          <w:szCs w:val="17"/>
          <w:lang w:bidi="ar-EG"/>
        </w:rPr>
      </w:pPr>
    </w:p>
    <w:p w14:paraId="5A8DDA23" w14:textId="77777777" w:rsidR="00853EA2" w:rsidRPr="00BE5987" w:rsidRDefault="00C7339F">
      <w:pPr>
        <w:spacing w:before="39" w:after="0" w:line="240" w:lineRule="auto"/>
        <w:ind w:left="444" w:right="-20"/>
        <w:rPr>
          <w:rFonts w:ascii="Arial" w:eastAsia="Arial" w:hAnsi="Arial" w:cs="Arial"/>
          <w:sz w:val="18"/>
          <w:szCs w:val="18"/>
          <w:rtl/>
        </w:rPr>
      </w:pPr>
      <w:r w:rsidRPr="00BE5987">
        <w:rPr>
          <w:rFonts w:ascii="Arial" w:hAnsi="Arial" w:cs="Arial"/>
          <w:sz w:val="18"/>
          <w:szCs w:val="18"/>
          <w:rtl/>
        </w:rPr>
        <w:t>4.   نماذج ووثائق الفريق الاستشاري الدولي للبحث والإنقاذ</w:t>
      </w:r>
    </w:p>
    <w:p w14:paraId="0EF65F16" w14:textId="77777777" w:rsidR="00853EA2" w:rsidRPr="00BE5987" w:rsidRDefault="00C7339F">
      <w:pPr>
        <w:spacing w:before="38" w:after="0" w:line="203" w:lineRule="exact"/>
        <w:ind w:left="784" w:right="-20"/>
        <w:rPr>
          <w:rFonts w:ascii="Arial" w:eastAsia="Arial" w:hAnsi="Arial" w:cs="Arial"/>
          <w:sz w:val="18"/>
          <w:szCs w:val="18"/>
          <w:rtl/>
        </w:rPr>
      </w:pPr>
      <w:r w:rsidRPr="00BE5987">
        <w:rPr>
          <w:rFonts w:ascii="Arial" w:hAnsi="Arial" w:cs="Arial"/>
          <w:color w:val="0000FF"/>
          <w:sz w:val="18"/>
          <w:szCs w:val="18"/>
          <w:u w:val="single" w:color="0000FF"/>
        </w:rPr>
        <w:t>https://</w:t>
      </w:r>
      <w:hyperlink r:id="rId47">
        <w:r w:rsidRPr="00BE5987">
          <w:rPr>
            <w:rFonts w:ascii="Arial" w:hAnsi="Arial" w:cs="Arial"/>
            <w:color w:val="0000FF"/>
            <w:sz w:val="18"/>
            <w:u w:val="single" w:color="0000FF"/>
          </w:rPr>
          <w:t>www.insarag.org/guidance-notes/guidelines-annex/volume-3</w:t>
        </w:r>
        <w:r w:rsidRPr="00BE5987">
          <w:rPr>
            <w:rFonts w:ascii="Arial" w:hAnsi="Arial" w:cs="Arial"/>
            <w:color w:val="0000FF"/>
            <w:sz w:val="18"/>
            <w:u w:val="single" w:color="0000FF"/>
            <w:rtl/>
          </w:rPr>
          <w:t>/</w:t>
        </w:r>
      </w:hyperlink>
    </w:p>
    <w:p w14:paraId="1CAA97D3" w14:textId="77777777" w:rsidR="00853EA2" w:rsidRPr="00BE5987" w:rsidRDefault="00853EA2">
      <w:pPr>
        <w:spacing w:before="8" w:after="0" w:line="220" w:lineRule="exact"/>
        <w:rPr>
          <w:rFonts w:ascii="Arial" w:hAnsi="Arial" w:cs="Arial"/>
          <w:lang w:bidi="ar-EG"/>
        </w:rPr>
      </w:pPr>
    </w:p>
    <w:p w14:paraId="578F4268" w14:textId="77777777" w:rsidR="00853EA2" w:rsidRPr="00BE5987" w:rsidRDefault="00C7339F">
      <w:pPr>
        <w:spacing w:before="8" w:after="0" w:line="250" w:lineRule="exact"/>
        <w:ind w:left="784" w:right="3496" w:hanging="339"/>
        <w:rPr>
          <w:rFonts w:ascii="Arial" w:eastAsia="Arial" w:hAnsi="Arial" w:cs="Arial"/>
          <w:sz w:val="18"/>
          <w:szCs w:val="18"/>
          <w:rtl/>
        </w:rPr>
      </w:pPr>
      <w:r w:rsidRPr="00BE5987">
        <w:rPr>
          <w:rFonts w:ascii="Arial" w:hAnsi="Arial" w:cs="Arial"/>
          <w:sz w:val="18"/>
          <w:szCs w:val="18"/>
          <w:rtl/>
        </w:rPr>
        <w:t xml:space="preserve">5.   لوحات المعلومات والنماذج غير الموجودة في المبادئ التوجيهية للفريق الاستشاري الدولي للبحث والإنقاذ </w:t>
      </w:r>
      <w:r w:rsidRPr="00BE5987">
        <w:rPr>
          <w:rFonts w:ascii="Arial" w:hAnsi="Arial" w:cs="Arial"/>
          <w:color w:val="0000FF"/>
          <w:sz w:val="18"/>
          <w:szCs w:val="18"/>
          <w:u w:val="single" w:color="0000FF"/>
        </w:rPr>
        <w:t>https://</w:t>
      </w:r>
      <w:hyperlink r:id="rId48">
        <w:r w:rsidRPr="00BE5987">
          <w:rPr>
            <w:rFonts w:ascii="Arial" w:hAnsi="Arial" w:cs="Arial"/>
            <w:color w:val="0000FF"/>
            <w:sz w:val="18"/>
            <w:u w:val="single" w:color="0000FF"/>
          </w:rPr>
          <w:t>www.insarag.org/guidance-notes/manuals/uc-manual</w:t>
        </w:r>
        <w:r w:rsidRPr="00BE5987">
          <w:rPr>
            <w:rFonts w:ascii="Arial" w:hAnsi="Arial" w:cs="Arial"/>
            <w:color w:val="0000FF"/>
            <w:sz w:val="18"/>
            <w:u w:val="single" w:color="0000FF"/>
            <w:rtl/>
          </w:rPr>
          <w:t>/</w:t>
        </w:r>
      </w:hyperlink>
    </w:p>
    <w:p w14:paraId="2DF377EF" w14:textId="77777777" w:rsidR="00853EA2" w:rsidRPr="00BE5987" w:rsidRDefault="00853EA2">
      <w:pPr>
        <w:spacing w:before="5" w:after="0" w:line="150" w:lineRule="exact"/>
        <w:rPr>
          <w:rFonts w:ascii="Arial" w:hAnsi="Arial" w:cs="Arial"/>
          <w:sz w:val="15"/>
          <w:szCs w:val="15"/>
          <w:lang w:bidi="ar-EG"/>
        </w:rPr>
      </w:pPr>
    </w:p>
    <w:p w14:paraId="704CD1BB" w14:textId="77777777" w:rsidR="00853EA2" w:rsidRPr="00777C50" w:rsidRDefault="00C7339F">
      <w:pPr>
        <w:spacing w:before="8" w:after="0" w:line="250" w:lineRule="exact"/>
        <w:ind w:left="784" w:right="4328" w:hanging="339"/>
        <w:rPr>
          <w:rFonts w:ascii="Arial" w:eastAsia="Arial" w:hAnsi="Arial" w:cs="Arial"/>
          <w:sz w:val="18"/>
          <w:szCs w:val="18"/>
          <w:rtl/>
          <w:lang w:val="en-GB"/>
        </w:rPr>
      </w:pPr>
      <w:r w:rsidRPr="00BE5987">
        <w:rPr>
          <w:rFonts w:ascii="Arial" w:hAnsi="Arial" w:cs="Arial"/>
          <w:sz w:val="18"/>
          <w:szCs w:val="18"/>
          <w:rtl/>
        </w:rPr>
        <w:t xml:space="preserve">6.   مكتب تنسيق الشؤون الإنسانية </w:t>
      </w:r>
      <w:r w:rsidRPr="00BE5987">
        <w:rPr>
          <w:rFonts w:ascii="Arial" w:hAnsi="Arial" w:cs="Arial"/>
          <w:color w:val="0000FF"/>
          <w:sz w:val="18"/>
          <w:szCs w:val="18"/>
          <w:u w:val="single" w:color="0000FF"/>
        </w:rPr>
        <w:t>https://</w:t>
      </w:r>
      <w:hyperlink r:id="rId49">
        <w:r w:rsidRPr="00BE5987">
          <w:rPr>
            <w:rFonts w:ascii="Arial" w:hAnsi="Arial" w:cs="Arial"/>
            <w:color w:val="0000FF"/>
            <w:sz w:val="18"/>
            <w:u w:val="single" w:color="0000FF"/>
          </w:rPr>
          <w:t>www.unocha.org/our-work/coordination</w:t>
        </w:r>
      </w:hyperlink>
    </w:p>
    <w:p w14:paraId="4E16DED4" w14:textId="77777777" w:rsidR="00853EA2" w:rsidRPr="00BE5987" w:rsidRDefault="00853EA2">
      <w:pPr>
        <w:spacing w:before="5" w:after="0" w:line="150" w:lineRule="exact"/>
        <w:rPr>
          <w:rFonts w:ascii="Arial" w:hAnsi="Arial" w:cs="Arial"/>
          <w:sz w:val="15"/>
          <w:szCs w:val="15"/>
          <w:lang w:bidi="ar-EG"/>
        </w:rPr>
      </w:pPr>
    </w:p>
    <w:p w14:paraId="5E6F5A6F" w14:textId="77777777" w:rsidR="00853EA2" w:rsidRPr="00BE5987" w:rsidRDefault="00C7339F">
      <w:pPr>
        <w:spacing w:before="39" w:after="0" w:line="240" w:lineRule="auto"/>
        <w:ind w:left="444" w:right="-20"/>
        <w:rPr>
          <w:rFonts w:ascii="Arial" w:eastAsia="Arial" w:hAnsi="Arial" w:cs="Arial"/>
          <w:sz w:val="18"/>
          <w:szCs w:val="18"/>
          <w:rtl/>
        </w:rPr>
      </w:pPr>
      <w:r w:rsidRPr="00BE5987">
        <w:rPr>
          <w:rFonts w:ascii="Arial" w:hAnsi="Arial" w:cs="Arial"/>
          <w:sz w:val="18"/>
          <w:szCs w:val="18"/>
          <w:rtl/>
        </w:rPr>
        <w:t>7.   المبادئ التوجيهية لمركز تنسيق العمليات في الموقع</w:t>
      </w:r>
    </w:p>
    <w:p w14:paraId="70ED31FB" w14:textId="77777777" w:rsidR="00853EA2" w:rsidRPr="00BE5987" w:rsidRDefault="00C7339F">
      <w:pPr>
        <w:spacing w:before="42" w:after="0" w:line="203" w:lineRule="exact"/>
        <w:ind w:left="784" w:right="-20"/>
        <w:rPr>
          <w:rFonts w:ascii="Arial" w:eastAsia="Arial" w:hAnsi="Arial" w:cs="Arial"/>
          <w:sz w:val="18"/>
          <w:szCs w:val="18"/>
          <w:rtl/>
        </w:rPr>
      </w:pPr>
      <w:r w:rsidRPr="00BE5987">
        <w:rPr>
          <w:rFonts w:ascii="Arial" w:hAnsi="Arial" w:cs="Arial"/>
          <w:color w:val="0000FF"/>
          <w:sz w:val="18"/>
          <w:szCs w:val="18"/>
          <w:u w:val="single" w:color="0000FF"/>
        </w:rPr>
        <w:t>https://</w:t>
      </w:r>
      <w:hyperlink r:id="rId50">
        <w:r w:rsidRPr="00BE5987">
          <w:rPr>
            <w:rFonts w:ascii="Arial" w:hAnsi="Arial" w:cs="Arial"/>
            <w:color w:val="0000FF"/>
            <w:sz w:val="18"/>
            <w:u w:val="single" w:color="0000FF"/>
          </w:rPr>
          <w:t>www.insarag.org/guidance-notes/manuals/v-osocc</w:t>
        </w:r>
        <w:r w:rsidRPr="00BE5987">
          <w:rPr>
            <w:rFonts w:ascii="Arial" w:hAnsi="Arial" w:cs="Arial"/>
            <w:color w:val="0000FF"/>
            <w:sz w:val="18"/>
            <w:u w:val="single" w:color="0000FF"/>
            <w:rtl/>
          </w:rPr>
          <w:t>/</w:t>
        </w:r>
      </w:hyperlink>
    </w:p>
    <w:p w14:paraId="56A36C55" w14:textId="77777777" w:rsidR="00853EA2" w:rsidRPr="00BE5987" w:rsidRDefault="00853EA2">
      <w:pPr>
        <w:spacing w:before="8" w:after="0" w:line="220" w:lineRule="exact"/>
        <w:rPr>
          <w:rFonts w:ascii="Arial" w:hAnsi="Arial" w:cs="Arial"/>
          <w:lang w:bidi="ar-EG"/>
        </w:rPr>
      </w:pPr>
    </w:p>
    <w:p w14:paraId="567FE659" w14:textId="77777777" w:rsidR="00853EA2" w:rsidRPr="00BE5987" w:rsidRDefault="00C7339F">
      <w:pPr>
        <w:spacing w:before="39" w:after="0" w:line="240" w:lineRule="auto"/>
        <w:ind w:left="444" w:right="-20"/>
        <w:rPr>
          <w:rFonts w:ascii="Arial" w:eastAsia="Arial" w:hAnsi="Arial" w:cs="Arial"/>
          <w:sz w:val="18"/>
          <w:szCs w:val="18"/>
          <w:rtl/>
        </w:rPr>
      </w:pPr>
      <w:r w:rsidRPr="00BE5987">
        <w:rPr>
          <w:rFonts w:ascii="Arial" w:hAnsi="Arial" w:cs="Arial"/>
          <w:sz w:val="18"/>
          <w:szCs w:val="18"/>
          <w:rtl/>
        </w:rPr>
        <w:t>8.   دليل تنسيق البحث والإنقاذ في المناطق الحضرية</w:t>
      </w:r>
    </w:p>
    <w:p w14:paraId="03B4CCA3" w14:textId="77777777" w:rsidR="00853EA2" w:rsidRPr="00BE5987" w:rsidRDefault="00C7339F">
      <w:pPr>
        <w:spacing w:before="38" w:after="0" w:line="203" w:lineRule="exact"/>
        <w:ind w:left="784" w:right="-20"/>
        <w:rPr>
          <w:rFonts w:ascii="Arial" w:eastAsia="Arial" w:hAnsi="Arial" w:cs="Arial"/>
          <w:sz w:val="18"/>
          <w:szCs w:val="18"/>
          <w:rtl/>
        </w:rPr>
      </w:pPr>
      <w:r w:rsidRPr="00BE5987">
        <w:rPr>
          <w:rFonts w:ascii="Arial" w:hAnsi="Arial" w:cs="Arial"/>
          <w:color w:val="0000FF"/>
          <w:sz w:val="18"/>
          <w:szCs w:val="18"/>
          <w:u w:val="single" w:color="0000FF"/>
        </w:rPr>
        <w:t>https://</w:t>
      </w:r>
      <w:hyperlink r:id="rId51">
        <w:r w:rsidRPr="00BE5987">
          <w:rPr>
            <w:rFonts w:ascii="Arial" w:hAnsi="Arial" w:cs="Arial"/>
            <w:color w:val="0000FF"/>
            <w:sz w:val="18"/>
            <w:u w:val="single" w:color="0000FF"/>
          </w:rPr>
          <w:t>www.insarag.org/guidance-notes/manuals/uc-manual</w:t>
        </w:r>
        <w:r w:rsidRPr="00BE5987">
          <w:rPr>
            <w:rFonts w:ascii="Arial" w:hAnsi="Arial" w:cs="Arial"/>
            <w:color w:val="0000FF"/>
            <w:sz w:val="18"/>
            <w:u w:val="single" w:color="0000FF"/>
            <w:rtl/>
          </w:rPr>
          <w:t>/</w:t>
        </w:r>
      </w:hyperlink>
    </w:p>
    <w:p w14:paraId="4A1B36B2" w14:textId="77777777" w:rsidR="00853EA2" w:rsidRPr="00BE5987" w:rsidRDefault="00853EA2">
      <w:pPr>
        <w:spacing w:before="8" w:after="0" w:line="220" w:lineRule="exact"/>
        <w:rPr>
          <w:rFonts w:ascii="Arial" w:hAnsi="Arial" w:cs="Arial"/>
        </w:rPr>
      </w:pPr>
    </w:p>
    <w:p w14:paraId="110E2E52" w14:textId="77777777" w:rsidR="00853EA2" w:rsidRPr="00BE5987" w:rsidRDefault="00C7339F">
      <w:pPr>
        <w:spacing w:before="39" w:after="0" w:line="240" w:lineRule="auto"/>
        <w:ind w:left="444" w:right="-20"/>
        <w:rPr>
          <w:rFonts w:ascii="Arial" w:eastAsia="Arial" w:hAnsi="Arial" w:cs="Arial"/>
          <w:sz w:val="18"/>
          <w:szCs w:val="18"/>
          <w:rtl/>
        </w:rPr>
      </w:pPr>
      <w:r w:rsidRPr="00BE5987">
        <w:rPr>
          <w:rFonts w:ascii="Arial" w:hAnsi="Arial" w:cs="Arial"/>
          <w:sz w:val="18"/>
          <w:szCs w:val="18"/>
          <w:rtl/>
        </w:rPr>
        <w:t>9.   دليل فريق الأمم المتحدة المعني بالتقييم والتنسيق في حالات الكوارث</w:t>
      </w:r>
    </w:p>
    <w:p w14:paraId="6813C997" w14:textId="77777777" w:rsidR="00853EA2" w:rsidRPr="00BE5987" w:rsidRDefault="00C7339F">
      <w:pPr>
        <w:spacing w:before="42" w:after="0" w:line="203" w:lineRule="exact"/>
        <w:ind w:left="784" w:right="-20"/>
        <w:rPr>
          <w:rFonts w:ascii="Arial" w:eastAsia="Arial" w:hAnsi="Arial" w:cs="Arial"/>
          <w:sz w:val="18"/>
          <w:szCs w:val="18"/>
          <w:rtl/>
        </w:rPr>
      </w:pPr>
      <w:r w:rsidRPr="00BE5987">
        <w:rPr>
          <w:rFonts w:ascii="Arial" w:hAnsi="Arial" w:cs="Arial"/>
          <w:color w:val="0000FF"/>
          <w:sz w:val="18"/>
          <w:szCs w:val="18"/>
          <w:u w:val="single" w:color="0000FF"/>
        </w:rPr>
        <w:t>https://</w:t>
      </w:r>
      <w:hyperlink r:id="rId52">
        <w:r w:rsidRPr="00BE5987">
          <w:rPr>
            <w:rFonts w:ascii="Arial" w:hAnsi="Arial" w:cs="Arial"/>
            <w:color w:val="0000FF"/>
            <w:sz w:val="18"/>
            <w:u w:val="single" w:color="0000FF"/>
          </w:rPr>
          <w:t>www.insarag.org/guidance-notes/manuals/undac</w:t>
        </w:r>
        <w:r w:rsidRPr="00BE5987">
          <w:rPr>
            <w:rFonts w:ascii="Arial" w:hAnsi="Arial" w:cs="Arial"/>
            <w:color w:val="0000FF"/>
            <w:sz w:val="18"/>
            <w:u w:val="single" w:color="0000FF"/>
            <w:rtl/>
          </w:rPr>
          <w:t>/</w:t>
        </w:r>
      </w:hyperlink>
    </w:p>
    <w:p w14:paraId="5A29A2D6" w14:textId="77777777" w:rsidR="00853EA2" w:rsidRPr="00BE5987" w:rsidRDefault="00853EA2">
      <w:pPr>
        <w:spacing w:before="8" w:after="0" w:line="220" w:lineRule="exact"/>
        <w:rPr>
          <w:rFonts w:ascii="Arial" w:hAnsi="Arial" w:cs="Arial"/>
        </w:rPr>
      </w:pPr>
    </w:p>
    <w:p w14:paraId="0A58C4B0" w14:textId="77777777" w:rsidR="00853EA2" w:rsidRPr="00BE5987" w:rsidRDefault="00C7339F">
      <w:pPr>
        <w:spacing w:before="39" w:after="0" w:line="240" w:lineRule="auto"/>
        <w:ind w:left="444" w:right="-20"/>
        <w:rPr>
          <w:rFonts w:ascii="Arial" w:eastAsia="Arial" w:hAnsi="Arial" w:cs="Arial"/>
          <w:sz w:val="18"/>
          <w:szCs w:val="18"/>
          <w:rtl/>
        </w:rPr>
      </w:pPr>
      <w:r w:rsidRPr="00BE5987">
        <w:rPr>
          <w:rFonts w:ascii="Arial" w:hAnsi="Arial" w:cs="Arial"/>
          <w:sz w:val="18"/>
          <w:szCs w:val="18"/>
          <w:rtl/>
        </w:rPr>
        <w:t>10. قرار الجمعية العامة للأمم المتحدة 46/182</w:t>
      </w:r>
    </w:p>
    <w:p w14:paraId="0A7E385B" w14:textId="77777777" w:rsidR="00853EA2" w:rsidRPr="00BE5987" w:rsidRDefault="00C7339F">
      <w:pPr>
        <w:spacing w:before="38" w:after="0" w:line="203" w:lineRule="exact"/>
        <w:ind w:left="784" w:right="-20"/>
        <w:rPr>
          <w:rFonts w:ascii="Arial" w:eastAsia="Arial" w:hAnsi="Arial" w:cs="Arial"/>
          <w:sz w:val="18"/>
          <w:szCs w:val="18"/>
          <w:rtl/>
        </w:rPr>
      </w:pPr>
      <w:r w:rsidRPr="00BE5987">
        <w:rPr>
          <w:rFonts w:ascii="Arial" w:hAnsi="Arial" w:cs="Arial"/>
          <w:color w:val="0000FF"/>
          <w:sz w:val="18"/>
          <w:szCs w:val="18"/>
          <w:u w:val="single" w:color="0000FF"/>
        </w:rPr>
        <w:t>https://</w:t>
      </w:r>
      <w:hyperlink r:id="rId53">
        <w:r w:rsidRPr="00BE5987">
          <w:rPr>
            <w:rFonts w:ascii="Arial" w:hAnsi="Arial" w:cs="Arial"/>
            <w:color w:val="0000FF"/>
            <w:sz w:val="18"/>
            <w:u w:val="single" w:color="0000FF"/>
          </w:rPr>
          <w:t>www.unocha.org/story/resolution-46182-which-created-humanitarian-system-turns-twenty-five</w:t>
        </w:r>
      </w:hyperlink>
    </w:p>
    <w:p w14:paraId="2744B92D" w14:textId="77777777" w:rsidR="00853EA2" w:rsidRPr="00BE5987" w:rsidRDefault="00853EA2">
      <w:pPr>
        <w:spacing w:before="8" w:after="0" w:line="220" w:lineRule="exact"/>
        <w:rPr>
          <w:rFonts w:ascii="Arial" w:hAnsi="Arial" w:cs="Arial"/>
        </w:rPr>
      </w:pPr>
    </w:p>
    <w:p w14:paraId="1280BD15" w14:textId="77777777" w:rsidR="00853EA2" w:rsidRPr="00BE5987" w:rsidRDefault="00C7339F">
      <w:pPr>
        <w:spacing w:before="39" w:after="0" w:line="289" w:lineRule="auto"/>
        <w:ind w:left="784" w:right="102" w:hanging="339"/>
        <w:rPr>
          <w:rFonts w:ascii="Arial" w:eastAsia="Arial" w:hAnsi="Arial" w:cs="Arial"/>
          <w:sz w:val="18"/>
          <w:szCs w:val="18"/>
          <w:rtl/>
        </w:rPr>
      </w:pPr>
      <w:r w:rsidRPr="00BE5987">
        <w:rPr>
          <w:rFonts w:ascii="Arial" w:hAnsi="Arial" w:cs="Arial"/>
          <w:sz w:val="18"/>
          <w:szCs w:val="18"/>
          <w:rtl/>
        </w:rPr>
        <w:t>11. قرار الجمعية العامة للأمم المتحدة 57/150 الصادر بتاريخ 16 ديسمبر 2002 بشأن "تعزيز فعالية وتنسيق المساعدة الدولية المقدمة في مجال البحث والإنقاذ بالمناطق الحضرية"</w:t>
      </w:r>
    </w:p>
    <w:p w14:paraId="6FE277E9" w14:textId="77777777" w:rsidR="00853EA2" w:rsidRPr="00BE5987" w:rsidRDefault="00C7339F">
      <w:pPr>
        <w:spacing w:before="1" w:after="0" w:line="240" w:lineRule="auto"/>
        <w:ind w:left="784" w:right="-20"/>
        <w:rPr>
          <w:rFonts w:ascii="Arial" w:eastAsia="Arial" w:hAnsi="Arial" w:cs="Arial"/>
          <w:sz w:val="18"/>
          <w:szCs w:val="18"/>
          <w:rtl/>
        </w:rPr>
      </w:pPr>
      <w:r w:rsidRPr="00BE5987">
        <w:rPr>
          <w:rFonts w:ascii="Arial" w:hAnsi="Arial" w:cs="Arial"/>
          <w:color w:val="0000FF"/>
          <w:sz w:val="18"/>
          <w:szCs w:val="18"/>
          <w:u w:val="single" w:color="0000FF"/>
        </w:rPr>
        <w:t>https://</w:t>
      </w:r>
      <w:hyperlink r:id="rId54">
        <w:r w:rsidRPr="00BE5987">
          <w:rPr>
            <w:rFonts w:ascii="Arial" w:hAnsi="Arial" w:cs="Arial"/>
            <w:color w:val="0000FF"/>
            <w:sz w:val="18"/>
            <w:u w:val="single" w:color="0000FF"/>
          </w:rPr>
          <w:t>www.insarag.org/about/ga-resolution</w:t>
        </w:r>
        <w:r w:rsidRPr="00BE5987">
          <w:rPr>
            <w:rFonts w:ascii="Arial" w:hAnsi="Arial" w:cs="Arial"/>
            <w:color w:val="0000FF"/>
            <w:sz w:val="18"/>
            <w:u w:val="single" w:color="0000FF"/>
            <w:rtl/>
          </w:rPr>
          <w:t>/</w:t>
        </w:r>
      </w:hyperlink>
    </w:p>
    <w:p w14:paraId="5E1F2911" w14:textId="77777777" w:rsidR="00853EA2" w:rsidRPr="00BE5987" w:rsidRDefault="00C7339F">
      <w:pPr>
        <w:spacing w:before="6" w:after="0" w:line="250" w:lineRule="exact"/>
        <w:ind w:left="784" w:right="900"/>
        <w:rPr>
          <w:rFonts w:ascii="Arial" w:eastAsia="Arial" w:hAnsi="Arial" w:cs="Arial"/>
          <w:sz w:val="18"/>
          <w:szCs w:val="18"/>
          <w:rtl/>
        </w:rPr>
      </w:pPr>
      <w:r w:rsidRPr="00BE5987">
        <w:rPr>
          <w:rFonts w:ascii="Arial" w:hAnsi="Arial" w:cs="Arial"/>
          <w:color w:val="0000FF"/>
          <w:sz w:val="18"/>
          <w:szCs w:val="18"/>
          <w:u w:val="single" w:color="0000FF"/>
        </w:rPr>
        <w:t>https://</w:t>
      </w:r>
      <w:hyperlink r:id="rId55">
        <w:r w:rsidRPr="00BE5987">
          <w:rPr>
            <w:rFonts w:ascii="Arial" w:hAnsi="Arial" w:cs="Arial"/>
            <w:color w:val="0000FF"/>
            <w:sz w:val="18"/>
            <w:u w:val="single" w:color="0000FF"/>
          </w:rPr>
          <w:t>www.unocha.org/our-work/coordination/international-search-and-rescue-advisory-group-</w:t>
        </w:r>
        <w:r w:rsidRPr="00BE5987">
          <w:rPr>
            <w:rFonts w:ascii="Arial" w:hAnsi="Arial" w:cs="Arial"/>
            <w:color w:val="0000FF"/>
            <w:sz w:val="18"/>
          </w:rPr>
          <w:t xml:space="preserve"> </w:t>
        </w:r>
      </w:hyperlink>
      <w:r w:rsidRPr="00BE5987">
        <w:rPr>
          <w:rFonts w:ascii="Arial" w:hAnsi="Arial" w:cs="Arial"/>
          <w:color w:val="0000FF"/>
          <w:sz w:val="18"/>
          <w:szCs w:val="18"/>
          <w:u w:val="single" w:color="0000FF"/>
        </w:rPr>
        <w:t>insarag</w:t>
      </w:r>
    </w:p>
    <w:p w14:paraId="6C776217" w14:textId="77777777" w:rsidR="00853EA2" w:rsidRPr="00BE5987" w:rsidRDefault="00853EA2">
      <w:pPr>
        <w:spacing w:before="5" w:after="0" w:line="150" w:lineRule="exact"/>
        <w:rPr>
          <w:rFonts w:ascii="Arial" w:hAnsi="Arial" w:cs="Arial"/>
          <w:sz w:val="15"/>
          <w:szCs w:val="15"/>
        </w:rPr>
      </w:pPr>
    </w:p>
    <w:p w14:paraId="3AFB024B" w14:textId="77777777" w:rsidR="00853EA2" w:rsidRPr="00BE5987" w:rsidRDefault="00C7339F">
      <w:pPr>
        <w:spacing w:before="39" w:after="0" w:line="240" w:lineRule="auto"/>
        <w:ind w:left="445" w:right="-20"/>
        <w:rPr>
          <w:rFonts w:ascii="Arial" w:eastAsia="Arial" w:hAnsi="Arial" w:cs="Arial"/>
          <w:sz w:val="18"/>
          <w:szCs w:val="18"/>
          <w:rtl/>
        </w:rPr>
      </w:pPr>
      <w:r w:rsidRPr="00BE5987">
        <w:rPr>
          <w:rFonts w:ascii="Arial" w:hAnsi="Arial" w:cs="Arial"/>
          <w:sz w:val="18"/>
          <w:szCs w:val="18"/>
          <w:rtl/>
        </w:rPr>
        <w:t>12. المركز الافتراضي لتنسيق العمليات في الموقع (</w:t>
      </w:r>
      <w:r w:rsidRPr="00BE5987">
        <w:rPr>
          <w:rFonts w:ascii="Arial" w:hAnsi="Arial" w:cs="Arial"/>
          <w:sz w:val="18"/>
          <w:szCs w:val="18"/>
        </w:rPr>
        <w:t>VOSOCC</w:t>
      </w:r>
      <w:r w:rsidRPr="00BE5987">
        <w:rPr>
          <w:rFonts w:ascii="Arial" w:hAnsi="Arial" w:cs="Arial"/>
          <w:sz w:val="18"/>
          <w:szCs w:val="18"/>
          <w:rtl/>
        </w:rPr>
        <w:t>)</w:t>
      </w:r>
    </w:p>
    <w:p w14:paraId="4A93CD7D" w14:textId="77777777" w:rsidR="00853EA2" w:rsidRPr="00BE5987" w:rsidRDefault="00C7339F">
      <w:pPr>
        <w:spacing w:before="42" w:after="0" w:line="203" w:lineRule="exact"/>
        <w:ind w:left="784" w:right="-20"/>
        <w:rPr>
          <w:rFonts w:ascii="Arial" w:eastAsia="Arial" w:hAnsi="Arial" w:cs="Arial"/>
          <w:sz w:val="18"/>
          <w:szCs w:val="18"/>
          <w:rtl/>
        </w:rPr>
      </w:pPr>
      <w:r w:rsidRPr="00BE5987">
        <w:rPr>
          <w:rFonts w:ascii="Arial" w:hAnsi="Arial" w:cs="Arial"/>
          <w:color w:val="0000FF"/>
          <w:sz w:val="18"/>
          <w:szCs w:val="18"/>
          <w:u w:val="single" w:color="0000FF"/>
        </w:rPr>
        <w:t>https://vosocc.unocha.org</w:t>
      </w:r>
      <w:r w:rsidRPr="00BE5987">
        <w:rPr>
          <w:rFonts w:ascii="Arial" w:hAnsi="Arial" w:cs="Arial"/>
          <w:color w:val="0000FF"/>
          <w:sz w:val="18"/>
          <w:szCs w:val="18"/>
          <w:u w:val="single" w:color="0000FF"/>
          <w:rtl/>
        </w:rPr>
        <w:t>/</w:t>
      </w:r>
    </w:p>
    <w:p w14:paraId="233F10E0" w14:textId="77777777" w:rsidR="00853EA2" w:rsidRPr="00BE5987" w:rsidRDefault="00853EA2">
      <w:pPr>
        <w:spacing w:after="0" w:line="170" w:lineRule="exact"/>
        <w:rPr>
          <w:rFonts w:ascii="Arial" w:hAnsi="Arial" w:cs="Arial"/>
          <w:sz w:val="17"/>
          <w:szCs w:val="17"/>
        </w:rPr>
      </w:pPr>
    </w:p>
    <w:p w14:paraId="45771A65" w14:textId="77777777" w:rsidR="00853EA2" w:rsidRPr="00BE5987" w:rsidRDefault="00C7339F">
      <w:pPr>
        <w:spacing w:before="8" w:after="0" w:line="250" w:lineRule="exact"/>
        <w:ind w:left="784" w:right="3278" w:hanging="339"/>
        <w:rPr>
          <w:rFonts w:ascii="Arial" w:eastAsia="Arial" w:hAnsi="Arial" w:cs="Arial"/>
          <w:sz w:val="18"/>
          <w:szCs w:val="18"/>
          <w:rtl/>
        </w:rPr>
      </w:pPr>
      <w:r w:rsidRPr="00BE5987">
        <w:rPr>
          <w:rFonts w:ascii="Arial" w:hAnsi="Arial" w:cs="Arial"/>
          <w:sz w:val="18"/>
          <w:szCs w:val="18"/>
          <w:rtl/>
        </w:rPr>
        <w:t xml:space="preserve">13. كتيب وتوجيه المركز الافتراضي لتنسيق العمليات في الموقع </w:t>
      </w:r>
      <w:r w:rsidRPr="00BE5987">
        <w:rPr>
          <w:rFonts w:ascii="Arial" w:hAnsi="Arial" w:cs="Arial"/>
          <w:color w:val="0000FF"/>
          <w:sz w:val="18"/>
          <w:szCs w:val="18"/>
          <w:u w:val="single" w:color="0000FF"/>
        </w:rPr>
        <w:t>https://vosocc.unocha.org/GetFile.aspx?file=att36106_d8p5i4.pdf</w:t>
      </w:r>
    </w:p>
    <w:p w14:paraId="053C774D" w14:textId="77777777" w:rsidR="00853EA2" w:rsidRPr="00BE5987" w:rsidRDefault="00853EA2">
      <w:pPr>
        <w:spacing w:before="9" w:after="0" w:line="160" w:lineRule="exact"/>
        <w:rPr>
          <w:rFonts w:ascii="Arial" w:hAnsi="Arial" w:cs="Arial"/>
          <w:sz w:val="16"/>
          <w:szCs w:val="16"/>
        </w:rPr>
      </w:pPr>
    </w:p>
    <w:p w14:paraId="7BB979F2" w14:textId="77777777" w:rsidR="00853EA2" w:rsidRPr="00BE5987" w:rsidRDefault="00C7339F">
      <w:pPr>
        <w:spacing w:before="39" w:after="0" w:line="240" w:lineRule="auto"/>
        <w:ind w:left="444" w:right="-20"/>
        <w:rPr>
          <w:rFonts w:ascii="Arial" w:eastAsia="Arial" w:hAnsi="Arial" w:cs="Arial"/>
          <w:sz w:val="18"/>
          <w:szCs w:val="18"/>
          <w:rtl/>
        </w:rPr>
      </w:pPr>
      <w:r w:rsidRPr="00BE5987">
        <w:rPr>
          <w:rFonts w:ascii="Arial" w:hAnsi="Arial" w:cs="Arial"/>
          <w:sz w:val="18"/>
          <w:szCs w:val="18"/>
          <w:rtl/>
        </w:rPr>
        <w:t>14. كتيبات تدريبية لنظام التنسيق والإدارة التابع للفريق الاستشاري الدولي للبحث والإنقاذ</w:t>
      </w:r>
    </w:p>
    <w:p w14:paraId="158822DE" w14:textId="77777777" w:rsidR="00853EA2" w:rsidRPr="00BE5987" w:rsidRDefault="00C7339F">
      <w:pPr>
        <w:spacing w:before="42" w:after="0" w:line="203" w:lineRule="exact"/>
        <w:ind w:left="784" w:right="-20"/>
        <w:rPr>
          <w:rFonts w:ascii="Arial" w:eastAsia="Arial" w:hAnsi="Arial" w:cs="Arial"/>
          <w:sz w:val="18"/>
          <w:szCs w:val="18"/>
          <w:rtl/>
        </w:rPr>
      </w:pPr>
      <w:r w:rsidRPr="00BE5987">
        <w:rPr>
          <w:rFonts w:ascii="Arial" w:hAnsi="Arial" w:cs="Arial"/>
          <w:color w:val="0000FF"/>
          <w:sz w:val="18"/>
          <w:szCs w:val="18"/>
          <w:u w:val="single" w:color="0000FF"/>
        </w:rPr>
        <w:t>https://</w:t>
      </w:r>
      <w:hyperlink r:id="rId56">
        <w:r w:rsidRPr="00BE5987">
          <w:rPr>
            <w:rFonts w:ascii="Arial" w:hAnsi="Arial" w:cs="Arial"/>
            <w:color w:val="0000FF"/>
            <w:sz w:val="18"/>
            <w:u w:val="single" w:color="0000FF"/>
          </w:rPr>
          <w:t>www.insarag.org/guidance-notes/manuals/information-management</w:t>
        </w:r>
        <w:r w:rsidRPr="00BE5987">
          <w:rPr>
            <w:rFonts w:ascii="Arial" w:hAnsi="Arial" w:cs="Arial"/>
            <w:color w:val="0000FF"/>
            <w:sz w:val="18"/>
            <w:u w:val="single" w:color="0000FF"/>
            <w:rtl/>
          </w:rPr>
          <w:t>/</w:t>
        </w:r>
      </w:hyperlink>
    </w:p>
    <w:p w14:paraId="22AE4C22" w14:textId="77777777" w:rsidR="00853EA2" w:rsidRPr="00BE5987" w:rsidRDefault="00853EA2">
      <w:pPr>
        <w:spacing w:before="8" w:after="0" w:line="220" w:lineRule="exact"/>
        <w:rPr>
          <w:rFonts w:ascii="Arial" w:hAnsi="Arial" w:cs="Arial"/>
        </w:rPr>
      </w:pPr>
    </w:p>
    <w:p w14:paraId="13AB71A5" w14:textId="77777777" w:rsidR="00853EA2" w:rsidRPr="00BE5987" w:rsidRDefault="00C7339F">
      <w:pPr>
        <w:spacing w:before="39" w:after="0" w:line="240" w:lineRule="auto"/>
        <w:ind w:left="444" w:right="-20"/>
        <w:rPr>
          <w:rFonts w:ascii="Arial" w:eastAsia="Arial" w:hAnsi="Arial" w:cs="Arial"/>
          <w:sz w:val="18"/>
          <w:szCs w:val="18"/>
          <w:rtl/>
        </w:rPr>
      </w:pPr>
      <w:r w:rsidRPr="00BE5987">
        <w:rPr>
          <w:rFonts w:ascii="Arial" w:hAnsi="Arial" w:cs="Arial"/>
          <w:sz w:val="18"/>
          <w:szCs w:val="18"/>
          <w:rtl/>
        </w:rPr>
        <w:t>15. مركز الفريق الاستشاري الدولي للبحث والإنقاذ</w:t>
      </w:r>
    </w:p>
    <w:p w14:paraId="333390BF" w14:textId="77777777" w:rsidR="00853EA2" w:rsidRPr="00BE5987" w:rsidRDefault="00C7339F">
      <w:pPr>
        <w:spacing w:before="38" w:after="0" w:line="240" w:lineRule="auto"/>
        <w:ind w:left="784" w:right="-20"/>
        <w:rPr>
          <w:rFonts w:ascii="Arial" w:eastAsia="Arial" w:hAnsi="Arial" w:cs="Arial"/>
          <w:sz w:val="18"/>
          <w:szCs w:val="18"/>
          <w:rtl/>
        </w:rPr>
      </w:pPr>
      <w:r w:rsidRPr="00BE5987">
        <w:rPr>
          <w:rFonts w:ascii="Arial" w:hAnsi="Arial" w:cs="Arial"/>
          <w:color w:val="0000FF"/>
          <w:sz w:val="18"/>
          <w:szCs w:val="18"/>
          <w:u w:val="single" w:color="0000FF"/>
        </w:rPr>
        <w:t>https://icms-insarag.hub.arcgis.com</w:t>
      </w:r>
    </w:p>
    <w:p w14:paraId="5C44C601"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56CED4D" w14:textId="77777777" w:rsidR="00853EA2" w:rsidRPr="00465004" w:rsidRDefault="00C7339F" w:rsidP="00531E9A">
      <w:pPr>
        <w:pStyle w:val="H1"/>
        <w:rPr>
          <w:rtl/>
        </w:rPr>
      </w:pPr>
      <w:bookmarkStart w:id="134" w:name="_Toc148615816"/>
      <w:r w:rsidRPr="00465004">
        <w:rPr>
          <w:rtl/>
        </w:rPr>
        <w:lastRenderedPageBreak/>
        <w:t>الملاحق</w:t>
      </w:r>
      <w:bookmarkEnd w:id="134"/>
    </w:p>
    <w:p w14:paraId="4ED8941D" w14:textId="77777777" w:rsidR="00853EA2" w:rsidRPr="00BE5987" w:rsidRDefault="00853EA2">
      <w:pPr>
        <w:spacing w:after="0" w:line="200" w:lineRule="exact"/>
        <w:rPr>
          <w:rFonts w:ascii="Arial" w:hAnsi="Arial" w:cs="Arial"/>
          <w:sz w:val="20"/>
          <w:szCs w:val="20"/>
        </w:rPr>
      </w:pPr>
    </w:p>
    <w:p w14:paraId="65B70103" w14:textId="77777777" w:rsidR="00853EA2" w:rsidRPr="00BE5987" w:rsidRDefault="00853EA2">
      <w:pPr>
        <w:spacing w:before="8" w:after="0" w:line="240" w:lineRule="exact"/>
        <w:rPr>
          <w:rFonts w:ascii="Arial" w:hAnsi="Arial" w:cs="Arial"/>
          <w:sz w:val="24"/>
        </w:rPr>
      </w:pPr>
    </w:p>
    <w:p w14:paraId="38AEC02F" w14:textId="77777777" w:rsidR="00853EA2" w:rsidRPr="009165AA" w:rsidRDefault="00C7339F" w:rsidP="00531E9A">
      <w:pPr>
        <w:pStyle w:val="H2"/>
        <w:rPr>
          <w:rtl/>
        </w:rPr>
      </w:pPr>
      <w:bookmarkStart w:id="135" w:name="_Toc148615817"/>
      <w:r w:rsidRPr="009165AA">
        <w:rPr>
          <w:rtl/>
        </w:rPr>
        <w:t>الملحق (أ): متطلبات التأهيل العامة لموظفي التنسيق</w:t>
      </w:r>
      <w:bookmarkEnd w:id="135"/>
    </w:p>
    <w:p w14:paraId="230F9ABA" w14:textId="77777777" w:rsidR="00853EA2" w:rsidRPr="00BE5987" w:rsidRDefault="00853EA2">
      <w:pPr>
        <w:spacing w:before="9" w:after="0" w:line="180" w:lineRule="exact"/>
        <w:rPr>
          <w:rFonts w:ascii="Arial" w:hAnsi="Arial" w:cs="Arial"/>
          <w:sz w:val="18"/>
          <w:szCs w:val="18"/>
        </w:rPr>
      </w:pPr>
    </w:p>
    <w:p w14:paraId="28AF8845" w14:textId="77777777" w:rsidR="00853EA2" w:rsidRPr="00BE5987" w:rsidRDefault="00853EA2">
      <w:pPr>
        <w:spacing w:after="0" w:line="200" w:lineRule="exact"/>
        <w:rPr>
          <w:rFonts w:ascii="Arial" w:hAnsi="Arial" w:cs="Arial"/>
          <w:sz w:val="20"/>
          <w:szCs w:val="20"/>
        </w:rPr>
      </w:pPr>
    </w:p>
    <w:p w14:paraId="710B8978" w14:textId="77777777" w:rsidR="00853EA2" w:rsidRPr="00BE5987" w:rsidRDefault="00C7339F">
      <w:pPr>
        <w:spacing w:after="0" w:line="289" w:lineRule="auto"/>
        <w:ind w:left="107" w:right="55"/>
        <w:rPr>
          <w:rFonts w:ascii="Arial" w:eastAsia="Arial" w:hAnsi="Arial" w:cs="Arial"/>
          <w:sz w:val="18"/>
          <w:szCs w:val="18"/>
          <w:rtl/>
        </w:rPr>
      </w:pPr>
      <w:r w:rsidRPr="00BE5987">
        <w:rPr>
          <w:rFonts w:ascii="Arial" w:hAnsi="Arial" w:cs="Arial"/>
          <w:sz w:val="18"/>
          <w:szCs w:val="18"/>
          <w:rtl/>
        </w:rPr>
        <w:t>عند اختيار الموظفين للعمل في مركز الاستقبال والمغادرة أو خلية تنسيق البحث والإنقاذ في المناطق الحضرية أو خلية التنسيق بين القطاعات، سيستند قرار إدارة الفريق إلى ما يمتلكه الموظفون المؤهلون من معرفة ومهارات وخبرة.</w:t>
      </w:r>
    </w:p>
    <w:p w14:paraId="62A5A898" w14:textId="77777777" w:rsidR="00853EA2" w:rsidRPr="00BE5987" w:rsidRDefault="00853EA2">
      <w:pPr>
        <w:spacing w:before="11" w:after="0" w:line="240" w:lineRule="exact"/>
        <w:rPr>
          <w:rFonts w:ascii="Arial" w:hAnsi="Arial" w:cs="Arial"/>
          <w:sz w:val="24"/>
        </w:rPr>
      </w:pPr>
    </w:p>
    <w:p w14:paraId="0841AD8F" w14:textId="77777777" w:rsidR="00853EA2" w:rsidRPr="00BE5987" w:rsidRDefault="00C7339F">
      <w:pPr>
        <w:spacing w:after="0" w:line="286" w:lineRule="auto"/>
        <w:ind w:left="107" w:right="55"/>
        <w:jc w:val="both"/>
        <w:rPr>
          <w:rFonts w:ascii="Arial" w:eastAsia="Arial" w:hAnsi="Arial" w:cs="Arial"/>
          <w:sz w:val="18"/>
          <w:szCs w:val="18"/>
          <w:rtl/>
        </w:rPr>
      </w:pPr>
      <w:r w:rsidRPr="00BE5987">
        <w:rPr>
          <w:rFonts w:ascii="Arial" w:hAnsi="Arial" w:cs="Arial"/>
          <w:sz w:val="18"/>
          <w:szCs w:val="18"/>
          <w:rtl/>
        </w:rPr>
        <w:t>يجب أن يدرك موظفو التنسيق أن خلية تنسيق البحث والإنقاذ في المناطق الحضرية بمثابة دور مهم وواضح للغاية. تُعد بيئة خلية تنسيق البحث والإنقاذ في المناطق الحضرية بيئة دينامية تتطلب إدارة مرنة، ويلزم أن يشعر موظفو تنسيق البحث والإنقاذ في المناطق الحضرية بالراحة في العمل فيها.</w:t>
      </w:r>
    </w:p>
    <w:p w14:paraId="06E2CEB7" w14:textId="77777777" w:rsidR="00777C50" w:rsidRDefault="00C7339F">
      <w:pPr>
        <w:spacing w:before="27" w:after="0" w:line="494" w:lineRule="exact"/>
        <w:ind w:left="107" w:right="3988"/>
        <w:rPr>
          <w:rFonts w:ascii="Arial" w:hAnsi="Arial" w:cs="Arial"/>
          <w:sz w:val="18"/>
          <w:szCs w:val="18"/>
          <w:rtl/>
        </w:rPr>
      </w:pPr>
      <w:r w:rsidRPr="00BE5987">
        <w:rPr>
          <w:rFonts w:ascii="Arial" w:hAnsi="Arial" w:cs="Arial"/>
          <w:sz w:val="18"/>
          <w:szCs w:val="18"/>
          <w:rtl/>
        </w:rPr>
        <w:t>متطلبات التأهيل العامة لموظفي التنسيق:</w:t>
      </w:r>
    </w:p>
    <w:p w14:paraId="5AABEE5C" w14:textId="1C9B24E3" w:rsidR="00853EA2" w:rsidRPr="00BE5987" w:rsidRDefault="00C7339F">
      <w:pPr>
        <w:spacing w:before="27" w:after="0" w:line="494" w:lineRule="exact"/>
        <w:ind w:left="107" w:right="3988"/>
        <w:rPr>
          <w:rFonts w:ascii="Arial" w:eastAsia="Arial" w:hAnsi="Arial" w:cs="Arial"/>
          <w:sz w:val="18"/>
          <w:szCs w:val="18"/>
          <w:rtl/>
        </w:rPr>
      </w:pPr>
      <w:r w:rsidRPr="00BE5987">
        <w:rPr>
          <w:rFonts w:ascii="Arial" w:hAnsi="Arial" w:cs="Arial"/>
          <w:sz w:val="18"/>
          <w:szCs w:val="18"/>
          <w:rtl/>
        </w:rPr>
        <w:t>الخبرة:</w:t>
      </w:r>
    </w:p>
    <w:p w14:paraId="10E42E18" w14:textId="77777777" w:rsidR="00853EA2" w:rsidRPr="00BE5987" w:rsidRDefault="00C7339F">
      <w:pPr>
        <w:tabs>
          <w:tab w:val="left" w:pos="780"/>
        </w:tabs>
        <w:spacing w:after="0" w:line="203" w:lineRule="exact"/>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كن عضوًا نشطًا في فريق البحث والإنقاذ في المناطق الحضرية المصنف التابع للفريق الاستشاري الدولي للبحث والإنقاذ مع خبرة في تخطيط عمليات البحث والإنقاذ في المناطق</w:t>
      </w:r>
    </w:p>
    <w:p w14:paraId="1CC90D10" w14:textId="77777777" w:rsidR="00853EA2" w:rsidRPr="00BE5987" w:rsidRDefault="00C7339F">
      <w:pPr>
        <w:spacing w:before="38" w:after="0" w:line="240" w:lineRule="auto"/>
        <w:ind w:left="784" w:right="-20"/>
        <w:rPr>
          <w:rFonts w:ascii="Arial" w:eastAsia="Arial" w:hAnsi="Arial" w:cs="Arial"/>
          <w:sz w:val="18"/>
          <w:szCs w:val="18"/>
          <w:rtl/>
        </w:rPr>
      </w:pPr>
      <w:r w:rsidRPr="00BE5987">
        <w:rPr>
          <w:rFonts w:ascii="Arial" w:hAnsi="Arial" w:cs="Arial"/>
          <w:sz w:val="18"/>
          <w:szCs w:val="18"/>
          <w:rtl/>
        </w:rPr>
        <w:t>الحضرية.</w:t>
      </w:r>
    </w:p>
    <w:p w14:paraId="6806D715" w14:textId="77777777" w:rsidR="00853EA2" w:rsidRPr="00BE5987" w:rsidRDefault="00853EA2">
      <w:pPr>
        <w:spacing w:before="12" w:after="0" w:line="280" w:lineRule="exact"/>
        <w:rPr>
          <w:rFonts w:ascii="Arial" w:hAnsi="Arial" w:cs="Arial"/>
          <w:sz w:val="28"/>
          <w:szCs w:val="28"/>
        </w:rPr>
      </w:pPr>
    </w:p>
    <w:p w14:paraId="69762A47" w14:textId="77777777" w:rsidR="00853EA2" w:rsidRPr="00BE5987" w:rsidRDefault="00C7339F">
      <w:pPr>
        <w:spacing w:after="0" w:line="240" w:lineRule="auto"/>
        <w:ind w:left="107" w:right="8120"/>
        <w:jc w:val="both"/>
        <w:rPr>
          <w:rFonts w:ascii="Arial" w:eastAsia="Arial" w:hAnsi="Arial" w:cs="Arial"/>
          <w:sz w:val="18"/>
          <w:szCs w:val="18"/>
          <w:rtl/>
        </w:rPr>
      </w:pPr>
      <w:r w:rsidRPr="00BE5987">
        <w:rPr>
          <w:rFonts w:ascii="Arial" w:hAnsi="Arial" w:cs="Arial"/>
          <w:sz w:val="18"/>
          <w:szCs w:val="18"/>
          <w:rtl/>
        </w:rPr>
        <w:t>المعرفة:</w:t>
      </w:r>
    </w:p>
    <w:p w14:paraId="7540C3FA" w14:textId="77777777" w:rsidR="00853EA2" w:rsidRPr="00786F90" w:rsidRDefault="00C7339F" w:rsidP="00786F90">
      <w:pPr>
        <w:tabs>
          <w:tab w:val="left" w:pos="780"/>
        </w:tabs>
        <w:spacing w:before="57" w:after="0" w:line="240" w:lineRule="auto"/>
        <w:ind w:left="799" w:right="-20" w:hanging="355"/>
        <w:rPr>
          <w:rFonts w:ascii="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منصات المركز الافتراضي لتنسيق العمليات في الموقع والنظام العالمي للإنذار والتنسيق في مجال الكوارث</w:t>
      </w:r>
    </w:p>
    <w:p w14:paraId="50AB3406" w14:textId="77777777" w:rsidR="00853EA2" w:rsidRPr="00786F90" w:rsidRDefault="00C7339F" w:rsidP="00786F90">
      <w:pPr>
        <w:tabs>
          <w:tab w:val="left" w:pos="780"/>
        </w:tabs>
        <w:spacing w:before="57" w:after="0" w:line="240" w:lineRule="auto"/>
        <w:ind w:left="799" w:right="-20" w:hanging="355"/>
        <w:rPr>
          <w:rFonts w:ascii="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منهجية الفريق الاستشاري الدولي للبحث والإنقاذ الموضحة في المبادئ التوجيهية للفريق الاستشاري الدولي للبحث والإنقاذ ودليل تنسيق البحث والإنقاذ في المناطق الحضرية</w:t>
      </w:r>
    </w:p>
    <w:p w14:paraId="52F79ABA" w14:textId="77777777" w:rsidR="00853EA2" w:rsidRPr="00786F90" w:rsidRDefault="00C7339F" w:rsidP="00786F90">
      <w:pPr>
        <w:tabs>
          <w:tab w:val="left" w:pos="780"/>
        </w:tabs>
        <w:spacing w:before="57" w:after="0" w:line="240" w:lineRule="auto"/>
        <w:ind w:left="799" w:right="-20" w:hanging="355"/>
        <w:rPr>
          <w:rFonts w:ascii="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مجموعة أدوات التنسيق، مثل نماذج الفريق الاستشاري الدولي للبحث والإنقاذ ولوحات المعلومات</w:t>
      </w:r>
    </w:p>
    <w:p w14:paraId="7FF7B585" w14:textId="387BAF43" w:rsidR="00853EA2" w:rsidRPr="00786F90" w:rsidRDefault="00786F90" w:rsidP="00786F90">
      <w:pPr>
        <w:tabs>
          <w:tab w:val="left" w:pos="780"/>
        </w:tabs>
        <w:spacing w:before="57" w:after="0" w:line="240" w:lineRule="auto"/>
        <w:ind w:left="799" w:right="-20" w:hanging="355"/>
        <w:rPr>
          <w:rFonts w:ascii="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r>
      <w:r w:rsidR="00C7339F" w:rsidRPr="00BE5987">
        <w:rPr>
          <w:rFonts w:ascii="Arial" w:hAnsi="Arial" w:cs="Arial"/>
          <w:sz w:val="18"/>
          <w:szCs w:val="18"/>
          <w:rtl/>
        </w:rPr>
        <w:t>نظام التنسيق والإدارة الخاص بالفريق الاستشاري الدولي للبحث والإنقاذ وعمليات المكتب الخلفي لمجموعة عمل إدارة المعلومات</w:t>
      </w:r>
    </w:p>
    <w:p w14:paraId="5CFBBB5B" w14:textId="77777777" w:rsidR="00853EA2" w:rsidRPr="00786F90" w:rsidRDefault="00C7339F" w:rsidP="00786F90">
      <w:pPr>
        <w:tabs>
          <w:tab w:val="left" w:pos="780"/>
        </w:tabs>
        <w:spacing w:before="57" w:after="0" w:line="240" w:lineRule="auto"/>
        <w:ind w:left="799" w:right="-20" w:hanging="355"/>
        <w:rPr>
          <w:rFonts w:ascii="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معدات تكنولوجيا المعلومات والاتصالات تشمل استخدام منتجات مايكروسوفت، والإنترنت، والواي فاي</w:t>
      </w:r>
    </w:p>
    <w:p w14:paraId="404F7EA1" w14:textId="77777777" w:rsidR="00853EA2" w:rsidRPr="00BE5987" w:rsidRDefault="00C7339F" w:rsidP="00786F90">
      <w:pPr>
        <w:tabs>
          <w:tab w:val="left" w:pos="780"/>
        </w:tabs>
        <w:spacing w:before="57" w:after="0" w:line="240" w:lineRule="auto"/>
        <w:ind w:left="799" w:right="-20" w:hanging="355"/>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معرفة منهجيات فريق الأمم المتحدة المعني بالتقييم والتنسيق في حالات الكوارث ومركز تنسيق العمليات في الموقع.</w:t>
      </w:r>
    </w:p>
    <w:p w14:paraId="44B9C7E5" w14:textId="77777777" w:rsidR="00853EA2" w:rsidRPr="00BE5987" w:rsidRDefault="00853EA2">
      <w:pPr>
        <w:spacing w:before="7" w:after="0" w:line="280" w:lineRule="exact"/>
        <w:rPr>
          <w:rFonts w:ascii="Arial" w:hAnsi="Arial" w:cs="Arial"/>
          <w:sz w:val="28"/>
          <w:szCs w:val="28"/>
        </w:rPr>
      </w:pPr>
    </w:p>
    <w:p w14:paraId="26367B21" w14:textId="77777777" w:rsidR="00853EA2" w:rsidRPr="00BE5987" w:rsidRDefault="00C7339F">
      <w:pPr>
        <w:spacing w:after="0" w:line="240" w:lineRule="auto"/>
        <w:ind w:left="107" w:right="8351"/>
        <w:jc w:val="both"/>
        <w:rPr>
          <w:rFonts w:ascii="Arial" w:eastAsia="Arial" w:hAnsi="Arial" w:cs="Arial"/>
          <w:sz w:val="18"/>
          <w:szCs w:val="18"/>
          <w:rtl/>
        </w:rPr>
      </w:pPr>
      <w:r w:rsidRPr="00BE5987">
        <w:rPr>
          <w:rFonts w:ascii="Arial" w:hAnsi="Arial" w:cs="Arial"/>
          <w:sz w:val="18"/>
          <w:szCs w:val="18"/>
          <w:rtl/>
        </w:rPr>
        <w:t>الدورات التدريبية:</w:t>
      </w:r>
    </w:p>
    <w:p w14:paraId="131E59C9"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دورة تنسيق البحث والإنقاذ في المناطق الحضرية التي يقدمها مدربو تنسيق البحث والإنقاذ في المناطق الحضرية</w:t>
      </w:r>
    </w:p>
    <w:p w14:paraId="0E6741B9"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 xml:space="preserve">دورة الوعي الأمني </w:t>
      </w:r>
      <w:r w:rsidRPr="00BE5987">
        <w:rPr>
          <w:rFonts w:ascii="Arial" w:hAnsi="Arial" w:cs="Arial"/>
          <w:sz w:val="18"/>
          <w:szCs w:val="18"/>
        </w:rPr>
        <w:t>BSAFE</w:t>
      </w:r>
      <w:r w:rsidRPr="00BE5987">
        <w:rPr>
          <w:rFonts w:ascii="Arial" w:hAnsi="Arial" w:cs="Arial"/>
          <w:sz w:val="18"/>
          <w:szCs w:val="18"/>
          <w:rtl/>
        </w:rPr>
        <w:t xml:space="preserve"> (انظر المرجع وقسم مواد المطالعة لعنوان </w:t>
      </w:r>
      <w:r w:rsidRPr="00BE5987">
        <w:rPr>
          <w:rFonts w:ascii="Arial" w:hAnsi="Arial" w:cs="Arial"/>
          <w:sz w:val="18"/>
          <w:szCs w:val="18"/>
        </w:rPr>
        <w:t>URL</w:t>
      </w:r>
      <w:r w:rsidRPr="00BE5987">
        <w:rPr>
          <w:rFonts w:ascii="Arial" w:hAnsi="Arial" w:cs="Arial"/>
          <w:sz w:val="18"/>
          <w:szCs w:val="18"/>
          <w:rtl/>
        </w:rPr>
        <w:t>).</w:t>
      </w:r>
    </w:p>
    <w:p w14:paraId="2A51178C"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 xml:space="preserve">دورة تدريبية لتطوير استجابة أفضل (انظر المرجع وقسم مواد المطالعة لعنوان </w:t>
      </w:r>
      <w:r w:rsidRPr="00BE5987">
        <w:rPr>
          <w:rFonts w:ascii="Arial" w:hAnsi="Arial" w:cs="Arial"/>
          <w:sz w:val="18"/>
          <w:szCs w:val="18"/>
        </w:rPr>
        <w:t>URL</w:t>
      </w:r>
      <w:r w:rsidRPr="00BE5987">
        <w:rPr>
          <w:rFonts w:ascii="Arial" w:hAnsi="Arial" w:cs="Arial"/>
          <w:sz w:val="18"/>
          <w:szCs w:val="18"/>
          <w:rtl/>
        </w:rPr>
        <w:t>).</w:t>
      </w:r>
    </w:p>
    <w:p w14:paraId="04011853" w14:textId="77777777" w:rsidR="00853EA2" w:rsidRPr="00BE5987" w:rsidRDefault="00853EA2">
      <w:pPr>
        <w:spacing w:before="7" w:after="0" w:line="280" w:lineRule="exact"/>
        <w:rPr>
          <w:rFonts w:ascii="Arial" w:hAnsi="Arial" w:cs="Arial"/>
          <w:sz w:val="28"/>
          <w:szCs w:val="28"/>
        </w:rPr>
      </w:pPr>
    </w:p>
    <w:p w14:paraId="390EE00D" w14:textId="77777777" w:rsidR="00853EA2" w:rsidRPr="00BE5987" w:rsidRDefault="00C7339F">
      <w:pPr>
        <w:spacing w:after="0" w:line="240" w:lineRule="auto"/>
        <w:ind w:left="107" w:right="8668"/>
        <w:jc w:val="both"/>
        <w:rPr>
          <w:rFonts w:ascii="Arial" w:eastAsia="Arial" w:hAnsi="Arial" w:cs="Arial"/>
          <w:sz w:val="18"/>
          <w:szCs w:val="18"/>
          <w:rtl/>
        </w:rPr>
      </w:pPr>
      <w:r w:rsidRPr="00BE5987">
        <w:rPr>
          <w:rFonts w:ascii="Arial" w:hAnsi="Arial" w:cs="Arial"/>
          <w:sz w:val="18"/>
          <w:szCs w:val="18"/>
          <w:rtl/>
        </w:rPr>
        <w:t>المهارات:</w:t>
      </w:r>
    </w:p>
    <w:p w14:paraId="0AB61989" w14:textId="77777777" w:rsidR="00853EA2" w:rsidRPr="00BE5987" w:rsidRDefault="00C7339F">
      <w:pPr>
        <w:tabs>
          <w:tab w:val="left" w:pos="780"/>
        </w:tabs>
        <w:spacing w:before="57" w:after="0" w:line="283" w:lineRule="auto"/>
        <w:ind w:left="784" w:right="97" w:hanging="34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جمع المعلومات ومعالجتها وتحديد الأولويات والتخطيط وإسناد المهام للأفراد وتعيين فرق ضمن فريق عمل متعدد وعمليات متعددة في موقع العمل أثناء وقوع كارثة مفاجئة واسعة النطاق</w:t>
      </w:r>
    </w:p>
    <w:p w14:paraId="06FE42D6" w14:textId="77777777" w:rsidR="00853EA2" w:rsidRPr="00BE5987" w:rsidRDefault="00C7339F">
      <w:pPr>
        <w:tabs>
          <w:tab w:val="left" w:pos="780"/>
        </w:tabs>
        <w:spacing w:before="20"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إعداد وإجراء إحاطات واجتماعات التنسيق ذات الصلة بالبحث والإنقاذ في المناطق الحضرية</w:t>
      </w:r>
    </w:p>
    <w:p w14:paraId="6356C9B5"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الإلمام باللغة الإنجليزية كتابةً ونطقًا</w:t>
      </w:r>
    </w:p>
    <w:p w14:paraId="138506EA"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تطبيق نظم المعلومات الجغرافية في أثناء العمليات</w:t>
      </w:r>
    </w:p>
    <w:p w14:paraId="7166F088"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رسم الخرائط.</w:t>
      </w:r>
    </w:p>
    <w:p w14:paraId="15269416"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040BBB14" w14:textId="77777777" w:rsidR="00853EA2" w:rsidRPr="009165AA" w:rsidRDefault="00C7339F" w:rsidP="00531E9A">
      <w:pPr>
        <w:pStyle w:val="H2"/>
        <w:rPr>
          <w:rtl/>
        </w:rPr>
      </w:pPr>
      <w:bookmarkStart w:id="136" w:name="_Toc148615818"/>
      <w:r w:rsidRPr="009165AA">
        <w:rPr>
          <w:rtl/>
        </w:rPr>
        <w:lastRenderedPageBreak/>
        <w:t>الملحق (ب): متطلبات التأهيل للمنصب</w:t>
      </w:r>
      <w:bookmarkEnd w:id="136"/>
    </w:p>
    <w:p w14:paraId="5114B2C0" w14:textId="77777777" w:rsidR="00853EA2" w:rsidRPr="00BE5987" w:rsidRDefault="00853EA2">
      <w:pPr>
        <w:spacing w:before="10" w:after="0" w:line="180" w:lineRule="exact"/>
        <w:rPr>
          <w:rFonts w:ascii="Arial" w:hAnsi="Arial" w:cs="Arial"/>
          <w:sz w:val="18"/>
          <w:szCs w:val="18"/>
        </w:rPr>
      </w:pPr>
    </w:p>
    <w:p w14:paraId="221A4A57" w14:textId="77777777" w:rsidR="00853EA2" w:rsidRPr="00BE5987" w:rsidRDefault="00853EA2">
      <w:pPr>
        <w:spacing w:after="0" w:line="200" w:lineRule="exact"/>
        <w:rPr>
          <w:rFonts w:ascii="Arial" w:hAnsi="Arial" w:cs="Arial"/>
          <w:sz w:val="20"/>
          <w:szCs w:val="20"/>
        </w:rPr>
      </w:pPr>
    </w:p>
    <w:p w14:paraId="65A2B63B" w14:textId="4747FC08" w:rsidR="00853EA2" w:rsidRPr="00BE5987" w:rsidRDefault="00C7339F" w:rsidP="00531E9A">
      <w:pPr>
        <w:pStyle w:val="H3"/>
        <w:rPr>
          <w:rFonts w:eastAsia="Arial"/>
          <w:rtl/>
        </w:rPr>
      </w:pPr>
      <w:bookmarkStart w:id="137" w:name="_Toc148615819"/>
      <w:r w:rsidRPr="00BE5987">
        <w:rPr>
          <w:rtl/>
        </w:rPr>
        <w:t>(ب)</w:t>
      </w:r>
      <w:r w:rsidR="00F85439" w:rsidRPr="00BE5987">
        <w:rPr>
          <w:rtl/>
        </w:rPr>
        <w:t xml:space="preserve"> </w:t>
      </w:r>
      <w:r w:rsidRPr="00BE5987">
        <w:rPr>
          <w:rtl/>
        </w:rPr>
        <w:t>1</w:t>
      </w:r>
      <w:r w:rsidR="00F85439" w:rsidRPr="00BE5987">
        <w:rPr>
          <w:rtl/>
        </w:rPr>
        <w:t>.</w:t>
      </w:r>
      <w:r w:rsidRPr="00BE5987">
        <w:rPr>
          <w:rtl/>
        </w:rPr>
        <w:t xml:space="preserve"> متطلبات التأهيل للمنصب – مركز الاستقبال والمغادرة</w:t>
      </w:r>
      <w:bookmarkEnd w:id="137"/>
    </w:p>
    <w:p w14:paraId="2E35F257" w14:textId="77777777" w:rsidR="00853EA2" w:rsidRPr="00BE5987" w:rsidRDefault="00853EA2">
      <w:pPr>
        <w:spacing w:before="9" w:after="0" w:line="240" w:lineRule="exact"/>
        <w:rPr>
          <w:rFonts w:ascii="Arial" w:hAnsi="Arial" w:cs="Arial"/>
          <w:sz w:val="24"/>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853EA2" w:rsidRPr="00BE5987" w14:paraId="7249BA67" w14:textId="77777777">
        <w:trPr>
          <w:trHeight w:hRule="exact" w:val="2506"/>
        </w:trPr>
        <w:tc>
          <w:tcPr>
            <w:tcW w:w="2131" w:type="dxa"/>
            <w:tcBorders>
              <w:top w:val="single" w:sz="4" w:space="0" w:color="000000"/>
              <w:left w:val="single" w:sz="4" w:space="0" w:color="000000"/>
              <w:bottom w:val="single" w:sz="4" w:space="0" w:color="000000"/>
              <w:right w:val="single" w:sz="4" w:space="0" w:color="000000"/>
            </w:tcBorders>
          </w:tcPr>
          <w:p w14:paraId="669EC593"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مدير مركز الاستقبال والمغادرة</w:t>
            </w:r>
          </w:p>
        </w:tc>
        <w:tc>
          <w:tcPr>
            <w:tcW w:w="7008" w:type="dxa"/>
            <w:tcBorders>
              <w:top w:val="single" w:sz="4" w:space="0" w:color="000000"/>
              <w:left w:val="single" w:sz="4" w:space="0" w:color="000000"/>
              <w:bottom w:val="single" w:sz="4" w:space="0" w:color="000000"/>
              <w:right w:val="single" w:sz="4" w:space="0" w:color="000000"/>
            </w:tcBorders>
          </w:tcPr>
          <w:p w14:paraId="740E8DAA" w14:textId="77777777" w:rsidR="00853EA2" w:rsidRPr="00BE5987" w:rsidRDefault="00C7339F">
            <w:pPr>
              <w:tabs>
                <w:tab w:val="left" w:pos="420"/>
              </w:tabs>
              <w:spacing w:before="1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مدير بحث وإنقاذ ذو خبرة في فريق البحث والإنقاذ في المناطق الحضرية</w:t>
            </w:r>
          </w:p>
          <w:p w14:paraId="6D5D96DC"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خبرة تشغيلية دولية في البحث والإنقاذ في المناطق الحضرية</w:t>
            </w:r>
          </w:p>
          <w:p w14:paraId="3A716989"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الحساسية والكفاءات فيما يتعلق بالسياسة وبين الثقافات</w:t>
            </w:r>
          </w:p>
          <w:p w14:paraId="2BEA911A"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امتلاك مهارات القيادة التي تُمكّن من بناء فريق وقيادته</w:t>
            </w:r>
          </w:p>
          <w:p w14:paraId="60CD4E3D"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القدرة على التواصل الجيد مع التمتع بمهارات التفاوض</w:t>
            </w:r>
          </w:p>
          <w:p w14:paraId="3F3F520D"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مهارات حل المشكلات</w:t>
            </w:r>
          </w:p>
          <w:p w14:paraId="7B3B9908"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مهارات تنظيمية</w:t>
            </w:r>
          </w:p>
          <w:p w14:paraId="386ABFB8" w14:textId="77777777" w:rsidR="00853EA2" w:rsidRPr="00BE5987" w:rsidRDefault="00C7339F">
            <w:pPr>
              <w:tabs>
                <w:tab w:val="left" w:pos="420"/>
              </w:tabs>
              <w:spacing w:before="42" w:after="0" w:line="277" w:lineRule="auto"/>
              <w:ind w:left="432" w:right="298"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جميع جوانب فريق البحث والإنقاذ في المناطق الحضرية (الإدارة، والبحث، والإنقاذ، والشؤون الطبية واللوجستيات).</w:t>
            </w:r>
          </w:p>
        </w:tc>
      </w:tr>
      <w:tr w:rsidR="00853EA2" w:rsidRPr="00BE5987" w14:paraId="4B26FF53" w14:textId="77777777">
        <w:trPr>
          <w:trHeight w:hRule="exact" w:val="2400"/>
        </w:trPr>
        <w:tc>
          <w:tcPr>
            <w:tcW w:w="2131" w:type="dxa"/>
            <w:tcBorders>
              <w:top w:val="single" w:sz="4" w:space="0" w:color="000000"/>
              <w:left w:val="single" w:sz="4" w:space="0" w:color="000000"/>
              <w:bottom w:val="single" w:sz="4" w:space="0" w:color="000000"/>
              <w:right w:val="single" w:sz="4" w:space="0" w:color="000000"/>
            </w:tcBorders>
          </w:tcPr>
          <w:p w14:paraId="1180E2FA"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عمليات مركز الاستقبال والمغادرة</w:t>
            </w:r>
          </w:p>
        </w:tc>
        <w:tc>
          <w:tcPr>
            <w:tcW w:w="7008" w:type="dxa"/>
            <w:tcBorders>
              <w:top w:val="single" w:sz="4" w:space="0" w:color="000000"/>
              <w:left w:val="single" w:sz="4" w:space="0" w:color="000000"/>
              <w:bottom w:val="single" w:sz="4" w:space="0" w:color="000000"/>
              <w:right w:val="single" w:sz="4" w:space="0" w:color="000000"/>
            </w:tcBorders>
          </w:tcPr>
          <w:p w14:paraId="1890577B" w14:textId="77777777" w:rsidR="00853EA2" w:rsidRPr="00BE5987" w:rsidRDefault="00C7339F">
            <w:pPr>
              <w:tabs>
                <w:tab w:val="left" w:pos="420"/>
              </w:tabs>
              <w:spacing w:before="1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مدير بحث وإنقاذ أو تقني بحث وإنقاذ ذو خبرة في فريق البحث والإنقاذ في المناطق الحضرية</w:t>
            </w:r>
          </w:p>
          <w:p w14:paraId="7478C82C"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الحساسية والكفاءات بين الثقافات</w:t>
            </w:r>
          </w:p>
          <w:p w14:paraId="58A42C8E"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القدرة على التواصل الجيد مع التمتع بمهارات التفاوض</w:t>
            </w:r>
          </w:p>
          <w:p w14:paraId="2D4E2512" w14:textId="77777777" w:rsidR="00853EA2" w:rsidRPr="00BE5987" w:rsidRDefault="00C7339F">
            <w:pPr>
              <w:tabs>
                <w:tab w:val="left" w:pos="420"/>
              </w:tabs>
              <w:spacing w:before="42" w:after="0" w:line="277" w:lineRule="auto"/>
              <w:ind w:left="432" w:right="514"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وفهم وثائق اللوجستيات وقواعد البيانات ذات الصلة لإدارة المعدات، بما في ذلك البيانات وخطط التحميل</w:t>
            </w:r>
          </w:p>
          <w:p w14:paraId="29F0E314" w14:textId="77777777" w:rsidR="00853EA2" w:rsidRPr="00BE5987" w:rsidRDefault="00C7339F">
            <w:pPr>
              <w:tabs>
                <w:tab w:val="left" w:pos="420"/>
              </w:tabs>
              <w:spacing w:before="23"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المهارات الأساسية في تكنولوجيا المعلومات والاتصالات وتشغيل النظام العالمي لتحديد المواقع والراديو</w:t>
            </w:r>
          </w:p>
          <w:p w14:paraId="1944514E" w14:textId="77777777" w:rsidR="00853EA2" w:rsidRPr="00BE5987" w:rsidRDefault="00C7339F">
            <w:pPr>
              <w:tabs>
                <w:tab w:val="left" w:pos="420"/>
              </w:tabs>
              <w:spacing w:before="42" w:after="0" w:line="277" w:lineRule="auto"/>
              <w:ind w:left="432" w:right="59"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وفهم عملية إدارة المعلومات بما في ذلك استخدام المركز الافتراضي لتنسيق العمليات في الموقع ونظام التنسيق والإدارة الخاص بالفريق الاستشاري الدولي للبحث والإنقاذ</w:t>
            </w:r>
          </w:p>
          <w:p w14:paraId="6CEFEB69" w14:textId="77777777" w:rsidR="00853EA2" w:rsidRPr="00BE5987" w:rsidRDefault="00C7339F">
            <w:pPr>
              <w:tabs>
                <w:tab w:val="left" w:pos="420"/>
              </w:tabs>
              <w:spacing w:before="23"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مهارات كتابة خطة عمل لمركز الاستقبال والمغادرة وتحديثها.</w:t>
            </w:r>
          </w:p>
        </w:tc>
      </w:tr>
      <w:tr w:rsidR="00853EA2" w:rsidRPr="00BE5987" w14:paraId="3739CCBD" w14:textId="77777777">
        <w:trPr>
          <w:trHeight w:hRule="exact" w:val="3077"/>
        </w:trPr>
        <w:tc>
          <w:tcPr>
            <w:tcW w:w="2131" w:type="dxa"/>
            <w:tcBorders>
              <w:top w:val="single" w:sz="4" w:space="0" w:color="000000"/>
              <w:left w:val="single" w:sz="4" w:space="0" w:color="000000"/>
              <w:bottom w:val="single" w:sz="4" w:space="0" w:color="000000"/>
              <w:right w:val="single" w:sz="4" w:space="0" w:color="000000"/>
            </w:tcBorders>
          </w:tcPr>
          <w:p w14:paraId="321DE773"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دعم مركز الاستقبال والمغادرة</w:t>
            </w:r>
          </w:p>
        </w:tc>
        <w:tc>
          <w:tcPr>
            <w:tcW w:w="7008" w:type="dxa"/>
            <w:tcBorders>
              <w:top w:val="single" w:sz="4" w:space="0" w:color="000000"/>
              <w:left w:val="single" w:sz="4" w:space="0" w:color="000000"/>
              <w:bottom w:val="single" w:sz="4" w:space="0" w:color="000000"/>
              <w:right w:val="single" w:sz="4" w:space="0" w:color="000000"/>
            </w:tcBorders>
          </w:tcPr>
          <w:p w14:paraId="4044E784" w14:textId="77777777" w:rsidR="00853EA2" w:rsidRPr="00BE5987" w:rsidRDefault="00C7339F">
            <w:pPr>
              <w:tabs>
                <w:tab w:val="left" w:pos="420"/>
              </w:tabs>
              <w:spacing w:before="1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مدير لوجستيات أو تقني لوجستيات ذو خبرة في فريق البحث والإنقاذ في المناطق الحضرية</w:t>
            </w:r>
          </w:p>
          <w:p w14:paraId="2E728A65"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الحساسية والكفاءات بين الثقافات</w:t>
            </w:r>
          </w:p>
          <w:p w14:paraId="7B341D8E"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وفهم:</w:t>
            </w:r>
          </w:p>
          <w:p w14:paraId="195EBAC3" w14:textId="77777777" w:rsidR="00853EA2" w:rsidRPr="00BE5987" w:rsidRDefault="00C7339F">
            <w:pPr>
              <w:tabs>
                <w:tab w:val="left" w:pos="1100"/>
                <w:tab w:val="left" w:pos="2300"/>
                <w:tab w:val="left" w:pos="3960"/>
                <w:tab w:val="left" w:pos="4700"/>
                <w:tab w:val="left" w:pos="5980"/>
                <w:tab w:val="left" w:pos="6620"/>
              </w:tabs>
              <w:spacing w:before="27" w:after="0" w:line="259" w:lineRule="auto"/>
              <w:ind w:left="1109" w:right="89" w:hanging="339"/>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وثائق اللوجستيات وقواعد البيانات ذات الصلة لإدارة المعدات، بما في ذلك البيانات وخطط التحميل</w:t>
            </w:r>
          </w:p>
          <w:p w14:paraId="622F8D26" w14:textId="77777777" w:rsidR="00853EA2" w:rsidRPr="00BE5987" w:rsidRDefault="00C7339F">
            <w:pPr>
              <w:tabs>
                <w:tab w:val="left" w:pos="1100"/>
              </w:tabs>
              <w:spacing w:before="22"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إجراءات الجمارك والهجرة</w:t>
            </w:r>
          </w:p>
          <w:p w14:paraId="5546E17D" w14:textId="77777777" w:rsidR="00853EA2" w:rsidRPr="00BE5987" w:rsidRDefault="00C7339F">
            <w:pPr>
              <w:tabs>
                <w:tab w:val="left" w:pos="1100"/>
              </w:tabs>
              <w:spacing w:before="16"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سياسة وإجراءات الاتحاد الدولي للنقل الجوي بشأن إعلان الشاحنين عن البضائع الخطرة</w:t>
            </w:r>
          </w:p>
          <w:p w14:paraId="1B456DD3" w14:textId="77777777" w:rsidR="00853EA2" w:rsidRPr="00BE5987" w:rsidRDefault="00C7339F">
            <w:pPr>
              <w:tabs>
                <w:tab w:val="left" w:pos="1100"/>
              </w:tabs>
              <w:spacing w:before="16"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خصائص التخزين/ الصيانة/ النقل</w:t>
            </w:r>
          </w:p>
          <w:p w14:paraId="51930354" w14:textId="77777777" w:rsidR="00853EA2" w:rsidRPr="00BE5987" w:rsidRDefault="00C7339F">
            <w:pPr>
              <w:tabs>
                <w:tab w:val="left" w:pos="420"/>
              </w:tabs>
              <w:spacing w:before="31"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المهارات الأساسية في تكنولوجيا المعلومات والاتصالات وتشغيل النظام العالمي لتحديد المواقع والراديو</w:t>
            </w:r>
          </w:p>
          <w:p w14:paraId="0FF398E4" w14:textId="77777777" w:rsidR="00853EA2" w:rsidRPr="00BE5987" w:rsidRDefault="00C7339F">
            <w:pPr>
              <w:tabs>
                <w:tab w:val="left" w:pos="420"/>
              </w:tabs>
              <w:spacing w:before="47" w:after="0" w:line="272" w:lineRule="auto"/>
              <w:ind w:left="432" w:right="59"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وفهم عملية إدارة المعلومات بما في ذلك استخدام المركز الافتراضي لتنسيق العمليات في الموقع ونظام التنسيق والإدارة الخاص بالفريق الاستشاري الدولي للبحث والإنقاذ</w:t>
            </w:r>
          </w:p>
          <w:p w14:paraId="0F3D2179" w14:textId="77777777" w:rsidR="00853EA2" w:rsidRPr="00BE5987" w:rsidRDefault="00C7339F">
            <w:pPr>
              <w:tabs>
                <w:tab w:val="left" w:pos="420"/>
              </w:tabs>
              <w:spacing w:before="2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فهم كيفية المساهمة في تحديث خطة عمل مركز الاستقبال والمغادرة.</w:t>
            </w:r>
          </w:p>
        </w:tc>
      </w:tr>
    </w:tbl>
    <w:p w14:paraId="3F7047D3"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1804956" w14:textId="5C12974D" w:rsidR="00853EA2" w:rsidRPr="00BE5987" w:rsidRDefault="00C7339F" w:rsidP="00531E9A">
      <w:pPr>
        <w:pStyle w:val="H3"/>
        <w:rPr>
          <w:rFonts w:eastAsia="Arial"/>
          <w:rtl/>
        </w:rPr>
      </w:pPr>
      <w:bookmarkStart w:id="138" w:name="_Toc148615820"/>
      <w:r w:rsidRPr="00BE5987">
        <w:rPr>
          <w:rtl/>
        </w:rPr>
        <w:lastRenderedPageBreak/>
        <w:t>(ب)</w:t>
      </w:r>
      <w:r w:rsidR="00F85439">
        <w:rPr>
          <w:rFonts w:hint="cs"/>
          <w:rtl/>
        </w:rPr>
        <w:t xml:space="preserve"> </w:t>
      </w:r>
      <w:r w:rsidRPr="00BE5987">
        <w:rPr>
          <w:rtl/>
        </w:rPr>
        <w:t>2. متطلبات التأهيل للمنصب – خلية تنسيق البحث والإنقاذ في المناطق الحضرية</w:t>
      </w:r>
      <w:bookmarkEnd w:id="138"/>
    </w:p>
    <w:p w14:paraId="418A405C" w14:textId="77777777" w:rsidR="00853EA2" w:rsidRPr="00BE5987" w:rsidRDefault="00853EA2">
      <w:pPr>
        <w:spacing w:before="9" w:after="0" w:line="240" w:lineRule="exact"/>
        <w:rPr>
          <w:rFonts w:ascii="Arial" w:hAnsi="Arial" w:cs="Arial"/>
          <w:sz w:val="24"/>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853EA2" w:rsidRPr="00BE5987" w14:paraId="090E9F98" w14:textId="77777777">
        <w:trPr>
          <w:trHeight w:hRule="exact" w:val="2923"/>
        </w:trPr>
        <w:tc>
          <w:tcPr>
            <w:tcW w:w="2131" w:type="dxa"/>
            <w:tcBorders>
              <w:top w:val="single" w:sz="4" w:space="0" w:color="000000"/>
              <w:left w:val="single" w:sz="4" w:space="0" w:color="000000"/>
              <w:bottom w:val="single" w:sz="4" w:space="0" w:color="000000"/>
              <w:right w:val="single" w:sz="4" w:space="0" w:color="000000"/>
            </w:tcBorders>
          </w:tcPr>
          <w:p w14:paraId="6FD3D446"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مدير خلية تنسيق البحث والإنقاذ في المناطق الحضرية</w:t>
            </w:r>
          </w:p>
        </w:tc>
        <w:tc>
          <w:tcPr>
            <w:tcW w:w="7008" w:type="dxa"/>
            <w:tcBorders>
              <w:top w:val="single" w:sz="4" w:space="0" w:color="000000"/>
              <w:left w:val="single" w:sz="4" w:space="0" w:color="000000"/>
              <w:bottom w:val="single" w:sz="4" w:space="0" w:color="000000"/>
              <w:right w:val="single" w:sz="4" w:space="0" w:color="000000"/>
            </w:tcBorders>
          </w:tcPr>
          <w:p w14:paraId="2C836CE1" w14:textId="77777777" w:rsidR="00853EA2" w:rsidRPr="00BE5987" w:rsidRDefault="00C7339F">
            <w:pPr>
              <w:tabs>
                <w:tab w:val="left" w:pos="420"/>
              </w:tabs>
              <w:spacing w:before="1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مدير بحث وإنقاذ ذو خبرة في فريق البحث والإنقاذ في المناطق الحضرية</w:t>
            </w:r>
          </w:p>
          <w:p w14:paraId="48F4B97F"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خبرة تشغيلية دولية في البحث والإنقاذ في المناطق الحضرية</w:t>
            </w:r>
          </w:p>
          <w:p w14:paraId="6F7D1B18" w14:textId="77777777" w:rsidR="00853EA2" w:rsidRPr="00BE5987" w:rsidRDefault="00C7339F">
            <w:pPr>
              <w:tabs>
                <w:tab w:val="left" w:pos="420"/>
                <w:tab w:val="left" w:pos="1380"/>
                <w:tab w:val="left" w:pos="2940"/>
                <w:tab w:val="left" w:pos="3480"/>
                <w:tab w:val="left" w:pos="4360"/>
                <w:tab w:val="left" w:pos="5660"/>
                <w:tab w:val="left" w:pos="6580"/>
              </w:tabs>
              <w:spacing w:before="42" w:after="0" w:line="272" w:lineRule="auto"/>
              <w:ind w:left="432" w:right="95"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الفهم الشامل لعمليات البحث والإنقاذ في المناطق الحضرية، والتكتيكات واعتبارات السلامة</w:t>
            </w:r>
          </w:p>
          <w:p w14:paraId="2D855F61" w14:textId="77777777" w:rsidR="00853EA2" w:rsidRPr="00BE5987" w:rsidRDefault="00C7339F">
            <w:pPr>
              <w:tabs>
                <w:tab w:val="left" w:pos="420"/>
              </w:tabs>
              <w:spacing w:before="2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الحساسية والكفاءات فيما يتعلق بالسياسة وبين الثقافات</w:t>
            </w:r>
          </w:p>
          <w:p w14:paraId="70A8E939"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امتلاك مهارات القيادة التي تُمكّن من بناء فريق وقيادته</w:t>
            </w:r>
          </w:p>
          <w:p w14:paraId="1B081982"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القدرة على التواصل الجيد مع التمتع بمهارات التفاوض</w:t>
            </w:r>
          </w:p>
          <w:p w14:paraId="20C755FD"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مهارات حل المشكلات</w:t>
            </w:r>
          </w:p>
          <w:p w14:paraId="1A3A8282"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مهارات تنظيمية</w:t>
            </w:r>
          </w:p>
          <w:p w14:paraId="51AD8686" w14:textId="77777777" w:rsidR="00853EA2" w:rsidRPr="00BE5987" w:rsidRDefault="00C7339F">
            <w:pPr>
              <w:tabs>
                <w:tab w:val="left" w:pos="420"/>
              </w:tabs>
              <w:spacing w:before="47" w:after="0" w:line="272" w:lineRule="auto"/>
              <w:ind w:left="432" w:right="298"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جميع جوانب فريق البحث والإنقاذ في المناطق الحضرية (الإدارة، والبحث، والإنقاذ، والشؤون الطبية واللوجستيات).</w:t>
            </w:r>
          </w:p>
        </w:tc>
      </w:tr>
      <w:tr w:rsidR="00853EA2" w:rsidRPr="00BE5987" w14:paraId="606939DA" w14:textId="77777777">
        <w:trPr>
          <w:trHeight w:hRule="exact" w:val="2136"/>
        </w:trPr>
        <w:tc>
          <w:tcPr>
            <w:tcW w:w="2131" w:type="dxa"/>
            <w:tcBorders>
              <w:top w:val="single" w:sz="4" w:space="0" w:color="000000"/>
              <w:left w:val="single" w:sz="4" w:space="0" w:color="000000"/>
              <w:bottom w:val="single" w:sz="4" w:space="0" w:color="000000"/>
              <w:right w:val="single" w:sz="4" w:space="0" w:color="000000"/>
            </w:tcBorders>
          </w:tcPr>
          <w:p w14:paraId="110D46B0"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عمليات خلية تنسيق البحث والإنقاذ في المناطق الحضرية</w:t>
            </w:r>
          </w:p>
        </w:tc>
        <w:tc>
          <w:tcPr>
            <w:tcW w:w="7008" w:type="dxa"/>
            <w:tcBorders>
              <w:top w:val="single" w:sz="4" w:space="0" w:color="000000"/>
              <w:left w:val="single" w:sz="4" w:space="0" w:color="000000"/>
              <w:bottom w:val="single" w:sz="4" w:space="0" w:color="000000"/>
              <w:right w:val="single" w:sz="4" w:space="0" w:color="000000"/>
            </w:tcBorders>
          </w:tcPr>
          <w:p w14:paraId="455D97D1" w14:textId="77777777" w:rsidR="00853EA2" w:rsidRPr="00BE5987" w:rsidRDefault="00C7339F">
            <w:pPr>
              <w:tabs>
                <w:tab w:val="left" w:pos="420"/>
              </w:tabs>
              <w:spacing w:before="1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مدير بحث وإنقاذ أو تقني بحث وإنقاذ ذو خبرة في فريق البحث والإنقاذ في المناطق الحضرية</w:t>
            </w:r>
          </w:p>
          <w:p w14:paraId="32960A83"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خبرة تشغيلية دولية في البحث والإنقاذ في المناطق الحضرية</w:t>
            </w:r>
          </w:p>
          <w:p w14:paraId="411E1869"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الحساسية والكفاءات بين الثقافات</w:t>
            </w:r>
          </w:p>
          <w:p w14:paraId="3A9B3F4C" w14:textId="77777777" w:rsidR="00853EA2" w:rsidRPr="00BE5987" w:rsidRDefault="00C7339F">
            <w:pPr>
              <w:tabs>
                <w:tab w:val="left" w:pos="420"/>
                <w:tab w:val="left" w:pos="1500"/>
                <w:tab w:val="left" w:pos="3060"/>
                <w:tab w:val="left" w:pos="3600"/>
                <w:tab w:val="left" w:pos="4360"/>
                <w:tab w:val="left" w:pos="5660"/>
                <w:tab w:val="left" w:pos="6580"/>
              </w:tabs>
              <w:spacing w:before="42" w:after="0" w:line="272" w:lineRule="auto"/>
              <w:ind w:left="432" w:right="94"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فهم مفصّل لعمليات البحث والإنقاذ، والتكتيكات، واعتبارات السلامة</w:t>
            </w:r>
          </w:p>
          <w:p w14:paraId="70D82790" w14:textId="77777777" w:rsidR="00853EA2" w:rsidRPr="00BE5987" w:rsidRDefault="00C7339F">
            <w:pPr>
              <w:tabs>
                <w:tab w:val="left" w:pos="420"/>
              </w:tabs>
              <w:spacing w:before="27" w:after="0" w:line="277" w:lineRule="auto"/>
              <w:ind w:left="432" w:right="298"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جميع جوانب فريق البحث والإنقاذ في المناطق الحضرية (الإدارة، والبحث، والإنقاذ، والشؤون الطبية واللوجستيات)</w:t>
            </w:r>
          </w:p>
          <w:p w14:paraId="2F72C12A" w14:textId="77777777" w:rsidR="00853EA2" w:rsidRPr="00BE5987" w:rsidRDefault="00C7339F">
            <w:pPr>
              <w:tabs>
                <w:tab w:val="left" w:pos="420"/>
              </w:tabs>
              <w:spacing w:before="23"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فهم كيفية المساهمة في تحديث خطة عمل خلية تنسيق البحث والإنقاذ في المناطق الحضرية.</w:t>
            </w:r>
          </w:p>
        </w:tc>
      </w:tr>
      <w:tr w:rsidR="00853EA2" w:rsidRPr="00BE5987" w14:paraId="0ABC02EB" w14:textId="77777777">
        <w:trPr>
          <w:trHeight w:hRule="exact" w:val="1834"/>
        </w:trPr>
        <w:tc>
          <w:tcPr>
            <w:tcW w:w="2131" w:type="dxa"/>
            <w:tcBorders>
              <w:top w:val="single" w:sz="4" w:space="0" w:color="000000"/>
              <w:left w:val="single" w:sz="4" w:space="0" w:color="000000"/>
              <w:bottom w:val="single" w:sz="4" w:space="0" w:color="000000"/>
              <w:right w:val="single" w:sz="4" w:space="0" w:color="000000"/>
            </w:tcBorders>
          </w:tcPr>
          <w:p w14:paraId="3FDD58FB" w14:textId="77777777" w:rsidR="00853EA2" w:rsidRPr="00BE5987" w:rsidRDefault="00C7339F">
            <w:pPr>
              <w:spacing w:before="3" w:after="0" w:line="240" w:lineRule="auto"/>
              <w:ind w:left="101" w:right="-20"/>
              <w:rPr>
                <w:rFonts w:ascii="Arial" w:eastAsia="Arial" w:hAnsi="Arial" w:cs="Arial"/>
                <w:sz w:val="18"/>
                <w:szCs w:val="18"/>
                <w:rtl/>
              </w:rPr>
            </w:pPr>
            <w:r w:rsidRPr="00BE5987">
              <w:rPr>
                <w:rFonts w:ascii="Arial" w:hAnsi="Arial" w:cs="Arial"/>
                <w:sz w:val="18"/>
                <w:szCs w:val="18"/>
                <w:rtl/>
              </w:rPr>
              <w:t>تخطيط خلية تنسيق البحث والإنقاذ في المناطق الحضرية</w:t>
            </w:r>
          </w:p>
        </w:tc>
        <w:tc>
          <w:tcPr>
            <w:tcW w:w="7008" w:type="dxa"/>
            <w:tcBorders>
              <w:top w:val="single" w:sz="4" w:space="0" w:color="000000"/>
              <w:left w:val="single" w:sz="4" w:space="0" w:color="000000"/>
              <w:bottom w:val="single" w:sz="4" w:space="0" w:color="000000"/>
              <w:right w:val="single" w:sz="4" w:space="0" w:color="000000"/>
            </w:tcBorders>
          </w:tcPr>
          <w:p w14:paraId="29AB6788" w14:textId="77777777" w:rsidR="00853EA2" w:rsidRPr="00BE5987" w:rsidRDefault="00C7339F">
            <w:pPr>
              <w:tabs>
                <w:tab w:val="left" w:pos="420"/>
              </w:tabs>
              <w:spacing w:before="1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مدير بحث وإنقاذ أو تقني بحث وإنقاذ ذو خبرة في فريق البحث والإنقاذ في المناطق الحضرية</w:t>
            </w:r>
          </w:p>
          <w:p w14:paraId="2FAF97C9" w14:textId="77777777" w:rsidR="00853EA2" w:rsidRPr="00BE5987" w:rsidRDefault="00C7339F">
            <w:pPr>
              <w:tabs>
                <w:tab w:val="left" w:pos="420"/>
                <w:tab w:val="left" w:pos="1380"/>
                <w:tab w:val="left" w:pos="2940"/>
                <w:tab w:val="left" w:pos="3480"/>
                <w:tab w:val="left" w:pos="4360"/>
                <w:tab w:val="left" w:pos="5660"/>
                <w:tab w:val="left" w:pos="6580"/>
              </w:tabs>
              <w:spacing w:before="42" w:after="0" w:line="272" w:lineRule="auto"/>
              <w:ind w:left="432" w:right="95"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الفهم الشامل لعمليات البحث والإنقاذ في المناطق الحضرية، والتكتيكات واعتبارات السلامة</w:t>
            </w:r>
          </w:p>
          <w:p w14:paraId="7E5EC984" w14:textId="77777777" w:rsidR="00853EA2" w:rsidRPr="00BE5987" w:rsidRDefault="00C7339F">
            <w:pPr>
              <w:tabs>
                <w:tab w:val="left" w:pos="420"/>
              </w:tabs>
              <w:spacing w:before="2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الحساسية والكفاءات بين الثقافات</w:t>
            </w:r>
          </w:p>
          <w:p w14:paraId="1565C272" w14:textId="77777777" w:rsidR="00853EA2" w:rsidRPr="00BE5987" w:rsidRDefault="00C7339F">
            <w:pPr>
              <w:tabs>
                <w:tab w:val="left" w:pos="420"/>
              </w:tabs>
              <w:spacing w:before="47" w:after="0" w:line="272" w:lineRule="auto"/>
              <w:ind w:left="432" w:right="59"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وفهم عملية إدارة المعلومات بما في ذلك استخدام المركز الافتراضي لتنسيق العمليات في الموقع ونظام التنسيق والإدارة الخاص بالفريق الاستشاري الدولي للبحث والإنقاذ</w:t>
            </w:r>
          </w:p>
          <w:p w14:paraId="7BE13BB1" w14:textId="77777777" w:rsidR="00853EA2" w:rsidRPr="00BE5987" w:rsidRDefault="00C7339F">
            <w:pPr>
              <w:tabs>
                <w:tab w:val="left" w:pos="420"/>
              </w:tabs>
              <w:spacing w:before="2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مهارات كتابة خطة عمل لخلية تنسيق البحث والإنقاذ في المناطق الحضرية وتحديثها.</w:t>
            </w:r>
          </w:p>
        </w:tc>
      </w:tr>
      <w:tr w:rsidR="00853EA2" w:rsidRPr="00BE5987" w14:paraId="2F8B12F1" w14:textId="77777777">
        <w:trPr>
          <w:trHeight w:hRule="exact" w:val="3398"/>
        </w:trPr>
        <w:tc>
          <w:tcPr>
            <w:tcW w:w="2131" w:type="dxa"/>
            <w:tcBorders>
              <w:top w:val="single" w:sz="4" w:space="0" w:color="000000"/>
              <w:left w:val="single" w:sz="4" w:space="0" w:color="000000"/>
              <w:bottom w:val="single" w:sz="4" w:space="0" w:color="000000"/>
              <w:right w:val="single" w:sz="4" w:space="0" w:color="000000"/>
            </w:tcBorders>
          </w:tcPr>
          <w:p w14:paraId="69C8B089"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لوجستيات خلية تنسيق البحث والإنقاذ في المناطق الحضرية</w:t>
            </w:r>
          </w:p>
        </w:tc>
        <w:tc>
          <w:tcPr>
            <w:tcW w:w="7008" w:type="dxa"/>
            <w:tcBorders>
              <w:top w:val="single" w:sz="4" w:space="0" w:color="000000"/>
              <w:left w:val="single" w:sz="4" w:space="0" w:color="000000"/>
              <w:bottom w:val="single" w:sz="4" w:space="0" w:color="000000"/>
              <w:right w:val="single" w:sz="4" w:space="0" w:color="000000"/>
            </w:tcBorders>
          </w:tcPr>
          <w:p w14:paraId="53295654" w14:textId="77777777" w:rsidR="00853EA2" w:rsidRPr="00BE5987" w:rsidRDefault="00C7339F">
            <w:pPr>
              <w:tabs>
                <w:tab w:val="left" w:pos="420"/>
              </w:tabs>
              <w:spacing w:before="1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مدير لوجستيات أو تقني لوجستيات ذو خبرة في فريق البحث والإنقاذ في المناطق الحضرية</w:t>
            </w:r>
          </w:p>
          <w:p w14:paraId="73E1B731"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الحساسية والكفاءات بين الثقافات</w:t>
            </w:r>
          </w:p>
          <w:p w14:paraId="353DDB79"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وفهم:</w:t>
            </w:r>
          </w:p>
          <w:p w14:paraId="2119706C" w14:textId="77777777" w:rsidR="00853EA2" w:rsidRPr="00BE5987" w:rsidRDefault="00C7339F">
            <w:pPr>
              <w:tabs>
                <w:tab w:val="left" w:pos="1100"/>
                <w:tab w:val="left" w:pos="2300"/>
                <w:tab w:val="left" w:pos="3960"/>
                <w:tab w:val="left" w:pos="4700"/>
                <w:tab w:val="left" w:pos="5980"/>
                <w:tab w:val="left" w:pos="6620"/>
              </w:tabs>
              <w:spacing w:before="27" w:after="0" w:line="259" w:lineRule="auto"/>
              <w:ind w:left="1109" w:right="89" w:hanging="339"/>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وثائق اللوجستيات وقواعد البيانات ذات الصلة لإدارة المعدات، بما في ذلك البيانات وخطط التحميل</w:t>
            </w:r>
          </w:p>
          <w:p w14:paraId="67FAB34D" w14:textId="77777777" w:rsidR="00853EA2" w:rsidRPr="00BE5987" w:rsidRDefault="00C7339F">
            <w:pPr>
              <w:tabs>
                <w:tab w:val="left" w:pos="1100"/>
              </w:tabs>
              <w:spacing w:before="22"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إجراءات الجمارك والهجرة</w:t>
            </w:r>
          </w:p>
          <w:p w14:paraId="17BD8989" w14:textId="77777777" w:rsidR="00853EA2" w:rsidRPr="00BE5987" w:rsidRDefault="00C7339F">
            <w:pPr>
              <w:tabs>
                <w:tab w:val="left" w:pos="1100"/>
              </w:tabs>
              <w:spacing w:before="16"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سياسة وإجراءات الاتحاد الدولي للنقل الجوي بشأن إعلان الشاحنين عن البضائع الخطرة</w:t>
            </w:r>
          </w:p>
          <w:p w14:paraId="5D520A36" w14:textId="77777777" w:rsidR="00853EA2" w:rsidRPr="00BE5987" w:rsidRDefault="00C7339F">
            <w:pPr>
              <w:tabs>
                <w:tab w:val="left" w:pos="1100"/>
              </w:tabs>
              <w:spacing w:before="16"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خصائص التخزين/ الصيانة/ النقل</w:t>
            </w:r>
          </w:p>
          <w:p w14:paraId="2F5E915C" w14:textId="77777777" w:rsidR="00853EA2" w:rsidRPr="00BE5987" w:rsidRDefault="00C7339F">
            <w:pPr>
              <w:tabs>
                <w:tab w:val="left" w:pos="1100"/>
              </w:tabs>
              <w:spacing w:before="16"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جميع ترتيبات النقل لفريق البحث والإنقاذ في المناطق الحضرية (الموظفون والمعدات)</w:t>
            </w:r>
          </w:p>
          <w:p w14:paraId="59FB44CC" w14:textId="77777777" w:rsidR="00853EA2" w:rsidRPr="00BE5987" w:rsidRDefault="00C7339F">
            <w:pPr>
              <w:tabs>
                <w:tab w:val="left" w:pos="1100"/>
              </w:tabs>
              <w:spacing w:before="16"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جميع جوانب إدارة قاعدة العمليات ذات الصلة باللوجستيات</w:t>
            </w:r>
          </w:p>
          <w:p w14:paraId="178B1FCD" w14:textId="77777777" w:rsidR="00853EA2" w:rsidRPr="00BE5987" w:rsidRDefault="00C7339F">
            <w:pPr>
              <w:tabs>
                <w:tab w:val="left" w:pos="420"/>
              </w:tabs>
              <w:spacing w:before="31" w:after="0" w:line="272" w:lineRule="auto"/>
              <w:ind w:left="432" w:right="59"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وفهم عملية إدارة المعلومات بما في ذلك استخدام المركز الافتراضي لتنسيق العمليات في الموقع ونظام التنسيق والإدارة الخاص بالفريق الاستشاري الدولي للبحث والإنقاذ</w:t>
            </w:r>
          </w:p>
          <w:p w14:paraId="4F4FBF35" w14:textId="77777777" w:rsidR="00853EA2" w:rsidRPr="00BE5987" w:rsidRDefault="00C7339F">
            <w:pPr>
              <w:tabs>
                <w:tab w:val="left" w:pos="420"/>
              </w:tabs>
              <w:spacing w:before="2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فهم كيفية المساهمة في تحديث خطة عمل خلية تنسيق البحث والإنقاذ في المناطق الحضرية</w:t>
            </w:r>
          </w:p>
          <w:p w14:paraId="416735E3"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المهارات الأساسية في تكنولوجيا المعلومات والاتصالات وتشغيل النظام العالمي لتحديد المواقع والراديو.</w:t>
            </w:r>
          </w:p>
        </w:tc>
      </w:tr>
      <w:tr w:rsidR="00853EA2" w:rsidRPr="00BE5987" w14:paraId="13D50345" w14:textId="77777777">
        <w:trPr>
          <w:trHeight w:hRule="exact" w:val="1632"/>
        </w:trPr>
        <w:tc>
          <w:tcPr>
            <w:tcW w:w="2131" w:type="dxa"/>
            <w:tcBorders>
              <w:top w:val="single" w:sz="4" w:space="0" w:color="000000"/>
              <w:left w:val="single" w:sz="4" w:space="0" w:color="000000"/>
              <w:bottom w:val="single" w:sz="4" w:space="0" w:color="000000"/>
              <w:right w:val="single" w:sz="4" w:space="0" w:color="000000"/>
            </w:tcBorders>
          </w:tcPr>
          <w:p w14:paraId="05627A5A"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إدارة معلومات خلية تنسيق البحث والإنقاذ</w:t>
            </w:r>
          </w:p>
          <w:p w14:paraId="2DFC7728" w14:textId="77777777" w:rsidR="00853EA2" w:rsidRPr="00BE5987" w:rsidRDefault="00C7339F">
            <w:pPr>
              <w:spacing w:before="42" w:after="0" w:line="240" w:lineRule="auto"/>
              <w:ind w:left="101" w:right="-20"/>
              <w:rPr>
                <w:rFonts w:ascii="Arial" w:eastAsia="Arial" w:hAnsi="Arial" w:cs="Arial"/>
                <w:sz w:val="18"/>
                <w:szCs w:val="18"/>
                <w:rtl/>
              </w:rPr>
            </w:pPr>
            <w:r w:rsidRPr="00BE5987">
              <w:rPr>
                <w:rFonts w:ascii="Arial" w:hAnsi="Arial" w:cs="Arial"/>
                <w:sz w:val="18"/>
                <w:szCs w:val="18"/>
                <w:rtl/>
              </w:rPr>
              <w:t>في المناطق الحضرية</w:t>
            </w:r>
          </w:p>
        </w:tc>
        <w:tc>
          <w:tcPr>
            <w:tcW w:w="7008" w:type="dxa"/>
            <w:tcBorders>
              <w:top w:val="single" w:sz="4" w:space="0" w:color="000000"/>
              <w:left w:val="single" w:sz="4" w:space="0" w:color="000000"/>
              <w:bottom w:val="single" w:sz="4" w:space="0" w:color="000000"/>
              <w:right w:val="single" w:sz="4" w:space="0" w:color="000000"/>
            </w:tcBorders>
          </w:tcPr>
          <w:p w14:paraId="497416AB" w14:textId="77777777" w:rsidR="00853EA2" w:rsidRPr="00BE5987" w:rsidRDefault="00C7339F">
            <w:pPr>
              <w:tabs>
                <w:tab w:val="left" w:pos="420"/>
              </w:tabs>
              <w:spacing w:before="1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مدير أو تقني تكنولوجيا معلومات ذو خبرة في فريق البحث والإنقاذ في المناطق الحضرية</w:t>
            </w:r>
          </w:p>
          <w:p w14:paraId="05966F7F"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شاملة بما يلي:</w:t>
            </w:r>
          </w:p>
          <w:p w14:paraId="774018A6" w14:textId="77777777" w:rsidR="00853EA2" w:rsidRPr="00BE5987" w:rsidRDefault="00C7339F">
            <w:pPr>
              <w:tabs>
                <w:tab w:val="left" w:pos="1100"/>
              </w:tabs>
              <w:spacing w:before="27"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جميع النماذج وعُدد أدوات التنسيق الخاصة بالفريق الاستشاري الدولي للبحث والإنقاذ</w:t>
            </w:r>
          </w:p>
          <w:p w14:paraId="70FE9D60" w14:textId="77777777" w:rsidR="00853EA2" w:rsidRPr="00BE5987" w:rsidRDefault="00C7339F">
            <w:pPr>
              <w:tabs>
                <w:tab w:val="left" w:pos="1100"/>
              </w:tabs>
              <w:spacing w:before="16"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منصات المركز الافتراضي لتنسيق العمليات في الموقع والنظام العالمي للإنذار والتنسيق في مجال الكوارث</w:t>
            </w:r>
          </w:p>
          <w:p w14:paraId="72E85C7D" w14:textId="77777777" w:rsidR="00853EA2" w:rsidRPr="00BE5987" w:rsidRDefault="00C7339F">
            <w:pPr>
              <w:tabs>
                <w:tab w:val="left" w:pos="1100"/>
              </w:tabs>
              <w:spacing w:before="16" w:after="0" w:line="240" w:lineRule="auto"/>
              <w:ind w:left="770"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نظام التنسيق والإدارة الخاص بالفريق الاستشاري الدولي للبحث والإنقاذ</w:t>
            </w:r>
          </w:p>
          <w:p w14:paraId="573127E9" w14:textId="77777777" w:rsidR="00853EA2" w:rsidRPr="00BE5987" w:rsidRDefault="00C7339F">
            <w:pPr>
              <w:tabs>
                <w:tab w:val="left" w:pos="1060"/>
              </w:tabs>
              <w:spacing w:before="16" w:after="0" w:line="240" w:lineRule="auto"/>
              <w:ind w:left="770"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 xml:space="preserve"> </w:t>
            </w:r>
            <w:r w:rsidRPr="00BE5987">
              <w:rPr>
                <w:rFonts w:ascii="Arial" w:hAnsi="Arial" w:cs="Arial"/>
                <w:sz w:val="16"/>
                <w:szCs w:val="16"/>
                <w:rtl/>
              </w:rPr>
              <w:tab/>
              <w:t>معدات تكنولوجيا المعلومات والاتصالات بما في ذلك استخدام منتجات مايكروسوفت، والإنترنت، والواي فاي</w:t>
            </w:r>
          </w:p>
        </w:tc>
      </w:tr>
    </w:tbl>
    <w:p w14:paraId="6DEB1793"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786F90" w:rsidRPr="00BE5987" w14:paraId="2042DB66" w14:textId="77777777" w:rsidTr="008E67CE">
        <w:trPr>
          <w:trHeight w:hRule="exact" w:val="1632"/>
        </w:trPr>
        <w:tc>
          <w:tcPr>
            <w:tcW w:w="2131" w:type="dxa"/>
            <w:tcBorders>
              <w:top w:val="single" w:sz="4" w:space="0" w:color="000000"/>
              <w:left w:val="single" w:sz="4" w:space="0" w:color="000000"/>
              <w:bottom w:val="single" w:sz="4" w:space="0" w:color="000000"/>
              <w:right w:val="single" w:sz="4" w:space="0" w:color="000000"/>
            </w:tcBorders>
          </w:tcPr>
          <w:p w14:paraId="3A340B72" w14:textId="596AC94D" w:rsidR="00786F90" w:rsidRPr="00BE5987" w:rsidRDefault="00786F90" w:rsidP="008E67CE">
            <w:pPr>
              <w:spacing w:before="42" w:after="0" w:line="240" w:lineRule="auto"/>
              <w:ind w:left="101" w:right="-20"/>
              <w:rPr>
                <w:rFonts w:ascii="Arial" w:eastAsia="Arial" w:hAnsi="Arial" w:cs="Arial"/>
                <w:sz w:val="18"/>
                <w:szCs w:val="18"/>
                <w:rtl/>
              </w:rPr>
            </w:pPr>
          </w:p>
        </w:tc>
        <w:tc>
          <w:tcPr>
            <w:tcW w:w="7008" w:type="dxa"/>
            <w:tcBorders>
              <w:top w:val="single" w:sz="4" w:space="0" w:color="000000"/>
              <w:left w:val="single" w:sz="4" w:space="0" w:color="000000"/>
              <w:bottom w:val="single" w:sz="4" w:space="0" w:color="000000"/>
              <w:right w:val="single" w:sz="4" w:space="0" w:color="000000"/>
            </w:tcBorders>
          </w:tcPr>
          <w:p w14:paraId="57D44DE1" w14:textId="3CC5D76D" w:rsidR="00786F90" w:rsidRPr="00BE5987" w:rsidRDefault="00786F90" w:rsidP="00786F90">
            <w:pPr>
              <w:tabs>
                <w:tab w:val="left" w:pos="360"/>
              </w:tabs>
              <w:spacing w:before="78" w:after="0" w:line="277" w:lineRule="auto"/>
              <w:ind w:left="360" w:right="296" w:hanging="27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وفهم عملية إدارة المعلومات بما في ذلك استخدام المركز الافتراضي لتنسيق العمليات في الموقع ونظام التنسيق والإدارة الخاص بالفريق الاستشاري الدولي للبحث والإنقاذ</w:t>
            </w:r>
          </w:p>
          <w:p w14:paraId="06BCA149" w14:textId="77777777" w:rsidR="00786F90" w:rsidRPr="00BE5987" w:rsidRDefault="00786F90" w:rsidP="00786F90">
            <w:pPr>
              <w:tabs>
                <w:tab w:val="left" w:pos="360"/>
              </w:tabs>
              <w:spacing w:before="23" w:after="0" w:line="240" w:lineRule="auto"/>
              <w:ind w:left="360" w:right="-20" w:hanging="27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فهم كيفية المساهمة في تحديث خطة عمل خلية تنسيق البحث والإنقاذ في المناطق الحضرية</w:t>
            </w:r>
          </w:p>
          <w:p w14:paraId="0D841A41" w14:textId="77777777" w:rsidR="00786F90" w:rsidRPr="00BE5987" w:rsidRDefault="00786F90" w:rsidP="00786F90">
            <w:pPr>
              <w:tabs>
                <w:tab w:val="left" w:pos="360"/>
              </w:tabs>
              <w:spacing w:before="42" w:after="0" w:line="240" w:lineRule="auto"/>
              <w:ind w:left="360" w:right="-20" w:hanging="27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فهم عملية تجميع بيانات خلية تنسيق البحث والإنقاذ في المناطق الحضرية، وعمليات إيداعها، وقواعد العرض</w:t>
            </w:r>
          </w:p>
          <w:p w14:paraId="1FEFF3F3" w14:textId="77777777" w:rsidR="00786F90" w:rsidRPr="00BE5987" w:rsidRDefault="00786F90" w:rsidP="00786F90">
            <w:pPr>
              <w:tabs>
                <w:tab w:val="left" w:pos="360"/>
              </w:tabs>
              <w:spacing w:before="47" w:after="0" w:line="240" w:lineRule="auto"/>
              <w:ind w:left="360" w:right="-20" w:hanging="27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فهم العمليات الداخلية بخلية تنسيق البحث والإنقاذ في المناطق الحضرية التي تتطلب دعم المدير</w:t>
            </w:r>
          </w:p>
          <w:p w14:paraId="321D11DB" w14:textId="536E7DEE" w:rsidR="00786F90" w:rsidRPr="00BE5987" w:rsidRDefault="00786F90" w:rsidP="00786F90">
            <w:pPr>
              <w:tabs>
                <w:tab w:val="left" w:pos="360"/>
                <w:tab w:val="left" w:pos="1060"/>
              </w:tabs>
              <w:spacing w:before="16" w:after="0" w:line="240" w:lineRule="auto"/>
              <w:ind w:left="360" w:right="-20" w:hanging="27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مهارات قوية في اللغة والتواصل والتحرير، على سبيل المثال، تحرير التقارير.</w:t>
            </w:r>
          </w:p>
        </w:tc>
      </w:tr>
    </w:tbl>
    <w:p w14:paraId="4E966EB4" w14:textId="77777777" w:rsidR="00786F90" w:rsidRDefault="00786F90">
      <w:pPr>
        <w:tabs>
          <w:tab w:val="left" w:pos="2680"/>
        </w:tabs>
        <w:spacing w:before="78" w:after="0" w:line="277" w:lineRule="auto"/>
        <w:ind w:left="2686" w:right="296" w:hanging="337"/>
        <w:rPr>
          <w:rFonts w:ascii="Arial" w:hAnsi="Arial" w:cs="Arial"/>
          <w:sz w:val="18"/>
          <w:szCs w:val="18"/>
          <w:rtl/>
        </w:rPr>
      </w:pPr>
    </w:p>
    <w:p w14:paraId="2A50BF99" w14:textId="77777777" w:rsidR="00853EA2" w:rsidRPr="00BE5987" w:rsidRDefault="00853EA2">
      <w:pPr>
        <w:spacing w:before="19" w:after="0" w:line="200" w:lineRule="exact"/>
        <w:rPr>
          <w:rFonts w:ascii="Arial" w:hAnsi="Arial" w:cs="Arial"/>
          <w:sz w:val="20"/>
          <w:szCs w:val="20"/>
        </w:rPr>
      </w:pPr>
    </w:p>
    <w:p w14:paraId="76D32A1E" w14:textId="63318570" w:rsidR="00853EA2" w:rsidRPr="00BE5987" w:rsidRDefault="00C7339F" w:rsidP="00531E9A">
      <w:pPr>
        <w:pStyle w:val="H3"/>
        <w:rPr>
          <w:rFonts w:eastAsia="Arial"/>
          <w:rtl/>
        </w:rPr>
      </w:pPr>
      <w:bookmarkStart w:id="139" w:name="_Toc148615821"/>
      <w:r w:rsidRPr="00BE5987">
        <w:rPr>
          <w:rtl/>
        </w:rPr>
        <w:t>(ب)</w:t>
      </w:r>
      <w:r w:rsidR="00F85439">
        <w:rPr>
          <w:rFonts w:hint="cs"/>
          <w:rtl/>
        </w:rPr>
        <w:t xml:space="preserve"> </w:t>
      </w:r>
      <w:r w:rsidRPr="00BE5987">
        <w:rPr>
          <w:rtl/>
        </w:rPr>
        <w:t>3. متطلبات التأهيل للمنصب – خلية التنسيق بين القطاعات</w:t>
      </w:r>
      <w:bookmarkEnd w:id="139"/>
    </w:p>
    <w:p w14:paraId="1E03C36D" w14:textId="77777777" w:rsidR="00853EA2" w:rsidRPr="00BE5987" w:rsidRDefault="00853EA2">
      <w:pPr>
        <w:spacing w:before="9" w:after="0" w:line="240" w:lineRule="exact"/>
        <w:rPr>
          <w:rFonts w:ascii="Arial" w:hAnsi="Arial" w:cs="Arial"/>
          <w:sz w:val="24"/>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853EA2" w:rsidRPr="00BE5987" w14:paraId="050022A1" w14:textId="77777777">
        <w:trPr>
          <w:trHeight w:hRule="exact" w:val="3024"/>
        </w:trPr>
        <w:tc>
          <w:tcPr>
            <w:tcW w:w="2131" w:type="dxa"/>
            <w:tcBorders>
              <w:top w:val="single" w:sz="4" w:space="0" w:color="000000"/>
              <w:left w:val="single" w:sz="4" w:space="0" w:color="000000"/>
              <w:bottom w:val="single" w:sz="4" w:space="0" w:color="000000"/>
              <w:right w:val="single" w:sz="4" w:space="0" w:color="000000"/>
            </w:tcBorders>
          </w:tcPr>
          <w:p w14:paraId="116CF043"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مُنسق خلية التنسيق بين القطاعات</w:t>
            </w:r>
          </w:p>
        </w:tc>
        <w:tc>
          <w:tcPr>
            <w:tcW w:w="7008" w:type="dxa"/>
            <w:tcBorders>
              <w:top w:val="single" w:sz="4" w:space="0" w:color="000000"/>
              <w:left w:val="single" w:sz="4" w:space="0" w:color="000000"/>
              <w:bottom w:val="single" w:sz="4" w:space="0" w:color="000000"/>
              <w:right w:val="single" w:sz="4" w:space="0" w:color="000000"/>
            </w:tcBorders>
          </w:tcPr>
          <w:p w14:paraId="1B49EEA4" w14:textId="77777777" w:rsidR="00853EA2" w:rsidRPr="00BE5987" w:rsidRDefault="00C7339F">
            <w:pPr>
              <w:tabs>
                <w:tab w:val="left" w:pos="420"/>
              </w:tabs>
              <w:spacing w:before="1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مدير بحث وإنقاذ ذو خبرة في فريق البحث والإنقاذ في المناطق الحضرية</w:t>
            </w:r>
          </w:p>
          <w:p w14:paraId="7E54DB2C"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خبرة تشغيلية دولية في البحث والإنقاذ في المناطق الحضرية</w:t>
            </w:r>
          </w:p>
          <w:p w14:paraId="18691FC6"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الحساسية والكفاءات فيما يتعلق بالسياسة وبين الثقافات</w:t>
            </w:r>
          </w:p>
          <w:p w14:paraId="13F49AEA"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امتلاك مهارات القيادة التي تُمكّن من بناء فريق وقيادته</w:t>
            </w:r>
          </w:p>
          <w:p w14:paraId="29E7CE63"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القدرة على التواصل الجيد مع التمتع بمهارات التفاوض</w:t>
            </w:r>
          </w:p>
          <w:p w14:paraId="3CE57B77" w14:textId="77777777" w:rsidR="00853EA2" w:rsidRPr="00BE5987" w:rsidRDefault="00C7339F">
            <w:pPr>
              <w:tabs>
                <w:tab w:val="left" w:pos="420"/>
              </w:tabs>
              <w:spacing w:before="4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مهارات حل المشكلات</w:t>
            </w:r>
          </w:p>
          <w:p w14:paraId="4ABE535B"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مهارات تنظيمية</w:t>
            </w:r>
          </w:p>
          <w:p w14:paraId="02909CB5" w14:textId="77777777" w:rsidR="00853EA2" w:rsidRPr="00BE5987" w:rsidRDefault="00C7339F">
            <w:pPr>
              <w:tabs>
                <w:tab w:val="left" w:pos="420"/>
              </w:tabs>
              <w:spacing w:before="47" w:after="0" w:line="272" w:lineRule="auto"/>
              <w:ind w:left="432" w:right="2036"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فهم مفصّل لعمليات البحث والإنقاذ، والتكتيكات، واعتبارات السلامة</w:t>
            </w:r>
          </w:p>
          <w:p w14:paraId="00D88CA5" w14:textId="77777777" w:rsidR="00853EA2" w:rsidRPr="00BE5987" w:rsidRDefault="00C7339F">
            <w:pPr>
              <w:tabs>
                <w:tab w:val="left" w:pos="420"/>
              </w:tabs>
              <w:spacing w:before="2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الحساسية والكفاءات فيما يتعلق بالسياسة وبين الثقافات</w:t>
            </w:r>
          </w:p>
          <w:p w14:paraId="0E9854F6" w14:textId="77777777" w:rsidR="00853EA2" w:rsidRPr="00BE5987" w:rsidRDefault="00C7339F">
            <w:pPr>
              <w:tabs>
                <w:tab w:val="left" w:pos="420"/>
              </w:tabs>
              <w:spacing w:before="47" w:after="0" w:line="272" w:lineRule="auto"/>
              <w:ind w:left="432" w:right="361"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جميع جوانب فريق البحث والإنقاذ في المناطق الحضرية (الإدارة، والبحث، والإنقاذ، والشؤون الطبية واللوجستيات).</w:t>
            </w:r>
          </w:p>
        </w:tc>
      </w:tr>
      <w:tr w:rsidR="00853EA2" w:rsidRPr="00BE5987" w14:paraId="09E9D88C" w14:textId="77777777">
        <w:trPr>
          <w:trHeight w:hRule="exact" w:val="1848"/>
        </w:trPr>
        <w:tc>
          <w:tcPr>
            <w:tcW w:w="2131" w:type="dxa"/>
            <w:tcBorders>
              <w:top w:val="single" w:sz="4" w:space="0" w:color="000000"/>
              <w:left w:val="single" w:sz="4" w:space="0" w:color="000000"/>
              <w:bottom w:val="single" w:sz="4" w:space="0" w:color="000000"/>
              <w:right w:val="single" w:sz="4" w:space="0" w:color="000000"/>
            </w:tcBorders>
          </w:tcPr>
          <w:p w14:paraId="713D22DA"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نائب مُنسّق</w:t>
            </w:r>
          </w:p>
          <w:p w14:paraId="516F0993" w14:textId="77777777" w:rsidR="00853EA2" w:rsidRPr="00BE5987" w:rsidRDefault="00C7339F">
            <w:pPr>
              <w:spacing w:before="38" w:after="0" w:line="240" w:lineRule="auto"/>
              <w:ind w:left="101" w:right="-20"/>
              <w:rPr>
                <w:rFonts w:ascii="Arial" w:eastAsia="Arial" w:hAnsi="Arial" w:cs="Arial"/>
                <w:sz w:val="18"/>
                <w:szCs w:val="18"/>
                <w:rtl/>
              </w:rPr>
            </w:pPr>
            <w:r w:rsidRPr="00BE5987">
              <w:rPr>
                <w:rFonts w:ascii="Arial" w:hAnsi="Arial" w:cs="Arial"/>
                <w:sz w:val="18"/>
                <w:szCs w:val="18"/>
                <w:rtl/>
              </w:rPr>
              <w:t>القطاع</w:t>
            </w:r>
          </w:p>
        </w:tc>
        <w:tc>
          <w:tcPr>
            <w:tcW w:w="7008" w:type="dxa"/>
            <w:tcBorders>
              <w:top w:val="single" w:sz="4" w:space="0" w:color="000000"/>
              <w:left w:val="single" w:sz="4" w:space="0" w:color="000000"/>
              <w:bottom w:val="single" w:sz="4" w:space="0" w:color="000000"/>
              <w:right w:val="single" w:sz="4" w:space="0" w:color="000000"/>
            </w:tcBorders>
          </w:tcPr>
          <w:p w14:paraId="2BCF2C89" w14:textId="77777777" w:rsidR="00853EA2" w:rsidRPr="00BE5987" w:rsidRDefault="00C7339F">
            <w:pPr>
              <w:tabs>
                <w:tab w:val="left" w:pos="420"/>
              </w:tabs>
              <w:spacing w:before="1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مدير بحث وإنقاذ أو تقني بحث وإنقاذ ذو خبرة في فريق البحث والإنقاذ في المناطق الحضرية</w:t>
            </w:r>
          </w:p>
          <w:p w14:paraId="45EC5F55" w14:textId="77777777" w:rsidR="00853EA2" w:rsidRPr="00BE5987" w:rsidRDefault="00C7339F">
            <w:pPr>
              <w:tabs>
                <w:tab w:val="left" w:pos="420"/>
              </w:tabs>
              <w:spacing w:before="42"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الحساسية والكفاءات فيما يتعلق بالسياسة وبين الثقافات.</w:t>
            </w:r>
          </w:p>
          <w:p w14:paraId="1812185F" w14:textId="77777777" w:rsidR="00853EA2" w:rsidRPr="00BE5987" w:rsidRDefault="00C7339F">
            <w:pPr>
              <w:tabs>
                <w:tab w:val="left" w:pos="420"/>
              </w:tabs>
              <w:spacing w:before="47" w:after="0" w:line="272" w:lineRule="auto"/>
              <w:ind w:left="432" w:right="298"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معرفة جميع جوانب فريق البحث والإنقاذ في المناطق الحضرية (الإدارة، والبحث، والإنقاذ، والشؤون الطبية واللوجستيات)</w:t>
            </w:r>
          </w:p>
          <w:p w14:paraId="093DBBD9" w14:textId="77777777" w:rsidR="00853EA2" w:rsidRPr="00BE5987" w:rsidRDefault="00C7339F">
            <w:pPr>
              <w:tabs>
                <w:tab w:val="left" w:pos="420"/>
                <w:tab w:val="left" w:pos="1500"/>
                <w:tab w:val="left" w:pos="3060"/>
                <w:tab w:val="left" w:pos="3600"/>
                <w:tab w:val="left" w:pos="4360"/>
                <w:tab w:val="left" w:pos="5660"/>
                <w:tab w:val="left" w:pos="6580"/>
              </w:tabs>
              <w:spacing w:before="27" w:after="0" w:line="272" w:lineRule="auto"/>
              <w:ind w:left="432" w:right="94" w:hanging="337"/>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فهم مفصّل لعمليات البحث والإنقاذ، والتكتيكات، واعتبارات السلامة</w:t>
            </w:r>
          </w:p>
          <w:p w14:paraId="205C2450" w14:textId="77777777" w:rsidR="00853EA2" w:rsidRPr="00BE5987" w:rsidRDefault="00C7339F">
            <w:pPr>
              <w:tabs>
                <w:tab w:val="left" w:pos="420"/>
              </w:tabs>
              <w:spacing w:before="27" w:after="0" w:line="240" w:lineRule="auto"/>
              <w:ind w:left="95"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فهم كيفية المساهمة في تحديث خطة عمل خلية تنسيق البحث والإنقاذ في المناطق الحضرية.</w:t>
            </w:r>
          </w:p>
        </w:tc>
      </w:tr>
    </w:tbl>
    <w:p w14:paraId="6B253146"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0CE03009" w14:textId="77777777" w:rsidR="00853EA2" w:rsidRPr="009165AA" w:rsidRDefault="00C7339F" w:rsidP="00531E9A">
      <w:pPr>
        <w:pStyle w:val="H2"/>
        <w:rPr>
          <w:rtl/>
        </w:rPr>
      </w:pPr>
      <w:bookmarkStart w:id="140" w:name="_Toc148615822"/>
      <w:r w:rsidRPr="009165AA">
        <w:rPr>
          <w:rtl/>
        </w:rPr>
        <w:lastRenderedPageBreak/>
        <w:t>الملحق (ج): القوائم المرجعية للمناصب</w:t>
      </w:r>
      <w:bookmarkEnd w:id="140"/>
    </w:p>
    <w:p w14:paraId="0F9F8870" w14:textId="77777777" w:rsidR="00853EA2" w:rsidRPr="00BE5987" w:rsidRDefault="00853EA2">
      <w:pPr>
        <w:spacing w:before="10" w:after="0" w:line="180" w:lineRule="exact"/>
        <w:rPr>
          <w:rFonts w:ascii="Arial" w:hAnsi="Arial" w:cs="Arial"/>
          <w:sz w:val="18"/>
          <w:szCs w:val="18"/>
        </w:rPr>
      </w:pPr>
    </w:p>
    <w:p w14:paraId="7641E8E1" w14:textId="77777777" w:rsidR="00853EA2" w:rsidRPr="00BE5987" w:rsidRDefault="00853EA2">
      <w:pPr>
        <w:spacing w:after="0" w:line="200" w:lineRule="exact"/>
        <w:rPr>
          <w:rFonts w:ascii="Arial" w:hAnsi="Arial" w:cs="Arial"/>
          <w:sz w:val="20"/>
          <w:szCs w:val="20"/>
        </w:rPr>
      </w:pPr>
    </w:p>
    <w:p w14:paraId="599008C8" w14:textId="67D7A97D" w:rsidR="00853EA2" w:rsidRPr="00BE5987" w:rsidRDefault="00F85439" w:rsidP="00531E9A">
      <w:pPr>
        <w:pStyle w:val="H3"/>
        <w:rPr>
          <w:rFonts w:eastAsia="Arial"/>
          <w:rtl/>
        </w:rPr>
      </w:pPr>
      <w:bookmarkStart w:id="141" w:name="_Toc148615823"/>
      <w:r>
        <w:rPr>
          <w:rFonts w:hint="cs"/>
          <w:rtl/>
        </w:rPr>
        <w:t>(</w:t>
      </w:r>
      <w:r w:rsidR="00C7339F" w:rsidRPr="00BE5987">
        <w:rPr>
          <w:rtl/>
        </w:rPr>
        <w:t>ج</w:t>
      </w:r>
      <w:r>
        <w:rPr>
          <w:rFonts w:hint="cs"/>
          <w:rtl/>
        </w:rPr>
        <w:t xml:space="preserve">) </w:t>
      </w:r>
      <w:r w:rsidR="00C7339F" w:rsidRPr="00BE5987">
        <w:rPr>
          <w:rtl/>
        </w:rPr>
        <w:t>1</w:t>
      </w:r>
      <w:r>
        <w:rPr>
          <w:rFonts w:hint="cs"/>
          <w:rtl/>
        </w:rPr>
        <w:t>.</w:t>
      </w:r>
      <w:r w:rsidR="00C7339F" w:rsidRPr="00BE5987">
        <w:rPr>
          <w:rtl/>
        </w:rPr>
        <w:t xml:space="preserve"> القائمة المرجعية للمناصب – مركز الاستقبال والمغادرة</w:t>
      </w:r>
      <w:bookmarkEnd w:id="141"/>
    </w:p>
    <w:p w14:paraId="05ADC30A" w14:textId="77777777" w:rsidR="00853EA2" w:rsidRPr="00BE5987" w:rsidRDefault="00853EA2">
      <w:pPr>
        <w:spacing w:before="9" w:after="0" w:line="240" w:lineRule="exact"/>
        <w:rPr>
          <w:rFonts w:ascii="Arial" w:hAnsi="Arial" w:cs="Arial"/>
          <w:sz w:val="24"/>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853EA2" w:rsidRPr="00BE5987" w14:paraId="510B001E" w14:textId="77777777">
        <w:trPr>
          <w:trHeight w:hRule="exact" w:val="9422"/>
        </w:trPr>
        <w:tc>
          <w:tcPr>
            <w:tcW w:w="2131" w:type="dxa"/>
            <w:tcBorders>
              <w:top w:val="single" w:sz="4" w:space="0" w:color="000000"/>
              <w:left w:val="single" w:sz="4" w:space="0" w:color="000000"/>
              <w:bottom w:val="single" w:sz="4" w:space="0" w:color="000000"/>
              <w:right w:val="single" w:sz="4" w:space="0" w:color="000000"/>
            </w:tcBorders>
          </w:tcPr>
          <w:p w14:paraId="76201D10"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مدير مركز الاستقبال والمغادرة</w:t>
            </w:r>
          </w:p>
          <w:p w14:paraId="4907E520" w14:textId="77777777" w:rsidR="00853EA2" w:rsidRPr="00BE5987" w:rsidRDefault="00853EA2">
            <w:pPr>
              <w:spacing w:before="8" w:after="0" w:line="180" w:lineRule="exact"/>
              <w:rPr>
                <w:rFonts w:ascii="Arial" w:hAnsi="Arial" w:cs="Arial"/>
                <w:sz w:val="18"/>
                <w:szCs w:val="18"/>
              </w:rPr>
            </w:pPr>
          </w:p>
          <w:p w14:paraId="4EEDCF45" w14:textId="77777777" w:rsidR="00853EA2" w:rsidRPr="00BE5987" w:rsidRDefault="00853EA2">
            <w:pPr>
              <w:spacing w:after="0" w:line="200" w:lineRule="exact"/>
              <w:rPr>
                <w:rFonts w:ascii="Arial" w:hAnsi="Arial" w:cs="Arial"/>
                <w:sz w:val="20"/>
                <w:szCs w:val="20"/>
              </w:rPr>
            </w:pPr>
          </w:p>
          <w:p w14:paraId="14357152" w14:textId="77777777" w:rsidR="00853EA2" w:rsidRPr="00BE5987" w:rsidRDefault="00C7339F">
            <w:pPr>
              <w:spacing w:after="0" w:line="240" w:lineRule="auto"/>
              <w:ind w:left="101" w:right="-20"/>
              <w:rPr>
                <w:rFonts w:ascii="Arial" w:eastAsia="Arial" w:hAnsi="Arial" w:cs="Arial"/>
                <w:sz w:val="18"/>
                <w:szCs w:val="18"/>
                <w:rtl/>
              </w:rPr>
            </w:pPr>
            <w:r w:rsidRPr="00BE5987">
              <w:rPr>
                <w:rFonts w:ascii="Arial" w:hAnsi="Arial" w:cs="Arial"/>
                <w:sz w:val="18"/>
                <w:szCs w:val="18"/>
                <w:rtl/>
              </w:rPr>
              <w:t>الدور: إدارة مركز الاستقبال والمغادرة</w:t>
            </w:r>
          </w:p>
          <w:p w14:paraId="614915CD" w14:textId="77777777" w:rsidR="00853EA2" w:rsidRPr="00BE5987" w:rsidRDefault="00C7339F">
            <w:pPr>
              <w:spacing w:before="38" w:after="0" w:line="240" w:lineRule="auto"/>
              <w:ind w:left="101" w:right="-20"/>
              <w:rPr>
                <w:rFonts w:ascii="Arial" w:eastAsia="Arial" w:hAnsi="Arial" w:cs="Arial"/>
                <w:sz w:val="18"/>
                <w:szCs w:val="18"/>
                <w:rtl/>
              </w:rPr>
            </w:pPr>
            <w:r w:rsidRPr="00BE5987">
              <w:rPr>
                <w:rFonts w:ascii="Arial" w:hAnsi="Arial" w:cs="Arial"/>
                <w:sz w:val="18"/>
                <w:szCs w:val="18"/>
                <w:rtl/>
              </w:rPr>
              <w:t>الشاملة.</w:t>
            </w:r>
          </w:p>
        </w:tc>
        <w:tc>
          <w:tcPr>
            <w:tcW w:w="7008" w:type="dxa"/>
            <w:tcBorders>
              <w:top w:val="single" w:sz="4" w:space="0" w:color="000000"/>
              <w:left w:val="single" w:sz="4" w:space="0" w:color="000000"/>
              <w:bottom w:val="single" w:sz="4" w:space="0" w:color="000000"/>
              <w:right w:val="single" w:sz="4" w:space="0" w:color="000000"/>
            </w:tcBorders>
          </w:tcPr>
          <w:p w14:paraId="4BD65075" w14:textId="77777777" w:rsidR="00853EA2" w:rsidRPr="00BE5987" w:rsidRDefault="00C7339F">
            <w:pPr>
              <w:spacing w:after="0" w:line="205" w:lineRule="exact"/>
              <w:ind w:left="94" w:right="-20"/>
              <w:rPr>
                <w:rFonts w:ascii="Arial" w:eastAsia="Arial" w:hAnsi="Arial" w:cs="Arial"/>
                <w:sz w:val="16"/>
                <w:szCs w:val="16"/>
                <w:rtl/>
              </w:rPr>
            </w:pPr>
            <w:r w:rsidRPr="00BE5987">
              <w:rPr>
                <w:rFonts w:ascii="Arial" w:hAnsi="Arial" w:cs="Arial"/>
                <w:i/>
                <w:iCs/>
                <w:sz w:val="18"/>
                <w:szCs w:val="18"/>
                <w:rtl/>
              </w:rPr>
              <w:t>داخليًا</w:t>
            </w:r>
            <w:r w:rsidRPr="00BE5987">
              <w:rPr>
                <w:rFonts w:ascii="Arial" w:hAnsi="Arial" w:cs="Arial"/>
                <w:i/>
                <w:iCs/>
                <w:sz w:val="16"/>
                <w:szCs w:val="16"/>
                <w:rtl/>
              </w:rPr>
              <w:t>:</w:t>
            </w:r>
          </w:p>
          <w:p w14:paraId="77D9836C" w14:textId="77777777" w:rsidR="00853EA2" w:rsidRPr="00BE5987" w:rsidRDefault="00C7339F">
            <w:pPr>
              <w:tabs>
                <w:tab w:val="left" w:pos="760"/>
              </w:tabs>
              <w:spacing w:before="5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أداء جميع أدوار مركز الاستقبال والمغادرة حتى يتم شغلها</w:t>
            </w:r>
          </w:p>
          <w:p w14:paraId="6E93CE27"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أهداف تشغيلية لمركز الاستقبال والمغادرة</w:t>
            </w:r>
          </w:p>
          <w:p w14:paraId="37589B31"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مخطط تنظيمي وخطة لتوفير موظفين لمركز الاستقبال والمغادرة</w:t>
            </w:r>
          </w:p>
          <w:p w14:paraId="5D46655D"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توقع الحاجة لموظفين بمركز الاستقبال والمغادرة وطلب تعيينهم</w:t>
            </w:r>
          </w:p>
          <w:p w14:paraId="70AB9452"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تعيين موظفين لمناصب في مركز الاستقبال والمغادرة</w:t>
            </w:r>
          </w:p>
          <w:p w14:paraId="01661171"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توزيع مهام موظفي مركز الاستقبال والمغادرة وتحديد أولوياتها</w:t>
            </w:r>
          </w:p>
          <w:p w14:paraId="43B7D512"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خطة التعاقب الوظيفي بمركز الاستقبال والمغادرة</w:t>
            </w:r>
          </w:p>
          <w:p w14:paraId="7E75F624"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عقد اجتماعات داخلية وتقديم الإحاطات</w:t>
            </w:r>
          </w:p>
          <w:p w14:paraId="0E70D03F"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الإشراف على إنشاء مركز الاستقبال والمغادرة وعملياته</w:t>
            </w:r>
          </w:p>
          <w:p w14:paraId="18F1BC75" w14:textId="77777777" w:rsidR="00853EA2" w:rsidRPr="00BE5987" w:rsidRDefault="00C7339F">
            <w:pPr>
              <w:tabs>
                <w:tab w:val="left" w:pos="760"/>
              </w:tabs>
              <w:spacing w:before="47" w:after="0" w:line="272" w:lineRule="auto"/>
              <w:ind w:left="771" w:right="52"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الإشراف على المكونات الإدارية والتشغيلية لمركز الاستقبال والمغادرة بما في ذلك الاستخدام الصحيح للنماذج، وإدارة الوثائق، والمركز الافتراضي لتنسيق العمليات في الموقع، ونظام التنسيق والإدارة الخاص بالفريق الاستشاري الدولي للبحث والإنقاذ</w:t>
            </w:r>
          </w:p>
          <w:p w14:paraId="0CD7977E" w14:textId="77777777" w:rsidR="00853EA2" w:rsidRPr="00BE5987" w:rsidRDefault="00C7339F">
            <w:pPr>
              <w:tabs>
                <w:tab w:val="left" w:pos="760"/>
              </w:tabs>
              <w:spacing w:before="2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تقديم القيادة والمشورة والتوجيه لموظفي مركز الاستقبال والمغادرة</w:t>
            </w:r>
          </w:p>
          <w:p w14:paraId="45DB7F16"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خطة انتقال و/ أو تسريح لمركز الاستقبال والمغادرة وتنفيذها.</w:t>
            </w:r>
          </w:p>
          <w:p w14:paraId="10A73F52" w14:textId="77777777" w:rsidR="00853EA2" w:rsidRPr="00BE5987" w:rsidRDefault="00853EA2">
            <w:pPr>
              <w:spacing w:before="9" w:after="0" w:line="240" w:lineRule="exact"/>
              <w:rPr>
                <w:rFonts w:ascii="Arial" w:hAnsi="Arial" w:cs="Arial"/>
                <w:sz w:val="24"/>
              </w:rPr>
            </w:pPr>
          </w:p>
          <w:p w14:paraId="7B34D579" w14:textId="77777777" w:rsidR="00853EA2" w:rsidRPr="00BE5987" w:rsidRDefault="00C7339F">
            <w:pPr>
              <w:spacing w:after="0" w:line="240" w:lineRule="auto"/>
              <w:ind w:left="94" w:right="-20"/>
              <w:rPr>
                <w:rFonts w:ascii="Arial" w:eastAsia="Arial" w:hAnsi="Arial" w:cs="Arial"/>
                <w:sz w:val="18"/>
                <w:szCs w:val="18"/>
                <w:rtl/>
              </w:rPr>
            </w:pPr>
            <w:r w:rsidRPr="00BE5987">
              <w:rPr>
                <w:rFonts w:ascii="Arial" w:hAnsi="Arial" w:cs="Arial"/>
                <w:i/>
                <w:iCs/>
                <w:sz w:val="18"/>
                <w:szCs w:val="18"/>
                <w:rtl/>
              </w:rPr>
              <w:t>إدارة الحوادث:</w:t>
            </w:r>
          </w:p>
          <w:p w14:paraId="34EE7500" w14:textId="77777777" w:rsidR="00853EA2" w:rsidRPr="00BE5987" w:rsidRDefault="00C7339F">
            <w:pPr>
              <w:tabs>
                <w:tab w:val="left" w:pos="760"/>
              </w:tabs>
              <w:spacing w:before="57" w:after="0" w:line="272" w:lineRule="auto"/>
              <w:ind w:left="771" w:right="747"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التواصل مع سلطات الموانئ المحلية وإنشاء صلات مع المسؤولين المحليين بما في ذلك الوكالة المحلية لإدارة الطوارئ والهيئة العسكرية حسب الاقتضاء وعرض:</w:t>
            </w:r>
          </w:p>
          <w:p w14:paraId="3B0B4629" w14:textId="77777777" w:rsidR="00853EA2" w:rsidRPr="00BE5987" w:rsidRDefault="00C7339F">
            <w:pPr>
              <w:tabs>
                <w:tab w:val="left" w:pos="1440"/>
              </w:tabs>
              <w:spacing w:before="13" w:after="0" w:line="259" w:lineRule="auto"/>
              <w:ind w:left="1448" w:right="337" w:hanging="339"/>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8"/>
                <w:szCs w:val="18"/>
                <w:rtl/>
              </w:rPr>
              <w:tab/>
            </w:r>
            <w:r w:rsidRPr="00BE5987">
              <w:rPr>
                <w:rFonts w:ascii="Arial" w:hAnsi="Arial" w:cs="Arial"/>
                <w:sz w:val="16"/>
                <w:szCs w:val="16"/>
                <w:rtl/>
              </w:rPr>
              <w:t>توفير المعلومات بشأن الغرض من مركز الاستقبال والمغادرة وقدراته وطلب التصريح بإنشاء مركز للاستقبال والمغادرة</w:t>
            </w:r>
          </w:p>
          <w:p w14:paraId="3A8F5F79" w14:textId="77777777" w:rsidR="00853EA2" w:rsidRPr="00BE5987" w:rsidRDefault="00C7339F">
            <w:pPr>
              <w:tabs>
                <w:tab w:val="left" w:pos="1440"/>
              </w:tabs>
              <w:spacing w:before="22" w:after="0" w:line="259" w:lineRule="auto"/>
              <w:ind w:left="1448" w:right="985" w:hanging="339"/>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8"/>
                <w:szCs w:val="18"/>
                <w:rtl/>
              </w:rPr>
              <w:tab/>
            </w:r>
            <w:r w:rsidRPr="00BE5987">
              <w:rPr>
                <w:rFonts w:ascii="Arial" w:hAnsi="Arial" w:cs="Arial"/>
                <w:sz w:val="16"/>
                <w:szCs w:val="16"/>
                <w:rtl/>
              </w:rPr>
              <w:t>تقديم المساعدة لسلطات الموانئ في التجهيز لوصول فرق/ مستلزمات الإغاثة الدولية</w:t>
            </w:r>
          </w:p>
          <w:p w14:paraId="294E70DC" w14:textId="77777777" w:rsidR="00853EA2" w:rsidRPr="00BE5987" w:rsidRDefault="00C7339F">
            <w:pPr>
              <w:tabs>
                <w:tab w:val="left" w:pos="1440"/>
              </w:tabs>
              <w:spacing w:before="22" w:after="0" w:line="259" w:lineRule="auto"/>
              <w:ind w:left="1448" w:right="129" w:hanging="339"/>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8"/>
                <w:szCs w:val="18"/>
                <w:rtl/>
              </w:rPr>
              <w:tab/>
            </w:r>
            <w:r w:rsidRPr="00BE5987">
              <w:rPr>
                <w:rFonts w:ascii="Arial" w:hAnsi="Arial" w:cs="Arial"/>
                <w:sz w:val="16"/>
                <w:szCs w:val="16"/>
                <w:rtl/>
              </w:rPr>
              <w:t>دعم عمليات الهجرة والجمارك - مناقشة أي فرصة لتبسيط هذه العمليات والموافقة عليها</w:t>
            </w:r>
          </w:p>
          <w:p w14:paraId="414C81D6" w14:textId="77777777" w:rsidR="00853EA2" w:rsidRPr="00BE5987" w:rsidRDefault="00C7339F">
            <w:pPr>
              <w:tabs>
                <w:tab w:val="left" w:pos="760"/>
              </w:tabs>
              <w:spacing w:before="37" w:after="0" w:line="277" w:lineRule="auto"/>
              <w:ind w:left="771" w:right="767"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إنشاء عمليات للسماح بالتجهيز السريع للفرق القادمة، على سبيل المثال:</w:t>
            </w:r>
          </w:p>
          <w:p w14:paraId="2F1DC762" w14:textId="0CE64293" w:rsidR="00853EA2" w:rsidRPr="00BE5987" w:rsidRDefault="00C7339F">
            <w:pPr>
              <w:tabs>
                <w:tab w:val="left" w:pos="1440"/>
              </w:tabs>
              <w:spacing w:before="8" w:after="0" w:line="240" w:lineRule="auto"/>
              <w:ind w:left="1109"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تأكيد الاتجاه والعمليات مع المنظمات الحكومية</w:t>
            </w:r>
          </w:p>
          <w:p w14:paraId="2476CFDF" w14:textId="77777777" w:rsidR="00853EA2" w:rsidRPr="00BE5987" w:rsidRDefault="00C7339F">
            <w:pPr>
              <w:tabs>
                <w:tab w:val="left" w:pos="1440"/>
              </w:tabs>
              <w:spacing w:before="16" w:after="0" w:line="259" w:lineRule="auto"/>
              <w:ind w:left="1448" w:right="56" w:hanging="339"/>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8"/>
                <w:szCs w:val="18"/>
                <w:rtl/>
              </w:rPr>
              <w:tab/>
            </w:r>
            <w:r w:rsidRPr="00BE5987">
              <w:rPr>
                <w:rFonts w:ascii="Arial" w:hAnsi="Arial" w:cs="Arial"/>
                <w:sz w:val="16"/>
                <w:szCs w:val="16"/>
                <w:rtl/>
              </w:rPr>
              <w:t>نشر المعلومات المذكورة أعلاه على المركز الافتراضي لتنسيق العمليات في الموقع ونظام التنسيق والإدارة الخاص بالفريق الاستشاري الدولي للبحث والإنقاذ للفرق القادمة</w:t>
            </w:r>
          </w:p>
          <w:p w14:paraId="7D116C9C" w14:textId="77777777" w:rsidR="00853EA2" w:rsidRPr="00BE5987" w:rsidRDefault="00C7339F">
            <w:pPr>
              <w:tabs>
                <w:tab w:val="left" w:pos="1440"/>
              </w:tabs>
              <w:spacing w:before="22" w:after="0" w:line="273" w:lineRule="auto"/>
              <w:ind w:left="1448" w:right="52" w:hanging="339"/>
              <w:jc w:val="both"/>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8"/>
                <w:szCs w:val="18"/>
                <w:rtl/>
              </w:rPr>
              <w:tab/>
            </w:r>
            <w:r w:rsidRPr="00BE5987">
              <w:rPr>
                <w:rFonts w:ascii="Arial" w:hAnsi="Arial" w:cs="Arial"/>
                <w:sz w:val="16"/>
                <w:szCs w:val="16"/>
                <w:rtl/>
              </w:rPr>
              <w:t>ترتيب الأنظمة لتنفيذ التسجيل، والإحاطات، والدعم اللوجستي، وتنظيم النقل للموقع. يُرجى ملاحظة أن النقل يقع في نهاية المطاف على عاتق الفرق</w:t>
            </w:r>
          </w:p>
          <w:p w14:paraId="20808B45" w14:textId="77777777" w:rsidR="00853EA2" w:rsidRPr="00BE5987" w:rsidRDefault="00C7339F">
            <w:pPr>
              <w:tabs>
                <w:tab w:val="left" w:pos="760"/>
              </w:tabs>
              <w:spacing w:before="26" w:after="0" w:line="272" w:lineRule="auto"/>
              <w:ind w:left="771" w:right="52"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عقد اجتماعات للتنسيق مع سلطات الموانئ، والوكالة المحلية لإدارة الطوارئ، والمنظمات الأخرى حسب الاقتضاء</w:t>
            </w:r>
          </w:p>
          <w:p w14:paraId="7E6B8D6F" w14:textId="77777777" w:rsidR="00853EA2" w:rsidRPr="00BE5987" w:rsidRDefault="00C7339F">
            <w:pPr>
              <w:tabs>
                <w:tab w:val="left" w:pos="760"/>
              </w:tabs>
              <w:spacing w:before="2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إقامة تواصل منتظم مع خلية تنسيق البحث والإنقاذ في المناطق الحضرية والحفاظ عليه</w:t>
            </w:r>
          </w:p>
          <w:p w14:paraId="7F1DE471" w14:textId="7894A9EF" w:rsidR="00853EA2" w:rsidRPr="00BE5987" w:rsidRDefault="00C7339F">
            <w:pPr>
              <w:tabs>
                <w:tab w:val="left" w:pos="1440"/>
              </w:tabs>
              <w:spacing w:before="27"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تحديث خلية تنسيق البحث والإنقاذ في المناطق الحضرية عند وصول الفرق</w:t>
            </w:r>
          </w:p>
          <w:p w14:paraId="38D1AC7A" w14:textId="7A48404A"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الحصول على معلومات بشأن مكان توجيه الفرق</w:t>
            </w:r>
          </w:p>
          <w:p w14:paraId="5ED28DAC" w14:textId="40D74A7F" w:rsidR="00853EA2" w:rsidRPr="00BE5987" w:rsidRDefault="00C7339F">
            <w:pPr>
              <w:tabs>
                <w:tab w:val="left" w:pos="1440"/>
              </w:tabs>
              <w:spacing w:before="16" w:after="0" w:line="240" w:lineRule="auto"/>
              <w:ind w:left="1109"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تقديم تقارير منتظمة لخلية تنسيق البحث والإنقاذ في المناطق الحضرية حسب دورة الإبلاغ القائمة</w:t>
            </w:r>
          </w:p>
          <w:p w14:paraId="4E91F904" w14:textId="77777777" w:rsidR="00853EA2" w:rsidRPr="00BE5987" w:rsidRDefault="00C7339F">
            <w:pPr>
              <w:tabs>
                <w:tab w:val="left" w:pos="760"/>
              </w:tabs>
              <w:spacing w:before="31"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تناول المشكلات الناشئة لتيسير مركز استقبال ومغادرة فعّال.</w:t>
            </w:r>
          </w:p>
        </w:tc>
      </w:tr>
      <w:tr w:rsidR="00853EA2" w:rsidRPr="00BE5987" w14:paraId="2FEC528D" w14:textId="77777777">
        <w:trPr>
          <w:trHeight w:hRule="exact" w:val="1733"/>
        </w:trPr>
        <w:tc>
          <w:tcPr>
            <w:tcW w:w="2131" w:type="dxa"/>
            <w:tcBorders>
              <w:top w:val="single" w:sz="4" w:space="0" w:color="000000"/>
              <w:left w:val="single" w:sz="4" w:space="0" w:color="000000"/>
              <w:bottom w:val="single" w:sz="4" w:space="0" w:color="000000"/>
              <w:right w:val="single" w:sz="4" w:space="0" w:color="000000"/>
            </w:tcBorders>
          </w:tcPr>
          <w:p w14:paraId="2E106DCB"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عمليات مركز الاستقبال والمغادرة</w:t>
            </w:r>
          </w:p>
          <w:p w14:paraId="4750D7FE" w14:textId="77777777" w:rsidR="00853EA2" w:rsidRPr="00BE5987" w:rsidRDefault="00853EA2">
            <w:pPr>
              <w:spacing w:before="8" w:after="0" w:line="180" w:lineRule="exact"/>
              <w:rPr>
                <w:rFonts w:ascii="Arial" w:hAnsi="Arial" w:cs="Arial"/>
                <w:sz w:val="18"/>
                <w:szCs w:val="18"/>
              </w:rPr>
            </w:pPr>
          </w:p>
          <w:p w14:paraId="037AFD8C" w14:textId="77777777" w:rsidR="00853EA2" w:rsidRPr="00BE5987" w:rsidRDefault="00853EA2">
            <w:pPr>
              <w:spacing w:after="0" w:line="200" w:lineRule="exact"/>
              <w:rPr>
                <w:rFonts w:ascii="Arial" w:hAnsi="Arial" w:cs="Arial"/>
                <w:sz w:val="20"/>
                <w:szCs w:val="20"/>
              </w:rPr>
            </w:pPr>
          </w:p>
          <w:p w14:paraId="205DA845" w14:textId="77777777" w:rsidR="00853EA2" w:rsidRPr="00BE5987" w:rsidRDefault="00C7339F">
            <w:pPr>
              <w:spacing w:after="0" w:line="286" w:lineRule="auto"/>
              <w:ind w:left="101" w:right="230"/>
              <w:rPr>
                <w:rFonts w:ascii="Arial" w:eastAsia="Arial" w:hAnsi="Arial" w:cs="Arial"/>
                <w:sz w:val="18"/>
                <w:szCs w:val="18"/>
                <w:rtl/>
              </w:rPr>
            </w:pPr>
            <w:r w:rsidRPr="00BE5987">
              <w:rPr>
                <w:rFonts w:ascii="Arial" w:hAnsi="Arial" w:cs="Arial"/>
                <w:sz w:val="18"/>
                <w:szCs w:val="18"/>
                <w:rtl/>
              </w:rPr>
              <w:t>الدور: التجهيز لوصول فرق البحث والإنقاذ في المناطق الحضرية ومغادرتها.</w:t>
            </w:r>
          </w:p>
        </w:tc>
        <w:tc>
          <w:tcPr>
            <w:tcW w:w="7008" w:type="dxa"/>
            <w:tcBorders>
              <w:top w:val="single" w:sz="4" w:space="0" w:color="000000"/>
              <w:left w:val="single" w:sz="4" w:space="0" w:color="000000"/>
              <w:bottom w:val="single" w:sz="4" w:space="0" w:color="000000"/>
              <w:right w:val="single" w:sz="4" w:space="0" w:color="000000"/>
            </w:tcBorders>
          </w:tcPr>
          <w:p w14:paraId="440D32B0" w14:textId="77777777" w:rsidR="00853EA2" w:rsidRPr="00BE5987" w:rsidRDefault="00C7339F">
            <w:pPr>
              <w:spacing w:after="0" w:line="205" w:lineRule="exact"/>
              <w:ind w:left="94" w:right="-20"/>
              <w:rPr>
                <w:rFonts w:ascii="Arial" w:eastAsia="Arial" w:hAnsi="Arial" w:cs="Arial"/>
                <w:sz w:val="16"/>
                <w:szCs w:val="16"/>
                <w:rtl/>
              </w:rPr>
            </w:pPr>
            <w:r w:rsidRPr="00BE5987">
              <w:rPr>
                <w:rFonts w:ascii="Arial" w:hAnsi="Arial" w:cs="Arial"/>
                <w:i/>
                <w:iCs/>
                <w:sz w:val="18"/>
                <w:szCs w:val="18"/>
                <w:rtl/>
              </w:rPr>
              <w:t>داخليًا</w:t>
            </w:r>
            <w:r w:rsidRPr="00BE5987">
              <w:rPr>
                <w:rFonts w:ascii="Arial" w:hAnsi="Arial" w:cs="Arial"/>
                <w:i/>
                <w:iCs/>
                <w:sz w:val="16"/>
                <w:szCs w:val="16"/>
                <w:rtl/>
              </w:rPr>
              <w:t>:</w:t>
            </w:r>
          </w:p>
          <w:p w14:paraId="495E58B0" w14:textId="77777777" w:rsidR="00853EA2" w:rsidRPr="00BE5987" w:rsidRDefault="00C7339F">
            <w:pPr>
              <w:tabs>
                <w:tab w:val="left" w:pos="760"/>
              </w:tabs>
              <w:spacing w:before="5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ضمان ظهور ووضوح مركز الاستقبال والمغادرة للفرق القادمة</w:t>
            </w:r>
          </w:p>
          <w:p w14:paraId="437D2E1B"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استخدام النماذج، والوثائق، والتقارير، والمركز الافتراضي لتنسيق العمليات في الموقع، ونظام التنسيق والإدارة التابعين للفريق الاستشاري الدولي للبحث والإنقاذ</w:t>
            </w:r>
          </w:p>
          <w:p w14:paraId="345E974E" w14:textId="77777777" w:rsidR="00853EA2" w:rsidRPr="00BE5987" w:rsidRDefault="00C7339F">
            <w:pPr>
              <w:tabs>
                <w:tab w:val="left" w:pos="760"/>
              </w:tabs>
              <w:spacing w:before="47" w:after="0" w:line="272" w:lineRule="auto"/>
              <w:ind w:left="771" w:right="496"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إنشاء لوحة معلومات والمحافظة عليها لعرض خرائط المنطقة، والمواقع الرئيسية، والمعلومات المهمة، وما إلى ذلك، حسب الاقتضاء</w:t>
            </w:r>
          </w:p>
          <w:p w14:paraId="2BDF487B" w14:textId="77777777" w:rsidR="00853EA2" w:rsidRPr="00BE5987" w:rsidRDefault="00C7339F">
            <w:pPr>
              <w:tabs>
                <w:tab w:val="left" w:pos="760"/>
              </w:tabs>
              <w:spacing w:before="2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المساهمة في انتقال/ تسريح مركز الاستقبال والمغادرة عند الاقتضاء.</w:t>
            </w:r>
          </w:p>
        </w:tc>
      </w:tr>
    </w:tbl>
    <w:p w14:paraId="1827CA16"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49805FD2" w14:textId="77777777" w:rsidR="00853EA2" w:rsidRPr="00BE5987" w:rsidRDefault="00853EA2">
      <w:pPr>
        <w:spacing w:before="4" w:after="0" w:line="90" w:lineRule="exact"/>
        <w:rPr>
          <w:rFonts w:ascii="Arial" w:hAnsi="Arial" w:cs="Arial"/>
          <w:sz w:val="9"/>
          <w:szCs w:val="9"/>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853EA2" w:rsidRPr="00BE5987" w14:paraId="4CC19157" w14:textId="77777777">
        <w:trPr>
          <w:trHeight w:hRule="exact" w:val="2698"/>
        </w:trPr>
        <w:tc>
          <w:tcPr>
            <w:tcW w:w="2131" w:type="dxa"/>
            <w:tcBorders>
              <w:top w:val="single" w:sz="4" w:space="0" w:color="000000"/>
              <w:left w:val="single" w:sz="4" w:space="0" w:color="000000"/>
              <w:bottom w:val="single" w:sz="4" w:space="0" w:color="000000"/>
              <w:right w:val="single" w:sz="4" w:space="0" w:color="000000"/>
            </w:tcBorders>
          </w:tcPr>
          <w:p w14:paraId="5CE8CD1C" w14:textId="77777777" w:rsidR="00853EA2" w:rsidRPr="00BE5987" w:rsidRDefault="00853EA2">
            <w:pPr>
              <w:rPr>
                <w:rFonts w:ascii="Arial" w:hAnsi="Arial" w:cs="Arial"/>
              </w:rPr>
            </w:pPr>
          </w:p>
        </w:tc>
        <w:tc>
          <w:tcPr>
            <w:tcW w:w="7008" w:type="dxa"/>
            <w:tcBorders>
              <w:top w:val="single" w:sz="4" w:space="0" w:color="000000"/>
              <w:left w:val="single" w:sz="4" w:space="0" w:color="000000"/>
              <w:bottom w:val="single" w:sz="4" w:space="0" w:color="000000"/>
              <w:right w:val="single" w:sz="4" w:space="0" w:color="000000"/>
            </w:tcBorders>
          </w:tcPr>
          <w:p w14:paraId="6A11927F" w14:textId="77777777" w:rsidR="00853EA2" w:rsidRPr="00BE5987" w:rsidRDefault="00C7339F">
            <w:pPr>
              <w:spacing w:after="0" w:line="205" w:lineRule="exact"/>
              <w:ind w:left="94" w:right="-20"/>
              <w:rPr>
                <w:rFonts w:ascii="Arial" w:eastAsia="Arial" w:hAnsi="Arial" w:cs="Arial"/>
                <w:sz w:val="16"/>
                <w:szCs w:val="16"/>
                <w:rtl/>
              </w:rPr>
            </w:pPr>
            <w:r w:rsidRPr="00BE5987">
              <w:rPr>
                <w:rFonts w:ascii="Arial" w:hAnsi="Arial" w:cs="Arial"/>
                <w:i/>
                <w:iCs/>
                <w:sz w:val="18"/>
                <w:szCs w:val="18"/>
                <w:rtl/>
              </w:rPr>
              <w:t>إدارة الحوادث</w:t>
            </w:r>
            <w:r w:rsidRPr="00BE5987">
              <w:rPr>
                <w:rFonts w:ascii="Arial" w:hAnsi="Arial" w:cs="Arial"/>
                <w:i/>
                <w:iCs/>
                <w:sz w:val="16"/>
                <w:szCs w:val="16"/>
                <w:rtl/>
              </w:rPr>
              <w:t>:</w:t>
            </w:r>
          </w:p>
          <w:p w14:paraId="3F2DFE7C" w14:textId="77777777" w:rsidR="00853EA2" w:rsidRPr="00BE5987" w:rsidRDefault="00C7339F">
            <w:pPr>
              <w:tabs>
                <w:tab w:val="left" w:pos="760"/>
              </w:tabs>
              <w:spacing w:before="57" w:after="0" w:line="277" w:lineRule="auto"/>
              <w:ind w:left="771" w:right="710"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دعم الفرق القادمة في عمليات الهجرة والجمارك حسب الحاجة</w:t>
            </w:r>
          </w:p>
          <w:p w14:paraId="6288A78C" w14:textId="77777777" w:rsidR="00853EA2" w:rsidRPr="00BE5987" w:rsidRDefault="00C7339F">
            <w:pPr>
              <w:tabs>
                <w:tab w:val="left" w:pos="760"/>
              </w:tabs>
              <w:spacing w:before="23" w:after="0" w:line="272" w:lineRule="auto"/>
              <w:ind w:left="771" w:right="486"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إدارة تجهيز عمليات الوصول والمغادرة للفرق الدولية مثل تسجيل جميع الفرق القادمة/ والمغادرة</w:t>
            </w:r>
          </w:p>
          <w:p w14:paraId="2F909128" w14:textId="77777777" w:rsidR="00853EA2" w:rsidRPr="00BE5987" w:rsidRDefault="00C7339F">
            <w:pPr>
              <w:tabs>
                <w:tab w:val="left" w:pos="760"/>
              </w:tabs>
              <w:spacing w:before="2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تقديم إحاطات للفرق القادمة بشأن حالات الكوارث في الموقع</w:t>
            </w:r>
          </w:p>
          <w:p w14:paraId="581D8991" w14:textId="77777777" w:rsidR="00853EA2" w:rsidRPr="00BE5987" w:rsidRDefault="00C7339F">
            <w:pPr>
              <w:tabs>
                <w:tab w:val="left" w:pos="760"/>
              </w:tabs>
              <w:spacing w:before="47" w:after="0" w:line="272" w:lineRule="auto"/>
              <w:ind w:left="771" w:right="421"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التواصل مع فريق عمليات خلية تنسيق البحث والإنقاذ في المناطق الحضرية فيما يتعلق بالموارد القادمة بشأن المكان الذي يتم توجيه الفرق إليه</w:t>
            </w:r>
          </w:p>
          <w:p w14:paraId="003357F2" w14:textId="77777777" w:rsidR="00853EA2" w:rsidRPr="00BE5987" w:rsidRDefault="00C7339F">
            <w:pPr>
              <w:tabs>
                <w:tab w:val="left" w:pos="760"/>
              </w:tabs>
              <w:spacing w:before="27" w:after="0" w:line="272" w:lineRule="auto"/>
              <w:ind w:left="771" w:right="55"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تحديد الفجوات أو التحديات في نظام تجهيز مركز الاستقبال والمغادرة وتنفيذ الحلول للتصدي لها.</w:t>
            </w:r>
          </w:p>
        </w:tc>
      </w:tr>
      <w:tr w:rsidR="00853EA2" w:rsidRPr="00BE5987" w14:paraId="13B9F889" w14:textId="77777777" w:rsidTr="00786F90">
        <w:trPr>
          <w:trHeight w:hRule="exact" w:val="6036"/>
        </w:trPr>
        <w:tc>
          <w:tcPr>
            <w:tcW w:w="2131" w:type="dxa"/>
            <w:tcBorders>
              <w:top w:val="single" w:sz="4" w:space="0" w:color="000000"/>
              <w:left w:val="single" w:sz="4" w:space="0" w:color="000000"/>
              <w:bottom w:val="single" w:sz="4" w:space="0" w:color="000000"/>
              <w:right w:val="single" w:sz="4" w:space="0" w:color="000000"/>
            </w:tcBorders>
          </w:tcPr>
          <w:p w14:paraId="38F199D0"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دعم مركز الاستقبال والمغادرة</w:t>
            </w:r>
          </w:p>
          <w:p w14:paraId="27A6954F" w14:textId="77777777" w:rsidR="00853EA2" w:rsidRPr="00BE5987" w:rsidRDefault="00853EA2">
            <w:pPr>
              <w:spacing w:before="3" w:after="0" w:line="180" w:lineRule="exact"/>
              <w:rPr>
                <w:rFonts w:ascii="Arial" w:hAnsi="Arial" w:cs="Arial"/>
                <w:sz w:val="18"/>
                <w:szCs w:val="18"/>
              </w:rPr>
            </w:pPr>
          </w:p>
          <w:p w14:paraId="3CBABBE2" w14:textId="77777777" w:rsidR="00853EA2" w:rsidRPr="00BE5987" w:rsidRDefault="00853EA2">
            <w:pPr>
              <w:spacing w:after="0" w:line="200" w:lineRule="exact"/>
              <w:rPr>
                <w:rFonts w:ascii="Arial" w:hAnsi="Arial" w:cs="Arial"/>
                <w:sz w:val="20"/>
                <w:szCs w:val="20"/>
              </w:rPr>
            </w:pPr>
          </w:p>
          <w:p w14:paraId="62C6B22E" w14:textId="77777777" w:rsidR="00853EA2" w:rsidRPr="00BE5987" w:rsidRDefault="00C7339F">
            <w:pPr>
              <w:spacing w:after="0" w:line="289" w:lineRule="auto"/>
              <w:ind w:left="101" w:right="300"/>
              <w:rPr>
                <w:rFonts w:ascii="Arial" w:eastAsia="Arial" w:hAnsi="Arial" w:cs="Arial"/>
                <w:sz w:val="18"/>
                <w:szCs w:val="18"/>
                <w:rtl/>
              </w:rPr>
            </w:pPr>
            <w:r w:rsidRPr="00BE5987">
              <w:rPr>
                <w:rFonts w:ascii="Arial" w:hAnsi="Arial" w:cs="Arial"/>
                <w:sz w:val="18"/>
                <w:szCs w:val="18"/>
                <w:rtl/>
              </w:rPr>
              <w:t>الدور: الدعم الإلكتروني واللوجستي</w:t>
            </w:r>
          </w:p>
        </w:tc>
        <w:tc>
          <w:tcPr>
            <w:tcW w:w="7008" w:type="dxa"/>
            <w:tcBorders>
              <w:top w:val="single" w:sz="4" w:space="0" w:color="000000"/>
              <w:left w:val="single" w:sz="4" w:space="0" w:color="000000"/>
              <w:bottom w:val="single" w:sz="4" w:space="0" w:color="000000"/>
              <w:right w:val="single" w:sz="4" w:space="0" w:color="000000"/>
            </w:tcBorders>
          </w:tcPr>
          <w:p w14:paraId="7BAE69D2" w14:textId="77777777" w:rsidR="00853EA2" w:rsidRPr="00BE5987" w:rsidRDefault="00C7339F">
            <w:pPr>
              <w:spacing w:after="0" w:line="205" w:lineRule="exact"/>
              <w:ind w:left="94" w:right="-20"/>
              <w:rPr>
                <w:rFonts w:ascii="Arial" w:eastAsia="Arial" w:hAnsi="Arial" w:cs="Arial"/>
                <w:sz w:val="16"/>
                <w:szCs w:val="16"/>
                <w:rtl/>
              </w:rPr>
            </w:pPr>
            <w:r w:rsidRPr="00BE5987">
              <w:rPr>
                <w:rFonts w:ascii="Arial" w:hAnsi="Arial" w:cs="Arial"/>
                <w:i/>
                <w:iCs/>
                <w:sz w:val="18"/>
                <w:szCs w:val="18"/>
                <w:rtl/>
              </w:rPr>
              <w:t>داخليًا</w:t>
            </w:r>
            <w:r w:rsidRPr="00BE5987">
              <w:rPr>
                <w:rFonts w:ascii="Arial" w:hAnsi="Arial" w:cs="Arial"/>
                <w:i/>
                <w:iCs/>
                <w:sz w:val="16"/>
                <w:szCs w:val="16"/>
                <w:rtl/>
              </w:rPr>
              <w:t>:</w:t>
            </w:r>
          </w:p>
          <w:p w14:paraId="6D1E98B2" w14:textId="77777777" w:rsidR="00853EA2" w:rsidRPr="00BE5987" w:rsidRDefault="00C7339F" w:rsidP="00786F90">
            <w:pPr>
              <w:tabs>
                <w:tab w:val="left" w:pos="760"/>
              </w:tabs>
              <w:spacing w:before="52" w:after="0" w:line="277" w:lineRule="auto"/>
              <w:ind w:left="771" w:right="63"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تجهيز المعدات الإلكترونية لمركز الاستقبال والمغادرة، بما في ذلك معدات تكنولوجيا المعلومات والاتصالات، والاتصال بشبكة الإنترنت</w:t>
            </w:r>
          </w:p>
          <w:p w14:paraId="49D4C4CC" w14:textId="77777777" w:rsidR="00853EA2" w:rsidRPr="00786F90" w:rsidRDefault="00C7339F" w:rsidP="00786F90">
            <w:pPr>
              <w:tabs>
                <w:tab w:val="left" w:pos="760"/>
              </w:tabs>
              <w:spacing w:before="52" w:after="0" w:line="277" w:lineRule="auto"/>
              <w:ind w:left="771" w:right="63" w:hanging="340"/>
              <w:rPr>
                <w:rFonts w:ascii="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ضمان وجود وصلات إلكترونية للتواصل في مركز الاستقبال والمغادرة ومع خلية تنسيق البحث والإنقاذ في المناطق الحضرية</w:t>
            </w:r>
          </w:p>
          <w:p w14:paraId="028EA1C0" w14:textId="77777777" w:rsidR="00853EA2" w:rsidRPr="00786F90" w:rsidRDefault="00C7339F" w:rsidP="00786F90">
            <w:pPr>
              <w:tabs>
                <w:tab w:val="left" w:pos="760"/>
              </w:tabs>
              <w:spacing w:before="52" w:after="0" w:line="277" w:lineRule="auto"/>
              <w:ind w:left="771" w:right="63" w:hanging="340"/>
              <w:rPr>
                <w:rFonts w:ascii="Arial" w:hAnsi="Arial" w:cs="Arial"/>
                <w:sz w:val="16"/>
                <w:szCs w:val="16"/>
                <w:rtl/>
              </w:rPr>
            </w:pPr>
            <w:r w:rsidRPr="00786F90">
              <w:rPr>
                <w:rFonts w:ascii="Arial" w:hAnsi="Arial" w:cs="Arial"/>
                <w:sz w:val="16"/>
                <w:szCs w:val="16"/>
                <w:rtl/>
              </w:rPr>
              <w:t>•</w:t>
            </w:r>
            <w:r w:rsidRPr="00786F90">
              <w:rPr>
                <w:rFonts w:ascii="Arial" w:hAnsi="Arial" w:cs="Arial"/>
                <w:sz w:val="16"/>
                <w:szCs w:val="16"/>
                <w:rtl/>
              </w:rPr>
              <w:tab/>
            </w:r>
            <w:r w:rsidRPr="00BE5987">
              <w:rPr>
                <w:rFonts w:ascii="Arial" w:hAnsi="Arial" w:cs="Arial"/>
                <w:sz w:val="16"/>
                <w:szCs w:val="16"/>
                <w:rtl/>
              </w:rPr>
              <w:t>إنشاء نظام لحفظ الوثائق الإلكترونية وإنشاء نسخ احتياطية منها بانتظام</w:t>
            </w:r>
          </w:p>
          <w:p w14:paraId="34DFFBD9" w14:textId="77777777" w:rsidR="00853EA2" w:rsidRPr="00786F90" w:rsidRDefault="00C7339F" w:rsidP="00786F90">
            <w:pPr>
              <w:tabs>
                <w:tab w:val="left" w:pos="760"/>
              </w:tabs>
              <w:spacing w:before="52" w:after="0" w:line="277" w:lineRule="auto"/>
              <w:ind w:left="771" w:right="63" w:hanging="340"/>
              <w:rPr>
                <w:rFonts w:ascii="Arial" w:hAnsi="Arial" w:cs="Arial"/>
                <w:sz w:val="16"/>
                <w:szCs w:val="16"/>
                <w:rtl/>
              </w:rPr>
            </w:pPr>
            <w:r w:rsidRPr="00786F90">
              <w:rPr>
                <w:rFonts w:ascii="Arial" w:hAnsi="Arial" w:cs="Arial"/>
                <w:sz w:val="16"/>
                <w:szCs w:val="16"/>
                <w:rtl/>
              </w:rPr>
              <w:t>•</w:t>
            </w:r>
            <w:r w:rsidRPr="00786F90">
              <w:rPr>
                <w:rFonts w:ascii="Arial" w:hAnsi="Arial" w:cs="Arial"/>
                <w:sz w:val="16"/>
                <w:szCs w:val="16"/>
                <w:rtl/>
              </w:rPr>
              <w:tab/>
            </w:r>
            <w:r w:rsidRPr="00BE5987">
              <w:rPr>
                <w:rFonts w:ascii="Arial" w:hAnsi="Arial" w:cs="Arial"/>
                <w:sz w:val="16"/>
                <w:szCs w:val="16"/>
                <w:rtl/>
              </w:rPr>
              <w:t>استخدام النماذج، والوثائق، والتقارير، والمركز الافتراضي لتنسيق العمليات في الموقع، ونظام التنسيق والإدارة التابعين للفريق الاستشاري الدولي للبحث والإنقاذ</w:t>
            </w:r>
          </w:p>
          <w:p w14:paraId="0FCD770C" w14:textId="77777777" w:rsidR="00853EA2" w:rsidRPr="00786F90" w:rsidRDefault="00C7339F" w:rsidP="00786F90">
            <w:pPr>
              <w:tabs>
                <w:tab w:val="left" w:pos="760"/>
              </w:tabs>
              <w:spacing w:before="52" w:after="0" w:line="277" w:lineRule="auto"/>
              <w:ind w:left="771" w:right="63" w:hanging="340"/>
              <w:rPr>
                <w:rFonts w:ascii="Arial" w:hAnsi="Arial" w:cs="Arial"/>
                <w:sz w:val="16"/>
                <w:szCs w:val="16"/>
                <w:rtl/>
              </w:rPr>
            </w:pPr>
            <w:r w:rsidRPr="00786F90">
              <w:rPr>
                <w:rFonts w:ascii="Arial" w:hAnsi="Arial" w:cs="Arial"/>
                <w:sz w:val="16"/>
                <w:szCs w:val="16"/>
                <w:rtl/>
              </w:rPr>
              <w:t>•</w:t>
            </w:r>
            <w:r w:rsidRPr="00786F90">
              <w:rPr>
                <w:rFonts w:ascii="Arial" w:hAnsi="Arial" w:cs="Arial"/>
                <w:sz w:val="16"/>
                <w:szCs w:val="16"/>
                <w:rtl/>
              </w:rPr>
              <w:tab/>
            </w:r>
            <w:r w:rsidRPr="00BE5987">
              <w:rPr>
                <w:rFonts w:ascii="Arial" w:hAnsi="Arial" w:cs="Arial"/>
                <w:sz w:val="16"/>
                <w:szCs w:val="16"/>
                <w:rtl/>
              </w:rPr>
              <w:t>امتلاك قائمة بجهات الاتصال التي تخضع للتحديث على نحوٍ مستمر</w:t>
            </w:r>
          </w:p>
          <w:p w14:paraId="585CCF37" w14:textId="77777777" w:rsidR="00853EA2" w:rsidRPr="00786F90" w:rsidRDefault="00C7339F" w:rsidP="00786F90">
            <w:pPr>
              <w:tabs>
                <w:tab w:val="left" w:pos="760"/>
              </w:tabs>
              <w:spacing w:before="52" w:after="0" w:line="277" w:lineRule="auto"/>
              <w:ind w:left="771" w:right="63" w:hanging="340"/>
              <w:rPr>
                <w:rFonts w:ascii="Arial" w:hAnsi="Arial" w:cs="Arial"/>
                <w:sz w:val="16"/>
                <w:szCs w:val="16"/>
                <w:rtl/>
              </w:rPr>
            </w:pPr>
            <w:r w:rsidRPr="00786F90">
              <w:rPr>
                <w:rFonts w:ascii="Arial" w:hAnsi="Arial" w:cs="Arial"/>
                <w:sz w:val="16"/>
                <w:szCs w:val="16"/>
                <w:rtl/>
              </w:rPr>
              <w:t>•</w:t>
            </w:r>
            <w:r w:rsidRPr="00786F90">
              <w:rPr>
                <w:rFonts w:ascii="Arial" w:hAnsi="Arial" w:cs="Arial"/>
                <w:sz w:val="16"/>
                <w:szCs w:val="16"/>
                <w:rtl/>
              </w:rPr>
              <w:tab/>
            </w:r>
            <w:r w:rsidRPr="00BE5987">
              <w:rPr>
                <w:rFonts w:ascii="Arial" w:hAnsi="Arial" w:cs="Arial"/>
                <w:sz w:val="16"/>
                <w:szCs w:val="16"/>
                <w:rtl/>
              </w:rPr>
              <w:t>وضع خطة للتواصل الداخلي والسلامة والأمن</w:t>
            </w:r>
          </w:p>
          <w:p w14:paraId="7B86523C" w14:textId="77777777" w:rsidR="00853EA2" w:rsidRPr="00BE5987" w:rsidRDefault="00C7339F" w:rsidP="00786F90">
            <w:pPr>
              <w:tabs>
                <w:tab w:val="left" w:pos="760"/>
              </w:tabs>
              <w:spacing w:before="52" w:after="0" w:line="277" w:lineRule="auto"/>
              <w:ind w:left="771" w:right="63" w:hanging="340"/>
              <w:rPr>
                <w:rFonts w:ascii="Arial" w:eastAsia="Arial" w:hAnsi="Arial" w:cs="Arial"/>
                <w:sz w:val="16"/>
                <w:szCs w:val="16"/>
                <w:rtl/>
              </w:rPr>
            </w:pPr>
            <w:r w:rsidRPr="00786F90">
              <w:rPr>
                <w:rFonts w:ascii="Arial" w:hAnsi="Arial" w:cs="Arial"/>
                <w:sz w:val="16"/>
                <w:szCs w:val="16"/>
                <w:rtl/>
              </w:rPr>
              <w:t>•</w:t>
            </w:r>
            <w:r w:rsidRPr="00786F90">
              <w:rPr>
                <w:rFonts w:ascii="Arial" w:hAnsi="Arial" w:cs="Arial"/>
                <w:sz w:val="16"/>
                <w:szCs w:val="16"/>
                <w:rtl/>
              </w:rPr>
              <w:tab/>
            </w:r>
            <w:r w:rsidRPr="00BE5987">
              <w:rPr>
                <w:rFonts w:ascii="Arial" w:hAnsi="Arial" w:cs="Arial"/>
                <w:sz w:val="16"/>
                <w:szCs w:val="16"/>
                <w:rtl/>
              </w:rPr>
              <w:t>المساهمة في انتقال/ تسريح مركز الاستقبال والمغادرة عند الاقتضاء.</w:t>
            </w:r>
          </w:p>
          <w:p w14:paraId="6B0DBF28" w14:textId="77777777" w:rsidR="00853EA2" w:rsidRPr="00BE5987" w:rsidRDefault="00853EA2">
            <w:pPr>
              <w:spacing w:before="14" w:after="0" w:line="240" w:lineRule="exact"/>
              <w:rPr>
                <w:rFonts w:ascii="Arial" w:hAnsi="Arial" w:cs="Arial"/>
                <w:sz w:val="24"/>
              </w:rPr>
            </w:pPr>
          </w:p>
          <w:p w14:paraId="096B4903" w14:textId="77777777" w:rsidR="00853EA2" w:rsidRPr="00BE5987" w:rsidRDefault="00C7339F">
            <w:pPr>
              <w:spacing w:after="0" w:line="240" w:lineRule="auto"/>
              <w:ind w:left="94" w:right="-20"/>
              <w:rPr>
                <w:rFonts w:ascii="Arial" w:eastAsia="Arial" w:hAnsi="Arial" w:cs="Arial"/>
                <w:sz w:val="16"/>
                <w:szCs w:val="16"/>
                <w:rtl/>
              </w:rPr>
            </w:pPr>
            <w:r w:rsidRPr="00BE5987">
              <w:rPr>
                <w:rFonts w:ascii="Arial" w:hAnsi="Arial" w:cs="Arial"/>
                <w:i/>
                <w:iCs/>
                <w:sz w:val="18"/>
                <w:szCs w:val="18"/>
                <w:rtl/>
              </w:rPr>
              <w:t>إدارة الحوادث</w:t>
            </w:r>
            <w:r w:rsidRPr="00BE5987">
              <w:rPr>
                <w:rFonts w:ascii="Arial" w:hAnsi="Arial" w:cs="Arial"/>
                <w:i/>
                <w:iCs/>
                <w:sz w:val="16"/>
                <w:szCs w:val="16"/>
                <w:rtl/>
              </w:rPr>
              <w:t>:</w:t>
            </w:r>
          </w:p>
          <w:p w14:paraId="73DCA5B8" w14:textId="77777777" w:rsidR="00853EA2" w:rsidRPr="00BE5987" w:rsidRDefault="00C7339F">
            <w:pPr>
              <w:tabs>
                <w:tab w:val="left" w:pos="760"/>
              </w:tabs>
              <w:spacing w:before="5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تجهيز محطات المعالجة بأي مستلزمات ومعدات مطلوبة</w:t>
            </w:r>
          </w:p>
          <w:p w14:paraId="72CE756F"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تيسير الدعم اللوجستي الفرق الدولية القادمة للبحث والإنقاذ في المناطق الحضرية، مثل:</w:t>
            </w:r>
          </w:p>
          <w:p w14:paraId="757C0B3F" w14:textId="77777777" w:rsidR="00853EA2" w:rsidRPr="00786F90" w:rsidRDefault="00C7339F" w:rsidP="00786F90">
            <w:pPr>
              <w:tabs>
                <w:tab w:val="left" w:pos="1350"/>
              </w:tabs>
              <w:spacing w:before="52" w:after="0" w:line="277" w:lineRule="auto"/>
              <w:ind w:left="1350" w:right="562" w:hanging="340"/>
              <w:rPr>
                <w:rFonts w:ascii="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8"/>
                <w:szCs w:val="18"/>
                <w:rtl/>
              </w:rPr>
              <w:tab/>
            </w:r>
            <w:r w:rsidRPr="00BE5987">
              <w:rPr>
                <w:rFonts w:ascii="Arial" w:hAnsi="Arial" w:cs="Arial"/>
                <w:sz w:val="16"/>
                <w:szCs w:val="16"/>
                <w:rtl/>
              </w:rPr>
              <w:t>حصر المتطلبات اللوجستية للفرق القادمة للبحث والإنقاذ في المناطق الحضرية</w:t>
            </w:r>
          </w:p>
          <w:p w14:paraId="32C86DB1" w14:textId="49AFC0A0" w:rsidR="00853EA2" w:rsidRPr="00786F90" w:rsidRDefault="00C7339F" w:rsidP="00786F90">
            <w:pPr>
              <w:tabs>
                <w:tab w:val="left" w:pos="1350"/>
              </w:tabs>
              <w:spacing w:before="52" w:after="0" w:line="277" w:lineRule="auto"/>
              <w:ind w:left="1350" w:right="562" w:hanging="340"/>
              <w:rPr>
                <w:rFonts w:ascii="Arial" w:hAnsi="Arial" w:cs="Arial"/>
                <w:sz w:val="16"/>
                <w:szCs w:val="16"/>
                <w:rtl/>
              </w:rPr>
            </w:pPr>
            <w:r w:rsidRPr="00786F90">
              <w:rPr>
                <w:rFonts w:ascii="Arial" w:hAnsi="Arial" w:cs="Arial"/>
                <w:sz w:val="16"/>
                <w:szCs w:val="16"/>
              </w:rPr>
              <w:t>o</w:t>
            </w:r>
            <w:r w:rsidRPr="00786F90">
              <w:rPr>
                <w:rFonts w:ascii="Arial" w:hAnsi="Arial" w:cs="Arial"/>
                <w:sz w:val="16"/>
                <w:szCs w:val="16"/>
                <w:rtl/>
              </w:rPr>
              <w:t xml:space="preserve"> </w:t>
            </w:r>
            <w:r w:rsidRPr="00786F90">
              <w:rPr>
                <w:rFonts w:ascii="Arial" w:hAnsi="Arial" w:cs="Arial"/>
                <w:sz w:val="16"/>
                <w:szCs w:val="16"/>
                <w:rtl/>
              </w:rPr>
              <w:tab/>
            </w:r>
            <w:r w:rsidRPr="00BE5987">
              <w:rPr>
                <w:rFonts w:ascii="Arial" w:hAnsi="Arial" w:cs="Arial"/>
                <w:sz w:val="16"/>
                <w:szCs w:val="16"/>
                <w:rtl/>
              </w:rPr>
              <w:t>تحديد الموارد اللوجستية المتاحة</w:t>
            </w:r>
          </w:p>
          <w:p w14:paraId="4E24F83D" w14:textId="28D99E85" w:rsidR="00853EA2" w:rsidRPr="00786F90" w:rsidRDefault="00C7339F" w:rsidP="00786F90">
            <w:pPr>
              <w:tabs>
                <w:tab w:val="left" w:pos="1350"/>
              </w:tabs>
              <w:spacing w:before="52" w:after="0" w:line="277" w:lineRule="auto"/>
              <w:ind w:left="1350" w:right="562" w:hanging="340"/>
              <w:rPr>
                <w:rFonts w:ascii="Arial" w:hAnsi="Arial" w:cs="Arial"/>
                <w:sz w:val="16"/>
                <w:szCs w:val="16"/>
                <w:rtl/>
              </w:rPr>
            </w:pPr>
            <w:r w:rsidRPr="00786F90">
              <w:rPr>
                <w:rFonts w:ascii="Arial" w:hAnsi="Arial" w:cs="Arial"/>
                <w:sz w:val="16"/>
                <w:szCs w:val="16"/>
              </w:rPr>
              <w:t>o</w:t>
            </w:r>
            <w:r w:rsidRPr="00786F90">
              <w:rPr>
                <w:rFonts w:ascii="Arial" w:hAnsi="Arial" w:cs="Arial"/>
                <w:sz w:val="16"/>
                <w:szCs w:val="16"/>
                <w:rtl/>
              </w:rPr>
              <w:t xml:space="preserve"> </w:t>
            </w:r>
            <w:r w:rsidRPr="00786F90">
              <w:rPr>
                <w:rFonts w:ascii="Arial" w:hAnsi="Arial" w:cs="Arial"/>
                <w:sz w:val="16"/>
                <w:szCs w:val="16"/>
                <w:rtl/>
              </w:rPr>
              <w:tab/>
            </w:r>
            <w:r w:rsidRPr="00BE5987">
              <w:rPr>
                <w:rFonts w:ascii="Arial" w:hAnsi="Arial" w:cs="Arial"/>
                <w:sz w:val="16"/>
                <w:szCs w:val="16"/>
                <w:rtl/>
              </w:rPr>
              <w:t>تنسيق الترتيبات اللوجستية مع سلطات الموانئ/ الوكالة المحلية لإدارة الطوارئ/ خلية تنسيق البحث والإنقاذ في المناطق الحضرية/ مجموعة اللوجستيات التابعة للأمم المتحدة</w:t>
            </w:r>
          </w:p>
          <w:p w14:paraId="7B542D4C" w14:textId="164D26E3" w:rsidR="00853EA2" w:rsidRPr="00BE5987" w:rsidRDefault="00C7339F" w:rsidP="00786F90">
            <w:pPr>
              <w:tabs>
                <w:tab w:val="left" w:pos="1350"/>
              </w:tabs>
              <w:spacing w:before="52" w:after="0" w:line="277" w:lineRule="auto"/>
              <w:ind w:left="1350" w:right="562" w:hanging="340"/>
              <w:rPr>
                <w:rFonts w:ascii="Arial" w:eastAsia="Arial" w:hAnsi="Arial" w:cs="Arial"/>
                <w:sz w:val="16"/>
                <w:szCs w:val="16"/>
                <w:rtl/>
              </w:rPr>
            </w:pPr>
            <w:r w:rsidRPr="00786F90">
              <w:rPr>
                <w:rFonts w:ascii="Arial" w:hAnsi="Arial" w:cs="Arial"/>
                <w:sz w:val="16"/>
                <w:szCs w:val="16"/>
              </w:rPr>
              <w:t>o</w:t>
            </w:r>
            <w:r w:rsidRPr="00786F90">
              <w:rPr>
                <w:rFonts w:ascii="Arial" w:hAnsi="Arial" w:cs="Arial"/>
                <w:sz w:val="16"/>
                <w:szCs w:val="16"/>
                <w:rtl/>
              </w:rPr>
              <w:t xml:space="preserve"> </w:t>
            </w:r>
            <w:r w:rsidRPr="00786F90">
              <w:rPr>
                <w:rFonts w:ascii="Arial" w:hAnsi="Arial" w:cs="Arial"/>
                <w:sz w:val="16"/>
                <w:szCs w:val="16"/>
                <w:rtl/>
              </w:rPr>
              <w:tab/>
            </w:r>
            <w:r w:rsidRPr="00BE5987">
              <w:rPr>
                <w:rFonts w:ascii="Arial" w:hAnsi="Arial" w:cs="Arial"/>
                <w:sz w:val="16"/>
                <w:szCs w:val="16"/>
                <w:rtl/>
              </w:rPr>
              <w:t>وضع خطة للوجستيات بناءً على المعلومات ذات الصلة</w:t>
            </w:r>
          </w:p>
          <w:p w14:paraId="675AC773" w14:textId="50AD22AC" w:rsidR="00853EA2" w:rsidRPr="00BE5987" w:rsidRDefault="00C7339F" w:rsidP="00786F90">
            <w:pPr>
              <w:tabs>
                <w:tab w:val="left" w:pos="1350"/>
              </w:tabs>
              <w:spacing w:before="52" w:after="0" w:line="277" w:lineRule="auto"/>
              <w:ind w:left="1350" w:right="562" w:hanging="34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تقديم إحاطة لفرق البحث والإنقاذ في المناطق الحضرية القادمة حديثًا بشأن اللوجستيات</w:t>
            </w:r>
          </w:p>
          <w:p w14:paraId="20A276F2" w14:textId="77777777" w:rsidR="00853EA2" w:rsidRPr="00BE5987" w:rsidRDefault="00C7339F">
            <w:pPr>
              <w:tabs>
                <w:tab w:val="left" w:pos="760"/>
              </w:tabs>
              <w:spacing w:before="31"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تحديث المعلومات المتعلقة باللوجستيات بانتظام على المركز الافتراضي لتنسيق العمليات في الموقع ونظام التنسيق والإدارة الخاص بالفريق الاستشاري الدولي للبحث والإنقاذ.</w:t>
            </w:r>
          </w:p>
        </w:tc>
      </w:tr>
    </w:tbl>
    <w:p w14:paraId="60805258"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5E3EB1D" w14:textId="578E1A18" w:rsidR="00853EA2" w:rsidRPr="00BE5987" w:rsidRDefault="00C7339F" w:rsidP="00531E9A">
      <w:pPr>
        <w:pStyle w:val="H3"/>
        <w:rPr>
          <w:rFonts w:eastAsia="Arial"/>
          <w:rtl/>
        </w:rPr>
      </w:pPr>
      <w:bookmarkStart w:id="142" w:name="_Toc148615824"/>
      <w:r w:rsidRPr="00BE5987">
        <w:rPr>
          <w:rtl/>
        </w:rPr>
        <w:lastRenderedPageBreak/>
        <w:t>(ج)</w:t>
      </w:r>
      <w:r w:rsidR="00F85439">
        <w:rPr>
          <w:rFonts w:hint="cs"/>
          <w:rtl/>
        </w:rPr>
        <w:t xml:space="preserve"> </w:t>
      </w:r>
      <w:r w:rsidRPr="00BE5987">
        <w:rPr>
          <w:rtl/>
        </w:rPr>
        <w:t>2. القائمة المرجعية للمنصب - خلية تنسيق البحث والإنقاذ في المناطق الحضرية</w:t>
      </w:r>
      <w:bookmarkEnd w:id="142"/>
    </w:p>
    <w:p w14:paraId="03BF75A8" w14:textId="77777777" w:rsidR="00853EA2" w:rsidRPr="00BE5987" w:rsidRDefault="00853EA2">
      <w:pPr>
        <w:spacing w:before="9" w:after="0" w:line="240" w:lineRule="exact"/>
        <w:rPr>
          <w:rFonts w:ascii="Arial" w:hAnsi="Arial" w:cs="Arial"/>
          <w:sz w:val="24"/>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853EA2" w:rsidRPr="00BE5987" w14:paraId="0E3F7F4D" w14:textId="77777777">
        <w:trPr>
          <w:trHeight w:hRule="exact" w:val="10834"/>
        </w:trPr>
        <w:tc>
          <w:tcPr>
            <w:tcW w:w="2131" w:type="dxa"/>
            <w:tcBorders>
              <w:top w:val="single" w:sz="4" w:space="0" w:color="000000"/>
              <w:left w:val="single" w:sz="4" w:space="0" w:color="000000"/>
              <w:bottom w:val="single" w:sz="4" w:space="0" w:color="000000"/>
              <w:right w:val="single" w:sz="4" w:space="0" w:color="000000"/>
            </w:tcBorders>
          </w:tcPr>
          <w:p w14:paraId="63115165"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مدير خلية تنسيق البحث والإنقاذ في المناطق الحضرية</w:t>
            </w:r>
          </w:p>
          <w:p w14:paraId="2A6C85B5" w14:textId="77777777" w:rsidR="00853EA2" w:rsidRPr="00BE5987" w:rsidRDefault="00853EA2">
            <w:pPr>
              <w:spacing w:before="2" w:after="0" w:line="100" w:lineRule="exact"/>
              <w:rPr>
                <w:rFonts w:ascii="Arial" w:hAnsi="Arial" w:cs="Arial"/>
                <w:sz w:val="10"/>
                <w:szCs w:val="10"/>
              </w:rPr>
            </w:pPr>
          </w:p>
          <w:p w14:paraId="20522774" w14:textId="77777777" w:rsidR="00853EA2" w:rsidRPr="00BE5987" w:rsidRDefault="00853EA2">
            <w:pPr>
              <w:spacing w:after="0" w:line="200" w:lineRule="exact"/>
              <w:rPr>
                <w:rFonts w:ascii="Arial" w:hAnsi="Arial" w:cs="Arial"/>
                <w:sz w:val="20"/>
                <w:szCs w:val="20"/>
              </w:rPr>
            </w:pPr>
          </w:p>
          <w:p w14:paraId="0AC0578C" w14:textId="77777777" w:rsidR="00853EA2" w:rsidRPr="00BE5987" w:rsidRDefault="00C7339F">
            <w:pPr>
              <w:spacing w:after="0" w:line="294" w:lineRule="auto"/>
              <w:ind w:left="101" w:right="367"/>
              <w:rPr>
                <w:rFonts w:ascii="Arial" w:eastAsia="Arial" w:hAnsi="Arial" w:cs="Arial"/>
                <w:sz w:val="18"/>
                <w:szCs w:val="18"/>
                <w:rtl/>
              </w:rPr>
            </w:pPr>
            <w:r w:rsidRPr="00BE5987">
              <w:rPr>
                <w:rFonts w:ascii="Arial" w:hAnsi="Arial" w:cs="Arial"/>
                <w:sz w:val="18"/>
                <w:szCs w:val="18"/>
                <w:rtl/>
              </w:rPr>
              <w:t>الدور: الإدارة الشاملة لخلية تنسيق البحث والإنقاذ في المناطق الحضرية لتحديد أهداف عمليات خلية تنسيق البحث والإنقاذ في المناطق الحضرية.</w:t>
            </w:r>
          </w:p>
        </w:tc>
        <w:tc>
          <w:tcPr>
            <w:tcW w:w="7008" w:type="dxa"/>
            <w:tcBorders>
              <w:top w:val="single" w:sz="4" w:space="0" w:color="000000"/>
              <w:left w:val="single" w:sz="4" w:space="0" w:color="000000"/>
              <w:bottom w:val="single" w:sz="4" w:space="0" w:color="000000"/>
              <w:right w:val="single" w:sz="4" w:space="0" w:color="000000"/>
            </w:tcBorders>
          </w:tcPr>
          <w:p w14:paraId="0FEB5780" w14:textId="77777777" w:rsidR="00853EA2" w:rsidRPr="00BE5987" w:rsidRDefault="00C7339F">
            <w:pPr>
              <w:spacing w:after="0" w:line="205" w:lineRule="exact"/>
              <w:ind w:left="94" w:right="-20"/>
              <w:rPr>
                <w:rFonts w:ascii="Arial" w:eastAsia="Arial" w:hAnsi="Arial" w:cs="Arial"/>
                <w:sz w:val="16"/>
                <w:szCs w:val="16"/>
                <w:rtl/>
              </w:rPr>
            </w:pPr>
            <w:r w:rsidRPr="00BE5987">
              <w:rPr>
                <w:rFonts w:ascii="Arial" w:hAnsi="Arial" w:cs="Arial"/>
                <w:i/>
                <w:iCs/>
                <w:sz w:val="18"/>
                <w:szCs w:val="18"/>
                <w:rtl/>
              </w:rPr>
              <w:t>داخليًا</w:t>
            </w:r>
            <w:r w:rsidRPr="00BE5987">
              <w:rPr>
                <w:rFonts w:ascii="Arial" w:hAnsi="Arial" w:cs="Arial"/>
                <w:i/>
                <w:iCs/>
                <w:sz w:val="16"/>
                <w:szCs w:val="16"/>
                <w:rtl/>
              </w:rPr>
              <w:t>:</w:t>
            </w:r>
          </w:p>
          <w:p w14:paraId="52888178" w14:textId="77777777" w:rsidR="00853EA2" w:rsidRPr="00BE5987" w:rsidRDefault="00C7339F">
            <w:pPr>
              <w:tabs>
                <w:tab w:val="left" w:pos="760"/>
              </w:tabs>
              <w:spacing w:before="5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أداء جميع أدوار خلية تنسيق البحث والإنقاذ في المناطق الحضرية حتى يتم شغلها</w:t>
            </w:r>
          </w:p>
          <w:p w14:paraId="59DBCCBB" w14:textId="77777777" w:rsidR="00853EA2" w:rsidRPr="00BE5987" w:rsidRDefault="00C7339F">
            <w:pPr>
              <w:tabs>
                <w:tab w:val="left" w:pos="760"/>
              </w:tabs>
              <w:spacing w:before="5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أهداف تشغيلية لخلية تنسيق البحث والإنقاذ في المناطق الحضرية</w:t>
            </w:r>
          </w:p>
          <w:p w14:paraId="604A109A"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مخطط تنظيمي وخطة لتوفير موظفين لخلية تنسيق البحث والإنقاذ في المناطق الحضرية</w:t>
            </w:r>
          </w:p>
          <w:p w14:paraId="146BC8A7"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توقع الحاجة لموظفين بخلية تنسيق البحث والإنقاذ في المناطق الحضرية وطلب تعيينهم</w:t>
            </w:r>
          </w:p>
          <w:p w14:paraId="05FD66F1"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تعيين موظفين لمناصب في خلية تنسيق البحث والإنقاذ في المناطق الحضرية</w:t>
            </w:r>
          </w:p>
          <w:p w14:paraId="6562EED6" w14:textId="77777777" w:rsidR="00853EA2" w:rsidRPr="00BE5987" w:rsidRDefault="00C7339F">
            <w:pPr>
              <w:tabs>
                <w:tab w:val="left" w:pos="760"/>
              </w:tabs>
              <w:spacing w:before="76"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توزيع مهام موظفي خلية تنسيق البحث والإنقاذ في المناطق الحضرية وتحديد أولوياتها</w:t>
            </w:r>
          </w:p>
          <w:p w14:paraId="1F7165EE" w14:textId="77777777" w:rsidR="00853EA2" w:rsidRPr="00BE5987" w:rsidRDefault="00C7339F">
            <w:pPr>
              <w:tabs>
                <w:tab w:val="left" w:pos="760"/>
              </w:tabs>
              <w:spacing w:before="5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خطة التعاقب الوظيفي لموظفي خلية تنسيق البحث والإنقاذ في المناطق الحضرية</w:t>
            </w:r>
          </w:p>
          <w:p w14:paraId="5C601B4C" w14:textId="77777777" w:rsidR="00853EA2" w:rsidRPr="00BE5987" w:rsidRDefault="00C7339F">
            <w:pPr>
              <w:tabs>
                <w:tab w:val="left" w:pos="760"/>
              </w:tabs>
              <w:spacing w:before="5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عقد اجتماعات داخلية وتقديم الإحاطات</w:t>
            </w:r>
          </w:p>
          <w:p w14:paraId="6E042985" w14:textId="77777777" w:rsidR="00853EA2" w:rsidRPr="00BE5987" w:rsidRDefault="00C7339F">
            <w:pPr>
              <w:tabs>
                <w:tab w:val="left" w:pos="760"/>
              </w:tabs>
              <w:spacing w:before="5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الإشراف على إنشاء خلية تنسيق البحث والإنقاذ في المناطق الحضرية وعملياتها</w:t>
            </w:r>
          </w:p>
          <w:p w14:paraId="30B9B746" w14:textId="77777777" w:rsidR="00853EA2" w:rsidRPr="00BE5987" w:rsidRDefault="00C7339F">
            <w:pPr>
              <w:tabs>
                <w:tab w:val="left" w:pos="760"/>
              </w:tabs>
              <w:spacing w:before="47" w:after="0" w:line="272" w:lineRule="auto"/>
              <w:ind w:left="771" w:right="385"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الإشراف على المكونات الإدارية والتشغيلية لخلية تنسيق البحث والإنقاذ في المناطق الحضرية بما في ذلك الاستخدام الصحيح للنماذج، وإدارة الوثائق، والمركز الافتراضي لتنسيق العمليات في الموقع، ونظام التنسيق والإدارة الخاص بالفريق الاستشاري الدولي للبحث والإنقاذ</w:t>
            </w:r>
          </w:p>
          <w:p w14:paraId="5FB8B7E4" w14:textId="77777777" w:rsidR="00853EA2" w:rsidRPr="00BE5987" w:rsidRDefault="00C7339F">
            <w:pPr>
              <w:tabs>
                <w:tab w:val="left" w:pos="760"/>
              </w:tabs>
              <w:spacing w:before="2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تقديم القيادة والمشورة والتوجيه لموظفي خلية تنسيق البحث والإنقاذ في المناطق الحضرية</w:t>
            </w:r>
          </w:p>
          <w:p w14:paraId="4C73A043"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خطة تسريح لخلية تنسيق البحث والإنقاذ في المناطق الحضرية وتنفيذها.</w:t>
            </w:r>
          </w:p>
          <w:p w14:paraId="0AD7FC8A" w14:textId="77777777" w:rsidR="00853EA2" w:rsidRPr="00BE5987" w:rsidRDefault="00853EA2">
            <w:pPr>
              <w:spacing w:before="14" w:after="0" w:line="240" w:lineRule="exact"/>
              <w:rPr>
                <w:rFonts w:ascii="Arial" w:hAnsi="Arial" w:cs="Arial"/>
                <w:sz w:val="24"/>
              </w:rPr>
            </w:pPr>
          </w:p>
          <w:p w14:paraId="1AFFF794" w14:textId="77777777" w:rsidR="00853EA2" w:rsidRPr="00BE5987" w:rsidRDefault="00C7339F">
            <w:pPr>
              <w:spacing w:after="0" w:line="240" w:lineRule="auto"/>
              <w:ind w:left="99" w:right="-20"/>
              <w:rPr>
                <w:rFonts w:ascii="Arial" w:eastAsia="Arial" w:hAnsi="Arial" w:cs="Arial"/>
                <w:sz w:val="16"/>
                <w:szCs w:val="16"/>
                <w:rtl/>
              </w:rPr>
            </w:pPr>
            <w:r w:rsidRPr="00BE5987">
              <w:rPr>
                <w:rFonts w:ascii="Arial" w:hAnsi="Arial" w:cs="Arial"/>
                <w:i/>
                <w:iCs/>
                <w:sz w:val="18"/>
                <w:szCs w:val="18"/>
                <w:rtl/>
              </w:rPr>
              <w:t>إدارة الحوادث</w:t>
            </w:r>
            <w:r w:rsidRPr="00BE5987">
              <w:rPr>
                <w:rFonts w:ascii="Arial" w:hAnsi="Arial" w:cs="Arial"/>
                <w:i/>
                <w:iCs/>
                <w:sz w:val="16"/>
                <w:szCs w:val="16"/>
                <w:rtl/>
              </w:rPr>
              <w:t>:</w:t>
            </w:r>
          </w:p>
          <w:p w14:paraId="68C99A24" w14:textId="77777777" w:rsidR="00853EA2" w:rsidRPr="00BE5987" w:rsidRDefault="00C7339F">
            <w:pPr>
              <w:tabs>
                <w:tab w:val="left" w:pos="760"/>
              </w:tabs>
              <w:spacing w:before="71" w:after="0" w:line="272" w:lineRule="auto"/>
              <w:ind w:left="771" w:right="666"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ضمان وجود حلقة وصل بين ممثلي الوكالة المحلية لإدارة الطوارئ للبحث والإنقاذ في المناطق الحضرية فيما يتعلق بأهداف كل فترة تشغيلية وإنجازاتها</w:t>
            </w:r>
          </w:p>
          <w:p w14:paraId="192B4BD2" w14:textId="77777777" w:rsidR="00853EA2" w:rsidRPr="00BE5987" w:rsidRDefault="00C7339F">
            <w:pPr>
              <w:tabs>
                <w:tab w:val="left" w:pos="760"/>
              </w:tabs>
              <w:spacing w:before="27" w:after="0" w:line="280" w:lineRule="auto"/>
              <w:ind w:left="771" w:right="234"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الحصول على معلومات من ممثلي الوكالة المحلية لإدارة الطوارئ عن الفرق الوطنية للبحث والإنقاذ في المناطق الحضرية لتوزيع الفرق الدولية للبحث والإنقاذ في المناطق الحضرية بشكلٍ أفضل بالاستناد إلى الموارد، والقدرات، ومواطن القوة النسبية المتاحة</w:t>
            </w:r>
          </w:p>
          <w:p w14:paraId="2D086A9E" w14:textId="77777777" w:rsidR="00853EA2" w:rsidRPr="00BE5987" w:rsidRDefault="00C7339F">
            <w:pPr>
              <w:tabs>
                <w:tab w:val="left" w:pos="760"/>
              </w:tabs>
              <w:spacing w:before="22" w:after="0" w:line="277" w:lineRule="auto"/>
              <w:ind w:left="771" w:right="45"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الأهداف التشغيلية ونشرها من حيث صلتها بعمليات البحث والإنقاذ في المناطق الحضرية، ووفقًا لأولويات الوكالة المحلية لإدارة الطوارئ</w:t>
            </w:r>
          </w:p>
          <w:p w14:paraId="36EEF322" w14:textId="77777777" w:rsidR="00853EA2" w:rsidRPr="00BE5987" w:rsidRDefault="00C7339F">
            <w:pPr>
              <w:tabs>
                <w:tab w:val="left" w:pos="760"/>
              </w:tabs>
              <w:spacing w:before="23"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إبلاغ مدير مركز تنسيق العمليات في الموقع (أو مدير عمليات مركز تنسيق العمليات في الموقع).</w:t>
            </w:r>
          </w:p>
          <w:p w14:paraId="07F240FD" w14:textId="77777777" w:rsidR="00853EA2" w:rsidRPr="00BE5987" w:rsidRDefault="00C7339F">
            <w:pPr>
              <w:spacing w:before="42" w:after="0" w:line="288" w:lineRule="auto"/>
              <w:ind w:left="771" w:right="129"/>
              <w:rPr>
                <w:rFonts w:ascii="Arial" w:eastAsia="Arial" w:hAnsi="Arial" w:cs="Arial"/>
                <w:sz w:val="16"/>
                <w:szCs w:val="16"/>
                <w:rtl/>
              </w:rPr>
            </w:pPr>
            <w:r w:rsidRPr="00BE5987">
              <w:rPr>
                <w:rFonts w:ascii="Arial" w:hAnsi="Arial" w:cs="Arial"/>
                <w:sz w:val="16"/>
                <w:szCs w:val="16"/>
                <w:rtl/>
              </w:rPr>
              <w:t>تحديد الفجوات في المعلومات (أي المعلومات المفقودة، أو غير الموثوق بها، أو المناقضة) وتقديم توصيات بشأن التقييم الإضافي</w:t>
            </w:r>
          </w:p>
          <w:p w14:paraId="73B3D105" w14:textId="77777777" w:rsidR="00853EA2" w:rsidRPr="00BE5987" w:rsidRDefault="00C7339F">
            <w:pPr>
              <w:tabs>
                <w:tab w:val="left" w:pos="760"/>
              </w:tabs>
              <w:spacing w:before="16"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تنظيم الفرق الدولية للبحث والإنقاذ في المناطق الحضرية، وتقديم إحاطة لها، ومراقبتها</w:t>
            </w:r>
          </w:p>
          <w:p w14:paraId="5466A5F9"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إعداد إحاطة أمنية من أجل إحاطات تنسيق البحث والإنقاذ في المناطق الحضرية</w:t>
            </w:r>
          </w:p>
          <w:p w14:paraId="00FA36B9"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تنظيم إحاطات التنسيق الدولي للبحث والإنقاذ في المناطق الحضرية وقيادتها</w:t>
            </w:r>
          </w:p>
          <w:p w14:paraId="1A1214F3" w14:textId="77777777" w:rsidR="00853EA2" w:rsidRPr="00BE5987" w:rsidRDefault="00C7339F">
            <w:pPr>
              <w:tabs>
                <w:tab w:val="left" w:pos="760"/>
              </w:tabs>
              <w:spacing w:before="52" w:after="0" w:line="277" w:lineRule="auto"/>
              <w:ind w:left="771" w:right="122"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إنشاء نظام للإخطار السريع لفرق البحث والإنقاذ في المناطق الحضرية لاستخدامه في حال ظهور تهديد مفاجئ للسلامة أو الأمن، ومنها الهزات الارتدادية</w:t>
            </w:r>
          </w:p>
          <w:p w14:paraId="42BA7B88" w14:textId="77777777" w:rsidR="00853EA2" w:rsidRPr="00BE5987" w:rsidRDefault="00C7339F">
            <w:pPr>
              <w:tabs>
                <w:tab w:val="left" w:pos="760"/>
              </w:tabs>
              <w:spacing w:before="23"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امتلاك لمحة عامة عن:</w:t>
            </w:r>
          </w:p>
          <w:p w14:paraId="0721D9CD" w14:textId="77777777" w:rsidR="00853EA2" w:rsidRPr="00BE5987" w:rsidRDefault="00C7339F">
            <w:pPr>
              <w:tabs>
                <w:tab w:val="left" w:pos="1400"/>
              </w:tabs>
              <w:spacing w:before="27" w:after="0" w:line="267" w:lineRule="auto"/>
              <w:ind w:left="1416" w:right="429" w:hanging="36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الفرق الدولية القادمة المتاحة والملتزمة المعنية بالبحث والإنقاذ في المناطق الحضرية وقدراتها</w:t>
            </w:r>
          </w:p>
          <w:p w14:paraId="38AD50E9" w14:textId="77777777" w:rsidR="00853EA2" w:rsidRPr="00BE5987" w:rsidRDefault="00C7339F">
            <w:pPr>
              <w:tabs>
                <w:tab w:val="left" w:pos="1400"/>
              </w:tabs>
              <w:spacing w:before="16" w:after="0" w:line="240" w:lineRule="auto"/>
              <w:ind w:left="1056"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تكليف الفرق الدولية القادمة للبحث والإنقاذ في المناطق الحضرية في البلد المتضرّر</w:t>
            </w:r>
          </w:p>
          <w:p w14:paraId="6C05C067" w14:textId="77777777" w:rsidR="00853EA2" w:rsidRPr="00BE5987" w:rsidRDefault="00C7339F">
            <w:pPr>
              <w:tabs>
                <w:tab w:val="left" w:pos="1400"/>
              </w:tabs>
              <w:spacing w:before="22" w:after="0" w:line="240" w:lineRule="auto"/>
              <w:ind w:left="1056"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كفاءة العمليات، وفاعليتها، وتأثيرها</w:t>
            </w:r>
          </w:p>
          <w:p w14:paraId="33B30D61" w14:textId="77777777" w:rsidR="00853EA2" w:rsidRPr="00BE5987" w:rsidRDefault="00C7339F">
            <w:pPr>
              <w:tabs>
                <w:tab w:val="left" w:pos="1400"/>
              </w:tabs>
              <w:spacing w:before="22" w:after="0" w:line="240" w:lineRule="auto"/>
              <w:ind w:left="1056"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نتائج تقييم العملية، بما في ذلك استخلاص المعلومات من فرق التقييم</w:t>
            </w:r>
          </w:p>
          <w:p w14:paraId="771513AF" w14:textId="77777777" w:rsidR="00853EA2" w:rsidRPr="00BE5987" w:rsidRDefault="00C7339F">
            <w:pPr>
              <w:tabs>
                <w:tab w:val="left" w:pos="760"/>
              </w:tabs>
              <w:spacing w:before="3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إدارة القطاع</w:t>
            </w:r>
          </w:p>
          <w:p w14:paraId="7EA10B6B" w14:textId="77777777" w:rsidR="00853EA2" w:rsidRPr="00BE5987" w:rsidRDefault="00C7339F">
            <w:pPr>
              <w:tabs>
                <w:tab w:val="left" w:pos="1400"/>
              </w:tabs>
              <w:spacing w:before="42" w:after="0" w:line="267" w:lineRule="auto"/>
              <w:ind w:left="1416" w:right="206" w:hanging="36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تحديد الفجوات وسدها، وتحديد مشكلات ازدواجية الجهود والمُعيقات في القطاعات الجغرافية وإصلاحها</w:t>
            </w:r>
          </w:p>
          <w:p w14:paraId="034008FA" w14:textId="77777777" w:rsidR="00853EA2" w:rsidRPr="00BE5987" w:rsidRDefault="00C7339F">
            <w:pPr>
              <w:tabs>
                <w:tab w:val="left" w:pos="1400"/>
              </w:tabs>
              <w:spacing w:before="16" w:after="0" w:line="267" w:lineRule="auto"/>
              <w:ind w:left="1416" w:right="447" w:hanging="36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تيسير التواصل بين القطاعات الجغرافية والوكالات الوطنية</w:t>
            </w:r>
          </w:p>
          <w:p w14:paraId="4AA51119" w14:textId="77777777" w:rsidR="00853EA2" w:rsidRPr="00BE5987" w:rsidRDefault="00C7339F">
            <w:pPr>
              <w:tabs>
                <w:tab w:val="left" w:pos="760"/>
              </w:tabs>
              <w:spacing w:before="31"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الإشراف على إعداد التقارير، وحفظ السجلات، وتوثيق الخبرة المكتسبة من عمليات البحث والإنقاذ في المناطق</w:t>
            </w:r>
          </w:p>
          <w:p w14:paraId="398DC15A" w14:textId="77777777" w:rsidR="00853EA2" w:rsidRPr="00BE5987" w:rsidRDefault="00C7339F">
            <w:pPr>
              <w:spacing w:before="27" w:after="0" w:line="240" w:lineRule="auto"/>
              <w:ind w:left="771" w:right="-20"/>
              <w:rPr>
                <w:rFonts w:ascii="Arial" w:eastAsia="Arial" w:hAnsi="Arial" w:cs="Arial"/>
                <w:sz w:val="16"/>
                <w:szCs w:val="16"/>
                <w:rtl/>
              </w:rPr>
            </w:pPr>
            <w:r w:rsidRPr="00BE5987">
              <w:rPr>
                <w:rFonts w:ascii="Arial" w:hAnsi="Arial" w:cs="Arial"/>
                <w:sz w:val="16"/>
                <w:szCs w:val="16"/>
                <w:rtl/>
              </w:rPr>
              <w:t>الحضرية.</w:t>
            </w:r>
          </w:p>
        </w:tc>
      </w:tr>
      <w:tr w:rsidR="00853EA2" w:rsidRPr="00BE5987" w14:paraId="022A4EFF" w14:textId="77777777">
        <w:trPr>
          <w:trHeight w:hRule="exact" w:val="1517"/>
        </w:trPr>
        <w:tc>
          <w:tcPr>
            <w:tcW w:w="2131" w:type="dxa"/>
            <w:tcBorders>
              <w:top w:val="single" w:sz="4" w:space="0" w:color="000000"/>
              <w:left w:val="single" w:sz="4" w:space="0" w:color="000000"/>
              <w:bottom w:val="single" w:sz="4" w:space="0" w:color="000000"/>
              <w:right w:val="single" w:sz="4" w:space="0" w:color="000000"/>
            </w:tcBorders>
          </w:tcPr>
          <w:p w14:paraId="35036C23" w14:textId="77777777" w:rsidR="00853EA2" w:rsidRPr="00BE5987" w:rsidRDefault="00C7339F">
            <w:pPr>
              <w:spacing w:after="0" w:line="205" w:lineRule="exact"/>
              <w:ind w:left="-1" w:right="-20"/>
              <w:rPr>
                <w:rFonts w:ascii="Arial" w:eastAsia="Arial" w:hAnsi="Arial" w:cs="Arial"/>
                <w:sz w:val="18"/>
                <w:szCs w:val="18"/>
                <w:rtl/>
              </w:rPr>
            </w:pPr>
            <w:r w:rsidRPr="00BE5987">
              <w:rPr>
                <w:rFonts w:ascii="Arial" w:hAnsi="Arial" w:cs="Arial"/>
                <w:sz w:val="18"/>
                <w:szCs w:val="18"/>
                <w:rtl/>
              </w:rPr>
              <w:t>عمليات خلية تنسيق البحث والإنقاذ في المناطق الحضرية</w:t>
            </w:r>
          </w:p>
          <w:p w14:paraId="5F585946" w14:textId="77777777" w:rsidR="00853EA2" w:rsidRPr="00BE5987" w:rsidRDefault="00853EA2">
            <w:pPr>
              <w:spacing w:before="12" w:after="0" w:line="280" w:lineRule="exact"/>
              <w:rPr>
                <w:rFonts w:ascii="Arial" w:hAnsi="Arial" w:cs="Arial"/>
                <w:sz w:val="28"/>
                <w:szCs w:val="28"/>
              </w:rPr>
            </w:pPr>
          </w:p>
          <w:p w14:paraId="5B65B51C" w14:textId="77777777" w:rsidR="00853EA2" w:rsidRPr="00BE5987" w:rsidRDefault="00C7339F">
            <w:pPr>
              <w:spacing w:after="0" w:line="286" w:lineRule="auto"/>
              <w:ind w:left="-1" w:right="-7"/>
              <w:rPr>
                <w:rFonts w:ascii="Arial" w:eastAsia="Arial" w:hAnsi="Arial" w:cs="Arial"/>
                <w:sz w:val="18"/>
                <w:szCs w:val="18"/>
                <w:rtl/>
              </w:rPr>
            </w:pPr>
            <w:r w:rsidRPr="00BE5987">
              <w:rPr>
                <w:rFonts w:ascii="Arial" w:hAnsi="Arial" w:cs="Arial"/>
                <w:sz w:val="18"/>
                <w:szCs w:val="18"/>
                <w:rtl/>
              </w:rPr>
              <w:t>الدور: رصد احتياجات موقع العمل، ومتابعة عمليات البحث والإنقاذ في المناطق الحضرية وتكليف الفرق بالمهام.</w:t>
            </w:r>
          </w:p>
        </w:tc>
        <w:tc>
          <w:tcPr>
            <w:tcW w:w="7008" w:type="dxa"/>
            <w:tcBorders>
              <w:top w:val="single" w:sz="4" w:space="0" w:color="000000"/>
              <w:left w:val="single" w:sz="4" w:space="0" w:color="000000"/>
              <w:bottom w:val="single" w:sz="4" w:space="0" w:color="000000"/>
              <w:right w:val="single" w:sz="4" w:space="0" w:color="000000"/>
            </w:tcBorders>
          </w:tcPr>
          <w:p w14:paraId="67E1D57A" w14:textId="77777777" w:rsidR="00853EA2" w:rsidRPr="00BE5987" w:rsidRDefault="00C7339F">
            <w:pPr>
              <w:spacing w:after="0" w:line="205" w:lineRule="exact"/>
              <w:ind w:left="94" w:right="-20"/>
              <w:rPr>
                <w:rFonts w:ascii="Arial" w:eastAsia="Arial" w:hAnsi="Arial" w:cs="Arial"/>
                <w:sz w:val="16"/>
                <w:szCs w:val="16"/>
                <w:rtl/>
              </w:rPr>
            </w:pPr>
            <w:r w:rsidRPr="00BE5987">
              <w:rPr>
                <w:rFonts w:ascii="Arial" w:hAnsi="Arial" w:cs="Arial"/>
                <w:i/>
                <w:iCs/>
                <w:sz w:val="18"/>
                <w:szCs w:val="18"/>
                <w:rtl/>
              </w:rPr>
              <w:t>داخليًا</w:t>
            </w:r>
            <w:r w:rsidRPr="00BE5987">
              <w:rPr>
                <w:rFonts w:ascii="Arial" w:hAnsi="Arial" w:cs="Arial"/>
                <w:i/>
                <w:iCs/>
                <w:sz w:val="16"/>
                <w:szCs w:val="16"/>
                <w:rtl/>
              </w:rPr>
              <w:t>:</w:t>
            </w:r>
          </w:p>
          <w:p w14:paraId="5DC78F25"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تنظيم مساحة العمل لتنفيذ العمليات</w:t>
            </w:r>
          </w:p>
          <w:p w14:paraId="4BCB78E0"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المساعدة في حل المشكلات الإدارية والتشغيلية بخلية تنسيق البحث والإنقاذ في المناطق الحضرية</w:t>
            </w:r>
          </w:p>
          <w:p w14:paraId="57E8FB92"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استخدام النماذج، والوثائق، والتقارير، والمركز الافتراضي لتنسيق العمليات في الموقع، ونظام التنسيق والإدارة التابعين للفريق الاستشاري الدولي للبحث والإنقاذ</w:t>
            </w:r>
          </w:p>
          <w:p w14:paraId="2007F3D9"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تحديث اللوحات المثبتة على الحائط ذات الصلة بالعمليات</w:t>
            </w:r>
          </w:p>
          <w:p w14:paraId="6C227D35"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المشاركة في تجهيز خلية تنسيق البحث والإنقاذ في المناطق الحضرية وحلّها.</w:t>
            </w:r>
          </w:p>
        </w:tc>
      </w:tr>
    </w:tbl>
    <w:p w14:paraId="2C25401D"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2C196A36" w14:textId="77777777" w:rsidR="00853EA2" w:rsidRPr="00BE5987" w:rsidRDefault="00853EA2">
      <w:pPr>
        <w:spacing w:before="4" w:after="0" w:line="90" w:lineRule="exact"/>
        <w:rPr>
          <w:rFonts w:ascii="Arial" w:hAnsi="Arial" w:cs="Arial"/>
          <w:sz w:val="9"/>
          <w:szCs w:val="9"/>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853EA2" w:rsidRPr="00BE5987" w14:paraId="01DA19FB" w14:textId="77777777">
        <w:trPr>
          <w:trHeight w:hRule="exact" w:val="3850"/>
        </w:trPr>
        <w:tc>
          <w:tcPr>
            <w:tcW w:w="2131" w:type="dxa"/>
            <w:tcBorders>
              <w:top w:val="single" w:sz="4" w:space="0" w:color="000000"/>
              <w:left w:val="single" w:sz="4" w:space="0" w:color="000000"/>
              <w:bottom w:val="single" w:sz="4" w:space="0" w:color="000000"/>
              <w:right w:val="single" w:sz="4" w:space="0" w:color="000000"/>
            </w:tcBorders>
          </w:tcPr>
          <w:p w14:paraId="660C63A5" w14:textId="77777777" w:rsidR="00853EA2" w:rsidRPr="00BE5987" w:rsidRDefault="00853EA2">
            <w:pPr>
              <w:rPr>
                <w:rFonts w:ascii="Arial" w:hAnsi="Arial" w:cs="Arial"/>
              </w:rPr>
            </w:pPr>
          </w:p>
        </w:tc>
        <w:tc>
          <w:tcPr>
            <w:tcW w:w="7008" w:type="dxa"/>
            <w:tcBorders>
              <w:top w:val="single" w:sz="4" w:space="0" w:color="000000"/>
              <w:left w:val="single" w:sz="4" w:space="0" w:color="000000"/>
              <w:bottom w:val="single" w:sz="4" w:space="0" w:color="000000"/>
              <w:right w:val="single" w:sz="4" w:space="0" w:color="000000"/>
            </w:tcBorders>
          </w:tcPr>
          <w:p w14:paraId="04579C78" w14:textId="77777777" w:rsidR="00853EA2" w:rsidRPr="00BE5987" w:rsidRDefault="00C7339F">
            <w:pPr>
              <w:spacing w:after="0" w:line="205" w:lineRule="exact"/>
              <w:ind w:left="94" w:right="-20"/>
              <w:rPr>
                <w:rFonts w:ascii="Arial" w:eastAsia="Arial" w:hAnsi="Arial" w:cs="Arial"/>
                <w:sz w:val="16"/>
                <w:szCs w:val="16"/>
                <w:rtl/>
              </w:rPr>
            </w:pPr>
            <w:r w:rsidRPr="00BE5987">
              <w:rPr>
                <w:rFonts w:ascii="Arial" w:hAnsi="Arial" w:cs="Arial"/>
                <w:i/>
                <w:iCs/>
                <w:sz w:val="18"/>
                <w:szCs w:val="18"/>
                <w:rtl/>
              </w:rPr>
              <w:t>إدارة الحوادث</w:t>
            </w:r>
            <w:r w:rsidRPr="00BE5987">
              <w:rPr>
                <w:rFonts w:ascii="Arial" w:hAnsi="Arial" w:cs="Arial"/>
                <w:i/>
                <w:iCs/>
                <w:sz w:val="16"/>
                <w:szCs w:val="16"/>
                <w:rtl/>
              </w:rPr>
              <w:t>:</w:t>
            </w:r>
          </w:p>
          <w:p w14:paraId="301A4DCF" w14:textId="77777777" w:rsidR="00853EA2" w:rsidRPr="00BE5987" w:rsidRDefault="00C7339F">
            <w:pPr>
              <w:tabs>
                <w:tab w:val="left" w:pos="760"/>
              </w:tabs>
              <w:spacing w:before="57" w:after="0" w:line="277" w:lineRule="auto"/>
              <w:ind w:left="771" w:right="758"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معالجة لمحة عامة عن نتائج التقييم والاحتفاظ بها، وذلك من خلال، على سبيل المثال، استخلاص المعلومات من الفرق المسؤولة عن التقييم</w:t>
            </w:r>
          </w:p>
          <w:p w14:paraId="7C27CA19" w14:textId="77777777" w:rsidR="00853EA2" w:rsidRPr="00BE5987" w:rsidRDefault="00C7339F">
            <w:pPr>
              <w:tabs>
                <w:tab w:val="left" w:pos="760"/>
              </w:tabs>
              <w:spacing w:before="23"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الأهداف التشغيلية ونشرها من حيث صلتها بعمليات البحث والإنقاذ في المناطق الحضرية،</w:t>
            </w:r>
          </w:p>
          <w:p w14:paraId="1D81215D" w14:textId="77777777" w:rsidR="00853EA2" w:rsidRPr="00BE5987" w:rsidRDefault="00C7339F">
            <w:pPr>
              <w:spacing w:before="27" w:after="0" w:line="240" w:lineRule="auto"/>
              <w:ind w:left="771" w:right="-20"/>
              <w:rPr>
                <w:rFonts w:ascii="Arial" w:eastAsia="Arial" w:hAnsi="Arial" w:cs="Arial"/>
                <w:sz w:val="16"/>
                <w:szCs w:val="16"/>
                <w:rtl/>
              </w:rPr>
            </w:pPr>
            <w:r w:rsidRPr="00BE5987">
              <w:rPr>
                <w:rFonts w:ascii="Arial" w:hAnsi="Arial" w:cs="Arial"/>
                <w:sz w:val="16"/>
                <w:szCs w:val="16"/>
                <w:rtl/>
              </w:rPr>
              <w:t>ووفقًا لأهداف الوكالة المحلية لإدارة الطوارئ وعملياتها المحلية</w:t>
            </w:r>
          </w:p>
          <w:p w14:paraId="7DE99F0F" w14:textId="77777777" w:rsidR="00853EA2" w:rsidRPr="00BE5987" w:rsidRDefault="00C7339F">
            <w:pPr>
              <w:tabs>
                <w:tab w:val="left" w:pos="760"/>
              </w:tabs>
              <w:spacing w:before="51" w:after="0" w:line="277" w:lineRule="auto"/>
              <w:ind w:left="771" w:right="746"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تكليف الفرق الدولية للبحث والإنقاذ في المناطق الحضرية المتاحة بالمهام بالاستناد إلى مستويات التقييم والبحث والإنقاذ من 1 إلى 5 ووفقًا للأهداف التشغيلية</w:t>
            </w:r>
          </w:p>
          <w:p w14:paraId="0687FE16" w14:textId="77777777" w:rsidR="00853EA2" w:rsidRPr="00BE5987" w:rsidRDefault="00C7339F">
            <w:pPr>
              <w:tabs>
                <w:tab w:val="left" w:pos="760"/>
              </w:tabs>
              <w:spacing w:before="23"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امتلاك لمحة عامة عن مواقع فريق البحث والإنقاذ في المناطق الحضرية في منطقة العمليات</w:t>
            </w:r>
          </w:p>
          <w:p w14:paraId="2A2B3A61"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رصد وتقييم كفاءة وفاعلية وتأثير العمليات</w:t>
            </w:r>
          </w:p>
          <w:p w14:paraId="576B7168"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تيسير التواصل بين القطاعات الجغرافية والوكالات الوطنية</w:t>
            </w:r>
          </w:p>
          <w:p w14:paraId="4FEA7846"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تكليف منسقي القطاع حسب الاقتضاء بالتعاون مع مدير خلية تنسيق البحث والإنقاذ في المناطق الحضرية والقطاعات</w:t>
            </w:r>
          </w:p>
          <w:p w14:paraId="7114F8EF" w14:textId="77777777" w:rsidR="00853EA2" w:rsidRPr="00BE5987" w:rsidRDefault="00C7339F">
            <w:pPr>
              <w:spacing w:before="27" w:after="0" w:line="240" w:lineRule="auto"/>
              <w:ind w:left="771" w:right="-20"/>
              <w:rPr>
                <w:rFonts w:ascii="Arial" w:eastAsia="Arial" w:hAnsi="Arial" w:cs="Arial"/>
                <w:sz w:val="16"/>
                <w:szCs w:val="16"/>
                <w:rtl/>
              </w:rPr>
            </w:pPr>
            <w:r w:rsidRPr="00BE5987">
              <w:rPr>
                <w:rFonts w:ascii="Arial" w:hAnsi="Arial" w:cs="Arial"/>
                <w:sz w:val="16"/>
                <w:szCs w:val="16"/>
                <w:rtl/>
              </w:rPr>
              <w:t>التي سبق وكلفتها الوكالة المحلية لإدارة الطوارئ</w:t>
            </w:r>
          </w:p>
          <w:p w14:paraId="4C9ECB0E" w14:textId="77777777" w:rsidR="00853EA2" w:rsidRPr="00BE5987" w:rsidRDefault="00C7339F">
            <w:pPr>
              <w:tabs>
                <w:tab w:val="left" w:pos="760"/>
              </w:tabs>
              <w:spacing w:before="51"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إنشاء جدول زمني لتقديم التقارير مع كل منسق قطاع</w:t>
            </w:r>
          </w:p>
          <w:p w14:paraId="02E0B706" w14:textId="77777777" w:rsidR="00853EA2" w:rsidRPr="00BE5987" w:rsidRDefault="00C7339F">
            <w:pPr>
              <w:tabs>
                <w:tab w:val="left" w:pos="760"/>
              </w:tabs>
              <w:spacing w:before="47" w:after="0" w:line="272" w:lineRule="auto"/>
              <w:ind w:left="771" w:right="123"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إنشاء نظام للإخطار السريع لفرق البحث والإنقاذ في المناطق الحضرية لاستخدامه في حال ظهور تهديد مفاجئ للسلامة أو الأمن.</w:t>
            </w:r>
          </w:p>
        </w:tc>
      </w:tr>
      <w:tr w:rsidR="00853EA2" w:rsidRPr="00BE5987" w14:paraId="4A7465ED" w14:textId="77777777">
        <w:trPr>
          <w:trHeight w:hRule="exact" w:val="8064"/>
        </w:trPr>
        <w:tc>
          <w:tcPr>
            <w:tcW w:w="2131" w:type="dxa"/>
            <w:tcBorders>
              <w:top w:val="single" w:sz="4" w:space="0" w:color="000000"/>
              <w:left w:val="single" w:sz="4" w:space="0" w:color="000000"/>
              <w:bottom w:val="single" w:sz="4" w:space="0" w:color="000000"/>
              <w:right w:val="single" w:sz="4" w:space="0" w:color="000000"/>
            </w:tcBorders>
          </w:tcPr>
          <w:p w14:paraId="27235986" w14:textId="77777777" w:rsidR="00853EA2" w:rsidRPr="00BE5987" w:rsidRDefault="00C7339F">
            <w:pPr>
              <w:spacing w:after="0" w:line="205" w:lineRule="exact"/>
              <w:ind w:left="-1" w:right="-20"/>
              <w:rPr>
                <w:rFonts w:ascii="Arial" w:eastAsia="Arial" w:hAnsi="Arial" w:cs="Arial"/>
                <w:sz w:val="18"/>
                <w:szCs w:val="18"/>
                <w:rtl/>
              </w:rPr>
            </w:pPr>
            <w:r w:rsidRPr="00BE5987">
              <w:rPr>
                <w:rFonts w:ascii="Arial" w:hAnsi="Arial" w:cs="Arial"/>
                <w:sz w:val="18"/>
                <w:szCs w:val="18"/>
                <w:rtl/>
              </w:rPr>
              <w:t>تخطيط خلية تنسيق البحث والإنقاذ في المناطق الحضرية</w:t>
            </w:r>
          </w:p>
          <w:p w14:paraId="122E4205" w14:textId="77777777" w:rsidR="00853EA2" w:rsidRPr="00BE5987" w:rsidRDefault="00853EA2">
            <w:pPr>
              <w:spacing w:before="12" w:after="0" w:line="280" w:lineRule="exact"/>
              <w:rPr>
                <w:rFonts w:ascii="Arial" w:hAnsi="Arial" w:cs="Arial"/>
                <w:sz w:val="28"/>
                <w:szCs w:val="28"/>
              </w:rPr>
            </w:pPr>
          </w:p>
          <w:p w14:paraId="13A76B92" w14:textId="77777777" w:rsidR="00853EA2" w:rsidRPr="00BE5987" w:rsidRDefault="00C7339F">
            <w:pPr>
              <w:spacing w:after="0" w:line="287" w:lineRule="auto"/>
              <w:ind w:left="-1" w:right="155"/>
              <w:rPr>
                <w:rFonts w:ascii="Arial" w:eastAsia="Arial" w:hAnsi="Arial" w:cs="Arial"/>
                <w:sz w:val="18"/>
                <w:szCs w:val="18"/>
                <w:rtl/>
              </w:rPr>
            </w:pPr>
            <w:r w:rsidRPr="00BE5987">
              <w:rPr>
                <w:rFonts w:ascii="Arial" w:hAnsi="Arial" w:cs="Arial"/>
                <w:sz w:val="18"/>
                <w:szCs w:val="18"/>
                <w:rtl/>
              </w:rPr>
              <w:t>الدور: وضع خطط العمل لفترة العمليات القادمة، بناءً على أهداف العمليات التي حددها مدير خلية تنسيق البحث والإنقاذ في المناطق الحضرية</w:t>
            </w:r>
          </w:p>
        </w:tc>
        <w:tc>
          <w:tcPr>
            <w:tcW w:w="7008" w:type="dxa"/>
            <w:tcBorders>
              <w:top w:val="single" w:sz="4" w:space="0" w:color="000000"/>
              <w:left w:val="single" w:sz="4" w:space="0" w:color="000000"/>
              <w:bottom w:val="single" w:sz="4" w:space="0" w:color="000000"/>
              <w:right w:val="single" w:sz="4" w:space="0" w:color="000000"/>
            </w:tcBorders>
          </w:tcPr>
          <w:p w14:paraId="18D68AE5" w14:textId="77777777" w:rsidR="00853EA2" w:rsidRPr="00BE5987" w:rsidRDefault="00C7339F">
            <w:pPr>
              <w:spacing w:after="0" w:line="205" w:lineRule="exact"/>
              <w:ind w:left="94" w:right="-20"/>
              <w:rPr>
                <w:rFonts w:ascii="Arial" w:eastAsia="Arial" w:hAnsi="Arial" w:cs="Arial"/>
                <w:sz w:val="16"/>
                <w:szCs w:val="16"/>
                <w:rtl/>
              </w:rPr>
            </w:pPr>
            <w:r w:rsidRPr="00BE5987">
              <w:rPr>
                <w:rFonts w:ascii="Arial" w:hAnsi="Arial" w:cs="Arial"/>
                <w:i/>
                <w:iCs/>
                <w:sz w:val="18"/>
                <w:szCs w:val="18"/>
                <w:rtl/>
              </w:rPr>
              <w:t>داخليًا</w:t>
            </w:r>
            <w:r w:rsidRPr="00BE5987">
              <w:rPr>
                <w:rFonts w:ascii="Arial" w:hAnsi="Arial" w:cs="Arial"/>
                <w:i/>
                <w:iCs/>
                <w:sz w:val="16"/>
                <w:szCs w:val="16"/>
                <w:rtl/>
              </w:rPr>
              <w:t>:</w:t>
            </w:r>
          </w:p>
          <w:p w14:paraId="52CAC167" w14:textId="64D9C43A" w:rsidR="00853EA2" w:rsidRPr="00A82D82" w:rsidRDefault="00C7339F" w:rsidP="00A82D82">
            <w:pPr>
              <w:tabs>
                <w:tab w:val="left" w:pos="720"/>
              </w:tabs>
              <w:spacing w:before="57" w:after="0" w:line="240" w:lineRule="auto"/>
              <w:ind w:left="720" w:right="-20" w:hanging="289"/>
              <w:rPr>
                <w:rFonts w:ascii="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خطة عمل خلية تنسيق البحث والإنقاذ في المناطق الحضرية بالتعاون مع مدير خلية تنسيق البحث والإنقاذ في المناطق الحضرية وفريق</w:t>
            </w:r>
            <w:r w:rsidR="00A82D82">
              <w:rPr>
                <w:rFonts w:ascii="Arial" w:hAnsi="Arial" w:cs="Arial" w:hint="cs"/>
                <w:sz w:val="16"/>
                <w:szCs w:val="16"/>
                <w:rtl/>
              </w:rPr>
              <w:t xml:space="preserve"> </w:t>
            </w:r>
            <w:r w:rsidRPr="00BE5987">
              <w:rPr>
                <w:rFonts w:ascii="Arial" w:hAnsi="Arial" w:cs="Arial"/>
                <w:sz w:val="16"/>
                <w:szCs w:val="16"/>
                <w:rtl/>
              </w:rPr>
              <w:t>عملياتها</w:t>
            </w:r>
          </w:p>
          <w:p w14:paraId="476A5C84" w14:textId="77777777" w:rsidR="00853EA2" w:rsidRPr="00A82D82" w:rsidRDefault="00C7339F" w:rsidP="00A82D82">
            <w:pPr>
              <w:tabs>
                <w:tab w:val="left" w:pos="720"/>
              </w:tabs>
              <w:spacing w:before="57" w:after="0" w:line="240" w:lineRule="auto"/>
              <w:ind w:left="720" w:right="-20" w:hanging="289"/>
              <w:rPr>
                <w:rFonts w:ascii="Arial" w:hAnsi="Arial" w:cs="Arial"/>
                <w:sz w:val="16"/>
                <w:szCs w:val="16"/>
                <w:rtl/>
              </w:rPr>
            </w:pPr>
            <w:r w:rsidRPr="00A82D82">
              <w:rPr>
                <w:rFonts w:ascii="Arial" w:hAnsi="Arial" w:cs="Arial"/>
                <w:sz w:val="16"/>
                <w:szCs w:val="16"/>
                <w:rtl/>
              </w:rPr>
              <w:t>•</w:t>
            </w:r>
            <w:r w:rsidRPr="00A82D82">
              <w:rPr>
                <w:rFonts w:ascii="Arial" w:hAnsi="Arial" w:cs="Arial"/>
                <w:sz w:val="16"/>
                <w:szCs w:val="16"/>
                <w:rtl/>
              </w:rPr>
              <w:tab/>
            </w:r>
            <w:r w:rsidRPr="00BE5987">
              <w:rPr>
                <w:rFonts w:ascii="Arial" w:hAnsi="Arial" w:cs="Arial"/>
                <w:sz w:val="16"/>
                <w:szCs w:val="16"/>
                <w:rtl/>
              </w:rPr>
              <w:t>تقديم المعلومات المطلوبة للأعضاء الآخرين في خلية تنسيق البحث والإنقاذ في المناطق الحضرية</w:t>
            </w:r>
          </w:p>
          <w:p w14:paraId="566C1476" w14:textId="77777777" w:rsidR="00853EA2" w:rsidRPr="00A82D82" w:rsidRDefault="00C7339F" w:rsidP="00A82D82">
            <w:pPr>
              <w:tabs>
                <w:tab w:val="left" w:pos="720"/>
              </w:tabs>
              <w:spacing w:before="57" w:after="0" w:line="240" w:lineRule="auto"/>
              <w:ind w:left="720" w:right="-20" w:hanging="289"/>
              <w:rPr>
                <w:rFonts w:ascii="Arial" w:hAnsi="Arial" w:cs="Arial"/>
                <w:sz w:val="16"/>
                <w:szCs w:val="16"/>
                <w:rtl/>
              </w:rPr>
            </w:pPr>
            <w:r w:rsidRPr="00A82D82">
              <w:rPr>
                <w:rFonts w:ascii="Arial" w:hAnsi="Arial" w:cs="Arial"/>
                <w:sz w:val="16"/>
                <w:szCs w:val="16"/>
                <w:rtl/>
              </w:rPr>
              <w:t>•</w:t>
            </w:r>
            <w:r w:rsidRPr="00A82D82">
              <w:rPr>
                <w:rFonts w:ascii="Arial" w:hAnsi="Arial" w:cs="Arial"/>
                <w:sz w:val="16"/>
                <w:szCs w:val="16"/>
                <w:rtl/>
              </w:rPr>
              <w:tab/>
            </w:r>
            <w:r w:rsidRPr="00BE5987">
              <w:rPr>
                <w:rFonts w:ascii="Arial" w:hAnsi="Arial" w:cs="Arial"/>
                <w:sz w:val="16"/>
                <w:szCs w:val="16"/>
                <w:rtl/>
              </w:rPr>
              <w:t>استخدام النماذج، والوثائق، والتقارير، والمركز الافتراضي لتنسيق العمليات في الموقع، ونظام التنسيق والإدارة التابعين للفريق الاستشاري الدولي للبحث والإنقاذ</w:t>
            </w:r>
          </w:p>
          <w:p w14:paraId="0B59CAE9"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A82D82">
              <w:rPr>
                <w:rFonts w:ascii="Arial" w:hAnsi="Arial" w:cs="Arial"/>
                <w:sz w:val="16"/>
                <w:szCs w:val="16"/>
                <w:rtl/>
              </w:rPr>
              <w:t>•</w:t>
            </w:r>
            <w:r w:rsidRPr="00A82D82">
              <w:rPr>
                <w:rFonts w:ascii="Arial" w:hAnsi="Arial" w:cs="Arial"/>
                <w:sz w:val="16"/>
                <w:szCs w:val="16"/>
                <w:rtl/>
              </w:rPr>
              <w:tab/>
            </w:r>
            <w:r w:rsidRPr="00BE5987">
              <w:rPr>
                <w:rFonts w:ascii="Arial" w:hAnsi="Arial" w:cs="Arial"/>
                <w:sz w:val="16"/>
                <w:szCs w:val="16"/>
                <w:rtl/>
              </w:rPr>
              <w:t>تحديث اللوحات المثبتة على الحائط ذات الصلة بالتخطيط</w:t>
            </w:r>
          </w:p>
          <w:p w14:paraId="0ECA1088"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المشاركة في تجهيز خلية تنسيق البحث والإنقاذ في المناطق الحضرية وحلّها.</w:t>
            </w:r>
          </w:p>
          <w:p w14:paraId="78E8FA9C" w14:textId="77777777" w:rsidR="00853EA2" w:rsidRPr="00BE5987" w:rsidRDefault="00853EA2">
            <w:pPr>
              <w:spacing w:before="9" w:after="0" w:line="240" w:lineRule="exact"/>
              <w:rPr>
                <w:rFonts w:ascii="Arial" w:hAnsi="Arial" w:cs="Arial"/>
                <w:sz w:val="24"/>
              </w:rPr>
            </w:pPr>
          </w:p>
          <w:p w14:paraId="1CE31E45" w14:textId="77777777" w:rsidR="00853EA2" w:rsidRPr="00BE5987" w:rsidRDefault="00C7339F">
            <w:pPr>
              <w:spacing w:after="0" w:line="240" w:lineRule="auto"/>
              <w:ind w:left="-6" w:right="-20"/>
              <w:rPr>
                <w:rFonts w:ascii="Arial" w:eastAsia="Arial" w:hAnsi="Arial" w:cs="Arial"/>
                <w:sz w:val="16"/>
                <w:szCs w:val="16"/>
                <w:rtl/>
              </w:rPr>
            </w:pPr>
            <w:r w:rsidRPr="00BE5987">
              <w:rPr>
                <w:rFonts w:ascii="Arial" w:hAnsi="Arial" w:cs="Arial"/>
                <w:i/>
                <w:iCs/>
                <w:sz w:val="18"/>
                <w:szCs w:val="18"/>
                <w:rtl/>
              </w:rPr>
              <w:t>إدارة الحوادث</w:t>
            </w:r>
            <w:r w:rsidRPr="00BE5987">
              <w:rPr>
                <w:rFonts w:ascii="Arial" w:hAnsi="Arial" w:cs="Arial"/>
                <w:i/>
                <w:iCs/>
                <w:sz w:val="16"/>
                <w:szCs w:val="16"/>
                <w:rtl/>
              </w:rPr>
              <w:t>:</w:t>
            </w:r>
          </w:p>
          <w:p w14:paraId="500D109C" w14:textId="77777777" w:rsidR="00853EA2" w:rsidRPr="00BE5987" w:rsidRDefault="00C7339F">
            <w:pPr>
              <w:tabs>
                <w:tab w:val="left" w:pos="760"/>
              </w:tabs>
              <w:spacing w:before="57" w:after="0" w:line="272" w:lineRule="auto"/>
              <w:ind w:left="771" w:right="37"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رصد وضع الخطط الشاملة لحوادث السلامة، والشؤون الطبية، والاتصالات، وحالات الطوارئ، والموافقة عليها</w:t>
            </w:r>
          </w:p>
          <w:p w14:paraId="20431ED2" w14:textId="77777777" w:rsidR="00853EA2" w:rsidRPr="00BE5987" w:rsidRDefault="00C7339F">
            <w:pPr>
              <w:tabs>
                <w:tab w:val="left" w:pos="760"/>
              </w:tabs>
              <w:spacing w:before="27" w:after="0" w:line="282" w:lineRule="auto"/>
              <w:ind w:left="771" w:right="94"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العمل بشكلٍ وثيق مع مدير خلية تنسيق البحث والإنقاذ في المناطق الحضرية، والوكالة المحلية لإدارة الطوارئ، وفريق عمليات خلية تنسيق البحث والإنقاذ في المناطق الحضرية لوضع أهداف محددة لكل فترة تشغيلية، ومع منسقي القطاعات في حال كان ذلك مناسبًا</w:t>
            </w:r>
          </w:p>
          <w:p w14:paraId="4C819D19" w14:textId="5A88E4A0"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خطط لتحقيق أهداف استجابة البحث والإنقاذ في المناطق الحضرية وفقًا لأهداف الوكالة المحلية لإدارة الطوارئ</w:t>
            </w:r>
            <w:r w:rsidR="00A82D82">
              <w:rPr>
                <w:rFonts w:ascii="Arial" w:eastAsia="Arial" w:hAnsi="Arial" w:cs="Arial" w:hint="cs"/>
                <w:sz w:val="16"/>
                <w:szCs w:val="16"/>
                <w:rtl/>
              </w:rPr>
              <w:t xml:space="preserve"> </w:t>
            </w:r>
            <w:r w:rsidRPr="00BE5987">
              <w:rPr>
                <w:rFonts w:ascii="Arial" w:hAnsi="Arial" w:cs="Arial"/>
                <w:sz w:val="16"/>
                <w:szCs w:val="16"/>
                <w:rtl/>
              </w:rPr>
              <w:t>وأولوياتها للفترات التشغيلية القادمة</w:t>
            </w:r>
          </w:p>
          <w:p w14:paraId="2374AF1C" w14:textId="77777777" w:rsidR="00853EA2" w:rsidRPr="00BE5987" w:rsidRDefault="00C7339F">
            <w:pPr>
              <w:tabs>
                <w:tab w:val="left" w:pos="760"/>
              </w:tabs>
              <w:spacing w:before="51"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تقديم المعلومات المطلوبة لممثلي الوكالة المحلية لإدارة الطوارئ</w:t>
            </w:r>
          </w:p>
          <w:p w14:paraId="4E6E95A5"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الحصول على معلومات من:</w:t>
            </w:r>
          </w:p>
          <w:p w14:paraId="036FB7EE" w14:textId="77777777" w:rsidR="00853EA2" w:rsidRPr="00BE5987" w:rsidRDefault="00C7339F">
            <w:pPr>
              <w:tabs>
                <w:tab w:val="left" w:pos="1400"/>
              </w:tabs>
              <w:spacing w:before="27" w:after="0" w:line="240" w:lineRule="auto"/>
              <w:ind w:left="1056"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مدير خلية تنسيق البحث والإنقاذ في المناطق الحضرية بشأن الأهداف</w:t>
            </w:r>
          </w:p>
          <w:p w14:paraId="6FEFE8E5" w14:textId="77777777" w:rsidR="00853EA2" w:rsidRPr="00BE5987" w:rsidRDefault="00C7339F">
            <w:pPr>
              <w:tabs>
                <w:tab w:val="left" w:pos="1400"/>
              </w:tabs>
              <w:spacing w:before="22" w:after="0" w:line="267" w:lineRule="auto"/>
              <w:ind w:left="1416" w:hanging="36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فريق عمليات خلية تنسيق البحث والإنقاذ في المناطق الحضرية بشأن الوضع الحالي للعمليات وتوافر الفريق للفترات التشغيلية القادمة</w:t>
            </w:r>
          </w:p>
          <w:p w14:paraId="61C68550"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العمل كمنسق/ مضيف جلسات إحاطة العمليات التشغيلية المتعلقة بتنسيق البحث والإنقاذ في المناطق الحضرية/ التنسيق بين القطاعات</w:t>
            </w:r>
          </w:p>
          <w:p w14:paraId="17F52C1A"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تدبير خرائط مفصّلة للمنطقة والقطاع وعرضها مع المعلومات الآتية</w:t>
            </w:r>
          </w:p>
          <w:p w14:paraId="33A99359" w14:textId="77777777" w:rsidR="00853EA2" w:rsidRPr="00BE5987" w:rsidRDefault="00C7339F">
            <w:pPr>
              <w:tabs>
                <w:tab w:val="left" w:pos="1400"/>
              </w:tabs>
              <w:spacing w:before="32" w:after="0" w:line="240" w:lineRule="auto"/>
              <w:ind w:left="1056"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فرق البحث والإنقاذ في المناطق الحضرية التي تم نشرها، والتصنيفات، ومنسق القطاع</w:t>
            </w:r>
          </w:p>
          <w:p w14:paraId="0B869620" w14:textId="77777777" w:rsidR="00853EA2" w:rsidRPr="00BE5987" w:rsidRDefault="00C7339F">
            <w:pPr>
              <w:tabs>
                <w:tab w:val="left" w:pos="1400"/>
              </w:tabs>
              <w:spacing w:before="22" w:after="0" w:line="240" w:lineRule="auto"/>
              <w:ind w:left="1056"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مواقع الأعمال لكل قطاع على حدة ونتائج تقييم الفريق الاستشاري الدولي للبحث والإنقاذ</w:t>
            </w:r>
          </w:p>
          <w:p w14:paraId="453A0677" w14:textId="77777777" w:rsidR="00853EA2" w:rsidRPr="00BE5987" w:rsidRDefault="00C7339F">
            <w:pPr>
              <w:tabs>
                <w:tab w:val="left" w:pos="1400"/>
              </w:tabs>
              <w:spacing w:before="22" w:after="0" w:line="240" w:lineRule="auto"/>
              <w:ind w:left="1056"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نتائج البحث والإنقاذ في المناطق الحضرية لكل موقع عمل على حدة (عدد حالات الإنقاذ والوفيات)</w:t>
            </w:r>
          </w:p>
          <w:p w14:paraId="5E16EFF3" w14:textId="77777777" w:rsidR="00853EA2" w:rsidRPr="00BE5987" w:rsidRDefault="00C7339F">
            <w:pPr>
              <w:tabs>
                <w:tab w:val="left" w:pos="1400"/>
              </w:tabs>
              <w:spacing w:before="22" w:after="0" w:line="240" w:lineRule="auto"/>
              <w:ind w:left="1056"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إجمالي نتائج البحث والإنقاذ في المناطق الحضرية للقطاعات</w:t>
            </w:r>
          </w:p>
          <w:p w14:paraId="31002C9F"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تدبير وإيضاح</w:t>
            </w:r>
          </w:p>
          <w:p w14:paraId="6EBCA674" w14:textId="77777777" w:rsidR="00853EA2" w:rsidRPr="00BE5987" w:rsidRDefault="00C7339F">
            <w:pPr>
              <w:tabs>
                <w:tab w:val="left" w:pos="1400"/>
              </w:tabs>
              <w:spacing w:before="27" w:after="0" w:line="240" w:lineRule="auto"/>
              <w:ind w:left="1056"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أحدث معلومات موجزة للقطاعات</w:t>
            </w:r>
          </w:p>
          <w:p w14:paraId="564A900C" w14:textId="77777777" w:rsidR="00853EA2" w:rsidRPr="00BE5987" w:rsidRDefault="00C7339F">
            <w:pPr>
              <w:tabs>
                <w:tab w:val="left" w:pos="1400"/>
              </w:tabs>
              <w:spacing w:before="22" w:after="0" w:line="240" w:lineRule="auto"/>
              <w:ind w:left="1056"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ab/>
              <w:t>وضع اتجاه القطاع</w:t>
            </w:r>
          </w:p>
          <w:p w14:paraId="05850962" w14:textId="77777777" w:rsidR="00853EA2" w:rsidRPr="00A82D82" w:rsidRDefault="00C7339F" w:rsidP="00A82D82">
            <w:pPr>
              <w:tabs>
                <w:tab w:val="left" w:pos="720"/>
              </w:tabs>
              <w:spacing w:before="57" w:after="0" w:line="240" w:lineRule="auto"/>
              <w:ind w:left="720" w:right="-20" w:hanging="289"/>
              <w:rPr>
                <w:rFonts w:ascii="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المراقبة للتأكد من أن الأهداف تتماشى مع الوضع الحالي</w:t>
            </w:r>
          </w:p>
          <w:p w14:paraId="5BC5B317"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A82D82">
              <w:rPr>
                <w:rFonts w:ascii="Arial" w:hAnsi="Arial" w:cs="Arial"/>
                <w:sz w:val="16"/>
                <w:szCs w:val="16"/>
                <w:rtl/>
              </w:rPr>
              <w:t>•</w:t>
            </w:r>
            <w:r w:rsidRPr="00A82D82">
              <w:rPr>
                <w:rFonts w:ascii="Arial" w:hAnsi="Arial" w:cs="Arial"/>
                <w:sz w:val="16"/>
                <w:szCs w:val="16"/>
                <w:rtl/>
              </w:rPr>
              <w:tab/>
            </w:r>
            <w:r w:rsidRPr="00BE5987">
              <w:rPr>
                <w:rFonts w:ascii="Arial" w:hAnsi="Arial" w:cs="Arial"/>
                <w:sz w:val="16"/>
                <w:szCs w:val="16"/>
                <w:rtl/>
              </w:rPr>
              <w:t>وضع خطة تسريح للفرق المغادرة والتنسيق مع كل فريق على حدة بشأن خطط التسريح بينما يستعد للمغادرة.</w:t>
            </w:r>
          </w:p>
        </w:tc>
      </w:tr>
    </w:tbl>
    <w:p w14:paraId="6E771680"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9A731CC" w14:textId="77777777" w:rsidR="00853EA2" w:rsidRPr="00BE5987" w:rsidRDefault="00853EA2">
      <w:pPr>
        <w:spacing w:before="4" w:after="0" w:line="90" w:lineRule="exact"/>
        <w:rPr>
          <w:rFonts w:ascii="Arial" w:hAnsi="Arial" w:cs="Arial"/>
          <w:sz w:val="9"/>
          <w:szCs w:val="9"/>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853EA2" w:rsidRPr="00BE5987" w14:paraId="5A42708A" w14:textId="77777777">
        <w:trPr>
          <w:trHeight w:hRule="exact" w:val="8957"/>
        </w:trPr>
        <w:tc>
          <w:tcPr>
            <w:tcW w:w="2131" w:type="dxa"/>
            <w:tcBorders>
              <w:top w:val="single" w:sz="4" w:space="0" w:color="000000"/>
              <w:left w:val="single" w:sz="4" w:space="0" w:color="000000"/>
              <w:bottom w:val="single" w:sz="4" w:space="0" w:color="000000"/>
              <w:right w:val="single" w:sz="4" w:space="0" w:color="000000"/>
            </w:tcBorders>
          </w:tcPr>
          <w:p w14:paraId="4E2E3E58"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لوجستيات خلية تنسيق البحث والإنقاذ في المناطق الحضرية</w:t>
            </w:r>
          </w:p>
          <w:p w14:paraId="5F1A8AA3" w14:textId="77777777" w:rsidR="00853EA2" w:rsidRPr="00BE5987" w:rsidRDefault="00853EA2">
            <w:pPr>
              <w:spacing w:before="7" w:after="0" w:line="180" w:lineRule="exact"/>
              <w:rPr>
                <w:rFonts w:ascii="Arial" w:hAnsi="Arial" w:cs="Arial"/>
                <w:sz w:val="18"/>
                <w:szCs w:val="18"/>
              </w:rPr>
            </w:pPr>
          </w:p>
          <w:p w14:paraId="184572CC" w14:textId="77777777" w:rsidR="00853EA2" w:rsidRPr="00BE5987" w:rsidRDefault="00853EA2">
            <w:pPr>
              <w:spacing w:after="0" w:line="200" w:lineRule="exact"/>
              <w:rPr>
                <w:rFonts w:ascii="Arial" w:hAnsi="Arial" w:cs="Arial"/>
                <w:sz w:val="20"/>
                <w:szCs w:val="20"/>
              </w:rPr>
            </w:pPr>
          </w:p>
          <w:p w14:paraId="3B51BEF2" w14:textId="77777777" w:rsidR="00853EA2" w:rsidRPr="00BE5987" w:rsidRDefault="00853EA2">
            <w:pPr>
              <w:spacing w:after="0" w:line="200" w:lineRule="exact"/>
              <w:rPr>
                <w:rFonts w:ascii="Arial" w:hAnsi="Arial" w:cs="Arial"/>
                <w:sz w:val="20"/>
                <w:szCs w:val="20"/>
              </w:rPr>
            </w:pPr>
          </w:p>
          <w:p w14:paraId="4A1724A7" w14:textId="77777777" w:rsidR="00853EA2" w:rsidRPr="00BE5987" w:rsidRDefault="00853EA2">
            <w:pPr>
              <w:spacing w:after="0" w:line="200" w:lineRule="exact"/>
              <w:rPr>
                <w:rFonts w:ascii="Arial" w:hAnsi="Arial" w:cs="Arial"/>
                <w:sz w:val="20"/>
                <w:szCs w:val="20"/>
              </w:rPr>
            </w:pPr>
          </w:p>
          <w:p w14:paraId="74E5F33B" w14:textId="77777777" w:rsidR="00853EA2" w:rsidRPr="00BE5987" w:rsidRDefault="00C7339F">
            <w:pPr>
              <w:spacing w:after="0" w:line="289" w:lineRule="auto"/>
              <w:ind w:left="101" w:right="75" w:firstLine="3"/>
              <w:rPr>
                <w:rFonts w:ascii="Arial" w:eastAsia="Arial" w:hAnsi="Arial" w:cs="Arial"/>
                <w:sz w:val="18"/>
                <w:szCs w:val="18"/>
                <w:rtl/>
              </w:rPr>
            </w:pPr>
            <w:r w:rsidRPr="00BE5987">
              <w:rPr>
                <w:rFonts w:ascii="Arial" w:hAnsi="Arial" w:cs="Arial"/>
                <w:sz w:val="18"/>
                <w:szCs w:val="18"/>
                <w:rtl/>
              </w:rPr>
              <w:t>الدور: مساعدة الفرق في التحديات والاحتياجات اللوجستية.</w:t>
            </w:r>
          </w:p>
        </w:tc>
        <w:tc>
          <w:tcPr>
            <w:tcW w:w="7008" w:type="dxa"/>
            <w:tcBorders>
              <w:top w:val="single" w:sz="4" w:space="0" w:color="000000"/>
              <w:left w:val="single" w:sz="4" w:space="0" w:color="000000"/>
              <w:bottom w:val="single" w:sz="4" w:space="0" w:color="000000"/>
              <w:right w:val="single" w:sz="4" w:space="0" w:color="000000"/>
            </w:tcBorders>
          </w:tcPr>
          <w:p w14:paraId="34B11319" w14:textId="77777777" w:rsidR="00853EA2" w:rsidRPr="00BE5987" w:rsidRDefault="00C7339F">
            <w:pPr>
              <w:spacing w:after="0" w:line="205" w:lineRule="exact"/>
              <w:ind w:left="94" w:right="-20"/>
              <w:rPr>
                <w:rFonts w:ascii="Arial" w:eastAsia="Arial" w:hAnsi="Arial" w:cs="Arial"/>
                <w:sz w:val="18"/>
                <w:szCs w:val="18"/>
                <w:rtl/>
              </w:rPr>
            </w:pPr>
            <w:r w:rsidRPr="00BE5987">
              <w:rPr>
                <w:rFonts w:ascii="Arial" w:hAnsi="Arial" w:cs="Arial"/>
                <w:i/>
                <w:iCs/>
                <w:sz w:val="18"/>
                <w:szCs w:val="18"/>
                <w:rtl/>
              </w:rPr>
              <w:t>داخليًا:</w:t>
            </w:r>
          </w:p>
          <w:p w14:paraId="083678E2" w14:textId="77777777" w:rsidR="00853EA2" w:rsidRPr="00A82D82" w:rsidRDefault="00C7339F" w:rsidP="00A82D82">
            <w:pPr>
              <w:tabs>
                <w:tab w:val="left" w:pos="720"/>
              </w:tabs>
              <w:spacing w:before="57" w:after="0" w:line="240" w:lineRule="auto"/>
              <w:ind w:left="720" w:right="-20" w:hanging="289"/>
              <w:rPr>
                <w:rFonts w:ascii="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تحديد الاحتياجات اللوجستية والتقنية الضرورية وكفالة تلبيتها، والتي تشمل موقع العمل، ومساحات المعيشة، والمعدات، والخدمات المطلوبة لإدارة خلية تنسيق البحث والإنقاذ في المناطق الحضرية وتعزيزها</w:t>
            </w:r>
          </w:p>
          <w:p w14:paraId="2CC81E90" w14:textId="77777777" w:rsidR="00853EA2" w:rsidRPr="00A82D82" w:rsidRDefault="00C7339F" w:rsidP="00A82D82">
            <w:pPr>
              <w:tabs>
                <w:tab w:val="left" w:pos="720"/>
              </w:tabs>
              <w:spacing w:before="57" w:after="0" w:line="240" w:lineRule="auto"/>
              <w:ind w:left="720" w:right="-20" w:hanging="289"/>
              <w:rPr>
                <w:rFonts w:ascii="Arial" w:hAnsi="Arial" w:cs="Arial"/>
                <w:sz w:val="16"/>
                <w:szCs w:val="16"/>
                <w:rtl/>
              </w:rPr>
            </w:pPr>
            <w:r w:rsidRPr="00A82D82">
              <w:rPr>
                <w:rFonts w:ascii="Arial" w:hAnsi="Arial" w:cs="Arial"/>
                <w:sz w:val="16"/>
                <w:szCs w:val="16"/>
                <w:rtl/>
              </w:rPr>
              <w:t>•</w:t>
            </w:r>
            <w:r w:rsidRPr="00A82D82">
              <w:rPr>
                <w:rFonts w:ascii="Arial" w:hAnsi="Arial" w:cs="Arial"/>
                <w:sz w:val="16"/>
                <w:szCs w:val="16"/>
                <w:rtl/>
              </w:rPr>
              <w:tab/>
            </w:r>
            <w:r w:rsidRPr="00BE5987">
              <w:rPr>
                <w:rFonts w:ascii="Arial" w:hAnsi="Arial" w:cs="Arial"/>
                <w:sz w:val="16"/>
                <w:szCs w:val="16"/>
                <w:rtl/>
              </w:rPr>
              <w:t>ضمان توفير وسائل النقل المناسبة لتلبية احتياجات خلية تنسيق البحث والإنقاذ في المناطق الحضرية</w:t>
            </w:r>
          </w:p>
          <w:p w14:paraId="14495774" w14:textId="77777777" w:rsidR="00853EA2" w:rsidRPr="00A82D82" w:rsidRDefault="00C7339F" w:rsidP="00A82D82">
            <w:pPr>
              <w:tabs>
                <w:tab w:val="left" w:pos="720"/>
              </w:tabs>
              <w:spacing w:before="57" w:after="0" w:line="240" w:lineRule="auto"/>
              <w:ind w:left="720" w:right="-20" w:hanging="289"/>
              <w:rPr>
                <w:rFonts w:ascii="Arial" w:hAnsi="Arial" w:cs="Arial"/>
                <w:sz w:val="16"/>
                <w:szCs w:val="16"/>
                <w:rtl/>
              </w:rPr>
            </w:pPr>
            <w:r w:rsidRPr="00A82D82">
              <w:rPr>
                <w:rFonts w:ascii="Arial" w:hAnsi="Arial" w:cs="Arial"/>
                <w:sz w:val="16"/>
                <w:szCs w:val="16"/>
                <w:rtl/>
              </w:rPr>
              <w:t>•</w:t>
            </w:r>
            <w:r w:rsidRPr="00A82D82">
              <w:rPr>
                <w:rFonts w:ascii="Arial" w:hAnsi="Arial" w:cs="Arial"/>
                <w:sz w:val="16"/>
                <w:szCs w:val="16"/>
                <w:rtl/>
              </w:rPr>
              <w:tab/>
            </w:r>
            <w:r w:rsidRPr="00BE5987">
              <w:rPr>
                <w:rFonts w:ascii="Arial" w:hAnsi="Arial" w:cs="Arial"/>
                <w:sz w:val="16"/>
                <w:szCs w:val="16"/>
                <w:rtl/>
              </w:rPr>
              <w:t>تجهيز المعدات الإلكترونية المطلوبة لتنفيذ مهام خلية تنسيق البحث والإنقاذ في المناطق الحضرية، بما في ذلك</w:t>
            </w:r>
          </w:p>
          <w:p w14:paraId="5CACA826"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6"/>
                <w:szCs w:val="16"/>
                <w:rtl/>
              </w:rPr>
              <w:t>معدات تكنولوجيا المعلومات والاتصالات، وإمكانية الاتصال بالإنترنت</w:t>
            </w:r>
          </w:p>
          <w:p w14:paraId="66BB9DAF"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ضمان وجود وصلات إلكترونية للتواصل في خلية تنسيق البحث والإنقاذ في المناطق الحضرية ومع مركز الاستقبال والمغادرة</w:t>
            </w:r>
          </w:p>
          <w:p w14:paraId="469D2149"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خطة تواصل بخلية تنسيق البحث والإنقاذ في المناطق الحضرية تتضمن ما يلي:</w:t>
            </w:r>
          </w:p>
          <w:p w14:paraId="1512B7C7" w14:textId="50B7C4A9" w:rsidR="00853EA2" w:rsidRPr="00BE5987" w:rsidRDefault="00C7339F">
            <w:pPr>
              <w:tabs>
                <w:tab w:val="left" w:pos="1440"/>
              </w:tabs>
              <w:spacing w:before="51"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إشارات الاتصال والترددات (التردد العالي جدًا، التردد فائق العلو، التردد العالي)</w:t>
            </w:r>
          </w:p>
          <w:p w14:paraId="0A2100FF" w14:textId="35006EDF"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المهام الحاسوبية (الخوادم، ومحطات العمل) وكلمات المرور</w:t>
            </w:r>
          </w:p>
          <w:p w14:paraId="2F2FF6DA" w14:textId="6CAA34EE"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أرقام التليفون</w:t>
            </w:r>
          </w:p>
          <w:p w14:paraId="5E1DD638" w14:textId="77777777" w:rsidR="00853EA2" w:rsidRPr="00A82D82" w:rsidRDefault="00C7339F" w:rsidP="00A82D82">
            <w:pPr>
              <w:tabs>
                <w:tab w:val="left" w:pos="720"/>
              </w:tabs>
              <w:spacing w:before="57" w:after="0" w:line="240" w:lineRule="auto"/>
              <w:ind w:left="720" w:right="-20" w:hanging="289"/>
              <w:rPr>
                <w:rFonts w:ascii="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استخدام النماذج، والوثائق، والتقارير، والمركز الافتراضي لتنسيق العمليات في الموقع، ونظام التنسيق والإدارة التابعين للفريق الاستشاري الدولي للبحث والإنقاذ</w:t>
            </w:r>
          </w:p>
          <w:p w14:paraId="39B0180F" w14:textId="77777777" w:rsidR="00853EA2" w:rsidRPr="00A82D82" w:rsidRDefault="00C7339F" w:rsidP="00A82D82">
            <w:pPr>
              <w:tabs>
                <w:tab w:val="left" w:pos="720"/>
              </w:tabs>
              <w:spacing w:before="57" w:after="0" w:line="240" w:lineRule="auto"/>
              <w:ind w:left="720" w:right="-20" w:hanging="289"/>
              <w:rPr>
                <w:rFonts w:ascii="Arial" w:hAnsi="Arial" w:cs="Arial"/>
                <w:sz w:val="16"/>
                <w:szCs w:val="16"/>
                <w:rtl/>
              </w:rPr>
            </w:pPr>
            <w:r w:rsidRPr="00A82D82">
              <w:rPr>
                <w:rFonts w:ascii="Arial" w:hAnsi="Arial" w:cs="Arial"/>
                <w:sz w:val="16"/>
                <w:szCs w:val="16"/>
                <w:rtl/>
              </w:rPr>
              <w:t>•</w:t>
            </w:r>
            <w:r w:rsidRPr="00A82D82">
              <w:rPr>
                <w:rFonts w:ascii="Arial" w:hAnsi="Arial" w:cs="Arial"/>
                <w:sz w:val="16"/>
                <w:szCs w:val="16"/>
                <w:rtl/>
              </w:rPr>
              <w:tab/>
            </w:r>
            <w:r w:rsidRPr="00BE5987">
              <w:rPr>
                <w:rFonts w:ascii="Arial" w:hAnsi="Arial" w:cs="Arial"/>
                <w:sz w:val="16"/>
                <w:szCs w:val="16"/>
                <w:rtl/>
              </w:rPr>
              <w:t>تحديث اللوحات المثبتة على الحائط ذات الصلة باللوجستيات</w:t>
            </w:r>
          </w:p>
          <w:p w14:paraId="3397B8A3"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A82D82">
              <w:rPr>
                <w:rFonts w:ascii="Arial" w:hAnsi="Arial" w:cs="Arial"/>
                <w:sz w:val="16"/>
                <w:szCs w:val="16"/>
                <w:rtl/>
              </w:rPr>
              <w:t>•</w:t>
            </w:r>
            <w:r w:rsidRPr="00A82D82">
              <w:rPr>
                <w:rFonts w:ascii="Arial" w:hAnsi="Arial" w:cs="Arial"/>
                <w:sz w:val="16"/>
                <w:szCs w:val="16"/>
                <w:rtl/>
              </w:rPr>
              <w:tab/>
            </w:r>
            <w:r w:rsidRPr="00BE5987">
              <w:rPr>
                <w:rFonts w:ascii="Arial" w:hAnsi="Arial" w:cs="Arial"/>
                <w:sz w:val="16"/>
                <w:szCs w:val="16"/>
                <w:rtl/>
              </w:rPr>
              <w:t>المشاركة في حلّ خلية تنسيق البحث والإنقاذ في المناطق الحضرية.</w:t>
            </w:r>
          </w:p>
          <w:p w14:paraId="5E93201A" w14:textId="77777777" w:rsidR="00853EA2" w:rsidRPr="00BE5987" w:rsidRDefault="00853EA2">
            <w:pPr>
              <w:spacing w:before="9" w:after="0" w:line="240" w:lineRule="exact"/>
              <w:rPr>
                <w:rFonts w:ascii="Arial" w:hAnsi="Arial" w:cs="Arial"/>
                <w:sz w:val="24"/>
              </w:rPr>
            </w:pPr>
          </w:p>
          <w:p w14:paraId="4D436BF2" w14:textId="77777777" w:rsidR="00853EA2" w:rsidRPr="00BE5987" w:rsidRDefault="00C7339F">
            <w:pPr>
              <w:spacing w:after="0" w:line="240" w:lineRule="auto"/>
              <w:ind w:left="94" w:right="-20"/>
              <w:rPr>
                <w:rFonts w:ascii="Arial" w:eastAsia="Arial" w:hAnsi="Arial" w:cs="Arial"/>
                <w:sz w:val="18"/>
                <w:szCs w:val="18"/>
                <w:rtl/>
              </w:rPr>
            </w:pPr>
            <w:r w:rsidRPr="00BE5987">
              <w:rPr>
                <w:rFonts w:ascii="Arial" w:hAnsi="Arial" w:cs="Arial"/>
                <w:i/>
                <w:iCs/>
                <w:sz w:val="18"/>
                <w:szCs w:val="18"/>
                <w:rtl/>
              </w:rPr>
              <w:t>إدارة الحوادث:</w:t>
            </w:r>
          </w:p>
          <w:p w14:paraId="2E910F56" w14:textId="77777777" w:rsidR="00853EA2" w:rsidRPr="00BE5987" w:rsidRDefault="00C7339F">
            <w:pPr>
              <w:tabs>
                <w:tab w:val="left" w:pos="760"/>
              </w:tabs>
              <w:spacing w:before="57" w:after="0" w:line="277" w:lineRule="auto"/>
              <w:ind w:left="771" w:right="342"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العمل مع الوكالة المحلية لإدارة الطوارئ لتحديد الإجراءات أو البروتوكولات للمساعدة في تعويض النقص في العناصر المطلوبة</w:t>
            </w:r>
          </w:p>
          <w:p w14:paraId="1D7B124C" w14:textId="77DB06BF" w:rsidR="00853EA2" w:rsidRPr="00BE5987" w:rsidRDefault="00C7339F" w:rsidP="00A82D82">
            <w:pPr>
              <w:tabs>
                <w:tab w:val="left" w:pos="760"/>
              </w:tabs>
              <w:spacing w:before="23"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العمل بالتعاون مع منسق لوجستيات مركز تنسيق العمليات في الموقع أو مجموعة اللوجستيات التابعة للأمم المتحدة</w:t>
            </w:r>
            <w:r w:rsidR="00A82D82">
              <w:rPr>
                <w:rFonts w:ascii="Arial" w:eastAsia="Arial" w:hAnsi="Arial" w:cs="Arial" w:hint="cs"/>
                <w:sz w:val="16"/>
                <w:szCs w:val="16"/>
                <w:rtl/>
              </w:rPr>
              <w:t xml:space="preserve"> </w:t>
            </w:r>
            <w:r w:rsidRPr="00BE5987">
              <w:rPr>
                <w:rFonts w:ascii="Arial" w:hAnsi="Arial" w:cs="Arial"/>
                <w:sz w:val="16"/>
                <w:szCs w:val="16"/>
                <w:rtl/>
              </w:rPr>
              <w:t>إن أمكن</w:t>
            </w:r>
          </w:p>
          <w:p w14:paraId="1579A5A9" w14:textId="77777777" w:rsidR="00853EA2" w:rsidRPr="00BE5987" w:rsidRDefault="00C7339F">
            <w:pPr>
              <w:tabs>
                <w:tab w:val="left" w:pos="760"/>
              </w:tabs>
              <w:spacing w:before="51"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تحديد المستودعات حيث يمكن الحصول على عناصر الدعم اللوجستي</w:t>
            </w:r>
          </w:p>
          <w:p w14:paraId="76D4F2C6" w14:textId="77777777" w:rsidR="00853EA2" w:rsidRPr="00BE5987" w:rsidRDefault="00C7339F">
            <w:pPr>
              <w:tabs>
                <w:tab w:val="left" w:pos="760"/>
              </w:tabs>
              <w:spacing w:before="5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المساعدة في طلبات المساعدة لتوفير على سبيل المثال:</w:t>
            </w:r>
          </w:p>
          <w:p w14:paraId="6272807A" w14:textId="289ED1B6" w:rsidR="00853EA2" w:rsidRPr="00BE5987" w:rsidRDefault="00C7339F">
            <w:pPr>
              <w:tabs>
                <w:tab w:val="left" w:pos="1440"/>
              </w:tabs>
              <w:spacing w:before="37"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النقل الجوي/ البري</w:t>
            </w:r>
          </w:p>
          <w:p w14:paraId="5DB7AD8C" w14:textId="001BF32A"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الخرائط</w:t>
            </w:r>
          </w:p>
          <w:p w14:paraId="6A89BCE8" w14:textId="6FE00490"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المترجمون</w:t>
            </w:r>
          </w:p>
          <w:p w14:paraId="41210372" w14:textId="4B4C46A2"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المياه الصالحة للشرب</w:t>
            </w:r>
          </w:p>
          <w:p w14:paraId="2A8E0D39" w14:textId="483E8D6B"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الوقود، وزيوت التشحيم، والغازات المضغوطة</w:t>
            </w:r>
          </w:p>
          <w:p w14:paraId="269E1142" w14:textId="22C41E8F"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قاعدة العمليات</w:t>
            </w:r>
          </w:p>
          <w:p w14:paraId="1908EABE" w14:textId="77777777" w:rsidR="00853EA2" w:rsidRPr="00BE5987" w:rsidRDefault="00C7339F">
            <w:pPr>
              <w:tabs>
                <w:tab w:val="left" w:pos="760"/>
              </w:tabs>
              <w:spacing w:before="31" w:after="0" w:line="277" w:lineRule="auto"/>
              <w:ind w:left="771" w:right="173"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تيسير التعاون ومشاركة المرافق، والمستلزمات، والمعدات بين الفرق الدولية للبحث والإنقاذ في المناطق الحضرية</w:t>
            </w:r>
          </w:p>
          <w:p w14:paraId="062245BB" w14:textId="77777777" w:rsidR="00853EA2" w:rsidRPr="00BE5987" w:rsidRDefault="00C7339F">
            <w:pPr>
              <w:tabs>
                <w:tab w:val="left" w:pos="760"/>
              </w:tabs>
              <w:spacing w:before="23" w:after="0" w:line="272" w:lineRule="auto"/>
              <w:ind w:left="771" w:right="20"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خطط للاتصالات تتضمن الاتصالات الداخلية والخارجية عبر الطرق التالية:</w:t>
            </w:r>
          </w:p>
          <w:p w14:paraId="6BD9CE14" w14:textId="58D521E0" w:rsidR="00853EA2" w:rsidRPr="00BE5987" w:rsidRDefault="00C7339F">
            <w:pPr>
              <w:tabs>
                <w:tab w:val="left" w:pos="1440"/>
              </w:tabs>
              <w:spacing w:before="13"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إرسال رسائل البريد الإلكترونية أو استقبالها</w:t>
            </w:r>
          </w:p>
          <w:p w14:paraId="1DC3C97B" w14:textId="0381649F"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استخدام قاعدة بيانات جهات الاتصال</w:t>
            </w:r>
          </w:p>
          <w:p w14:paraId="7B154308" w14:textId="15FDDDDD"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استخدام جهاز الاتصال اللاسلكي ذو التردد العالي جدًا/ فائق العلو</w:t>
            </w:r>
          </w:p>
          <w:p w14:paraId="79B97174" w14:textId="4735204E"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استخدام هاتف ساتلي</w:t>
            </w:r>
          </w:p>
        </w:tc>
      </w:tr>
      <w:tr w:rsidR="00853EA2" w:rsidRPr="00BE5987" w14:paraId="18EE71CF" w14:textId="77777777">
        <w:trPr>
          <w:trHeight w:hRule="exact" w:val="3418"/>
        </w:trPr>
        <w:tc>
          <w:tcPr>
            <w:tcW w:w="2131" w:type="dxa"/>
            <w:tcBorders>
              <w:top w:val="single" w:sz="4" w:space="0" w:color="000000"/>
              <w:left w:val="single" w:sz="4" w:space="0" w:color="000000"/>
              <w:bottom w:val="single" w:sz="4" w:space="0" w:color="000000"/>
              <w:right w:val="single" w:sz="4" w:space="0" w:color="000000"/>
            </w:tcBorders>
          </w:tcPr>
          <w:p w14:paraId="41E452A6"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إدارة معلومات خلية تنسيق البحث والإنقاذ</w:t>
            </w:r>
          </w:p>
          <w:p w14:paraId="6F436F16" w14:textId="77777777" w:rsidR="00853EA2" w:rsidRPr="00BE5987" w:rsidRDefault="00C7339F">
            <w:pPr>
              <w:spacing w:before="38" w:after="0" w:line="240" w:lineRule="auto"/>
              <w:ind w:left="101" w:right="-20"/>
              <w:rPr>
                <w:rFonts w:ascii="Arial" w:eastAsia="Arial" w:hAnsi="Arial" w:cs="Arial"/>
                <w:sz w:val="18"/>
                <w:szCs w:val="18"/>
                <w:rtl/>
              </w:rPr>
            </w:pPr>
            <w:r w:rsidRPr="00BE5987">
              <w:rPr>
                <w:rFonts w:ascii="Arial" w:hAnsi="Arial" w:cs="Arial"/>
                <w:sz w:val="18"/>
                <w:szCs w:val="18"/>
                <w:rtl/>
              </w:rPr>
              <w:t>في المناطق الحضرية</w:t>
            </w:r>
          </w:p>
          <w:p w14:paraId="09099575" w14:textId="77777777" w:rsidR="00853EA2" w:rsidRPr="00BE5987" w:rsidRDefault="00853EA2">
            <w:pPr>
              <w:spacing w:before="12" w:after="0" w:line="280" w:lineRule="exact"/>
              <w:rPr>
                <w:rFonts w:ascii="Arial" w:hAnsi="Arial" w:cs="Arial"/>
                <w:sz w:val="28"/>
                <w:szCs w:val="28"/>
              </w:rPr>
            </w:pPr>
          </w:p>
          <w:p w14:paraId="4FB763B9" w14:textId="77777777" w:rsidR="00853EA2" w:rsidRPr="00BE5987" w:rsidRDefault="00C7339F">
            <w:pPr>
              <w:spacing w:after="0" w:line="240" w:lineRule="auto"/>
              <w:ind w:left="-1" w:right="-20"/>
              <w:rPr>
                <w:rFonts w:ascii="Arial" w:eastAsia="Arial" w:hAnsi="Arial" w:cs="Arial"/>
                <w:sz w:val="18"/>
                <w:szCs w:val="18"/>
                <w:rtl/>
              </w:rPr>
            </w:pPr>
            <w:r w:rsidRPr="00BE5987">
              <w:rPr>
                <w:rFonts w:ascii="Arial" w:hAnsi="Arial" w:cs="Arial"/>
                <w:sz w:val="18"/>
                <w:szCs w:val="18"/>
                <w:rtl/>
              </w:rPr>
              <w:t>دور إدارة</w:t>
            </w:r>
          </w:p>
          <w:p w14:paraId="49798F37" w14:textId="77777777" w:rsidR="00853EA2" w:rsidRPr="00BE5987" w:rsidRDefault="00C7339F">
            <w:pPr>
              <w:spacing w:before="42" w:after="0" w:line="240" w:lineRule="auto"/>
              <w:ind w:left="-1" w:right="-20"/>
              <w:rPr>
                <w:rFonts w:ascii="Arial" w:eastAsia="Arial" w:hAnsi="Arial" w:cs="Arial"/>
                <w:sz w:val="18"/>
                <w:szCs w:val="18"/>
                <w:rtl/>
              </w:rPr>
            </w:pPr>
            <w:r w:rsidRPr="00BE5987">
              <w:rPr>
                <w:rFonts w:ascii="Arial" w:hAnsi="Arial" w:cs="Arial"/>
                <w:sz w:val="18"/>
                <w:szCs w:val="18"/>
                <w:rtl/>
              </w:rPr>
              <w:t>المعلومات:</w:t>
            </w:r>
          </w:p>
          <w:p w14:paraId="5778171B" w14:textId="77777777" w:rsidR="00853EA2" w:rsidRPr="00BE5987" w:rsidRDefault="00C7339F">
            <w:pPr>
              <w:tabs>
                <w:tab w:val="left" w:pos="340"/>
              </w:tabs>
              <w:spacing w:before="38" w:after="0" w:line="282" w:lineRule="auto"/>
              <w:ind w:left="359" w:right="62" w:hanging="360"/>
              <w:rPr>
                <w:rFonts w:ascii="Arial" w:eastAsia="Arial" w:hAnsi="Arial" w:cs="Arial"/>
                <w:sz w:val="18"/>
                <w:szCs w:val="18"/>
                <w:rtl/>
              </w:rPr>
            </w:pPr>
            <w:r w:rsidRPr="00BE5987">
              <w:rPr>
                <w:rFonts w:ascii="Arial" w:hAnsi="Arial" w:cs="Arial"/>
                <w:sz w:val="16"/>
                <w:szCs w:val="16"/>
              </w:rPr>
              <w:t>o</w:t>
            </w:r>
            <w:r w:rsidRPr="00BE5987">
              <w:rPr>
                <w:rFonts w:ascii="Arial" w:hAnsi="Arial" w:cs="Arial"/>
                <w:sz w:val="16"/>
                <w:szCs w:val="16"/>
                <w:rtl/>
              </w:rPr>
              <w:tab/>
            </w:r>
            <w:r w:rsidRPr="00BE5987">
              <w:rPr>
                <w:rFonts w:ascii="Arial" w:hAnsi="Arial" w:cs="Arial"/>
                <w:sz w:val="18"/>
                <w:szCs w:val="18"/>
                <w:rtl/>
              </w:rPr>
              <w:t>تجميع المعلومات، وإدارتها، وتخزينها، وتسليمها</w:t>
            </w:r>
          </w:p>
        </w:tc>
        <w:tc>
          <w:tcPr>
            <w:tcW w:w="7008" w:type="dxa"/>
            <w:tcBorders>
              <w:top w:val="single" w:sz="4" w:space="0" w:color="000000"/>
              <w:left w:val="single" w:sz="4" w:space="0" w:color="000000"/>
              <w:bottom w:val="single" w:sz="4" w:space="0" w:color="000000"/>
              <w:right w:val="single" w:sz="4" w:space="0" w:color="000000"/>
            </w:tcBorders>
          </w:tcPr>
          <w:p w14:paraId="351B56C1" w14:textId="77777777" w:rsidR="00853EA2" w:rsidRPr="00BE5987" w:rsidRDefault="00C7339F">
            <w:pPr>
              <w:spacing w:after="0" w:line="205" w:lineRule="exact"/>
              <w:ind w:left="-6" w:right="-20"/>
              <w:rPr>
                <w:rFonts w:ascii="Arial" w:eastAsia="Arial" w:hAnsi="Arial" w:cs="Arial"/>
                <w:sz w:val="18"/>
                <w:szCs w:val="18"/>
                <w:rtl/>
              </w:rPr>
            </w:pPr>
            <w:r w:rsidRPr="00BE5987">
              <w:rPr>
                <w:rFonts w:ascii="Arial" w:hAnsi="Arial" w:cs="Arial"/>
                <w:sz w:val="18"/>
                <w:szCs w:val="18"/>
                <w:rtl/>
              </w:rPr>
              <w:t>إدارة المعلومات</w:t>
            </w:r>
          </w:p>
          <w:p w14:paraId="74DBEBD3" w14:textId="77777777" w:rsidR="00853EA2" w:rsidRPr="00BE5987" w:rsidRDefault="00853EA2">
            <w:pPr>
              <w:spacing w:before="5" w:after="0" w:line="140" w:lineRule="exact"/>
              <w:rPr>
                <w:rFonts w:ascii="Arial" w:hAnsi="Arial" w:cs="Arial"/>
                <w:sz w:val="14"/>
                <w:szCs w:val="14"/>
              </w:rPr>
            </w:pPr>
          </w:p>
          <w:p w14:paraId="33F2E2F5" w14:textId="77777777" w:rsidR="00853EA2" w:rsidRPr="00BE5987" w:rsidRDefault="00853EA2">
            <w:pPr>
              <w:spacing w:after="0" w:line="200" w:lineRule="exact"/>
              <w:rPr>
                <w:rFonts w:ascii="Arial" w:hAnsi="Arial" w:cs="Arial"/>
                <w:sz w:val="20"/>
                <w:szCs w:val="20"/>
              </w:rPr>
            </w:pPr>
          </w:p>
          <w:p w14:paraId="07F99AAA" w14:textId="77777777" w:rsidR="00853EA2" w:rsidRPr="00BE5987" w:rsidRDefault="00C7339F">
            <w:pPr>
              <w:spacing w:after="0" w:line="240" w:lineRule="auto"/>
              <w:ind w:left="99" w:right="-20"/>
              <w:rPr>
                <w:rFonts w:ascii="Arial" w:eastAsia="Arial" w:hAnsi="Arial" w:cs="Arial"/>
                <w:sz w:val="18"/>
                <w:szCs w:val="18"/>
                <w:rtl/>
              </w:rPr>
            </w:pPr>
            <w:r w:rsidRPr="00BE5987">
              <w:rPr>
                <w:rFonts w:ascii="Arial" w:hAnsi="Arial" w:cs="Arial"/>
                <w:i/>
                <w:iCs/>
                <w:sz w:val="18"/>
                <w:szCs w:val="18"/>
                <w:rtl/>
              </w:rPr>
              <w:t>داخليًا:</w:t>
            </w:r>
          </w:p>
          <w:p w14:paraId="0DAF0E14"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إدارة نظام حفظ ملفات خلية التنسيق (الإلكترونية والتقليدية) والترتيب لإجراء نسخ احتياطي للبيانات الإلكترونية</w:t>
            </w:r>
          </w:p>
          <w:p w14:paraId="0FBBD016"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التأكد من إجراء نسخ احتياطي للنماذج والوثائق والتقارير المكتملة الخاصة بالفريق الاستشاري الدولي للبحث والإنقاذ</w:t>
            </w:r>
          </w:p>
          <w:p w14:paraId="332AA606"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التأكد من إجراء نسخ احتياطي لمحتوى المركز الافتراضي لتنسيق العمليات في الموقع ونظام التنسيق والإدارة الخاص بالفريق الاستشاري الدولي للبحث والإنقاذ.</w:t>
            </w:r>
          </w:p>
          <w:p w14:paraId="062FF958" w14:textId="77777777" w:rsidR="00853EA2" w:rsidRPr="00BE5987" w:rsidRDefault="00853EA2">
            <w:pPr>
              <w:spacing w:before="14" w:after="0" w:line="240" w:lineRule="exact"/>
              <w:rPr>
                <w:rFonts w:ascii="Arial" w:hAnsi="Arial" w:cs="Arial"/>
                <w:sz w:val="24"/>
              </w:rPr>
            </w:pPr>
          </w:p>
          <w:p w14:paraId="797D4B2E" w14:textId="77777777" w:rsidR="00853EA2" w:rsidRPr="00BE5987" w:rsidRDefault="00C7339F">
            <w:pPr>
              <w:spacing w:after="0" w:line="240" w:lineRule="auto"/>
              <w:ind w:left="-6" w:right="-20"/>
              <w:rPr>
                <w:rFonts w:ascii="Arial" w:eastAsia="Arial" w:hAnsi="Arial" w:cs="Arial"/>
                <w:sz w:val="18"/>
                <w:szCs w:val="18"/>
                <w:rtl/>
              </w:rPr>
            </w:pPr>
            <w:r w:rsidRPr="00BE5987">
              <w:rPr>
                <w:rFonts w:ascii="Arial" w:hAnsi="Arial" w:cs="Arial"/>
                <w:i/>
                <w:iCs/>
                <w:sz w:val="18"/>
                <w:szCs w:val="18"/>
                <w:rtl/>
              </w:rPr>
              <w:t>إدارة الحوادث:</w:t>
            </w:r>
          </w:p>
          <w:p w14:paraId="56BA15FA"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مساعدة الذين يضطلعون بوظائف خلية تنسيق البحث والإنقاذ في المناطق الحضرية الآخرين في إدارة معلوماتهم من خلال دمج المعلومات في تنسيقات مناسبة لتوزيعها على الوكالة المحلية لإدارة الطوارئ، ومركز تنسيق العمليات في الموقع (عند إنشائه) والفرق الدولية للبحث والإنقاذ في المناطق الحضرية</w:t>
            </w:r>
          </w:p>
          <w:p w14:paraId="3BE9F1CF" w14:textId="77777777" w:rsidR="00853EA2" w:rsidRPr="00BE5987" w:rsidRDefault="00C7339F" w:rsidP="00A82D82">
            <w:pPr>
              <w:tabs>
                <w:tab w:val="left" w:pos="720"/>
              </w:tabs>
              <w:spacing w:before="57" w:after="0" w:line="240" w:lineRule="auto"/>
              <w:ind w:left="720" w:right="-20" w:hanging="289"/>
              <w:rPr>
                <w:rFonts w:ascii="Arial" w:eastAsia="Arial" w:hAnsi="Arial" w:cs="Arial"/>
                <w:sz w:val="16"/>
                <w:szCs w:val="16"/>
                <w:rtl/>
              </w:rPr>
            </w:pPr>
            <w:r w:rsidRPr="00A82D82">
              <w:rPr>
                <w:rFonts w:ascii="Arial" w:hAnsi="Arial" w:cs="Arial"/>
                <w:sz w:val="16"/>
                <w:szCs w:val="16"/>
                <w:rtl/>
              </w:rPr>
              <w:t>•</w:t>
            </w:r>
            <w:r w:rsidRPr="00A82D82">
              <w:rPr>
                <w:rFonts w:ascii="Arial" w:hAnsi="Arial" w:cs="Arial"/>
                <w:sz w:val="16"/>
                <w:szCs w:val="16"/>
                <w:rtl/>
              </w:rPr>
              <w:tab/>
            </w:r>
            <w:r w:rsidRPr="00BE5987">
              <w:rPr>
                <w:rFonts w:ascii="Arial" w:hAnsi="Arial" w:cs="Arial"/>
                <w:sz w:val="16"/>
                <w:szCs w:val="16"/>
                <w:rtl/>
              </w:rPr>
              <w:t>فحص المعلومات وتحديد الفجوات والأخطاء والإبلاغ بها.</w:t>
            </w:r>
          </w:p>
        </w:tc>
      </w:tr>
    </w:tbl>
    <w:p w14:paraId="0E90E35A"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76E9C4E" w14:textId="5C2532F1" w:rsidR="00853EA2" w:rsidRPr="00BE5987" w:rsidRDefault="00853EA2">
      <w:pPr>
        <w:spacing w:before="2" w:after="0" w:line="160" w:lineRule="exact"/>
        <w:rPr>
          <w:rFonts w:ascii="Arial" w:hAnsi="Arial" w:cs="Arial"/>
          <w:sz w:val="16"/>
          <w:szCs w:val="16"/>
          <w:rtl/>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A82D82" w:rsidRPr="00BE5987" w14:paraId="446D1127" w14:textId="77777777" w:rsidTr="00A82D82">
        <w:trPr>
          <w:trHeight w:hRule="exact" w:val="4713"/>
        </w:trPr>
        <w:tc>
          <w:tcPr>
            <w:tcW w:w="2131" w:type="dxa"/>
            <w:tcBorders>
              <w:top w:val="single" w:sz="4" w:space="0" w:color="000000"/>
              <w:left w:val="single" w:sz="4" w:space="0" w:color="000000"/>
              <w:bottom w:val="single" w:sz="4" w:space="0" w:color="000000"/>
              <w:right w:val="single" w:sz="4" w:space="0" w:color="000000"/>
            </w:tcBorders>
          </w:tcPr>
          <w:p w14:paraId="55B77C8A" w14:textId="77777777" w:rsidR="00A82D82" w:rsidRPr="00BE5987" w:rsidRDefault="00A82D82" w:rsidP="00A82D82">
            <w:pPr>
              <w:spacing w:after="0" w:line="240" w:lineRule="auto"/>
              <w:ind w:left="101" w:right="-20"/>
              <w:rPr>
                <w:rFonts w:ascii="Arial" w:eastAsia="Arial" w:hAnsi="Arial" w:cs="Arial"/>
                <w:sz w:val="18"/>
                <w:szCs w:val="18"/>
                <w:rtl/>
              </w:rPr>
            </w:pPr>
            <w:r w:rsidRPr="00BE5987">
              <w:rPr>
                <w:rFonts w:ascii="Arial" w:hAnsi="Arial" w:cs="Arial"/>
                <w:sz w:val="18"/>
                <w:szCs w:val="18"/>
                <w:rtl/>
              </w:rPr>
              <w:t>دور الدعم</w:t>
            </w:r>
          </w:p>
          <w:p w14:paraId="7B31923F" w14:textId="77777777" w:rsidR="00A82D82" w:rsidRPr="00BE5987" w:rsidRDefault="00A82D82" w:rsidP="00A82D82">
            <w:pPr>
              <w:spacing w:before="42" w:after="0" w:line="240" w:lineRule="auto"/>
              <w:ind w:left="101" w:right="-20"/>
              <w:rPr>
                <w:rFonts w:ascii="Arial" w:eastAsia="Arial" w:hAnsi="Arial" w:cs="Arial"/>
                <w:sz w:val="18"/>
                <w:szCs w:val="18"/>
                <w:rtl/>
              </w:rPr>
            </w:pPr>
            <w:r w:rsidRPr="00BE5987">
              <w:rPr>
                <w:rFonts w:ascii="Arial" w:hAnsi="Arial" w:cs="Arial"/>
                <w:sz w:val="18"/>
                <w:szCs w:val="18"/>
                <w:rtl/>
              </w:rPr>
              <w:t>الإداري:</w:t>
            </w:r>
          </w:p>
          <w:p w14:paraId="37C46C1B" w14:textId="21471BE2" w:rsidR="00A82D82" w:rsidRPr="00BE5987" w:rsidRDefault="00A82D82" w:rsidP="00A82D82">
            <w:pPr>
              <w:tabs>
                <w:tab w:val="left" w:pos="460"/>
              </w:tabs>
              <w:spacing w:before="38" w:after="0" w:line="285" w:lineRule="auto"/>
              <w:ind w:left="461" w:right="-51" w:hanging="360"/>
              <w:rPr>
                <w:rFonts w:ascii="Arial" w:eastAsia="Arial" w:hAnsi="Arial" w:cs="Arial"/>
                <w:sz w:val="18"/>
                <w:szCs w:val="18"/>
                <w:rtl/>
              </w:rPr>
            </w:pPr>
            <w:r w:rsidRPr="00BE5987">
              <w:rPr>
                <w:rFonts w:ascii="Arial" w:hAnsi="Arial" w:cs="Arial"/>
                <w:sz w:val="16"/>
                <w:szCs w:val="16"/>
              </w:rPr>
              <w:t>o</w:t>
            </w:r>
            <w:r w:rsidRPr="00BE5987">
              <w:rPr>
                <w:rFonts w:ascii="Arial" w:hAnsi="Arial" w:cs="Arial"/>
                <w:sz w:val="16"/>
                <w:szCs w:val="16"/>
                <w:rtl/>
              </w:rPr>
              <w:tab/>
            </w:r>
            <w:r w:rsidRPr="00BE5987">
              <w:rPr>
                <w:rFonts w:ascii="Arial" w:hAnsi="Arial" w:cs="Arial"/>
                <w:sz w:val="18"/>
                <w:szCs w:val="18"/>
                <w:rtl/>
              </w:rPr>
              <w:t>إدارة المشكلات الإدارية الداخلية</w:t>
            </w:r>
            <w:r>
              <w:rPr>
                <w:rFonts w:ascii="Arial" w:hAnsi="Arial" w:cs="Arial" w:hint="cs"/>
                <w:sz w:val="18"/>
                <w:szCs w:val="18"/>
                <w:rtl/>
              </w:rPr>
              <w:t xml:space="preserve"> </w:t>
            </w:r>
          </w:p>
          <w:p w14:paraId="3D03751E" w14:textId="4C2C2C97" w:rsidR="00A82D82" w:rsidRPr="00BE5987" w:rsidRDefault="00A82D82" w:rsidP="00A82D82">
            <w:pPr>
              <w:spacing w:before="83" w:after="0" w:line="240" w:lineRule="auto"/>
              <w:ind w:left="39" w:right="-20"/>
              <w:rPr>
                <w:rFonts w:ascii="Arial" w:eastAsia="Arial" w:hAnsi="Arial" w:cs="Arial"/>
                <w:sz w:val="18"/>
                <w:szCs w:val="18"/>
                <w:rtl/>
              </w:rPr>
            </w:pPr>
          </w:p>
        </w:tc>
        <w:tc>
          <w:tcPr>
            <w:tcW w:w="7008" w:type="dxa"/>
            <w:tcBorders>
              <w:top w:val="single" w:sz="4" w:space="0" w:color="000000"/>
              <w:left w:val="single" w:sz="4" w:space="0" w:color="000000"/>
              <w:bottom w:val="single" w:sz="4" w:space="0" w:color="000000"/>
              <w:right w:val="single" w:sz="4" w:space="0" w:color="000000"/>
            </w:tcBorders>
          </w:tcPr>
          <w:p w14:paraId="206006D4" w14:textId="77777777" w:rsidR="00A82D82" w:rsidRPr="00BE5987" w:rsidRDefault="00A82D82" w:rsidP="00A82D82">
            <w:pPr>
              <w:spacing w:before="83" w:after="0" w:line="240" w:lineRule="auto"/>
              <w:ind w:left="39" w:right="-20"/>
              <w:rPr>
                <w:rFonts w:ascii="Arial" w:eastAsia="Arial" w:hAnsi="Arial" w:cs="Arial"/>
                <w:sz w:val="18"/>
                <w:szCs w:val="18"/>
                <w:rtl/>
              </w:rPr>
            </w:pPr>
            <w:r w:rsidRPr="00BE5987">
              <w:rPr>
                <w:rFonts w:ascii="Arial" w:hAnsi="Arial" w:cs="Arial"/>
                <w:sz w:val="18"/>
                <w:szCs w:val="18"/>
                <w:rtl/>
              </w:rPr>
              <w:t>الدعم الإداري</w:t>
            </w:r>
          </w:p>
          <w:p w14:paraId="2B82BE0E" w14:textId="77777777" w:rsidR="00A82D82" w:rsidRDefault="00A82D82" w:rsidP="008E67CE">
            <w:pPr>
              <w:tabs>
                <w:tab w:val="left" w:pos="720"/>
              </w:tabs>
              <w:spacing w:before="57" w:after="0" w:line="240" w:lineRule="auto"/>
              <w:ind w:left="720" w:right="-20" w:hanging="289"/>
              <w:rPr>
                <w:rFonts w:ascii="Arial" w:eastAsia="Arial" w:hAnsi="Arial" w:cs="Arial"/>
                <w:sz w:val="16"/>
                <w:szCs w:val="16"/>
                <w:rtl/>
              </w:rPr>
            </w:pPr>
          </w:p>
          <w:p w14:paraId="51C1E957" w14:textId="77777777" w:rsidR="00A82D82" w:rsidRPr="00BE5987" w:rsidRDefault="00A82D82" w:rsidP="00A82D82">
            <w:pPr>
              <w:spacing w:after="0" w:line="240" w:lineRule="auto"/>
              <w:ind w:right="-20"/>
              <w:rPr>
                <w:rFonts w:ascii="Arial" w:eastAsia="Arial" w:hAnsi="Arial" w:cs="Arial"/>
                <w:sz w:val="18"/>
                <w:szCs w:val="18"/>
                <w:rtl/>
              </w:rPr>
            </w:pPr>
            <w:r w:rsidRPr="00BE5987">
              <w:rPr>
                <w:rFonts w:ascii="Arial" w:hAnsi="Arial" w:cs="Arial"/>
                <w:i/>
                <w:iCs/>
                <w:sz w:val="18"/>
                <w:szCs w:val="18"/>
                <w:rtl/>
              </w:rPr>
              <w:t>داخليًا:</w:t>
            </w:r>
          </w:p>
          <w:p w14:paraId="172188AC" w14:textId="77777777" w:rsidR="00A82D82" w:rsidRPr="00BE5987" w:rsidRDefault="00A82D82" w:rsidP="00A82D82">
            <w:pPr>
              <w:tabs>
                <w:tab w:val="left" w:pos="660"/>
              </w:tabs>
              <w:spacing w:before="57" w:after="0" w:line="272" w:lineRule="auto"/>
              <w:ind w:left="677" w:right="506"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إنشاء لوحة معلومات والمحافظة عليها لعرض خرائط المنطقة، والمواقع الرئيسية، والمعلومات المهمة، وما إلى ذلك، بما في ذلك اللوحات المنظمة المثبتة على الحائط</w:t>
            </w:r>
          </w:p>
          <w:p w14:paraId="7C84EEB2" w14:textId="77777777" w:rsidR="00A82D82" w:rsidRPr="00BE5987" w:rsidRDefault="00A82D82" w:rsidP="00A82D82">
            <w:pPr>
              <w:tabs>
                <w:tab w:val="left" w:pos="660"/>
              </w:tabs>
              <w:spacing w:before="27" w:after="0" w:line="240" w:lineRule="auto"/>
              <w:ind w:left="337"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امتلاك معلومات إدارية بشأن موظفي خلية تنسيق البحث والإنقاذ في المناطق الحضرية، على سبيل المثال، تغيير النوبات</w:t>
            </w:r>
          </w:p>
          <w:p w14:paraId="12C6160F" w14:textId="77777777" w:rsidR="00A82D82" w:rsidRPr="00BE5987" w:rsidRDefault="00A82D82" w:rsidP="00A82D82">
            <w:pPr>
              <w:tabs>
                <w:tab w:val="left" w:pos="660"/>
              </w:tabs>
              <w:spacing w:before="47" w:after="0" w:line="240" w:lineRule="auto"/>
              <w:ind w:left="337"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المشاركة في حلّ خلية تنسيق البحث والإنقاذ في المناطق الحضرية.</w:t>
            </w:r>
          </w:p>
          <w:p w14:paraId="5448E66F" w14:textId="77777777" w:rsidR="00A82D82" w:rsidRPr="00BE5987" w:rsidRDefault="00A82D82" w:rsidP="00A82D82">
            <w:pPr>
              <w:spacing w:before="9" w:after="0" w:line="150" w:lineRule="exact"/>
              <w:rPr>
                <w:rFonts w:ascii="Arial" w:hAnsi="Arial" w:cs="Arial"/>
                <w:sz w:val="15"/>
                <w:szCs w:val="15"/>
              </w:rPr>
            </w:pPr>
          </w:p>
          <w:p w14:paraId="0BBD17E1" w14:textId="77777777" w:rsidR="00A82D82" w:rsidRPr="00BE5987" w:rsidRDefault="00A82D82" w:rsidP="00A82D82">
            <w:pPr>
              <w:spacing w:after="0" w:line="200" w:lineRule="exact"/>
              <w:rPr>
                <w:rFonts w:ascii="Arial" w:hAnsi="Arial" w:cs="Arial"/>
                <w:sz w:val="20"/>
                <w:szCs w:val="20"/>
              </w:rPr>
            </w:pPr>
          </w:p>
          <w:p w14:paraId="7049C743" w14:textId="77777777" w:rsidR="00A82D82" w:rsidRPr="00BE5987" w:rsidRDefault="00A82D82" w:rsidP="00A82D82">
            <w:pPr>
              <w:spacing w:after="0" w:line="240" w:lineRule="auto"/>
              <w:ind w:right="-20"/>
              <w:rPr>
                <w:rFonts w:ascii="Arial" w:eastAsia="Arial" w:hAnsi="Arial" w:cs="Arial"/>
                <w:sz w:val="18"/>
                <w:szCs w:val="18"/>
                <w:rtl/>
              </w:rPr>
            </w:pPr>
            <w:r w:rsidRPr="00BE5987">
              <w:rPr>
                <w:rFonts w:ascii="Arial" w:hAnsi="Arial" w:cs="Arial"/>
                <w:i/>
                <w:iCs/>
                <w:sz w:val="18"/>
                <w:szCs w:val="18"/>
                <w:rtl/>
              </w:rPr>
              <w:t>إدارة الحوادث:</w:t>
            </w:r>
          </w:p>
          <w:p w14:paraId="596E3BD7" w14:textId="77777777" w:rsidR="00A82D82" w:rsidRPr="00BE5987" w:rsidRDefault="00A82D82" w:rsidP="00A82D82">
            <w:pPr>
              <w:tabs>
                <w:tab w:val="left" w:pos="660"/>
              </w:tabs>
              <w:spacing w:before="57" w:after="0" w:line="280" w:lineRule="auto"/>
              <w:ind w:left="677" w:right="63" w:hanging="340"/>
              <w:jc w:val="both"/>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تحديث قواعد بيانات جهات الاتصال وامتلاك قائمة جهات اتصال الفرق الدولية للبحث والإنقاذ في المناطق الحضرية (يُرجى ملاحظة أن وظيفة العمليات تتمثل في امتلاك لمحة عامة عن صحائف وقائع الفريق، وموقعه وجهوده)</w:t>
            </w:r>
          </w:p>
          <w:p w14:paraId="74FA9386" w14:textId="77777777" w:rsidR="00A82D82" w:rsidRPr="00BE5987" w:rsidRDefault="00A82D82" w:rsidP="00A82D82">
            <w:pPr>
              <w:tabs>
                <w:tab w:val="left" w:pos="660"/>
              </w:tabs>
              <w:spacing w:before="22" w:after="0" w:line="277" w:lineRule="auto"/>
              <w:ind w:left="677" w:right="66" w:hanging="340"/>
              <w:jc w:val="both"/>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المحافظة على سجل للأحداث لتعقب اجتماعات الفرق الدولية، وجلسات إحاطتها، وزياراتها المهمة، ووصولها ومغادرتها</w:t>
            </w:r>
          </w:p>
          <w:p w14:paraId="4BFA7583" w14:textId="77777777" w:rsidR="00A82D82" w:rsidRPr="00BE5987" w:rsidRDefault="00A82D82" w:rsidP="00A82D82">
            <w:pPr>
              <w:tabs>
                <w:tab w:val="left" w:pos="660"/>
              </w:tabs>
              <w:spacing w:before="23" w:after="0" w:line="240" w:lineRule="auto"/>
              <w:ind w:left="337"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بناءً على طلب مدير خلية تنسيق البحث والإنقاذ في المناطق الحضرية:</w:t>
            </w:r>
          </w:p>
          <w:p w14:paraId="627B09EA" w14:textId="790FD1CD" w:rsidR="00A82D82" w:rsidRPr="00BE5987" w:rsidRDefault="00A82D82" w:rsidP="00A82D82">
            <w:pPr>
              <w:tabs>
                <w:tab w:val="left" w:pos="1340"/>
              </w:tabs>
              <w:spacing w:before="27" w:after="0" w:line="240" w:lineRule="auto"/>
              <w:ind w:left="1014"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إعداد النشرات</w:t>
            </w:r>
          </w:p>
          <w:p w14:paraId="6B5F096A" w14:textId="0F88401A" w:rsidR="00A82D82" w:rsidRDefault="00A82D82" w:rsidP="00A82D82">
            <w:pPr>
              <w:tabs>
                <w:tab w:val="left" w:pos="1340"/>
              </w:tabs>
              <w:spacing w:before="16" w:after="0" w:line="240" w:lineRule="auto"/>
              <w:ind w:left="1014" w:right="-20"/>
              <w:rPr>
                <w:rFonts w:ascii="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إعداد التقارير والإعلانات ونشرها عبر المركز الافتراضي لتنسيق العمليات في الموقع</w:t>
            </w:r>
          </w:p>
          <w:p w14:paraId="3909B4E2" w14:textId="3110C4EA" w:rsidR="00A82D82" w:rsidRPr="00BE5987" w:rsidRDefault="00A82D82" w:rsidP="00A82D82">
            <w:pPr>
              <w:tabs>
                <w:tab w:val="left" w:pos="1340"/>
              </w:tabs>
              <w:spacing w:before="16" w:after="0" w:line="240" w:lineRule="auto"/>
              <w:ind w:left="1014"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تجهيز مجموعات معلومات وسائل الإعلام والنشرات الصحفية ذات الصلة بالبحث والإنقاذ في المناطق الحضرية وتوزيعها.</w:t>
            </w:r>
          </w:p>
        </w:tc>
      </w:tr>
    </w:tbl>
    <w:p w14:paraId="196F4769" w14:textId="77777777" w:rsidR="00853EA2" w:rsidRPr="00BE5987" w:rsidRDefault="00853EA2">
      <w:pPr>
        <w:spacing w:after="0" w:line="200" w:lineRule="exact"/>
        <w:rPr>
          <w:rFonts w:ascii="Arial" w:hAnsi="Arial" w:cs="Arial"/>
          <w:sz w:val="20"/>
          <w:szCs w:val="20"/>
        </w:rPr>
      </w:pPr>
    </w:p>
    <w:p w14:paraId="60904538" w14:textId="77777777" w:rsidR="00853EA2" w:rsidRPr="00BE5987" w:rsidRDefault="00853EA2">
      <w:pPr>
        <w:spacing w:before="8" w:after="0" w:line="180" w:lineRule="exact"/>
        <w:rPr>
          <w:rFonts w:ascii="Arial" w:hAnsi="Arial" w:cs="Arial"/>
          <w:sz w:val="18"/>
          <w:szCs w:val="18"/>
        </w:rPr>
      </w:pPr>
    </w:p>
    <w:p w14:paraId="19BC660A" w14:textId="77777777" w:rsidR="00853EA2" w:rsidRPr="00BE5987" w:rsidRDefault="00853EA2">
      <w:pPr>
        <w:spacing w:after="0" w:line="200" w:lineRule="exact"/>
        <w:rPr>
          <w:rFonts w:ascii="Arial" w:hAnsi="Arial" w:cs="Arial"/>
          <w:sz w:val="20"/>
          <w:szCs w:val="20"/>
        </w:rPr>
      </w:pPr>
    </w:p>
    <w:p w14:paraId="0A3A3E64" w14:textId="48BB5D43" w:rsidR="00853EA2" w:rsidRPr="00BE5987" w:rsidRDefault="00853EA2">
      <w:pPr>
        <w:tabs>
          <w:tab w:val="left" w:pos="1340"/>
        </w:tabs>
        <w:spacing w:before="16" w:after="0" w:line="259" w:lineRule="auto"/>
        <w:ind w:left="1354" w:right="62" w:hanging="339"/>
        <w:rPr>
          <w:rFonts w:ascii="Arial" w:eastAsia="Arial" w:hAnsi="Arial" w:cs="Arial"/>
          <w:sz w:val="16"/>
          <w:szCs w:val="16"/>
          <w:rtl/>
        </w:rPr>
      </w:pPr>
    </w:p>
    <w:p w14:paraId="777835F3" w14:textId="77777777" w:rsidR="00853EA2" w:rsidRPr="00BE5987" w:rsidRDefault="00853EA2">
      <w:pPr>
        <w:spacing w:after="0"/>
        <w:rPr>
          <w:rFonts w:ascii="Arial" w:hAnsi="Arial" w:cs="Arial"/>
          <w:rtl/>
        </w:rPr>
        <w:sectPr w:rsidR="00853EA2" w:rsidRPr="00BE5987" w:rsidSect="00A82D82">
          <w:pgSz w:w="12240" w:h="15840"/>
          <w:pgMar w:top="1354" w:right="1123" w:bottom="504" w:left="1498" w:header="0" w:footer="317" w:gutter="0"/>
          <w:cols w:space="704"/>
          <w:bidi/>
          <w:docGrid w:linePitch="299"/>
        </w:sectPr>
      </w:pPr>
    </w:p>
    <w:p w14:paraId="59BAB13F" w14:textId="018BE3F6" w:rsidR="00853EA2" w:rsidRPr="00BE5987" w:rsidRDefault="00C7339F" w:rsidP="00531E9A">
      <w:pPr>
        <w:pStyle w:val="H3"/>
        <w:rPr>
          <w:rFonts w:eastAsia="Arial"/>
          <w:rtl/>
        </w:rPr>
      </w:pPr>
      <w:bookmarkStart w:id="143" w:name="_Toc148615825"/>
      <w:r w:rsidRPr="00BE5987">
        <w:rPr>
          <w:rtl/>
        </w:rPr>
        <w:lastRenderedPageBreak/>
        <w:t>(ج)</w:t>
      </w:r>
      <w:r w:rsidR="00F85439">
        <w:rPr>
          <w:rFonts w:hint="cs"/>
          <w:rtl/>
        </w:rPr>
        <w:t xml:space="preserve"> </w:t>
      </w:r>
      <w:r w:rsidRPr="00BE5987">
        <w:rPr>
          <w:rtl/>
        </w:rPr>
        <w:t>3. القائمة المرجعية للمنصب – خلية التنسيق بين القطاعات</w:t>
      </w:r>
      <w:bookmarkEnd w:id="143"/>
    </w:p>
    <w:p w14:paraId="6A2EB565" w14:textId="77777777" w:rsidR="00853EA2" w:rsidRPr="00BE5987" w:rsidRDefault="00853EA2">
      <w:pPr>
        <w:spacing w:before="9" w:after="0" w:line="240" w:lineRule="exact"/>
        <w:rPr>
          <w:rFonts w:ascii="Arial" w:hAnsi="Arial" w:cs="Arial"/>
          <w:sz w:val="24"/>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131"/>
        <w:gridCol w:w="7008"/>
      </w:tblGrid>
      <w:tr w:rsidR="00853EA2" w:rsidRPr="00BE5987" w14:paraId="2807B7D4" w14:textId="77777777" w:rsidTr="00A82D82">
        <w:trPr>
          <w:trHeight w:hRule="exact" w:val="6387"/>
        </w:trPr>
        <w:tc>
          <w:tcPr>
            <w:tcW w:w="2131" w:type="dxa"/>
            <w:tcBorders>
              <w:top w:val="single" w:sz="4" w:space="0" w:color="000000"/>
              <w:left w:val="single" w:sz="4" w:space="0" w:color="000000"/>
              <w:bottom w:val="single" w:sz="4" w:space="0" w:color="000000"/>
              <w:right w:val="single" w:sz="4" w:space="0" w:color="000000"/>
            </w:tcBorders>
          </w:tcPr>
          <w:p w14:paraId="1CF1D908"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منسق القطاع</w:t>
            </w:r>
          </w:p>
          <w:p w14:paraId="051FCC9F" w14:textId="77777777" w:rsidR="00853EA2" w:rsidRPr="00BE5987" w:rsidRDefault="00853EA2">
            <w:pPr>
              <w:spacing w:before="2" w:after="0" w:line="100" w:lineRule="exact"/>
              <w:rPr>
                <w:rFonts w:ascii="Arial" w:hAnsi="Arial" w:cs="Arial"/>
                <w:sz w:val="10"/>
                <w:szCs w:val="10"/>
              </w:rPr>
            </w:pPr>
          </w:p>
          <w:p w14:paraId="2FF99288" w14:textId="77777777" w:rsidR="00853EA2" w:rsidRPr="00BE5987" w:rsidRDefault="00853EA2">
            <w:pPr>
              <w:spacing w:after="0" w:line="200" w:lineRule="exact"/>
              <w:rPr>
                <w:rFonts w:ascii="Arial" w:hAnsi="Arial" w:cs="Arial"/>
                <w:sz w:val="20"/>
                <w:szCs w:val="20"/>
              </w:rPr>
            </w:pPr>
          </w:p>
          <w:p w14:paraId="147729AD" w14:textId="77777777" w:rsidR="00853EA2" w:rsidRPr="00BE5987" w:rsidRDefault="00C7339F">
            <w:pPr>
              <w:spacing w:after="0" w:line="287" w:lineRule="auto"/>
              <w:ind w:left="101" w:right="149"/>
              <w:rPr>
                <w:rFonts w:ascii="Arial" w:eastAsia="Arial" w:hAnsi="Arial" w:cs="Arial"/>
                <w:sz w:val="18"/>
                <w:szCs w:val="18"/>
                <w:rtl/>
              </w:rPr>
            </w:pPr>
            <w:r w:rsidRPr="00BE5987">
              <w:rPr>
                <w:rFonts w:ascii="Arial" w:hAnsi="Arial" w:cs="Arial"/>
                <w:sz w:val="18"/>
                <w:szCs w:val="18"/>
                <w:rtl/>
              </w:rPr>
              <w:t>الدور: الإشراف على وضع الأهداف التكتيكية للقطاعات وإكمالها</w:t>
            </w:r>
          </w:p>
        </w:tc>
        <w:tc>
          <w:tcPr>
            <w:tcW w:w="7008" w:type="dxa"/>
            <w:tcBorders>
              <w:top w:val="single" w:sz="4" w:space="0" w:color="000000"/>
              <w:left w:val="single" w:sz="4" w:space="0" w:color="000000"/>
              <w:bottom w:val="single" w:sz="4" w:space="0" w:color="000000"/>
              <w:right w:val="single" w:sz="4" w:space="0" w:color="000000"/>
            </w:tcBorders>
          </w:tcPr>
          <w:p w14:paraId="3A868327" w14:textId="77777777" w:rsidR="00853EA2" w:rsidRPr="00BE5987" w:rsidRDefault="00C7339F">
            <w:pPr>
              <w:spacing w:after="0" w:line="182" w:lineRule="exact"/>
              <w:ind w:left="94" w:right="-20"/>
              <w:rPr>
                <w:rFonts w:ascii="Arial" w:eastAsia="Arial" w:hAnsi="Arial" w:cs="Arial"/>
                <w:sz w:val="16"/>
                <w:szCs w:val="16"/>
                <w:rtl/>
              </w:rPr>
            </w:pPr>
            <w:r w:rsidRPr="00BE5987">
              <w:rPr>
                <w:rFonts w:ascii="Arial" w:hAnsi="Arial" w:cs="Arial"/>
                <w:i/>
                <w:iCs/>
                <w:sz w:val="16"/>
                <w:szCs w:val="16"/>
                <w:rtl/>
              </w:rPr>
              <w:t>داخليًا:</w:t>
            </w:r>
          </w:p>
          <w:p w14:paraId="55623693" w14:textId="77777777" w:rsidR="00853EA2" w:rsidRPr="00BE5987" w:rsidRDefault="00C7339F">
            <w:pPr>
              <w:tabs>
                <w:tab w:val="left" w:pos="760"/>
              </w:tabs>
              <w:spacing w:before="80"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تجهيز خلية التنسيق بين القطاعات. يمكن أن يوجد منسق القطاع</w:t>
            </w:r>
          </w:p>
          <w:p w14:paraId="33D48337" w14:textId="6EF093B1" w:rsidR="00853EA2" w:rsidRPr="00BE5987" w:rsidRDefault="00C7339F">
            <w:pPr>
              <w:tabs>
                <w:tab w:val="left" w:pos="1440"/>
              </w:tabs>
              <w:spacing w:before="37"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في خلية تنسيق البحث والإنقاذ في المناطق الحضرية</w:t>
            </w:r>
          </w:p>
          <w:p w14:paraId="7ABA9856" w14:textId="1E5ECEA3" w:rsidR="00853EA2" w:rsidRPr="00BE5987" w:rsidRDefault="00C7339F">
            <w:pPr>
              <w:tabs>
                <w:tab w:val="left" w:pos="1440"/>
              </w:tabs>
              <w:spacing w:before="16" w:after="0" w:line="240" w:lineRule="auto"/>
              <w:ind w:left="1108" w:right="-20"/>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6"/>
                <w:szCs w:val="16"/>
                <w:rtl/>
              </w:rPr>
              <w:t>في قاعدة عمليات أحد الفرق في القطاع</w:t>
            </w:r>
          </w:p>
          <w:p w14:paraId="637326C2" w14:textId="77777777" w:rsidR="00853EA2" w:rsidRPr="00BE5987" w:rsidRDefault="00C7339F">
            <w:pPr>
              <w:tabs>
                <w:tab w:val="left" w:pos="1440"/>
              </w:tabs>
              <w:spacing w:before="16" w:after="0" w:line="259" w:lineRule="auto"/>
              <w:ind w:left="1448" w:right="145" w:hanging="339"/>
              <w:rPr>
                <w:rFonts w:ascii="Arial" w:eastAsia="Arial" w:hAnsi="Arial" w:cs="Arial"/>
                <w:sz w:val="16"/>
                <w:szCs w:val="16"/>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r>
            <w:r w:rsidRPr="00BE5987">
              <w:rPr>
                <w:rFonts w:ascii="Arial" w:hAnsi="Arial" w:cs="Arial"/>
                <w:sz w:val="18"/>
                <w:szCs w:val="18"/>
                <w:rtl/>
              </w:rPr>
              <w:tab/>
            </w:r>
            <w:r w:rsidRPr="00BE5987">
              <w:rPr>
                <w:rFonts w:ascii="Arial" w:hAnsi="Arial" w:cs="Arial"/>
                <w:sz w:val="16"/>
                <w:szCs w:val="16"/>
                <w:rtl/>
              </w:rPr>
              <w:t>في موقع آخر في القطاع. يتطلب ذلك موارد إضافية لإدارة خلية التنسيق بين القطاعات</w:t>
            </w:r>
          </w:p>
          <w:p w14:paraId="53A2C2B5" w14:textId="77777777" w:rsidR="00853EA2" w:rsidRPr="00BE5987" w:rsidRDefault="00853EA2">
            <w:pPr>
              <w:spacing w:before="2" w:after="0" w:line="150" w:lineRule="exact"/>
              <w:rPr>
                <w:rFonts w:ascii="Arial" w:hAnsi="Arial" w:cs="Arial"/>
                <w:sz w:val="15"/>
                <w:szCs w:val="15"/>
              </w:rPr>
            </w:pPr>
          </w:p>
          <w:p w14:paraId="2614789D" w14:textId="77777777" w:rsidR="00853EA2" w:rsidRPr="00BE5987" w:rsidRDefault="00C7339F" w:rsidP="00A82D82">
            <w:pPr>
              <w:tabs>
                <w:tab w:val="left" w:pos="760"/>
              </w:tabs>
              <w:spacing w:after="0" w:line="240" w:lineRule="auto"/>
              <w:ind w:left="431"/>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وضع أهداف العمليات وخططها في القطاع المعني</w:t>
            </w:r>
          </w:p>
          <w:p w14:paraId="7A63F739" w14:textId="77777777" w:rsidR="00853EA2" w:rsidRPr="00BE5987" w:rsidRDefault="00C7339F" w:rsidP="00A82D82">
            <w:pPr>
              <w:tabs>
                <w:tab w:val="left" w:pos="760"/>
              </w:tabs>
              <w:spacing w:before="42" w:after="0" w:line="272" w:lineRule="auto"/>
              <w:ind w:left="771"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تقديم تقرير بشأن التقدم المحرز في القسم ومنجزاته واحتياجاته إلى من يضطلع بوظائف عمليات خلية تنسيق البحث والإنقاذ في المناطق الحضرية</w:t>
            </w:r>
          </w:p>
          <w:p w14:paraId="52233B27" w14:textId="7E74D031" w:rsidR="00853EA2" w:rsidRPr="00BE5987" w:rsidRDefault="00C7339F" w:rsidP="00A82D82">
            <w:pPr>
              <w:tabs>
                <w:tab w:val="left" w:pos="760"/>
              </w:tabs>
              <w:spacing w:before="42" w:after="0" w:line="272" w:lineRule="auto"/>
              <w:ind w:left="771"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الإشراف على إعداد التقارير، وحفظ السجلات، وتوثيق الخبرة المكتسبة من عمليات البحث والإنقاذ في المناطق الحضرية</w:t>
            </w:r>
            <w:r w:rsidR="00A82D82">
              <w:rPr>
                <w:rFonts w:ascii="Arial" w:hAnsi="Arial" w:cs="Arial" w:hint="cs"/>
                <w:sz w:val="16"/>
                <w:szCs w:val="16"/>
                <w:rtl/>
              </w:rPr>
              <w:t xml:space="preserve"> </w:t>
            </w:r>
            <w:r w:rsidRPr="00BE5987">
              <w:rPr>
                <w:rFonts w:ascii="Arial" w:hAnsi="Arial" w:cs="Arial"/>
                <w:sz w:val="16"/>
                <w:szCs w:val="16"/>
                <w:rtl/>
              </w:rPr>
              <w:t>بالقطاع</w:t>
            </w:r>
          </w:p>
          <w:p w14:paraId="2CA13384" w14:textId="77777777" w:rsidR="00853EA2" w:rsidRPr="00BE5987" w:rsidRDefault="00C7339F" w:rsidP="00A82D82">
            <w:pPr>
              <w:tabs>
                <w:tab w:val="left" w:pos="760"/>
              </w:tabs>
              <w:spacing w:before="42" w:after="0" w:line="272" w:lineRule="auto"/>
              <w:ind w:left="771"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استخدام النماذج، والوثائق، والتقارير، والمركز الافتراضي لتنسيق العمليات في الموقع، ونظام التنسيق والإدارة التابعين للفريق الاستشاري الدولي للبحث والإنقاذ</w:t>
            </w:r>
          </w:p>
          <w:p w14:paraId="3F421B75" w14:textId="77777777" w:rsidR="00853EA2" w:rsidRPr="00BE5987" w:rsidRDefault="00C7339F" w:rsidP="00A82D82">
            <w:pPr>
              <w:tabs>
                <w:tab w:val="left" w:pos="760"/>
              </w:tabs>
              <w:spacing w:before="52" w:after="0" w:line="240" w:lineRule="auto"/>
              <w:ind w:left="431"/>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المشاركة في حلّ خلية التنسيق بين القطاعات.</w:t>
            </w:r>
          </w:p>
          <w:p w14:paraId="66241C70" w14:textId="77777777" w:rsidR="00853EA2" w:rsidRPr="00BE5987" w:rsidRDefault="00853EA2">
            <w:pPr>
              <w:spacing w:before="7" w:after="0" w:line="160" w:lineRule="exact"/>
              <w:rPr>
                <w:rFonts w:ascii="Arial" w:hAnsi="Arial" w:cs="Arial"/>
                <w:sz w:val="16"/>
                <w:szCs w:val="16"/>
              </w:rPr>
            </w:pPr>
          </w:p>
          <w:p w14:paraId="1263D2BA" w14:textId="77777777" w:rsidR="00853EA2" w:rsidRPr="00BE5987" w:rsidRDefault="00C7339F">
            <w:pPr>
              <w:spacing w:after="0" w:line="240" w:lineRule="auto"/>
              <w:ind w:left="94" w:right="-20"/>
              <w:rPr>
                <w:rFonts w:ascii="Arial" w:eastAsia="Arial" w:hAnsi="Arial" w:cs="Arial"/>
                <w:sz w:val="16"/>
                <w:szCs w:val="16"/>
                <w:rtl/>
              </w:rPr>
            </w:pPr>
            <w:r w:rsidRPr="00BE5987">
              <w:rPr>
                <w:rFonts w:ascii="Arial" w:hAnsi="Arial" w:cs="Arial"/>
                <w:i/>
                <w:iCs/>
                <w:sz w:val="16"/>
                <w:szCs w:val="16"/>
                <w:rtl/>
              </w:rPr>
              <w:t>إدارة الحوادث:</w:t>
            </w:r>
          </w:p>
          <w:p w14:paraId="1A97DB7A" w14:textId="77777777" w:rsidR="00853EA2" w:rsidRPr="00BE5987" w:rsidRDefault="00853EA2">
            <w:pPr>
              <w:spacing w:after="0" w:line="200" w:lineRule="exact"/>
              <w:rPr>
                <w:rFonts w:ascii="Arial" w:hAnsi="Arial" w:cs="Arial"/>
                <w:sz w:val="20"/>
                <w:szCs w:val="20"/>
              </w:rPr>
            </w:pPr>
          </w:p>
          <w:p w14:paraId="4ECB89BF" w14:textId="77777777" w:rsidR="00853EA2" w:rsidRPr="00BE5987" w:rsidRDefault="00C7339F">
            <w:pPr>
              <w:tabs>
                <w:tab w:val="left" w:pos="760"/>
              </w:tabs>
              <w:spacing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تمثيل الفرق الدولية للبحث والإنقاذ في المناطق الحضرية في نطاق قطاعها في جلسات إحاطة خلية تنسيق البحث والإنقاذ في المناطق الحضرية</w:t>
            </w:r>
          </w:p>
          <w:p w14:paraId="71704797" w14:textId="77777777" w:rsidR="00853EA2" w:rsidRPr="00BE5987" w:rsidRDefault="00C7339F">
            <w:pPr>
              <w:tabs>
                <w:tab w:val="left" w:pos="760"/>
              </w:tabs>
              <w:spacing w:before="47" w:after="0" w:line="272" w:lineRule="auto"/>
              <w:ind w:left="771" w:right="-39"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إحاطة الفرق الدولية للبحث والإنقاذ في المناطق الحضرية في نطاق أولويات كل قطاع على حدة وإسناد المهام إليهم</w:t>
            </w:r>
          </w:p>
          <w:p w14:paraId="4A326773" w14:textId="77777777" w:rsidR="00A82D82" w:rsidRDefault="00C7339F" w:rsidP="00A82D82">
            <w:pPr>
              <w:tabs>
                <w:tab w:val="left" w:pos="760"/>
              </w:tabs>
              <w:spacing w:before="27" w:after="0" w:line="240" w:lineRule="auto"/>
              <w:ind w:left="431" w:right="-20"/>
              <w:rPr>
                <w:rFonts w:ascii="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متابعة المهام المسندة إلى الفرق الدولية للبحث والإنقاذ في المناطق الحضرية وقدراتها في نطاق قطاعها</w:t>
            </w:r>
          </w:p>
          <w:p w14:paraId="2C8DEED2" w14:textId="5CD21E8A" w:rsidR="00853EA2" w:rsidRPr="00BE5987" w:rsidRDefault="00A82D82" w:rsidP="00A82D82">
            <w:pPr>
              <w:tabs>
                <w:tab w:val="left" w:pos="760"/>
              </w:tabs>
              <w:spacing w:before="27" w:after="0" w:line="240" w:lineRule="auto"/>
              <w:ind w:left="431" w:right="-20"/>
              <w:rPr>
                <w:rFonts w:ascii="Arial" w:eastAsia="Arial" w:hAnsi="Arial" w:cs="Arial"/>
                <w:sz w:val="16"/>
                <w:szCs w:val="16"/>
                <w:rtl/>
              </w:rPr>
            </w:pPr>
            <w:r w:rsidRPr="00BE5987">
              <w:rPr>
                <w:rFonts w:ascii="Arial" w:hAnsi="Arial" w:cs="Arial"/>
                <w:sz w:val="18"/>
                <w:szCs w:val="18"/>
                <w:rtl/>
              </w:rPr>
              <w:t>•</w:t>
            </w:r>
            <w:r w:rsidR="00C7339F" w:rsidRPr="00BE5987">
              <w:rPr>
                <w:rFonts w:ascii="Arial" w:hAnsi="Arial" w:cs="Arial"/>
                <w:sz w:val="18"/>
                <w:szCs w:val="18"/>
                <w:rtl/>
              </w:rPr>
              <w:tab/>
            </w:r>
            <w:r w:rsidR="00C7339F" w:rsidRPr="00BE5987">
              <w:rPr>
                <w:rFonts w:ascii="Arial" w:hAnsi="Arial" w:cs="Arial"/>
                <w:sz w:val="16"/>
                <w:szCs w:val="16"/>
                <w:rtl/>
              </w:rPr>
              <w:t>لمحة عامة عن الفرق الدولية القادمة المتاحة والملتزمة المعنية بالبحث والإنقاذ في المناطق الحضرية في نطاق قطاعها</w:t>
            </w:r>
          </w:p>
          <w:p w14:paraId="5C0FCC06" w14:textId="77777777" w:rsidR="00853EA2" w:rsidRPr="00BE5987" w:rsidRDefault="00C7339F">
            <w:pPr>
              <w:tabs>
                <w:tab w:val="left" w:pos="760"/>
              </w:tabs>
              <w:spacing w:before="23" w:after="0" w:line="280" w:lineRule="auto"/>
              <w:ind w:left="771" w:right="185"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تنسيق تقييم الفرق الوطنية للبحث والإنقاذ في المناطق الحضرية في القطاع لتوزيع الفرق بشكلٍ أفضل وفقًا للموارد، والقدرات، والعقبات في القطاع الجغرافي</w:t>
            </w:r>
          </w:p>
          <w:p w14:paraId="6512E4EF" w14:textId="77777777" w:rsidR="00853EA2" w:rsidRPr="00BE5987" w:rsidRDefault="00C7339F">
            <w:pPr>
              <w:tabs>
                <w:tab w:val="left" w:pos="760"/>
              </w:tabs>
              <w:spacing w:before="22" w:after="0" w:line="277" w:lineRule="auto"/>
              <w:ind w:left="771" w:right="65"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رصد وتقييم كفاءة وفاعلية وتأثير العمليات في نطاق قطاعها</w:t>
            </w:r>
          </w:p>
          <w:p w14:paraId="20E58E1A" w14:textId="77777777" w:rsidR="00853EA2" w:rsidRPr="00BE5987" w:rsidRDefault="00C7339F">
            <w:pPr>
              <w:tabs>
                <w:tab w:val="left" w:pos="760"/>
              </w:tabs>
              <w:spacing w:before="23" w:after="0" w:line="272" w:lineRule="auto"/>
              <w:ind w:left="771" w:right="-21" w:hanging="34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تحديد الفجوات في المعلومات وتقديم التوصيات لخلية تنسيق البحث والإنقاذ في المناطق الحضرية بشأن التقييمات الإضافية</w:t>
            </w:r>
          </w:p>
          <w:p w14:paraId="218936CA" w14:textId="77777777" w:rsidR="00853EA2" w:rsidRPr="00BE5987" w:rsidRDefault="00C7339F">
            <w:pPr>
              <w:tabs>
                <w:tab w:val="left" w:pos="760"/>
              </w:tabs>
              <w:spacing w:before="2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تقديم لمحة عامة عن نتائج التقييم والاحتفاظ بها.</w:t>
            </w:r>
          </w:p>
        </w:tc>
      </w:tr>
      <w:tr w:rsidR="00853EA2" w:rsidRPr="00BE5987" w14:paraId="06416B51" w14:textId="77777777" w:rsidTr="00A82D82">
        <w:trPr>
          <w:trHeight w:hRule="exact" w:val="3507"/>
        </w:trPr>
        <w:tc>
          <w:tcPr>
            <w:tcW w:w="2131" w:type="dxa"/>
            <w:tcBorders>
              <w:top w:val="single" w:sz="4" w:space="0" w:color="000000"/>
              <w:left w:val="single" w:sz="4" w:space="0" w:color="000000"/>
              <w:bottom w:val="single" w:sz="4" w:space="0" w:color="000000"/>
              <w:right w:val="single" w:sz="4" w:space="0" w:color="000000"/>
            </w:tcBorders>
          </w:tcPr>
          <w:p w14:paraId="4B240EB1"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sz w:val="18"/>
                <w:szCs w:val="18"/>
                <w:rtl/>
              </w:rPr>
              <w:t>نائب مُنسّق</w:t>
            </w:r>
          </w:p>
          <w:p w14:paraId="41546B80" w14:textId="77777777" w:rsidR="00853EA2" w:rsidRPr="00BE5987" w:rsidRDefault="00C7339F">
            <w:pPr>
              <w:spacing w:before="38" w:after="0" w:line="240" w:lineRule="auto"/>
              <w:ind w:left="101" w:right="-20"/>
              <w:rPr>
                <w:rFonts w:ascii="Arial" w:eastAsia="Arial" w:hAnsi="Arial" w:cs="Arial"/>
                <w:sz w:val="18"/>
                <w:szCs w:val="18"/>
                <w:rtl/>
              </w:rPr>
            </w:pPr>
            <w:r w:rsidRPr="00BE5987">
              <w:rPr>
                <w:rFonts w:ascii="Arial" w:hAnsi="Arial" w:cs="Arial"/>
                <w:sz w:val="18"/>
                <w:szCs w:val="18"/>
                <w:rtl/>
              </w:rPr>
              <w:t>القطاع</w:t>
            </w:r>
          </w:p>
          <w:p w14:paraId="5EACE71D" w14:textId="77777777" w:rsidR="00853EA2" w:rsidRPr="00BE5987" w:rsidRDefault="00853EA2">
            <w:pPr>
              <w:spacing w:before="12" w:after="0" w:line="280" w:lineRule="exact"/>
              <w:rPr>
                <w:rFonts w:ascii="Arial" w:hAnsi="Arial" w:cs="Arial"/>
                <w:sz w:val="28"/>
                <w:szCs w:val="28"/>
              </w:rPr>
            </w:pPr>
          </w:p>
          <w:p w14:paraId="2A2B26AB" w14:textId="77777777" w:rsidR="00853EA2" w:rsidRPr="00BE5987" w:rsidRDefault="00C7339F">
            <w:pPr>
              <w:spacing w:after="0" w:line="240" w:lineRule="auto"/>
              <w:ind w:left="101" w:right="-20"/>
              <w:rPr>
                <w:rFonts w:ascii="Arial" w:eastAsia="Arial" w:hAnsi="Arial" w:cs="Arial"/>
                <w:sz w:val="18"/>
                <w:szCs w:val="18"/>
                <w:rtl/>
              </w:rPr>
            </w:pPr>
            <w:r w:rsidRPr="00BE5987">
              <w:rPr>
                <w:rFonts w:ascii="Arial" w:hAnsi="Arial" w:cs="Arial"/>
                <w:sz w:val="18"/>
                <w:szCs w:val="18"/>
                <w:rtl/>
              </w:rPr>
              <w:t>الدور: دعم</w:t>
            </w:r>
          </w:p>
          <w:p w14:paraId="54772D82" w14:textId="77777777" w:rsidR="00853EA2" w:rsidRPr="00BE5987" w:rsidRDefault="00C7339F">
            <w:pPr>
              <w:spacing w:before="42" w:after="0" w:line="240" w:lineRule="auto"/>
              <w:ind w:left="101" w:right="-20"/>
              <w:rPr>
                <w:rFonts w:ascii="Arial" w:eastAsia="Arial" w:hAnsi="Arial" w:cs="Arial"/>
                <w:sz w:val="18"/>
                <w:szCs w:val="18"/>
                <w:rtl/>
              </w:rPr>
            </w:pPr>
            <w:r w:rsidRPr="00BE5987">
              <w:rPr>
                <w:rFonts w:ascii="Arial" w:hAnsi="Arial" w:cs="Arial"/>
                <w:sz w:val="18"/>
                <w:szCs w:val="18"/>
                <w:rtl/>
              </w:rPr>
              <w:t>منسق القطاع</w:t>
            </w:r>
          </w:p>
        </w:tc>
        <w:tc>
          <w:tcPr>
            <w:tcW w:w="7008" w:type="dxa"/>
            <w:tcBorders>
              <w:top w:val="single" w:sz="4" w:space="0" w:color="000000"/>
              <w:left w:val="single" w:sz="4" w:space="0" w:color="000000"/>
              <w:bottom w:val="single" w:sz="4" w:space="0" w:color="000000"/>
              <w:right w:val="single" w:sz="4" w:space="0" w:color="000000"/>
            </w:tcBorders>
          </w:tcPr>
          <w:p w14:paraId="7B19C7B0" w14:textId="77777777" w:rsidR="00853EA2" w:rsidRPr="00BE5987" w:rsidRDefault="00C7339F">
            <w:pPr>
              <w:spacing w:after="0" w:line="182" w:lineRule="exact"/>
              <w:ind w:left="94" w:right="-20"/>
              <w:rPr>
                <w:rFonts w:ascii="Arial" w:eastAsia="Arial" w:hAnsi="Arial" w:cs="Arial"/>
                <w:sz w:val="16"/>
                <w:szCs w:val="16"/>
                <w:rtl/>
              </w:rPr>
            </w:pPr>
            <w:r w:rsidRPr="00BE5987">
              <w:rPr>
                <w:rFonts w:ascii="Arial" w:hAnsi="Arial" w:cs="Arial"/>
                <w:i/>
                <w:iCs/>
                <w:sz w:val="16"/>
                <w:szCs w:val="16"/>
                <w:rtl/>
              </w:rPr>
              <w:t>داخليًا:</w:t>
            </w:r>
          </w:p>
          <w:p w14:paraId="270EA79F" w14:textId="77777777" w:rsidR="00853EA2" w:rsidRPr="00BE5987" w:rsidRDefault="00C7339F">
            <w:pPr>
              <w:tabs>
                <w:tab w:val="left" w:pos="760"/>
              </w:tabs>
              <w:spacing w:before="51"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المساعدة في الواجبات التي يحددها منسق القطاع</w:t>
            </w:r>
          </w:p>
          <w:p w14:paraId="78413BD3"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استخدام النماذج، والوثائق، والتقارير، والمركز الافتراضي لتنسيق العمليات في الموقع، ونظام التنسيق والإدارة التابعين للفريق الاستشاري الدولي للبحث والإنقاذ.</w:t>
            </w:r>
          </w:p>
          <w:p w14:paraId="79A10F46" w14:textId="77777777" w:rsidR="00853EA2" w:rsidRPr="00BE5987" w:rsidRDefault="00853EA2">
            <w:pPr>
              <w:spacing w:before="13" w:after="0" w:line="260" w:lineRule="exact"/>
              <w:rPr>
                <w:rFonts w:ascii="Arial" w:hAnsi="Arial" w:cs="Arial"/>
                <w:sz w:val="26"/>
                <w:szCs w:val="26"/>
              </w:rPr>
            </w:pPr>
          </w:p>
          <w:p w14:paraId="32D3F9ED" w14:textId="77777777" w:rsidR="00853EA2" w:rsidRPr="00BE5987" w:rsidRDefault="00C7339F">
            <w:pPr>
              <w:spacing w:after="0" w:line="240" w:lineRule="auto"/>
              <w:ind w:left="94" w:right="-20"/>
              <w:rPr>
                <w:rFonts w:ascii="Arial" w:eastAsia="Arial" w:hAnsi="Arial" w:cs="Arial"/>
                <w:sz w:val="16"/>
                <w:szCs w:val="16"/>
                <w:rtl/>
              </w:rPr>
            </w:pPr>
            <w:r w:rsidRPr="00BE5987">
              <w:rPr>
                <w:rFonts w:ascii="Arial" w:hAnsi="Arial" w:cs="Arial"/>
                <w:i/>
                <w:iCs/>
                <w:sz w:val="16"/>
                <w:szCs w:val="16"/>
                <w:rtl/>
              </w:rPr>
              <w:t>إدارة الحوادث:</w:t>
            </w:r>
          </w:p>
          <w:p w14:paraId="0927B891" w14:textId="77777777" w:rsidR="00853EA2" w:rsidRPr="00BE5987" w:rsidRDefault="00C7339F">
            <w:pPr>
              <w:tabs>
                <w:tab w:val="left" w:pos="760"/>
              </w:tabs>
              <w:spacing w:before="51"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تنسيق أنشطة التخطيط للقطاع، وإدارتها، والإشراف عليها</w:t>
            </w:r>
          </w:p>
          <w:p w14:paraId="53E04062"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تقييم الاحتياجات التنظيمية واللوجستية للقطاع</w:t>
            </w:r>
          </w:p>
          <w:p w14:paraId="5D12C1CC"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استقبال تقارير الحالة من فرق البحث والإنقاذ في المناطق الحضرية في القطاع</w:t>
            </w:r>
          </w:p>
          <w:p w14:paraId="33A192EA"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العمل كمنسق/ مُضيف لاجتماعات فريق البحث والإنقاذ في المناطق الحضرية في القطاع</w:t>
            </w:r>
          </w:p>
          <w:p w14:paraId="588DF2BF" w14:textId="77777777" w:rsidR="00853EA2" w:rsidRPr="00BE5987" w:rsidRDefault="00C7339F">
            <w:pPr>
              <w:tabs>
                <w:tab w:val="left" w:pos="760"/>
              </w:tabs>
              <w:spacing w:before="47"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تقديم المعلومات المطلوبة لفرق البحث والإنقاذ في المناطق الحضرية</w:t>
            </w:r>
          </w:p>
          <w:p w14:paraId="58A67E20" w14:textId="77777777" w:rsidR="00853EA2" w:rsidRPr="00BE5987" w:rsidRDefault="00C7339F">
            <w:pPr>
              <w:tabs>
                <w:tab w:val="left" w:pos="760"/>
              </w:tabs>
              <w:spacing w:before="42" w:after="0" w:line="240" w:lineRule="auto"/>
              <w:ind w:left="431" w:right="-20"/>
              <w:rPr>
                <w:rFonts w:ascii="Arial" w:eastAsia="Arial" w:hAnsi="Arial" w:cs="Arial"/>
                <w:sz w:val="16"/>
                <w:szCs w:val="16"/>
                <w:rtl/>
              </w:rPr>
            </w:pPr>
            <w:r w:rsidRPr="00BE5987">
              <w:rPr>
                <w:rFonts w:ascii="Arial" w:hAnsi="Arial" w:cs="Arial"/>
                <w:sz w:val="18"/>
                <w:szCs w:val="18"/>
                <w:rtl/>
              </w:rPr>
              <w:t>•</w:t>
            </w:r>
            <w:r w:rsidRPr="00BE5987">
              <w:rPr>
                <w:rFonts w:ascii="Arial" w:hAnsi="Arial" w:cs="Arial"/>
                <w:sz w:val="18"/>
                <w:szCs w:val="18"/>
                <w:rtl/>
              </w:rPr>
              <w:tab/>
            </w:r>
            <w:r w:rsidRPr="00BE5987">
              <w:rPr>
                <w:rFonts w:ascii="Arial" w:hAnsi="Arial" w:cs="Arial"/>
                <w:sz w:val="16"/>
                <w:szCs w:val="16"/>
                <w:rtl/>
              </w:rPr>
              <w:t>تقديم المعلومات المطلوبة لممثلي خلية تنسيق البحث والإنقاذ في المناطق الحضرية.</w:t>
            </w:r>
          </w:p>
        </w:tc>
      </w:tr>
    </w:tbl>
    <w:p w14:paraId="16BEC62A"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2FC4F487" w14:textId="77777777" w:rsidR="00853EA2" w:rsidRPr="009165AA" w:rsidRDefault="00C7339F" w:rsidP="00531E9A">
      <w:pPr>
        <w:pStyle w:val="H2"/>
        <w:tabs>
          <w:tab w:val="clear" w:pos="648"/>
        </w:tabs>
        <w:ind w:left="79" w:firstLine="0"/>
        <w:rPr>
          <w:rtl/>
        </w:rPr>
      </w:pPr>
      <w:bookmarkStart w:id="144" w:name="_Toc148615826"/>
      <w:r w:rsidRPr="009165AA">
        <w:rPr>
          <w:rtl/>
        </w:rPr>
        <w:lastRenderedPageBreak/>
        <w:t>الملحق (د): صحائف معلومات فريق الاستقبال والمغادرة/ خلية تنسيق البحث والإنقاذ في المناطق الحضرية</w:t>
      </w:r>
      <w:bookmarkEnd w:id="144"/>
    </w:p>
    <w:p w14:paraId="31E5AC85" w14:textId="77777777" w:rsidR="00853EA2" w:rsidRPr="00BE5987" w:rsidRDefault="00853EA2">
      <w:pPr>
        <w:spacing w:before="10" w:after="0" w:line="180" w:lineRule="exact"/>
        <w:rPr>
          <w:rFonts w:ascii="Arial" w:hAnsi="Arial" w:cs="Arial"/>
          <w:sz w:val="18"/>
          <w:szCs w:val="18"/>
        </w:rPr>
      </w:pPr>
    </w:p>
    <w:p w14:paraId="53183D1D" w14:textId="77777777" w:rsidR="00853EA2" w:rsidRPr="00BE5987" w:rsidRDefault="00853EA2">
      <w:pPr>
        <w:spacing w:after="0" w:line="200" w:lineRule="exact"/>
        <w:rPr>
          <w:rFonts w:ascii="Arial" w:hAnsi="Arial" w:cs="Arial"/>
          <w:sz w:val="20"/>
          <w:szCs w:val="20"/>
        </w:rPr>
      </w:pPr>
    </w:p>
    <w:p w14:paraId="63ED505C" w14:textId="550A1867" w:rsidR="00853EA2" w:rsidRPr="00BE5987" w:rsidRDefault="00C7339F" w:rsidP="00531E9A">
      <w:pPr>
        <w:pStyle w:val="H3"/>
        <w:rPr>
          <w:rFonts w:eastAsia="Arial"/>
          <w:rtl/>
        </w:rPr>
      </w:pPr>
      <w:bookmarkStart w:id="145" w:name="_Toc148615827"/>
      <w:r w:rsidRPr="00BE5987">
        <w:rPr>
          <w:rtl/>
        </w:rPr>
        <w:t>(د)</w:t>
      </w:r>
      <w:r w:rsidR="00F85439">
        <w:rPr>
          <w:rFonts w:hint="cs"/>
          <w:rtl/>
        </w:rPr>
        <w:t xml:space="preserve"> </w:t>
      </w:r>
      <w:r w:rsidRPr="00BE5987">
        <w:rPr>
          <w:rtl/>
        </w:rPr>
        <w:t>1</w:t>
      </w:r>
      <w:r w:rsidR="00F85439">
        <w:rPr>
          <w:rFonts w:hint="cs"/>
          <w:rtl/>
        </w:rPr>
        <w:t>.</w:t>
      </w:r>
      <w:r w:rsidRPr="00BE5987">
        <w:rPr>
          <w:rtl/>
        </w:rPr>
        <w:t xml:space="preserve"> صحيفة معلومات فريق الاستقبال والمغادرة</w:t>
      </w:r>
      <w:bookmarkEnd w:id="145"/>
    </w:p>
    <w:p w14:paraId="2230B68F" w14:textId="77777777" w:rsidR="00853EA2" w:rsidRPr="00BE5987" w:rsidRDefault="00853EA2">
      <w:pPr>
        <w:spacing w:before="10" w:after="0" w:line="240" w:lineRule="exact"/>
        <w:rPr>
          <w:rFonts w:ascii="Arial" w:hAnsi="Arial" w:cs="Arial"/>
          <w:sz w:val="24"/>
        </w:rPr>
      </w:pPr>
    </w:p>
    <w:p w14:paraId="41D85D52"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ما مركز الاستقبال والمغادرة؟</w:t>
      </w:r>
    </w:p>
    <w:p w14:paraId="2480F6AC" w14:textId="77777777" w:rsidR="00853EA2" w:rsidRPr="00BE5987" w:rsidRDefault="00853EA2">
      <w:pPr>
        <w:spacing w:before="9" w:after="0" w:line="240" w:lineRule="exact"/>
        <w:rPr>
          <w:rFonts w:ascii="Arial" w:hAnsi="Arial" w:cs="Arial"/>
          <w:sz w:val="24"/>
        </w:rPr>
      </w:pPr>
    </w:p>
    <w:p w14:paraId="0283DCD6" w14:textId="77777777" w:rsidR="00853EA2" w:rsidRPr="00BE5987" w:rsidRDefault="00C7339F">
      <w:pPr>
        <w:spacing w:after="0" w:line="288" w:lineRule="auto"/>
        <w:ind w:left="784" w:right="68"/>
        <w:jc w:val="both"/>
        <w:rPr>
          <w:rFonts w:ascii="Arial" w:eastAsia="Arial" w:hAnsi="Arial" w:cs="Arial"/>
          <w:sz w:val="18"/>
          <w:szCs w:val="18"/>
          <w:rtl/>
        </w:rPr>
      </w:pPr>
      <w:r w:rsidRPr="00BE5987">
        <w:rPr>
          <w:rFonts w:ascii="Arial" w:hAnsi="Arial" w:cs="Arial"/>
          <w:sz w:val="18"/>
          <w:szCs w:val="18"/>
          <w:rtl/>
        </w:rPr>
        <w:t>تؤدي الكارثة المفاجئة واسعة النطاق عمومًا إلى تدفق سريع للمساعدة من المجتمع الدولي للبلد المتضرّر، وستجتمع فرق الاستجابة وإمدادات الإغاثة في البلد عند نقطة دخول واحدة أو أكثر سعيًا للوصول إلى المناطق المتضرّرة من الكارثة. وبعد دخول البلد المتضرّر، تتجه جميع الموارد الدولية القادمة إلى معبر حدودي لاستكمال عمليات الهجرة والجمارك بغض النظر عن نوع نقطة الدخول.</w:t>
      </w:r>
    </w:p>
    <w:p w14:paraId="17BBA1A3" w14:textId="77777777" w:rsidR="00853EA2" w:rsidRPr="00BE5987" w:rsidRDefault="00853EA2">
      <w:pPr>
        <w:spacing w:before="7" w:after="0" w:line="240" w:lineRule="exact"/>
        <w:rPr>
          <w:rFonts w:ascii="Arial" w:hAnsi="Arial" w:cs="Arial"/>
          <w:sz w:val="24"/>
        </w:rPr>
      </w:pPr>
    </w:p>
    <w:p w14:paraId="14349DEC" w14:textId="77777777" w:rsidR="00853EA2" w:rsidRPr="00BE5987" w:rsidRDefault="00C7339F">
      <w:pPr>
        <w:spacing w:after="0" w:line="289" w:lineRule="auto"/>
        <w:ind w:left="784" w:right="69"/>
        <w:rPr>
          <w:rFonts w:ascii="Arial" w:eastAsia="Arial" w:hAnsi="Arial" w:cs="Arial"/>
          <w:sz w:val="18"/>
          <w:szCs w:val="18"/>
          <w:rtl/>
        </w:rPr>
      </w:pPr>
      <w:r w:rsidRPr="00BE5987">
        <w:rPr>
          <w:rFonts w:ascii="Arial" w:hAnsi="Arial" w:cs="Arial"/>
          <w:sz w:val="18"/>
          <w:szCs w:val="18"/>
          <w:rtl/>
        </w:rPr>
        <w:t>يعمل مركز الاستقبال والمغادرة كأول نقطة تنسيق للفرق الدولية، ويتم إنشائه في حال توقع استقبال عدة فرق.</w:t>
      </w:r>
    </w:p>
    <w:p w14:paraId="419B1796" w14:textId="77777777" w:rsidR="00853EA2" w:rsidRPr="00BE5987" w:rsidRDefault="00853EA2">
      <w:pPr>
        <w:spacing w:before="11" w:after="0" w:line="240" w:lineRule="exact"/>
        <w:rPr>
          <w:rFonts w:ascii="Arial" w:hAnsi="Arial" w:cs="Arial"/>
          <w:sz w:val="24"/>
        </w:rPr>
      </w:pPr>
    </w:p>
    <w:p w14:paraId="75E4BFD0"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كيف يُمكن أن يُساعد مركز الاستقبال والمغادرة؟</w:t>
      </w:r>
    </w:p>
    <w:p w14:paraId="639F8519" w14:textId="77777777" w:rsidR="00853EA2" w:rsidRPr="00BE5987" w:rsidRDefault="00853EA2">
      <w:pPr>
        <w:spacing w:before="4" w:after="0" w:line="240" w:lineRule="exact"/>
        <w:rPr>
          <w:rFonts w:ascii="Arial" w:hAnsi="Arial" w:cs="Arial"/>
          <w:sz w:val="24"/>
        </w:rPr>
      </w:pPr>
    </w:p>
    <w:p w14:paraId="79C1F7B4" w14:textId="77777777" w:rsidR="00853EA2" w:rsidRPr="00BE5987" w:rsidRDefault="00C7339F">
      <w:pPr>
        <w:spacing w:after="0" w:line="289" w:lineRule="auto"/>
        <w:ind w:left="784" w:right="71"/>
        <w:rPr>
          <w:rFonts w:ascii="Arial" w:eastAsia="Arial" w:hAnsi="Arial" w:cs="Arial"/>
          <w:sz w:val="18"/>
          <w:szCs w:val="18"/>
          <w:rtl/>
        </w:rPr>
      </w:pPr>
      <w:r w:rsidRPr="00BE5987">
        <w:rPr>
          <w:rFonts w:ascii="Arial" w:hAnsi="Arial" w:cs="Arial"/>
          <w:sz w:val="18"/>
          <w:szCs w:val="18"/>
          <w:rtl/>
        </w:rPr>
        <w:t>سيساعد مركز الاستقبال والمغادرة في عمليات نقطة الدخول من خلال التعامل مع فرق الاستجابة القادمة وتخفيف الضغوط عن السلطات المحلية من خلال:</w:t>
      </w:r>
    </w:p>
    <w:p w14:paraId="2148BC9D" w14:textId="77777777" w:rsidR="00853EA2" w:rsidRPr="00BE5987" w:rsidRDefault="00853EA2">
      <w:pPr>
        <w:spacing w:before="5" w:after="0" w:line="260" w:lineRule="exact"/>
        <w:rPr>
          <w:rFonts w:ascii="Arial" w:hAnsi="Arial" w:cs="Arial"/>
          <w:sz w:val="26"/>
          <w:szCs w:val="26"/>
        </w:rPr>
      </w:pPr>
    </w:p>
    <w:p w14:paraId="7E788F33" w14:textId="77777777" w:rsidR="00853EA2" w:rsidRPr="00BE5987" w:rsidRDefault="00C7339F">
      <w:pPr>
        <w:spacing w:after="0" w:line="240" w:lineRule="auto"/>
        <w:ind w:left="785" w:right="1410"/>
        <w:jc w:val="both"/>
        <w:rPr>
          <w:rFonts w:ascii="Arial" w:eastAsia="Arial" w:hAnsi="Arial" w:cs="Arial"/>
          <w:sz w:val="18"/>
          <w:szCs w:val="18"/>
          <w:rtl/>
        </w:rPr>
      </w:pPr>
      <w:r w:rsidRPr="00BE5987">
        <w:rPr>
          <w:rFonts w:ascii="Arial" w:hAnsi="Arial" w:cs="Arial"/>
          <w:sz w:val="18"/>
          <w:szCs w:val="18"/>
          <w:rtl/>
        </w:rPr>
        <w:t>•   تأكيد امتثال الفرق القادمة لإجراءات الهجرة والجمارك</w:t>
      </w:r>
    </w:p>
    <w:p w14:paraId="721A9242" w14:textId="77777777" w:rsidR="00853EA2" w:rsidRPr="00BE5987" w:rsidRDefault="00C7339F">
      <w:pPr>
        <w:spacing w:before="52" w:after="0" w:line="240" w:lineRule="auto"/>
        <w:ind w:left="785" w:right="5099"/>
        <w:jc w:val="both"/>
        <w:rPr>
          <w:rFonts w:ascii="Arial" w:eastAsia="Arial" w:hAnsi="Arial" w:cs="Arial"/>
          <w:sz w:val="18"/>
          <w:szCs w:val="18"/>
          <w:rtl/>
        </w:rPr>
      </w:pPr>
      <w:r w:rsidRPr="00BE5987">
        <w:rPr>
          <w:rFonts w:ascii="Arial" w:hAnsi="Arial" w:cs="Arial"/>
          <w:sz w:val="18"/>
          <w:szCs w:val="18"/>
          <w:rtl/>
        </w:rPr>
        <w:t>•   تسجيل الفرق القادمة/ المغادرة</w:t>
      </w:r>
    </w:p>
    <w:p w14:paraId="0069DC33" w14:textId="77777777" w:rsidR="00853EA2" w:rsidRPr="00BE5987" w:rsidRDefault="00C7339F">
      <w:pPr>
        <w:spacing w:before="52" w:after="0" w:line="240" w:lineRule="auto"/>
        <w:ind w:left="785" w:right="4279"/>
        <w:jc w:val="both"/>
        <w:rPr>
          <w:rFonts w:ascii="Arial" w:eastAsia="Arial" w:hAnsi="Arial" w:cs="Arial"/>
          <w:sz w:val="18"/>
          <w:szCs w:val="18"/>
          <w:rtl/>
        </w:rPr>
      </w:pPr>
      <w:r w:rsidRPr="00BE5987">
        <w:rPr>
          <w:rFonts w:ascii="Arial" w:hAnsi="Arial" w:cs="Arial"/>
          <w:sz w:val="18"/>
          <w:szCs w:val="18"/>
          <w:rtl/>
        </w:rPr>
        <w:t>•   تقديم جلسات إحاطة بشأن الحالة وتنفيذ العمليات</w:t>
      </w:r>
    </w:p>
    <w:p w14:paraId="78314B7E" w14:textId="77777777" w:rsidR="00853EA2" w:rsidRPr="00BE5987" w:rsidRDefault="00C7339F">
      <w:pPr>
        <w:spacing w:before="57" w:after="0" w:line="240" w:lineRule="auto"/>
        <w:ind w:left="785" w:right="3822"/>
        <w:jc w:val="both"/>
        <w:rPr>
          <w:rFonts w:ascii="Arial" w:eastAsia="Arial" w:hAnsi="Arial" w:cs="Arial"/>
          <w:sz w:val="18"/>
          <w:szCs w:val="18"/>
          <w:rtl/>
        </w:rPr>
      </w:pPr>
      <w:r w:rsidRPr="00BE5987">
        <w:rPr>
          <w:rFonts w:ascii="Arial" w:hAnsi="Arial" w:cs="Arial"/>
          <w:sz w:val="18"/>
          <w:szCs w:val="18"/>
          <w:rtl/>
        </w:rPr>
        <w:t>•   تقديم الدعم اللوجستي الأساسي للفرق القادمة</w:t>
      </w:r>
    </w:p>
    <w:p w14:paraId="162A1F1B" w14:textId="77777777" w:rsidR="00853EA2" w:rsidRPr="00BE5987" w:rsidRDefault="00C7339F">
      <w:pPr>
        <w:spacing w:before="52" w:after="0" w:line="240" w:lineRule="auto"/>
        <w:ind w:left="785" w:right="828"/>
        <w:jc w:val="both"/>
        <w:rPr>
          <w:rFonts w:ascii="Arial" w:eastAsia="Arial" w:hAnsi="Arial" w:cs="Arial"/>
          <w:sz w:val="18"/>
          <w:szCs w:val="18"/>
          <w:rtl/>
        </w:rPr>
      </w:pPr>
      <w:r w:rsidRPr="00BE5987">
        <w:rPr>
          <w:rFonts w:ascii="Arial" w:hAnsi="Arial" w:cs="Arial"/>
          <w:sz w:val="18"/>
          <w:szCs w:val="18"/>
          <w:rtl/>
        </w:rPr>
        <w:t>•   إخلاء مباني المطار من خلال توجيه الفرق بإنقاذ المواقع أو السلطات الأخرى ذات الصلة.</w:t>
      </w:r>
    </w:p>
    <w:p w14:paraId="68F81A1C" w14:textId="77777777" w:rsidR="00853EA2" w:rsidRPr="00BE5987" w:rsidRDefault="00853EA2">
      <w:pPr>
        <w:spacing w:before="7" w:after="0" w:line="280" w:lineRule="exact"/>
        <w:rPr>
          <w:rFonts w:ascii="Arial" w:hAnsi="Arial" w:cs="Arial"/>
          <w:sz w:val="28"/>
          <w:szCs w:val="28"/>
        </w:rPr>
      </w:pPr>
    </w:p>
    <w:p w14:paraId="110E9312" w14:textId="77777777" w:rsidR="00853EA2" w:rsidRPr="00BE5987" w:rsidRDefault="00C7339F">
      <w:pPr>
        <w:spacing w:after="0" w:line="286" w:lineRule="auto"/>
        <w:ind w:left="784" w:right="73"/>
        <w:jc w:val="both"/>
        <w:rPr>
          <w:rFonts w:ascii="Arial" w:eastAsia="Arial" w:hAnsi="Arial" w:cs="Arial"/>
          <w:sz w:val="18"/>
          <w:szCs w:val="18"/>
          <w:rtl/>
        </w:rPr>
      </w:pPr>
      <w:r w:rsidRPr="00BE5987">
        <w:rPr>
          <w:rFonts w:ascii="Arial" w:hAnsi="Arial" w:cs="Arial"/>
          <w:sz w:val="18"/>
          <w:szCs w:val="18"/>
          <w:rtl/>
        </w:rPr>
        <w:t>سيتغير مدى تقديم هذه الخدمات الأوسع نطاقًا مع إنشاء مركز تنسيق العمليات في الموقع أو تمكن البلد المتضرّر من تيسير وصول الموارد الدولية ومغادرتها.</w:t>
      </w:r>
    </w:p>
    <w:p w14:paraId="772CC66B" w14:textId="77777777" w:rsidR="00853EA2" w:rsidRPr="00BE5987" w:rsidRDefault="00853EA2">
      <w:pPr>
        <w:spacing w:before="13" w:after="0" w:line="240" w:lineRule="exact"/>
        <w:rPr>
          <w:rFonts w:ascii="Arial" w:hAnsi="Arial" w:cs="Arial"/>
          <w:sz w:val="24"/>
        </w:rPr>
      </w:pPr>
    </w:p>
    <w:p w14:paraId="0BC4EF82"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ما الذي نحتاج إليه؟</w:t>
      </w:r>
    </w:p>
    <w:p w14:paraId="1D2512CA" w14:textId="77777777" w:rsidR="00853EA2" w:rsidRPr="00BE5987" w:rsidRDefault="00853EA2">
      <w:pPr>
        <w:spacing w:before="9" w:after="0" w:line="240" w:lineRule="exact"/>
        <w:rPr>
          <w:rFonts w:ascii="Arial" w:hAnsi="Arial" w:cs="Arial"/>
          <w:sz w:val="24"/>
        </w:rPr>
      </w:pPr>
    </w:p>
    <w:p w14:paraId="324E8A94" w14:textId="77777777" w:rsidR="00853EA2" w:rsidRPr="00BE5987" w:rsidRDefault="00C7339F">
      <w:pPr>
        <w:spacing w:after="0" w:line="240" w:lineRule="auto"/>
        <w:ind w:left="784" w:right="955"/>
        <w:jc w:val="both"/>
        <w:rPr>
          <w:rFonts w:ascii="Arial" w:eastAsia="Arial" w:hAnsi="Arial" w:cs="Arial"/>
          <w:sz w:val="18"/>
          <w:szCs w:val="18"/>
          <w:rtl/>
        </w:rPr>
      </w:pPr>
      <w:r w:rsidRPr="00BE5987">
        <w:rPr>
          <w:rFonts w:ascii="Arial" w:hAnsi="Arial" w:cs="Arial"/>
          <w:sz w:val="18"/>
          <w:szCs w:val="18"/>
          <w:rtl/>
        </w:rPr>
        <w:t>لنتمكن من مساعدتك بشكلٍ أفضل، سنحتاج إلى الوصول إلى بعض الموارد إن أمكن. وهذا يشمل:</w:t>
      </w:r>
    </w:p>
    <w:p w14:paraId="0A271647" w14:textId="77777777" w:rsidR="00853EA2" w:rsidRPr="00BE5987" w:rsidRDefault="00853EA2">
      <w:pPr>
        <w:spacing w:before="2" w:after="0" w:line="100" w:lineRule="exact"/>
        <w:rPr>
          <w:rFonts w:ascii="Arial" w:hAnsi="Arial" w:cs="Arial"/>
          <w:sz w:val="10"/>
          <w:szCs w:val="10"/>
        </w:rPr>
      </w:pPr>
    </w:p>
    <w:p w14:paraId="188E5259" w14:textId="77777777" w:rsidR="00853EA2" w:rsidRPr="00BE5987" w:rsidRDefault="00853EA2">
      <w:pPr>
        <w:spacing w:after="0" w:line="200" w:lineRule="exact"/>
        <w:rPr>
          <w:rFonts w:ascii="Arial" w:hAnsi="Arial" w:cs="Arial"/>
          <w:sz w:val="20"/>
          <w:szCs w:val="20"/>
        </w:rPr>
      </w:pPr>
    </w:p>
    <w:p w14:paraId="26F9EEC9" w14:textId="77777777" w:rsidR="00853EA2" w:rsidRPr="00BE5987" w:rsidRDefault="00C7339F">
      <w:pPr>
        <w:spacing w:after="0" w:line="240" w:lineRule="auto"/>
        <w:ind w:left="785" w:right="4073"/>
        <w:jc w:val="both"/>
        <w:rPr>
          <w:rFonts w:ascii="Arial" w:eastAsia="Arial" w:hAnsi="Arial" w:cs="Arial"/>
          <w:sz w:val="18"/>
          <w:szCs w:val="18"/>
          <w:rtl/>
        </w:rPr>
      </w:pPr>
      <w:r w:rsidRPr="00BE5987">
        <w:rPr>
          <w:rFonts w:ascii="Arial" w:hAnsi="Arial" w:cs="Arial"/>
          <w:sz w:val="18"/>
          <w:szCs w:val="18"/>
          <w:rtl/>
        </w:rPr>
        <w:t>•   منطقة لتجهيز مكتب وأماكن عمل لمركز الاستقبال والمغادرة</w:t>
      </w:r>
    </w:p>
    <w:p w14:paraId="5D4A4F50" w14:textId="77777777" w:rsidR="00853EA2" w:rsidRPr="00BE5987" w:rsidRDefault="00C7339F">
      <w:pPr>
        <w:spacing w:before="52" w:after="0" w:line="240" w:lineRule="auto"/>
        <w:ind w:left="785" w:right="4061"/>
        <w:jc w:val="both"/>
        <w:rPr>
          <w:rFonts w:ascii="Arial" w:eastAsia="Arial" w:hAnsi="Arial" w:cs="Arial"/>
          <w:sz w:val="18"/>
          <w:szCs w:val="18"/>
          <w:rtl/>
        </w:rPr>
      </w:pPr>
      <w:r w:rsidRPr="00BE5987">
        <w:rPr>
          <w:rFonts w:ascii="Arial" w:hAnsi="Arial" w:cs="Arial"/>
          <w:sz w:val="18"/>
          <w:szCs w:val="18"/>
          <w:rtl/>
        </w:rPr>
        <w:t>•   الطاقة والاتصالات - هل لديك شبكة واي فاي؟</w:t>
      </w:r>
    </w:p>
    <w:p w14:paraId="06D1960B" w14:textId="77777777" w:rsidR="00853EA2" w:rsidRPr="00BE5987" w:rsidRDefault="00C7339F">
      <w:pPr>
        <w:spacing w:before="57" w:after="0" w:line="240" w:lineRule="auto"/>
        <w:ind w:left="785" w:right="1088"/>
        <w:jc w:val="both"/>
        <w:rPr>
          <w:rFonts w:ascii="Arial" w:eastAsia="Arial" w:hAnsi="Arial" w:cs="Arial"/>
          <w:sz w:val="18"/>
          <w:szCs w:val="18"/>
          <w:rtl/>
        </w:rPr>
      </w:pPr>
      <w:r w:rsidRPr="00BE5987">
        <w:rPr>
          <w:rFonts w:ascii="Arial" w:hAnsi="Arial" w:cs="Arial"/>
          <w:sz w:val="18"/>
          <w:szCs w:val="18"/>
          <w:rtl/>
        </w:rPr>
        <w:t>•   جهات الاتصال الرئيسية بالمطار: الأمن، والجمارك، والهجرة، والحجر الصحي والخدمات الأرضية</w:t>
      </w:r>
    </w:p>
    <w:p w14:paraId="3175DFA4" w14:textId="77777777" w:rsidR="00853EA2" w:rsidRPr="00BE5987" w:rsidRDefault="00C7339F">
      <w:pPr>
        <w:spacing w:before="52" w:after="0" w:line="240" w:lineRule="auto"/>
        <w:ind w:left="785" w:right="6470"/>
        <w:jc w:val="both"/>
        <w:rPr>
          <w:rFonts w:ascii="Arial" w:eastAsia="Arial" w:hAnsi="Arial" w:cs="Arial"/>
          <w:sz w:val="18"/>
          <w:szCs w:val="18"/>
          <w:rtl/>
        </w:rPr>
      </w:pPr>
      <w:r w:rsidRPr="00BE5987">
        <w:rPr>
          <w:rFonts w:ascii="Arial" w:hAnsi="Arial" w:cs="Arial"/>
          <w:sz w:val="18"/>
          <w:szCs w:val="18"/>
          <w:rtl/>
        </w:rPr>
        <w:t>•   بيانات الاتصال بك</w:t>
      </w:r>
    </w:p>
    <w:p w14:paraId="12116089" w14:textId="77777777" w:rsidR="00853EA2" w:rsidRPr="00BE5987" w:rsidRDefault="00C7339F">
      <w:pPr>
        <w:spacing w:before="52" w:after="0" w:line="240" w:lineRule="auto"/>
        <w:ind w:left="785" w:right="5905"/>
        <w:jc w:val="both"/>
        <w:rPr>
          <w:rFonts w:ascii="Arial" w:eastAsia="Arial" w:hAnsi="Arial" w:cs="Arial"/>
          <w:sz w:val="18"/>
          <w:szCs w:val="18"/>
          <w:rtl/>
        </w:rPr>
      </w:pPr>
      <w:r w:rsidRPr="00BE5987">
        <w:rPr>
          <w:rFonts w:ascii="Arial" w:hAnsi="Arial" w:cs="Arial"/>
          <w:sz w:val="18"/>
          <w:szCs w:val="18"/>
          <w:rtl/>
        </w:rPr>
        <w:t>•   عقد اجتماعات معك بصفة منتظمة</w:t>
      </w:r>
    </w:p>
    <w:p w14:paraId="3FB125F6" w14:textId="77777777" w:rsidR="00853EA2" w:rsidRPr="00BE5987" w:rsidRDefault="00C7339F">
      <w:pPr>
        <w:spacing w:before="57" w:after="0" w:line="240" w:lineRule="auto"/>
        <w:ind w:left="785" w:right="6203"/>
        <w:jc w:val="both"/>
        <w:rPr>
          <w:rFonts w:ascii="Arial" w:eastAsia="Arial" w:hAnsi="Arial" w:cs="Arial"/>
          <w:sz w:val="18"/>
          <w:szCs w:val="18"/>
          <w:rtl/>
        </w:rPr>
      </w:pPr>
      <w:r w:rsidRPr="00BE5987">
        <w:rPr>
          <w:rFonts w:ascii="Arial" w:hAnsi="Arial" w:cs="Arial"/>
          <w:sz w:val="18"/>
          <w:szCs w:val="18"/>
          <w:rtl/>
        </w:rPr>
        <w:t>•   مكان لأخذ قسط من الراحة.</w:t>
      </w:r>
    </w:p>
    <w:p w14:paraId="0A0A1F12" w14:textId="77777777" w:rsidR="00853EA2" w:rsidRPr="00BE5987" w:rsidRDefault="00853EA2">
      <w:pPr>
        <w:spacing w:before="7" w:after="0" w:line="280" w:lineRule="exact"/>
        <w:rPr>
          <w:rFonts w:ascii="Arial" w:hAnsi="Arial" w:cs="Arial"/>
          <w:sz w:val="28"/>
          <w:szCs w:val="28"/>
        </w:rPr>
      </w:pPr>
    </w:p>
    <w:p w14:paraId="41569AB4"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ماذا سيحدث في مركز الاستقبال والمغادرة؟</w:t>
      </w:r>
    </w:p>
    <w:p w14:paraId="3279C8D4" w14:textId="77777777" w:rsidR="00853EA2" w:rsidRPr="00BE5987" w:rsidRDefault="00853EA2">
      <w:pPr>
        <w:spacing w:before="4" w:after="0" w:line="240" w:lineRule="exact"/>
        <w:rPr>
          <w:rFonts w:ascii="Arial" w:hAnsi="Arial" w:cs="Arial"/>
          <w:sz w:val="24"/>
        </w:rPr>
      </w:pPr>
    </w:p>
    <w:p w14:paraId="051A33E7" w14:textId="77777777" w:rsidR="00853EA2" w:rsidRPr="00BE5987" w:rsidRDefault="00C7339F">
      <w:pPr>
        <w:spacing w:after="0" w:line="240" w:lineRule="auto"/>
        <w:ind w:left="784" w:right="2296"/>
        <w:jc w:val="both"/>
        <w:rPr>
          <w:rFonts w:ascii="Arial" w:eastAsia="Arial" w:hAnsi="Arial" w:cs="Arial"/>
          <w:sz w:val="18"/>
          <w:szCs w:val="18"/>
          <w:rtl/>
        </w:rPr>
      </w:pPr>
      <w:r w:rsidRPr="00BE5987">
        <w:rPr>
          <w:rFonts w:ascii="Arial" w:hAnsi="Arial" w:cs="Arial"/>
          <w:sz w:val="18"/>
          <w:szCs w:val="18"/>
          <w:rtl/>
        </w:rPr>
        <w:t>من المحتمل أن عدد من الموظفين سيعمل في المكتب على مدار الساعة طوال أيام الأسبوع</w:t>
      </w:r>
    </w:p>
    <w:p w14:paraId="5945D1F3" w14:textId="77777777" w:rsidR="00853EA2" w:rsidRPr="00BE5987" w:rsidRDefault="00853EA2">
      <w:pPr>
        <w:spacing w:before="7" w:after="0" w:line="100" w:lineRule="exact"/>
        <w:rPr>
          <w:rFonts w:ascii="Arial" w:hAnsi="Arial" w:cs="Arial"/>
          <w:sz w:val="10"/>
          <w:szCs w:val="10"/>
        </w:rPr>
      </w:pPr>
    </w:p>
    <w:p w14:paraId="6694377C" w14:textId="77777777" w:rsidR="00853EA2" w:rsidRPr="00BE5987" w:rsidRDefault="00853EA2">
      <w:pPr>
        <w:spacing w:after="0" w:line="200" w:lineRule="exact"/>
        <w:rPr>
          <w:rFonts w:ascii="Arial" w:hAnsi="Arial" w:cs="Arial"/>
          <w:sz w:val="20"/>
          <w:szCs w:val="20"/>
        </w:rPr>
      </w:pPr>
    </w:p>
    <w:p w14:paraId="5F217293" w14:textId="77777777" w:rsidR="00853EA2" w:rsidRPr="00BE5987" w:rsidRDefault="00C7339F">
      <w:pPr>
        <w:tabs>
          <w:tab w:val="left" w:pos="1120"/>
        </w:tabs>
        <w:spacing w:after="0" w:line="283" w:lineRule="auto"/>
        <w:ind w:left="1122" w:right="104" w:hanging="338"/>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ستصل الفرق للمكتب، وتسجل وصولها، ثم تتلقى التوجيهات ويتم إرسالها في أقرب وقتٍ ممكن.</w:t>
      </w:r>
    </w:p>
    <w:p w14:paraId="21356C23" w14:textId="77777777" w:rsidR="00853EA2" w:rsidRPr="00BE5987" w:rsidRDefault="00853EA2">
      <w:pPr>
        <w:spacing w:before="15" w:after="0" w:line="240" w:lineRule="exact"/>
        <w:rPr>
          <w:rFonts w:ascii="Arial" w:hAnsi="Arial" w:cs="Arial"/>
          <w:sz w:val="24"/>
        </w:rPr>
      </w:pPr>
    </w:p>
    <w:p w14:paraId="1982426D" w14:textId="77777777" w:rsidR="00853EA2" w:rsidRPr="00BE5987" w:rsidRDefault="00C7339F">
      <w:pPr>
        <w:spacing w:after="0" w:line="240" w:lineRule="auto"/>
        <w:ind w:left="107" w:right="-20"/>
        <w:rPr>
          <w:rFonts w:ascii="Arial" w:eastAsia="Arial" w:hAnsi="Arial" w:cs="Arial"/>
          <w:sz w:val="18"/>
          <w:szCs w:val="18"/>
          <w:rtl/>
        </w:rPr>
      </w:pPr>
      <w:r w:rsidRPr="00BE5987">
        <w:rPr>
          <w:rFonts w:ascii="Arial" w:hAnsi="Arial" w:cs="Arial"/>
          <w:b/>
          <w:bCs/>
          <w:sz w:val="18"/>
          <w:szCs w:val="18"/>
          <w:rtl/>
        </w:rPr>
        <w:t xml:space="preserve">بيانات الاتصال بنا كالآتي: </w:t>
      </w:r>
      <w:r w:rsidRPr="00BE5987">
        <w:rPr>
          <w:rFonts w:ascii="Arial" w:hAnsi="Arial" w:cs="Arial"/>
          <w:i/>
          <w:iCs/>
          <w:sz w:val="18"/>
          <w:szCs w:val="18"/>
          <w:rtl/>
        </w:rPr>
        <w:t>اكتب بيانات موظفي مكتب الاستقبال والمغادرة هنا.</w:t>
      </w:r>
    </w:p>
    <w:p w14:paraId="353AFC8E"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2F7ACD4" w14:textId="77ADF512" w:rsidR="00853EA2" w:rsidRPr="00BE5987" w:rsidRDefault="00486A5E" w:rsidP="00531E9A">
      <w:pPr>
        <w:pStyle w:val="H3"/>
        <w:rPr>
          <w:rFonts w:eastAsia="Arial"/>
          <w:rtl/>
        </w:rPr>
      </w:pPr>
      <w:bookmarkStart w:id="146" w:name="_Toc148615828"/>
      <w:r w:rsidRPr="00BE5987">
        <w:rPr>
          <w:rtl/>
        </w:rPr>
        <w:lastRenderedPageBreak/>
        <w:t>(د)</w:t>
      </w:r>
      <w:r w:rsidR="00F85439">
        <w:rPr>
          <w:rFonts w:hint="cs"/>
          <w:rtl/>
        </w:rPr>
        <w:t xml:space="preserve"> </w:t>
      </w:r>
      <w:r>
        <w:rPr>
          <w:rFonts w:hint="cs"/>
          <w:rtl/>
        </w:rPr>
        <w:t>2</w:t>
      </w:r>
      <w:r w:rsidR="00F85439">
        <w:rPr>
          <w:rFonts w:hint="cs"/>
          <w:rtl/>
        </w:rPr>
        <w:t>.</w:t>
      </w:r>
      <w:r w:rsidRPr="00BE5987">
        <w:rPr>
          <w:rtl/>
        </w:rPr>
        <w:t xml:space="preserve"> </w:t>
      </w:r>
      <w:r w:rsidR="00C7339F" w:rsidRPr="00BE5987">
        <w:rPr>
          <w:rtl/>
        </w:rPr>
        <w:t>صحيفة معلومات خلية تنسيق البحث والإنقاذ في المناطق الحضرية</w:t>
      </w:r>
      <w:bookmarkEnd w:id="146"/>
    </w:p>
    <w:p w14:paraId="62AE014D" w14:textId="77777777" w:rsidR="00853EA2" w:rsidRPr="00BE5987" w:rsidRDefault="00853EA2">
      <w:pPr>
        <w:spacing w:before="9" w:after="0" w:line="180" w:lineRule="exact"/>
        <w:rPr>
          <w:rFonts w:ascii="Arial" w:hAnsi="Arial" w:cs="Arial"/>
          <w:sz w:val="18"/>
          <w:szCs w:val="18"/>
        </w:rPr>
      </w:pPr>
    </w:p>
    <w:p w14:paraId="4874E155" w14:textId="77777777" w:rsidR="00853EA2" w:rsidRPr="00BE5987" w:rsidRDefault="00853EA2">
      <w:pPr>
        <w:spacing w:after="0" w:line="200" w:lineRule="exact"/>
        <w:rPr>
          <w:rFonts w:ascii="Arial" w:hAnsi="Arial" w:cs="Arial"/>
          <w:sz w:val="20"/>
          <w:szCs w:val="20"/>
        </w:rPr>
      </w:pPr>
    </w:p>
    <w:p w14:paraId="46F5451B"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ما خلية تنسيق البحث والإنقاذ في المناطق الحضرية؟</w:t>
      </w:r>
    </w:p>
    <w:p w14:paraId="4A6904BC" w14:textId="77777777" w:rsidR="00853EA2" w:rsidRPr="00BE5987" w:rsidRDefault="00853EA2">
      <w:pPr>
        <w:spacing w:before="9" w:after="0" w:line="240" w:lineRule="exact"/>
        <w:rPr>
          <w:rFonts w:ascii="Arial" w:hAnsi="Arial" w:cs="Arial"/>
          <w:sz w:val="24"/>
        </w:rPr>
      </w:pPr>
    </w:p>
    <w:p w14:paraId="39E777AA" w14:textId="77777777" w:rsidR="00853EA2" w:rsidRPr="00BE5987" w:rsidRDefault="00C7339F">
      <w:pPr>
        <w:spacing w:after="0" w:line="286" w:lineRule="auto"/>
        <w:ind w:left="784" w:right="52"/>
        <w:jc w:val="both"/>
        <w:rPr>
          <w:rFonts w:ascii="Arial" w:eastAsia="Arial" w:hAnsi="Arial" w:cs="Arial"/>
          <w:sz w:val="18"/>
          <w:szCs w:val="18"/>
          <w:rtl/>
        </w:rPr>
      </w:pPr>
      <w:r w:rsidRPr="00BE5987">
        <w:rPr>
          <w:rFonts w:ascii="Arial" w:hAnsi="Arial" w:cs="Arial"/>
          <w:sz w:val="18"/>
          <w:szCs w:val="18"/>
          <w:rtl/>
        </w:rPr>
        <w:t>تؤدي الكارثة المفاجئة واسعة النطاق عمومًا إلى تدفق سريع للمساعدة من المجتمع الدولي للبلد المتضرّر، وتعرض فرق الإنقاذ تقديم المساعدة في المناطق المتضرّرة من الكوارث في البلد، ونحن من أوائل الفرق القادمة.</w:t>
      </w:r>
    </w:p>
    <w:p w14:paraId="7FE686A7" w14:textId="77777777" w:rsidR="00853EA2" w:rsidRPr="00BE5987" w:rsidRDefault="00853EA2">
      <w:pPr>
        <w:spacing w:before="13" w:after="0" w:line="240" w:lineRule="exact"/>
        <w:rPr>
          <w:rFonts w:ascii="Arial" w:hAnsi="Arial" w:cs="Arial"/>
          <w:sz w:val="24"/>
        </w:rPr>
      </w:pPr>
    </w:p>
    <w:p w14:paraId="49C8A2F6" w14:textId="77777777" w:rsidR="00853EA2" w:rsidRPr="00BE5987" w:rsidRDefault="00C7339F">
      <w:pPr>
        <w:spacing w:after="0" w:line="286" w:lineRule="auto"/>
        <w:ind w:left="784" w:right="51"/>
        <w:jc w:val="both"/>
        <w:rPr>
          <w:rFonts w:ascii="Arial" w:eastAsia="Arial" w:hAnsi="Arial" w:cs="Arial"/>
          <w:sz w:val="18"/>
          <w:szCs w:val="18"/>
          <w:rtl/>
        </w:rPr>
      </w:pPr>
      <w:r w:rsidRPr="00BE5987">
        <w:rPr>
          <w:rFonts w:ascii="Arial" w:hAnsi="Arial" w:cs="Arial"/>
          <w:sz w:val="18"/>
          <w:szCs w:val="18"/>
          <w:rtl/>
        </w:rPr>
        <w:t>هناك العديد من فرق البحث والإنقاذ في المناطق الحضرية التي صنفتها الأمم المتحدة للانتشار في هذه الكوارث لدعم الحكومة المتضررة، وتعمل هذه الفرق بموجب منهجية مشتركة واحدة، وقد خضعت لاستعرضها النظراء.</w:t>
      </w:r>
    </w:p>
    <w:p w14:paraId="31209F98" w14:textId="77777777" w:rsidR="00853EA2" w:rsidRPr="00BE5987" w:rsidRDefault="00853EA2">
      <w:pPr>
        <w:spacing w:before="13" w:after="0" w:line="240" w:lineRule="exact"/>
        <w:rPr>
          <w:rFonts w:ascii="Arial" w:hAnsi="Arial" w:cs="Arial"/>
          <w:sz w:val="24"/>
        </w:rPr>
      </w:pPr>
    </w:p>
    <w:p w14:paraId="4B975718" w14:textId="77777777" w:rsidR="00853EA2" w:rsidRPr="00BE5987" w:rsidRDefault="00C7339F">
      <w:pPr>
        <w:spacing w:after="0" w:line="283" w:lineRule="auto"/>
        <w:ind w:left="784" w:right="57"/>
        <w:rPr>
          <w:rFonts w:ascii="Arial" w:eastAsia="Arial" w:hAnsi="Arial" w:cs="Arial"/>
          <w:sz w:val="18"/>
          <w:szCs w:val="18"/>
          <w:rtl/>
        </w:rPr>
      </w:pPr>
      <w:r w:rsidRPr="00BE5987">
        <w:rPr>
          <w:rFonts w:ascii="Arial" w:hAnsi="Arial" w:cs="Arial"/>
          <w:sz w:val="18"/>
          <w:szCs w:val="18"/>
          <w:rtl/>
        </w:rPr>
        <w:t>نحن هنا تلبيةً لطلب حكومتك للمساعدة، ونحن نحترم سيادة دولتكم، وبأنكم المسؤولون عن الحادث.</w:t>
      </w:r>
    </w:p>
    <w:p w14:paraId="07F51B80" w14:textId="77777777" w:rsidR="00853EA2" w:rsidRPr="00BE5987" w:rsidRDefault="00853EA2">
      <w:pPr>
        <w:spacing w:before="15" w:after="0" w:line="240" w:lineRule="exact"/>
        <w:rPr>
          <w:rFonts w:ascii="Arial" w:hAnsi="Arial" w:cs="Arial"/>
          <w:sz w:val="24"/>
        </w:rPr>
      </w:pPr>
    </w:p>
    <w:p w14:paraId="612CA091" w14:textId="77777777" w:rsidR="00853EA2" w:rsidRPr="00BE5987" w:rsidRDefault="00C7339F">
      <w:pPr>
        <w:spacing w:after="0" w:line="286" w:lineRule="auto"/>
        <w:ind w:left="784" w:right="54"/>
        <w:jc w:val="both"/>
        <w:rPr>
          <w:rFonts w:ascii="Arial" w:eastAsia="Arial" w:hAnsi="Arial" w:cs="Arial"/>
          <w:sz w:val="18"/>
          <w:szCs w:val="18"/>
          <w:rtl/>
        </w:rPr>
      </w:pPr>
      <w:r w:rsidRPr="00BE5987">
        <w:rPr>
          <w:rFonts w:ascii="Arial" w:hAnsi="Arial" w:cs="Arial"/>
          <w:sz w:val="18"/>
          <w:szCs w:val="18"/>
          <w:rtl/>
        </w:rPr>
        <w:t>تعمل خلية تنسيق البحث والإنقاذ في المناطق الحضرية كنقطة تنسيق رئيسية نيابةً عن الفرق الدولية للبحث والإنقاذ في المناطق الحضرية إزاء السلطات المحلية، ويتم إنشاؤها في حالة توقع وصول عدة فرق بغية تبسيط هيكل التنسيق الذي تحتاجه السلطات المحلية.</w:t>
      </w:r>
    </w:p>
    <w:p w14:paraId="0818B4D1" w14:textId="77777777" w:rsidR="00853EA2" w:rsidRPr="00BE5987" w:rsidRDefault="00853EA2">
      <w:pPr>
        <w:spacing w:before="13" w:after="0" w:line="240" w:lineRule="exact"/>
        <w:rPr>
          <w:rFonts w:ascii="Arial" w:hAnsi="Arial" w:cs="Arial"/>
          <w:sz w:val="24"/>
        </w:rPr>
      </w:pPr>
    </w:p>
    <w:p w14:paraId="36DD7D1C"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كيف يمكن لخلية تنسيق البحث والإنقاذ في المناطق الحضرية أن تقدم المساعدة؟</w:t>
      </w:r>
    </w:p>
    <w:p w14:paraId="6A156413" w14:textId="77777777" w:rsidR="00853EA2" w:rsidRPr="00BE5987" w:rsidRDefault="00853EA2">
      <w:pPr>
        <w:spacing w:before="9" w:after="0" w:line="240" w:lineRule="exact"/>
        <w:rPr>
          <w:rFonts w:ascii="Arial" w:hAnsi="Arial" w:cs="Arial"/>
          <w:sz w:val="24"/>
        </w:rPr>
      </w:pPr>
    </w:p>
    <w:p w14:paraId="51AD22FD" w14:textId="77777777" w:rsidR="00853EA2" w:rsidRPr="00BE5987" w:rsidRDefault="00C7339F" w:rsidP="00A82D82">
      <w:pPr>
        <w:spacing w:after="0" w:line="240" w:lineRule="auto"/>
        <w:ind w:left="784" w:right="1620"/>
        <w:jc w:val="both"/>
        <w:rPr>
          <w:rFonts w:ascii="Arial" w:eastAsia="Arial" w:hAnsi="Arial" w:cs="Arial"/>
          <w:sz w:val="18"/>
          <w:szCs w:val="18"/>
          <w:rtl/>
        </w:rPr>
      </w:pPr>
      <w:r w:rsidRPr="00BE5987">
        <w:rPr>
          <w:rFonts w:ascii="Arial" w:hAnsi="Arial" w:cs="Arial"/>
          <w:sz w:val="18"/>
          <w:szCs w:val="18"/>
          <w:rtl/>
        </w:rPr>
        <w:t>تساعد خلية تنسيق البحث والإنقاذ في المناطق الحضرية السلطات من خلال:</w:t>
      </w:r>
    </w:p>
    <w:p w14:paraId="7A2427F0" w14:textId="77777777" w:rsidR="00853EA2" w:rsidRPr="00BE5987" w:rsidRDefault="00853EA2">
      <w:pPr>
        <w:spacing w:before="2" w:after="0" w:line="100" w:lineRule="exact"/>
        <w:rPr>
          <w:rFonts w:ascii="Arial" w:hAnsi="Arial" w:cs="Arial"/>
          <w:sz w:val="10"/>
          <w:szCs w:val="10"/>
        </w:rPr>
      </w:pPr>
    </w:p>
    <w:p w14:paraId="581D0ED5" w14:textId="77777777" w:rsidR="00853EA2" w:rsidRPr="00BE5987" w:rsidRDefault="00853EA2">
      <w:pPr>
        <w:spacing w:after="0" w:line="200" w:lineRule="exact"/>
        <w:rPr>
          <w:rFonts w:ascii="Arial" w:hAnsi="Arial" w:cs="Arial"/>
          <w:sz w:val="20"/>
          <w:szCs w:val="20"/>
        </w:rPr>
      </w:pPr>
    </w:p>
    <w:p w14:paraId="6DCEE9E7" w14:textId="77777777" w:rsidR="00853EA2" w:rsidRPr="00BE5987" w:rsidRDefault="00C7339F">
      <w:pPr>
        <w:spacing w:after="0" w:line="240" w:lineRule="auto"/>
        <w:ind w:left="785" w:right="2738"/>
        <w:jc w:val="both"/>
        <w:rPr>
          <w:rFonts w:ascii="Arial" w:eastAsia="Arial" w:hAnsi="Arial" w:cs="Arial"/>
          <w:sz w:val="18"/>
          <w:szCs w:val="18"/>
          <w:rtl/>
        </w:rPr>
      </w:pPr>
      <w:r w:rsidRPr="00BE5987">
        <w:rPr>
          <w:rFonts w:ascii="Arial" w:hAnsi="Arial" w:cs="Arial"/>
          <w:sz w:val="18"/>
          <w:szCs w:val="18"/>
          <w:rtl/>
        </w:rPr>
        <w:t>•   العمل معكم لضمان تماشي أنشطتنا مع أولوياتكم</w:t>
      </w:r>
    </w:p>
    <w:p w14:paraId="35F02BAB" w14:textId="77777777" w:rsidR="00853EA2" w:rsidRPr="00BE5987" w:rsidRDefault="00C7339F">
      <w:pPr>
        <w:spacing w:before="57" w:after="0" w:line="240" w:lineRule="auto"/>
        <w:ind w:left="785" w:right="3533"/>
        <w:jc w:val="both"/>
        <w:rPr>
          <w:rFonts w:ascii="Arial" w:eastAsia="Arial" w:hAnsi="Arial" w:cs="Arial"/>
          <w:sz w:val="18"/>
          <w:szCs w:val="18"/>
          <w:rtl/>
        </w:rPr>
      </w:pPr>
      <w:r w:rsidRPr="00BE5987">
        <w:rPr>
          <w:rFonts w:ascii="Arial" w:hAnsi="Arial" w:cs="Arial"/>
          <w:sz w:val="18"/>
          <w:szCs w:val="18"/>
          <w:rtl/>
        </w:rPr>
        <w:t>•   تنسيق أنشطة الفرق الدولية للبحث والإنقاذ في المناطق الحضرية</w:t>
      </w:r>
    </w:p>
    <w:p w14:paraId="59C81690" w14:textId="77777777" w:rsidR="00853EA2" w:rsidRPr="00BE5987" w:rsidRDefault="00C7339F">
      <w:pPr>
        <w:spacing w:before="52" w:after="0" w:line="240" w:lineRule="auto"/>
        <w:ind w:left="785" w:right="4321"/>
        <w:jc w:val="both"/>
        <w:rPr>
          <w:rFonts w:ascii="Arial" w:eastAsia="Arial" w:hAnsi="Arial" w:cs="Arial"/>
          <w:sz w:val="18"/>
          <w:szCs w:val="18"/>
          <w:rtl/>
        </w:rPr>
      </w:pPr>
      <w:r w:rsidRPr="00BE5987">
        <w:rPr>
          <w:rFonts w:ascii="Arial" w:hAnsi="Arial" w:cs="Arial"/>
          <w:sz w:val="18"/>
          <w:szCs w:val="18"/>
          <w:rtl/>
        </w:rPr>
        <w:t>•   تزويدكم بتقارير عن أنشطتنا</w:t>
      </w:r>
    </w:p>
    <w:p w14:paraId="6C166B2D" w14:textId="77777777" w:rsidR="00853EA2" w:rsidRPr="00BE5987" w:rsidRDefault="00C7339F">
      <w:pPr>
        <w:spacing w:before="52" w:after="0" w:line="240" w:lineRule="auto"/>
        <w:ind w:left="785" w:right="2741"/>
        <w:jc w:val="both"/>
        <w:rPr>
          <w:rFonts w:ascii="Arial" w:eastAsia="Arial" w:hAnsi="Arial" w:cs="Arial"/>
          <w:sz w:val="18"/>
          <w:szCs w:val="18"/>
          <w:rtl/>
        </w:rPr>
      </w:pPr>
      <w:r w:rsidRPr="00BE5987">
        <w:rPr>
          <w:rFonts w:ascii="Arial" w:hAnsi="Arial" w:cs="Arial"/>
          <w:sz w:val="18"/>
          <w:szCs w:val="18"/>
          <w:rtl/>
        </w:rPr>
        <w:t>•   إيصال رسائلكم إلى الفرق الدولية للبحث والإنقاذ في المناطق الحضرية</w:t>
      </w:r>
    </w:p>
    <w:p w14:paraId="331A8786" w14:textId="77777777" w:rsidR="00853EA2" w:rsidRPr="00BE5987" w:rsidRDefault="00C7339F">
      <w:pPr>
        <w:spacing w:before="52" w:after="0" w:line="240" w:lineRule="auto"/>
        <w:ind w:left="785" w:right="2162"/>
        <w:jc w:val="both"/>
        <w:rPr>
          <w:rFonts w:ascii="Arial" w:eastAsia="Arial" w:hAnsi="Arial" w:cs="Arial"/>
          <w:sz w:val="18"/>
          <w:szCs w:val="18"/>
          <w:rtl/>
        </w:rPr>
      </w:pPr>
      <w:r w:rsidRPr="00BE5987">
        <w:rPr>
          <w:rFonts w:ascii="Arial" w:hAnsi="Arial" w:cs="Arial"/>
          <w:sz w:val="18"/>
          <w:szCs w:val="18"/>
          <w:rtl/>
        </w:rPr>
        <w:t>•   تحديث المعلومات على موقع الأمم المتحدة الإلكتروني لمشاركة المعلومات في الوقت الفعلي.</w:t>
      </w:r>
    </w:p>
    <w:p w14:paraId="1BCDE1FE" w14:textId="77777777" w:rsidR="00853EA2" w:rsidRPr="00BE5987" w:rsidRDefault="00853EA2">
      <w:pPr>
        <w:spacing w:before="9" w:after="0" w:line="240" w:lineRule="exact"/>
        <w:rPr>
          <w:rFonts w:ascii="Arial" w:hAnsi="Arial" w:cs="Arial"/>
          <w:sz w:val="24"/>
        </w:rPr>
      </w:pPr>
    </w:p>
    <w:p w14:paraId="44639D99"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ما الذي تتطلبه خلية تنسيق البحث والإنقاذ في المناطق الحضرية؟</w:t>
      </w:r>
    </w:p>
    <w:p w14:paraId="3CA1C5A2" w14:textId="77777777" w:rsidR="00853EA2" w:rsidRPr="00BE5987" w:rsidRDefault="00853EA2">
      <w:pPr>
        <w:spacing w:before="9" w:after="0" w:line="240" w:lineRule="exact"/>
        <w:rPr>
          <w:rFonts w:ascii="Arial" w:hAnsi="Arial" w:cs="Arial"/>
          <w:sz w:val="24"/>
        </w:rPr>
      </w:pPr>
    </w:p>
    <w:p w14:paraId="2527A388" w14:textId="77777777" w:rsidR="00853EA2" w:rsidRPr="00BE5987" w:rsidRDefault="00C7339F">
      <w:pPr>
        <w:spacing w:after="0" w:line="240" w:lineRule="auto"/>
        <w:ind w:left="784" w:right="2690"/>
        <w:jc w:val="both"/>
        <w:rPr>
          <w:rFonts w:ascii="Arial" w:eastAsia="Arial" w:hAnsi="Arial" w:cs="Arial"/>
          <w:sz w:val="18"/>
          <w:szCs w:val="18"/>
          <w:rtl/>
        </w:rPr>
      </w:pPr>
      <w:r w:rsidRPr="00BE5987">
        <w:rPr>
          <w:rFonts w:ascii="Arial" w:hAnsi="Arial" w:cs="Arial"/>
          <w:sz w:val="18"/>
          <w:szCs w:val="18"/>
          <w:rtl/>
        </w:rPr>
        <w:t>لنتمكن من مساعدتك بشكلٍ أفضل، سنحتاج إلى الوصول إلى بعض الموارد إن أمكن ذلك:</w:t>
      </w:r>
    </w:p>
    <w:p w14:paraId="7CB95D69" w14:textId="77777777" w:rsidR="00853EA2" w:rsidRPr="00BE5987" w:rsidRDefault="00853EA2">
      <w:pPr>
        <w:spacing w:before="2" w:after="0" w:line="100" w:lineRule="exact"/>
        <w:rPr>
          <w:rFonts w:ascii="Arial" w:hAnsi="Arial" w:cs="Arial"/>
          <w:sz w:val="10"/>
          <w:szCs w:val="10"/>
        </w:rPr>
      </w:pPr>
    </w:p>
    <w:p w14:paraId="6E419082" w14:textId="77777777" w:rsidR="00853EA2" w:rsidRPr="00BE5987" w:rsidRDefault="00853EA2">
      <w:pPr>
        <w:spacing w:after="0" w:line="200" w:lineRule="exact"/>
        <w:rPr>
          <w:rFonts w:ascii="Arial" w:hAnsi="Arial" w:cs="Arial"/>
          <w:sz w:val="20"/>
          <w:szCs w:val="20"/>
        </w:rPr>
      </w:pPr>
    </w:p>
    <w:p w14:paraId="6451C5BC" w14:textId="77777777" w:rsidR="00853EA2" w:rsidRPr="00BE5987" w:rsidRDefault="00C7339F">
      <w:pPr>
        <w:spacing w:after="0" w:line="240" w:lineRule="auto"/>
        <w:ind w:left="785" w:right="5626"/>
        <w:jc w:val="both"/>
        <w:rPr>
          <w:rFonts w:ascii="Arial" w:eastAsia="Arial" w:hAnsi="Arial" w:cs="Arial"/>
          <w:sz w:val="18"/>
          <w:szCs w:val="18"/>
          <w:rtl/>
        </w:rPr>
      </w:pPr>
      <w:r w:rsidRPr="00BE5987">
        <w:rPr>
          <w:rFonts w:ascii="Arial" w:hAnsi="Arial" w:cs="Arial"/>
          <w:sz w:val="18"/>
          <w:szCs w:val="18"/>
          <w:rtl/>
        </w:rPr>
        <w:t>•   معلومات حول الحادثة</w:t>
      </w:r>
    </w:p>
    <w:p w14:paraId="301B968A" w14:textId="77777777" w:rsidR="00853EA2" w:rsidRPr="00BE5987" w:rsidRDefault="00C7339F">
      <w:pPr>
        <w:spacing w:before="52" w:after="0" w:line="240" w:lineRule="auto"/>
        <w:ind w:left="785" w:right="1784"/>
        <w:jc w:val="both"/>
        <w:rPr>
          <w:rFonts w:ascii="Arial" w:eastAsia="Arial" w:hAnsi="Arial" w:cs="Arial"/>
          <w:sz w:val="18"/>
          <w:szCs w:val="18"/>
          <w:rtl/>
        </w:rPr>
      </w:pPr>
      <w:r w:rsidRPr="00BE5987">
        <w:rPr>
          <w:rFonts w:ascii="Arial" w:hAnsi="Arial" w:cs="Arial"/>
          <w:sz w:val="18"/>
          <w:szCs w:val="18"/>
          <w:rtl/>
        </w:rPr>
        <w:t>•   معلومات حول حالة الخدمات والبنية التحتية المحلية وقدرتها</w:t>
      </w:r>
    </w:p>
    <w:p w14:paraId="2D6AEC6C" w14:textId="77777777" w:rsidR="00853EA2" w:rsidRPr="00BE5987" w:rsidRDefault="00C7339F">
      <w:pPr>
        <w:spacing w:before="57" w:after="0" w:line="240" w:lineRule="auto"/>
        <w:ind w:left="785" w:right="4950"/>
        <w:jc w:val="both"/>
        <w:rPr>
          <w:rFonts w:ascii="Arial" w:eastAsia="Arial" w:hAnsi="Arial" w:cs="Arial"/>
          <w:sz w:val="18"/>
          <w:szCs w:val="18"/>
          <w:rtl/>
        </w:rPr>
      </w:pPr>
      <w:r w:rsidRPr="00BE5987">
        <w:rPr>
          <w:rFonts w:ascii="Arial" w:hAnsi="Arial" w:cs="Arial"/>
          <w:sz w:val="18"/>
          <w:szCs w:val="18"/>
          <w:rtl/>
        </w:rPr>
        <w:t>•   مساحة لإنشاء موقع عملنا</w:t>
      </w:r>
    </w:p>
    <w:p w14:paraId="79FCBF3A" w14:textId="77777777" w:rsidR="00853EA2" w:rsidRPr="00BE5987" w:rsidRDefault="00C7339F">
      <w:pPr>
        <w:spacing w:before="52" w:after="0" w:line="240" w:lineRule="auto"/>
        <w:ind w:left="785" w:right="2410"/>
        <w:jc w:val="both"/>
        <w:rPr>
          <w:rFonts w:ascii="Arial" w:eastAsia="Arial" w:hAnsi="Arial" w:cs="Arial"/>
          <w:sz w:val="18"/>
          <w:szCs w:val="18"/>
          <w:rtl/>
        </w:rPr>
      </w:pPr>
      <w:r w:rsidRPr="00BE5987">
        <w:rPr>
          <w:rFonts w:ascii="Arial" w:hAnsi="Arial" w:cs="Arial"/>
          <w:sz w:val="18"/>
          <w:szCs w:val="18"/>
          <w:rtl/>
        </w:rPr>
        <w:t>•   مصدر للكهرباء ووسائل للاتصال (يفضل توفر خدمة الإنترنت اللاسلكي)</w:t>
      </w:r>
    </w:p>
    <w:p w14:paraId="704105A9" w14:textId="77777777" w:rsidR="00853EA2" w:rsidRPr="00BE5987" w:rsidRDefault="00C7339F">
      <w:pPr>
        <w:spacing w:before="52" w:after="0" w:line="240" w:lineRule="auto"/>
        <w:ind w:left="785" w:right="5952"/>
        <w:jc w:val="both"/>
        <w:rPr>
          <w:rFonts w:ascii="Arial" w:eastAsia="Arial" w:hAnsi="Arial" w:cs="Arial"/>
          <w:sz w:val="18"/>
          <w:szCs w:val="18"/>
          <w:rtl/>
        </w:rPr>
      </w:pPr>
      <w:r w:rsidRPr="00BE5987">
        <w:rPr>
          <w:rFonts w:ascii="Arial" w:hAnsi="Arial" w:cs="Arial"/>
          <w:sz w:val="18"/>
          <w:szCs w:val="18"/>
          <w:rtl/>
        </w:rPr>
        <w:t>•   قائمة بجهات الاتصال المحلية الرئيسية</w:t>
      </w:r>
    </w:p>
    <w:p w14:paraId="09830C53" w14:textId="77777777" w:rsidR="00853EA2" w:rsidRPr="00BE5987" w:rsidRDefault="00C7339F">
      <w:pPr>
        <w:spacing w:before="52" w:after="0" w:line="240" w:lineRule="auto"/>
        <w:ind w:left="785" w:right="6450"/>
        <w:jc w:val="both"/>
        <w:rPr>
          <w:rFonts w:ascii="Arial" w:eastAsia="Arial" w:hAnsi="Arial" w:cs="Arial"/>
          <w:sz w:val="18"/>
          <w:szCs w:val="18"/>
          <w:rtl/>
        </w:rPr>
      </w:pPr>
      <w:r w:rsidRPr="00BE5987">
        <w:rPr>
          <w:rFonts w:ascii="Arial" w:hAnsi="Arial" w:cs="Arial"/>
          <w:sz w:val="18"/>
          <w:szCs w:val="18"/>
          <w:rtl/>
        </w:rPr>
        <w:t>•   بيانات الاتصال بك</w:t>
      </w:r>
    </w:p>
    <w:p w14:paraId="037C7D3C" w14:textId="77777777" w:rsidR="00853EA2" w:rsidRPr="00BE5987" w:rsidRDefault="00C7339F">
      <w:pPr>
        <w:spacing w:before="57" w:after="0" w:line="240" w:lineRule="auto"/>
        <w:ind w:left="785" w:right="1875"/>
        <w:jc w:val="both"/>
        <w:rPr>
          <w:rFonts w:ascii="Arial" w:eastAsia="Arial" w:hAnsi="Arial" w:cs="Arial"/>
          <w:sz w:val="18"/>
          <w:szCs w:val="18"/>
          <w:rtl/>
        </w:rPr>
      </w:pPr>
      <w:r w:rsidRPr="00BE5987">
        <w:rPr>
          <w:rFonts w:ascii="Arial" w:hAnsi="Arial" w:cs="Arial"/>
          <w:sz w:val="18"/>
          <w:szCs w:val="18"/>
          <w:rtl/>
        </w:rPr>
        <w:t>•   عقد اجتماعات معك بصفة منتظمة لمناقشة هدف العمليات لخطتنا.</w:t>
      </w:r>
    </w:p>
    <w:p w14:paraId="59DD194C" w14:textId="77777777" w:rsidR="00853EA2" w:rsidRPr="00BE5987" w:rsidRDefault="00853EA2">
      <w:pPr>
        <w:spacing w:before="7" w:after="0" w:line="280" w:lineRule="exact"/>
        <w:rPr>
          <w:rFonts w:ascii="Arial" w:hAnsi="Arial" w:cs="Arial"/>
          <w:sz w:val="28"/>
          <w:szCs w:val="28"/>
        </w:rPr>
      </w:pPr>
    </w:p>
    <w:p w14:paraId="122062C9" w14:textId="77777777" w:rsidR="00853EA2" w:rsidRPr="00BE5987" w:rsidRDefault="00C7339F">
      <w:pPr>
        <w:spacing w:after="0" w:line="240" w:lineRule="auto"/>
        <w:ind w:left="115" w:right="-20"/>
        <w:rPr>
          <w:rFonts w:ascii="Arial" w:eastAsia="Arial" w:hAnsi="Arial" w:cs="Arial"/>
          <w:sz w:val="18"/>
          <w:szCs w:val="18"/>
          <w:rtl/>
        </w:rPr>
      </w:pPr>
      <w:r w:rsidRPr="00BE5987">
        <w:rPr>
          <w:rFonts w:ascii="Arial" w:hAnsi="Arial" w:cs="Arial"/>
          <w:b/>
          <w:bCs/>
          <w:sz w:val="18"/>
          <w:szCs w:val="18"/>
          <w:rtl/>
        </w:rPr>
        <w:t>كيف نتصل بالأمم المتحدة؟</w:t>
      </w:r>
    </w:p>
    <w:p w14:paraId="7F7A7B41" w14:textId="77777777" w:rsidR="00853EA2" w:rsidRPr="00BE5987" w:rsidRDefault="00853EA2">
      <w:pPr>
        <w:spacing w:before="3" w:after="0" w:line="260" w:lineRule="exact"/>
        <w:rPr>
          <w:rFonts w:ascii="Arial" w:hAnsi="Arial" w:cs="Arial"/>
          <w:sz w:val="26"/>
          <w:szCs w:val="26"/>
        </w:rPr>
      </w:pPr>
    </w:p>
    <w:p w14:paraId="18D75C56" w14:textId="77777777" w:rsidR="00853EA2" w:rsidRPr="00BE5987" w:rsidRDefault="00C7339F" w:rsidP="00A82D82">
      <w:pPr>
        <w:spacing w:after="0" w:line="240" w:lineRule="auto"/>
        <w:ind w:left="785" w:right="2340"/>
        <w:jc w:val="both"/>
        <w:rPr>
          <w:rFonts w:ascii="Arial" w:eastAsia="Arial" w:hAnsi="Arial" w:cs="Arial"/>
          <w:sz w:val="18"/>
          <w:szCs w:val="18"/>
          <w:rtl/>
        </w:rPr>
      </w:pPr>
      <w:r w:rsidRPr="00BE5987">
        <w:rPr>
          <w:rFonts w:ascii="Arial" w:hAnsi="Arial" w:cs="Arial"/>
          <w:sz w:val="18"/>
          <w:szCs w:val="18"/>
          <w:rtl/>
        </w:rPr>
        <w:t>•   خلية تنسيق البحث والإنقاذ في المناطق الحضرية هي جزء من نظام الأمم المتحدة للتنسيق</w:t>
      </w:r>
    </w:p>
    <w:p w14:paraId="18FDFC20" w14:textId="77777777" w:rsidR="00853EA2" w:rsidRPr="00BE5987" w:rsidRDefault="00C7339F">
      <w:pPr>
        <w:spacing w:before="52" w:after="0" w:line="240" w:lineRule="auto"/>
        <w:ind w:left="785" w:right="2698"/>
        <w:jc w:val="both"/>
        <w:rPr>
          <w:rFonts w:ascii="Arial" w:eastAsia="Arial" w:hAnsi="Arial" w:cs="Arial"/>
          <w:sz w:val="18"/>
          <w:szCs w:val="18"/>
          <w:rtl/>
        </w:rPr>
      </w:pPr>
      <w:r w:rsidRPr="00BE5987">
        <w:rPr>
          <w:rFonts w:ascii="Arial" w:hAnsi="Arial" w:cs="Arial"/>
          <w:sz w:val="18"/>
          <w:szCs w:val="18"/>
          <w:rtl/>
        </w:rPr>
        <w:t>•   هذا ما نعلمه عن تنسيق الأمم المتحدة إلى الآن: (</w:t>
      </w:r>
      <w:r w:rsidRPr="00BE5987">
        <w:rPr>
          <w:rFonts w:ascii="Arial" w:hAnsi="Arial" w:cs="Arial"/>
          <w:i/>
          <w:iCs/>
          <w:sz w:val="18"/>
          <w:szCs w:val="18"/>
          <w:rtl/>
        </w:rPr>
        <w:t>فسر</w:t>
      </w:r>
      <w:r w:rsidRPr="00BE5987">
        <w:rPr>
          <w:rFonts w:ascii="Arial" w:hAnsi="Arial" w:cs="Arial"/>
          <w:sz w:val="18"/>
          <w:szCs w:val="18"/>
          <w:rtl/>
        </w:rPr>
        <w:t>).</w:t>
      </w:r>
    </w:p>
    <w:p w14:paraId="62BE29E5" w14:textId="77777777" w:rsidR="00853EA2" w:rsidRPr="00BE5987" w:rsidRDefault="00853EA2">
      <w:pPr>
        <w:spacing w:before="7" w:after="0" w:line="280" w:lineRule="exact"/>
        <w:rPr>
          <w:rFonts w:ascii="Arial" w:hAnsi="Arial" w:cs="Arial"/>
          <w:sz w:val="28"/>
          <w:szCs w:val="28"/>
        </w:rPr>
      </w:pPr>
    </w:p>
    <w:p w14:paraId="345A20F7" w14:textId="77777777" w:rsidR="00853EA2" w:rsidRPr="00BE5987" w:rsidRDefault="00C7339F">
      <w:pPr>
        <w:spacing w:after="0" w:line="240" w:lineRule="auto"/>
        <w:ind w:left="107" w:right="-20"/>
        <w:rPr>
          <w:rFonts w:ascii="Arial" w:eastAsia="Arial" w:hAnsi="Arial" w:cs="Arial"/>
          <w:sz w:val="18"/>
          <w:szCs w:val="18"/>
          <w:rtl/>
        </w:rPr>
      </w:pPr>
      <w:r w:rsidRPr="00BE5987">
        <w:rPr>
          <w:rFonts w:ascii="Arial" w:hAnsi="Arial" w:cs="Arial"/>
          <w:b/>
          <w:bCs/>
          <w:sz w:val="18"/>
          <w:szCs w:val="18"/>
          <w:rtl/>
        </w:rPr>
        <w:t xml:space="preserve">بيانات الاتصال بنا كالآتي: </w:t>
      </w:r>
      <w:r w:rsidRPr="00BE5987">
        <w:rPr>
          <w:rFonts w:ascii="Arial" w:hAnsi="Arial" w:cs="Arial"/>
          <w:i/>
          <w:iCs/>
          <w:sz w:val="18"/>
          <w:szCs w:val="18"/>
          <w:rtl/>
        </w:rPr>
        <w:t>ضع بيانات موظفي خلية تنسيق البحث والإنقاذ في المناطق الحضرية عندئذ</w:t>
      </w:r>
    </w:p>
    <w:p w14:paraId="00AF775B"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6828671" w14:textId="77777777" w:rsidR="00853EA2" w:rsidRPr="009165AA" w:rsidRDefault="00C7339F" w:rsidP="00531E9A">
      <w:pPr>
        <w:pStyle w:val="H2"/>
        <w:rPr>
          <w:rtl/>
        </w:rPr>
      </w:pPr>
      <w:bookmarkStart w:id="147" w:name="_Toc148615829"/>
      <w:r w:rsidRPr="009165AA">
        <w:rPr>
          <w:rtl/>
        </w:rPr>
        <w:lastRenderedPageBreak/>
        <w:t>الملحق (هـ): معدات فريق مركز الاستقبال والمغادرة/ خلية تنسيق البحث والإنقاذ في المناطق الحضرية</w:t>
      </w:r>
      <w:bookmarkEnd w:id="147"/>
    </w:p>
    <w:p w14:paraId="386C9995" w14:textId="77777777" w:rsidR="00853EA2" w:rsidRPr="00BE5987" w:rsidRDefault="00853EA2">
      <w:pPr>
        <w:spacing w:after="0" w:line="200" w:lineRule="exact"/>
        <w:rPr>
          <w:rFonts w:ascii="Arial" w:hAnsi="Arial" w:cs="Arial"/>
          <w:sz w:val="20"/>
          <w:szCs w:val="20"/>
        </w:rPr>
      </w:pPr>
    </w:p>
    <w:p w14:paraId="394CCA16" w14:textId="77777777" w:rsidR="00853EA2" w:rsidRPr="00BE5987" w:rsidRDefault="00853EA2">
      <w:pPr>
        <w:spacing w:before="4" w:after="0" w:line="200" w:lineRule="exact"/>
        <w:rPr>
          <w:rFonts w:ascii="Arial" w:hAnsi="Arial" w:cs="Arial"/>
          <w:sz w:val="20"/>
          <w:szCs w:val="20"/>
        </w:rPr>
      </w:pPr>
    </w:p>
    <w:p w14:paraId="51F1897B" w14:textId="77777777" w:rsidR="00853EA2" w:rsidRPr="00BE5987" w:rsidRDefault="00C7339F">
      <w:pPr>
        <w:tabs>
          <w:tab w:val="left" w:pos="780"/>
        </w:tabs>
        <w:spacing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علامات الفريق الاستشاري الدولي للبحث والإنقاذ (أعلام الأمم المتحدة، والأسهم المطبوعة)</w:t>
      </w:r>
    </w:p>
    <w:p w14:paraId="3A340535"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الخيمة</w:t>
      </w:r>
    </w:p>
    <w:p w14:paraId="78B88DB4"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المولد والوقود</w:t>
      </w:r>
    </w:p>
    <w:p w14:paraId="5B212F38"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عدة إضاءة (للخيام)</w:t>
      </w:r>
    </w:p>
    <w:p w14:paraId="231D68DD"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حقائب للنوم، ويستحسن وضع الأسرّة القابلة للطي في الحسبان</w:t>
      </w:r>
    </w:p>
    <w:p w14:paraId="3A4CA0E1"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طاولات قابلة للطي</w:t>
      </w:r>
    </w:p>
    <w:p w14:paraId="28C4B33A"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مقاعد قابلة للطي</w:t>
      </w:r>
    </w:p>
    <w:p w14:paraId="1D1C8998"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لفافة خيوط مجدولة</w:t>
      </w:r>
    </w:p>
    <w:p w14:paraId="6AD757AB"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نماذج الفريق الاستشاري الدولي للبحث والإنقاذ مطبوعة</w:t>
      </w:r>
    </w:p>
    <w:p w14:paraId="624B37F3"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لوحات معلومات مطبوعة (</w:t>
      </w:r>
      <w:r w:rsidRPr="00BE5987">
        <w:rPr>
          <w:rFonts w:ascii="Arial" w:hAnsi="Arial" w:cs="Arial"/>
          <w:sz w:val="18"/>
          <w:szCs w:val="18"/>
        </w:rPr>
        <w:t>A3</w:t>
      </w:r>
      <w:r w:rsidRPr="00BE5987">
        <w:rPr>
          <w:rFonts w:ascii="Arial" w:hAnsi="Arial" w:cs="Arial"/>
          <w:sz w:val="18"/>
          <w:szCs w:val="18"/>
          <w:rtl/>
        </w:rPr>
        <w:t>)</w:t>
      </w:r>
    </w:p>
    <w:p w14:paraId="7AAE56CA"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لوحات بيضاء ولوحات ورقية قلاّبة</w:t>
      </w:r>
    </w:p>
    <w:p w14:paraId="0D448AB5" w14:textId="77777777" w:rsidR="00853EA2" w:rsidRPr="00BE5987" w:rsidRDefault="00C7339F">
      <w:pPr>
        <w:tabs>
          <w:tab w:val="left" w:pos="780"/>
        </w:tabs>
        <w:spacing w:before="52"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لفافات للوحات الورقية القلاّبة</w:t>
      </w:r>
    </w:p>
    <w:p w14:paraId="1989F708" w14:textId="77777777" w:rsidR="00853EA2" w:rsidRPr="00BE5987" w:rsidRDefault="00C7339F">
      <w:pPr>
        <w:tabs>
          <w:tab w:val="left" w:pos="780"/>
        </w:tabs>
        <w:spacing w:before="57"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مجموعة الاتصالات</w:t>
      </w:r>
    </w:p>
    <w:p w14:paraId="5CD6A700" w14:textId="77777777" w:rsidR="00853EA2" w:rsidRPr="00BE5987" w:rsidRDefault="00C7339F">
      <w:pPr>
        <w:tabs>
          <w:tab w:val="left" w:pos="1560"/>
        </w:tabs>
        <w:spacing w:before="38"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حواسيب محمولة وكابلات طاقة</w:t>
      </w:r>
    </w:p>
    <w:p w14:paraId="31D19493"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طابعة متنقلة وكابلات طاقة</w:t>
      </w:r>
    </w:p>
    <w:p w14:paraId="503DA29E" w14:textId="77777777" w:rsidR="00853EA2" w:rsidRPr="00BE5987" w:rsidRDefault="00C7339F">
      <w:pPr>
        <w:tabs>
          <w:tab w:val="left" w:pos="1560"/>
        </w:tabs>
        <w:spacing w:before="22"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 xml:space="preserve">كبل </w:t>
      </w:r>
      <w:r w:rsidRPr="00BE5987">
        <w:rPr>
          <w:rFonts w:ascii="Arial" w:hAnsi="Arial" w:cs="Arial"/>
          <w:sz w:val="18"/>
          <w:szCs w:val="18"/>
        </w:rPr>
        <w:t>USB</w:t>
      </w:r>
      <w:r w:rsidRPr="00BE5987">
        <w:rPr>
          <w:rFonts w:ascii="Arial" w:hAnsi="Arial" w:cs="Arial"/>
          <w:sz w:val="18"/>
          <w:szCs w:val="18"/>
          <w:rtl/>
        </w:rPr>
        <w:t xml:space="preserve"> للطابعة</w:t>
      </w:r>
    </w:p>
    <w:p w14:paraId="679471B8"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ماسح ضوئي متنقل</w:t>
      </w:r>
    </w:p>
    <w:p w14:paraId="44DB9661"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خراطيش للطابعة (ألوان وأسود)</w:t>
      </w:r>
    </w:p>
    <w:p w14:paraId="3724EEB7"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ماوسات</w:t>
      </w:r>
    </w:p>
    <w:p w14:paraId="1EE6B667" w14:textId="77777777" w:rsidR="00853EA2" w:rsidRPr="00BE5987" w:rsidRDefault="00C7339F">
      <w:pPr>
        <w:tabs>
          <w:tab w:val="left" w:pos="1560"/>
        </w:tabs>
        <w:spacing w:before="22"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مجموعة بطاريات إضافية</w:t>
      </w:r>
    </w:p>
    <w:p w14:paraId="13F051AE"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 xml:space="preserve">كاميرا وشاحن </w:t>
      </w:r>
      <w:r w:rsidRPr="00BE5987">
        <w:rPr>
          <w:rFonts w:ascii="Arial" w:hAnsi="Arial" w:cs="Arial"/>
          <w:sz w:val="18"/>
          <w:szCs w:val="18"/>
        </w:rPr>
        <w:t>USB</w:t>
      </w:r>
    </w:p>
    <w:p w14:paraId="057A45E6"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 xml:space="preserve">وحدات ذاكرة </w:t>
      </w:r>
      <w:r w:rsidRPr="00BE5987">
        <w:rPr>
          <w:rFonts w:ascii="Arial" w:hAnsi="Arial" w:cs="Arial"/>
          <w:sz w:val="18"/>
          <w:szCs w:val="18"/>
        </w:rPr>
        <w:t>USB</w:t>
      </w:r>
    </w:p>
    <w:p w14:paraId="3ED8392F"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هاتف محمول وشاحن</w:t>
      </w:r>
    </w:p>
    <w:p w14:paraId="0816957F" w14:textId="77777777" w:rsidR="00853EA2" w:rsidRPr="00BE5987" w:rsidRDefault="00C7339F">
      <w:pPr>
        <w:tabs>
          <w:tab w:val="left" w:pos="1560"/>
        </w:tabs>
        <w:spacing w:before="22"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 xml:space="preserve">النظام العالمي لتحديد المواقع وبطاقة ذاكرة </w:t>
      </w:r>
      <w:r w:rsidRPr="00BE5987">
        <w:rPr>
          <w:rFonts w:ascii="Arial" w:hAnsi="Arial" w:cs="Arial"/>
          <w:sz w:val="18"/>
          <w:szCs w:val="18"/>
        </w:rPr>
        <w:t>micro-SD</w:t>
      </w:r>
      <w:r w:rsidRPr="00BE5987">
        <w:rPr>
          <w:rFonts w:ascii="Arial" w:hAnsi="Arial" w:cs="Arial"/>
          <w:sz w:val="18"/>
          <w:szCs w:val="18"/>
          <w:rtl/>
        </w:rPr>
        <w:t xml:space="preserve"> سعة 2 جيجا بايت</w:t>
      </w:r>
    </w:p>
    <w:p w14:paraId="6571DF4F"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وحدة شبكة النطاق العريض العالمية</w:t>
      </w:r>
    </w:p>
    <w:p w14:paraId="5C90C00D"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هاتف ساتلي وشاحن</w:t>
      </w:r>
    </w:p>
    <w:p w14:paraId="38249135"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هواتف وشاحن</w:t>
      </w:r>
    </w:p>
    <w:p w14:paraId="6DE379F7" w14:textId="77777777" w:rsidR="00853EA2" w:rsidRPr="00BE5987" w:rsidRDefault="00C7339F">
      <w:pPr>
        <w:tabs>
          <w:tab w:val="left" w:pos="1560"/>
        </w:tabs>
        <w:spacing w:before="22"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أجهزة راديو محمولة بتردد فائق العلو وقاعدة مزدوجة لشحن أجهزة الراديو</w:t>
      </w:r>
    </w:p>
    <w:p w14:paraId="4ACADF28"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لوحة طاقة كهربائية بها 4 مخارج</w:t>
      </w:r>
    </w:p>
    <w:p w14:paraId="63DFE70F"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محولات طاقة عالمية</w:t>
      </w:r>
    </w:p>
    <w:p w14:paraId="1FB00903"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سلك كهربائي (20 متر)</w:t>
      </w:r>
    </w:p>
    <w:p w14:paraId="3F567468" w14:textId="77777777" w:rsidR="00853EA2" w:rsidRPr="00BE5987" w:rsidRDefault="00C7339F">
      <w:pPr>
        <w:tabs>
          <w:tab w:val="left" w:pos="1560"/>
        </w:tabs>
        <w:spacing w:before="22"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لوحة طاقة مزودة بمفتاح أمان</w:t>
      </w:r>
    </w:p>
    <w:p w14:paraId="72BC9C16" w14:textId="77777777" w:rsidR="00853EA2" w:rsidRPr="00BE5987" w:rsidRDefault="00C7339F">
      <w:pPr>
        <w:tabs>
          <w:tab w:val="left" w:pos="1560"/>
        </w:tabs>
        <w:spacing w:before="26" w:after="0" w:line="240" w:lineRule="auto"/>
        <w:ind w:left="1234"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أسلاك مد للتوصيلات</w:t>
      </w:r>
    </w:p>
    <w:p w14:paraId="48BCDDD2" w14:textId="77777777" w:rsidR="00853EA2" w:rsidRPr="00BE5987" w:rsidRDefault="00C7339F">
      <w:pPr>
        <w:tabs>
          <w:tab w:val="left" w:pos="780"/>
        </w:tabs>
        <w:spacing w:before="41" w:after="0" w:line="283" w:lineRule="auto"/>
        <w:ind w:left="784" w:right="56" w:hanging="34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 xml:space="preserve">مجموعة أدوات مكتبية (أقلام، وأقلام رصاص، وأقلام تعليم، وأقلام سبورة، وأقلام تعليم ثابتة، و3 رزم من ورق </w:t>
      </w:r>
      <w:r w:rsidRPr="00BE5987">
        <w:rPr>
          <w:rFonts w:ascii="Arial" w:hAnsi="Arial" w:cs="Arial"/>
          <w:sz w:val="18"/>
          <w:szCs w:val="18"/>
        </w:rPr>
        <w:t>A4</w:t>
      </w:r>
      <w:r w:rsidRPr="00BE5987">
        <w:rPr>
          <w:rFonts w:ascii="Arial" w:hAnsi="Arial" w:cs="Arial"/>
          <w:sz w:val="18"/>
          <w:szCs w:val="18"/>
          <w:rtl/>
        </w:rPr>
        <w:t xml:space="preserve"> على الأقل، وألواح كتابة، ومقصات، وخطافات حائط، وأشرطة، ومسطرة، وما إلى ذلك)</w:t>
      </w:r>
    </w:p>
    <w:p w14:paraId="10969570" w14:textId="77777777" w:rsidR="00853EA2" w:rsidRPr="00BE5987" w:rsidRDefault="00C7339F">
      <w:pPr>
        <w:tabs>
          <w:tab w:val="left" w:pos="780"/>
        </w:tabs>
        <w:spacing w:before="20" w:after="0" w:line="283" w:lineRule="auto"/>
        <w:ind w:left="784" w:right="55" w:hanging="341"/>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مجموعة أدوات صحية (ورق تواليت، وسائل المرحاض للاستعمال الخارجي، ومقاعد للمرحاض، ومنقي المياه ومرشحات، ودش للمخيم، ومرحاض خارجي، وما إلى ذلك)</w:t>
      </w:r>
    </w:p>
    <w:p w14:paraId="7BEF9C7C" w14:textId="77777777" w:rsidR="00853EA2" w:rsidRPr="00BE5987" w:rsidRDefault="00C7339F">
      <w:pPr>
        <w:tabs>
          <w:tab w:val="left" w:pos="780"/>
        </w:tabs>
        <w:spacing w:before="20" w:after="0" w:line="240" w:lineRule="auto"/>
        <w:ind w:left="444"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مجموعات الإعاشة (مرفقة بسخانات)</w:t>
      </w:r>
    </w:p>
    <w:p w14:paraId="32534718"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FDB3BE9" w14:textId="77777777" w:rsidR="00853EA2" w:rsidRPr="00BE5987" w:rsidRDefault="00853EA2">
      <w:pPr>
        <w:spacing w:before="3" w:after="0" w:line="100" w:lineRule="exact"/>
        <w:rPr>
          <w:rFonts w:ascii="Arial" w:hAnsi="Arial" w:cs="Arial"/>
          <w:sz w:val="10"/>
          <w:szCs w:val="10"/>
        </w:rPr>
      </w:pPr>
    </w:p>
    <w:p w14:paraId="58962B77" w14:textId="77777777" w:rsidR="00853EA2" w:rsidRPr="00BE5987" w:rsidRDefault="00D132A1" w:rsidP="00A82D82">
      <w:pPr>
        <w:spacing w:after="0" w:line="240" w:lineRule="auto"/>
        <w:ind w:left="543" w:right="-20"/>
        <w:jc w:val="center"/>
        <w:rPr>
          <w:rFonts w:ascii="Arial" w:eastAsia="Times New Roman" w:hAnsi="Arial" w:cs="Arial"/>
          <w:sz w:val="20"/>
          <w:szCs w:val="20"/>
          <w:rtl/>
        </w:rPr>
      </w:pPr>
      <w:r>
        <w:rPr>
          <w:rFonts w:ascii="Arial" w:hAnsi="Arial" w:cs="Arial"/>
        </w:rPr>
        <w:pict w14:anchorId="76E54571">
          <v:shape id="_x0000_i1051" type="#_x0000_t75" style="width:348pt;height:634.8pt;mso-position-horizontal-relative:char;mso-position-vertical-relative:line">
            <v:imagedata r:id="rId57" o:title=""/>
          </v:shape>
        </w:pict>
      </w:r>
    </w:p>
    <w:p w14:paraId="140E5B8F" w14:textId="77777777" w:rsidR="00853EA2" w:rsidRPr="00BE5987" w:rsidRDefault="00853EA2">
      <w:pPr>
        <w:spacing w:before="2" w:after="0" w:line="100" w:lineRule="exact"/>
        <w:rPr>
          <w:rFonts w:ascii="Arial" w:hAnsi="Arial" w:cs="Arial"/>
          <w:sz w:val="10"/>
          <w:szCs w:val="10"/>
        </w:rPr>
      </w:pPr>
    </w:p>
    <w:p w14:paraId="05DB42F0" w14:textId="77777777" w:rsidR="00853EA2" w:rsidRPr="00BE5987" w:rsidRDefault="00C7339F" w:rsidP="00A82D82">
      <w:pPr>
        <w:spacing w:before="39" w:after="0" w:line="240" w:lineRule="auto"/>
        <w:ind w:left="79"/>
        <w:jc w:val="center"/>
        <w:rPr>
          <w:rFonts w:ascii="Arial" w:eastAsia="Arial" w:hAnsi="Arial" w:cs="Arial"/>
          <w:sz w:val="16"/>
          <w:szCs w:val="16"/>
          <w:rtl/>
        </w:rPr>
      </w:pPr>
      <w:r w:rsidRPr="00BE5987">
        <w:rPr>
          <w:rFonts w:ascii="Arial" w:hAnsi="Arial" w:cs="Arial"/>
          <w:i/>
          <w:iCs/>
          <w:color w:val="1F497C"/>
          <w:sz w:val="16"/>
          <w:szCs w:val="16"/>
          <w:rtl/>
        </w:rPr>
        <w:t>الشكل (هـ).</w:t>
      </w:r>
      <w:r w:rsidRPr="00BE5987">
        <w:rPr>
          <w:rFonts w:ascii="Arial" w:hAnsi="Arial" w:cs="Arial"/>
          <w:b/>
          <w:bCs/>
          <w:i/>
          <w:iCs/>
          <w:color w:val="1F497C"/>
          <w:sz w:val="14"/>
          <w:szCs w:val="14"/>
          <w:rtl/>
        </w:rPr>
        <w:t xml:space="preserve">1. </w:t>
      </w:r>
      <w:r w:rsidRPr="00BE5987">
        <w:rPr>
          <w:rFonts w:ascii="Arial" w:hAnsi="Arial" w:cs="Arial"/>
          <w:i/>
          <w:iCs/>
          <w:color w:val="1F497C"/>
          <w:sz w:val="16"/>
          <w:szCs w:val="16"/>
          <w:rtl/>
        </w:rPr>
        <w:t>أمثلة على عدة مركز الاستقبال والمغادرة</w:t>
      </w:r>
    </w:p>
    <w:p w14:paraId="47A39753" w14:textId="77777777" w:rsidR="00853EA2" w:rsidRPr="00BE5987" w:rsidRDefault="00853EA2">
      <w:pPr>
        <w:spacing w:after="0"/>
        <w:jc w:val="center"/>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9F13673" w14:textId="77777777" w:rsidR="00853EA2" w:rsidRPr="00BE5987" w:rsidRDefault="00853EA2">
      <w:pPr>
        <w:spacing w:before="4" w:after="0" w:line="100" w:lineRule="exact"/>
        <w:rPr>
          <w:rFonts w:ascii="Arial" w:hAnsi="Arial" w:cs="Arial"/>
          <w:sz w:val="10"/>
          <w:szCs w:val="10"/>
        </w:rPr>
      </w:pPr>
    </w:p>
    <w:p w14:paraId="65C2B7CF" w14:textId="77777777" w:rsidR="00853EA2" w:rsidRPr="00BE5987" w:rsidRDefault="00853EA2">
      <w:pPr>
        <w:spacing w:after="0" w:line="200" w:lineRule="exact"/>
        <w:rPr>
          <w:rFonts w:ascii="Arial" w:hAnsi="Arial" w:cs="Arial"/>
          <w:sz w:val="20"/>
          <w:szCs w:val="20"/>
        </w:rPr>
      </w:pPr>
    </w:p>
    <w:p w14:paraId="7A127ED3" w14:textId="77777777" w:rsidR="00853EA2" w:rsidRPr="00BE5987" w:rsidRDefault="00853EA2">
      <w:pPr>
        <w:spacing w:after="0" w:line="200" w:lineRule="exact"/>
        <w:rPr>
          <w:rFonts w:ascii="Arial" w:hAnsi="Arial" w:cs="Arial"/>
          <w:sz w:val="20"/>
          <w:szCs w:val="20"/>
        </w:rPr>
      </w:pPr>
    </w:p>
    <w:p w14:paraId="329863CF" w14:textId="77777777" w:rsidR="00853EA2" w:rsidRPr="00BE5987" w:rsidRDefault="00853EA2">
      <w:pPr>
        <w:spacing w:after="0" w:line="200" w:lineRule="exact"/>
        <w:rPr>
          <w:rFonts w:ascii="Arial" w:hAnsi="Arial" w:cs="Arial"/>
          <w:sz w:val="20"/>
          <w:szCs w:val="20"/>
        </w:rPr>
      </w:pPr>
    </w:p>
    <w:p w14:paraId="1B39B91E" w14:textId="77777777" w:rsidR="00853EA2" w:rsidRPr="00BE5987" w:rsidRDefault="00D132A1" w:rsidP="00A82D82">
      <w:pPr>
        <w:spacing w:after="0" w:line="240" w:lineRule="auto"/>
        <w:ind w:left="1631" w:right="-20"/>
        <w:rPr>
          <w:rFonts w:ascii="Arial" w:eastAsia="Times New Roman" w:hAnsi="Arial" w:cs="Arial"/>
          <w:sz w:val="20"/>
          <w:szCs w:val="20"/>
          <w:rtl/>
        </w:rPr>
      </w:pPr>
      <w:r>
        <w:rPr>
          <w:rFonts w:ascii="Arial" w:hAnsi="Arial" w:cs="Arial"/>
        </w:rPr>
        <w:pict w14:anchorId="54A5F0E4">
          <v:shape id="_x0000_i1052" type="#_x0000_t75" style="width:270pt;height:170.4pt;mso-position-horizontal-relative:char;mso-position-vertical-relative:line">
            <v:imagedata r:id="rId58" o:title=""/>
          </v:shape>
        </w:pict>
      </w:r>
    </w:p>
    <w:p w14:paraId="107F813A" w14:textId="77777777" w:rsidR="00853EA2" w:rsidRPr="00BE5987" w:rsidRDefault="00853EA2">
      <w:pPr>
        <w:spacing w:before="12" w:after="0" w:line="220" w:lineRule="exact"/>
        <w:rPr>
          <w:rFonts w:ascii="Arial" w:hAnsi="Arial" w:cs="Arial"/>
        </w:rPr>
      </w:pPr>
    </w:p>
    <w:p w14:paraId="068D52EF" w14:textId="600F20AF" w:rsidR="00853EA2" w:rsidRPr="00BE5987" w:rsidRDefault="00A82D82" w:rsidP="00A82D82">
      <w:pPr>
        <w:spacing w:after="0" w:line="240" w:lineRule="auto"/>
        <w:ind w:left="102" w:right="-20"/>
        <w:jc w:val="center"/>
        <w:rPr>
          <w:rFonts w:ascii="Arial" w:eastAsia="Times New Roman" w:hAnsi="Arial" w:cs="Arial"/>
          <w:sz w:val="20"/>
          <w:szCs w:val="20"/>
          <w:rtl/>
        </w:rPr>
      </w:pPr>
      <w:r>
        <w:rPr>
          <w:rFonts w:ascii="Arial" w:hAnsi="Arial" w:cs="Arial"/>
          <w:noProof/>
        </w:rPr>
        <w:drawing>
          <wp:inline distT="0" distB="0" distL="0" distR="0" wp14:anchorId="017CB112" wp14:editId="7C889079">
            <wp:extent cx="2325370" cy="20878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325370" cy="2087880"/>
                    </a:xfrm>
                    <a:prstGeom prst="rect">
                      <a:avLst/>
                    </a:prstGeom>
                    <a:noFill/>
                  </pic:spPr>
                </pic:pic>
              </a:graphicData>
            </a:graphic>
          </wp:inline>
        </w:drawing>
      </w:r>
      <w:r w:rsidR="00D132A1">
        <w:rPr>
          <w:rFonts w:ascii="Arial" w:hAnsi="Arial" w:cs="Arial"/>
        </w:rPr>
        <w:pict w14:anchorId="7D1749F2">
          <v:shape id="_x0000_i1053" type="#_x0000_t75" style="width:194.4pt;height:164.4pt;mso-position-horizontal-relative:char;mso-position-vertical-relative:line">
            <v:imagedata r:id="rId60" o:title=""/>
          </v:shape>
        </w:pict>
      </w:r>
    </w:p>
    <w:p w14:paraId="76B34B86" w14:textId="77777777" w:rsidR="00853EA2" w:rsidRPr="00BE5987" w:rsidRDefault="00853EA2">
      <w:pPr>
        <w:spacing w:before="13" w:after="0" w:line="260" w:lineRule="exact"/>
        <w:rPr>
          <w:rFonts w:ascii="Arial" w:hAnsi="Arial" w:cs="Arial"/>
          <w:sz w:val="26"/>
          <w:szCs w:val="26"/>
        </w:rPr>
      </w:pPr>
    </w:p>
    <w:p w14:paraId="5765566E" w14:textId="083D841B" w:rsidR="00853EA2" w:rsidRPr="00BE5987" w:rsidRDefault="00C7339F">
      <w:pPr>
        <w:spacing w:before="46" w:after="0" w:line="240" w:lineRule="auto"/>
        <w:ind w:left="3094" w:right="3045"/>
        <w:jc w:val="center"/>
        <w:rPr>
          <w:rFonts w:ascii="Arial" w:eastAsia="Arial" w:hAnsi="Arial" w:cs="Arial"/>
          <w:sz w:val="16"/>
          <w:szCs w:val="16"/>
          <w:rtl/>
        </w:rPr>
      </w:pPr>
      <w:r w:rsidRPr="00BE5987">
        <w:rPr>
          <w:rFonts w:ascii="Arial" w:hAnsi="Arial" w:cs="Arial"/>
          <w:i/>
          <w:iCs/>
          <w:color w:val="1F497C"/>
          <w:sz w:val="16"/>
          <w:szCs w:val="16"/>
          <w:rtl/>
        </w:rPr>
        <w:t xml:space="preserve"> أمثلة على عدة خلية تنسيق البحث والإنقاذ في المناطق الحضرية</w:t>
      </w:r>
    </w:p>
    <w:p w14:paraId="65B19273" w14:textId="77777777" w:rsidR="00853EA2" w:rsidRPr="00BE5987" w:rsidRDefault="00853EA2">
      <w:pPr>
        <w:spacing w:after="0"/>
        <w:jc w:val="center"/>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684C3378" w14:textId="77777777" w:rsidR="00853EA2" w:rsidRPr="009165AA" w:rsidRDefault="00C7339F" w:rsidP="00531E9A">
      <w:pPr>
        <w:pStyle w:val="H2"/>
        <w:tabs>
          <w:tab w:val="clear" w:pos="648"/>
        </w:tabs>
        <w:ind w:left="79" w:firstLine="0"/>
        <w:rPr>
          <w:rtl/>
        </w:rPr>
      </w:pPr>
      <w:bookmarkStart w:id="148" w:name="_Toc148615830"/>
      <w:r w:rsidRPr="009165AA">
        <w:rPr>
          <w:rtl/>
        </w:rPr>
        <w:lastRenderedPageBreak/>
        <w:t>الملحق (و): لوحات المعلومات لمركز الاستقبال والمغادرة/ خلية تنسيق البحث والإنقاذ في المناطق الحضرية</w:t>
      </w:r>
      <w:bookmarkEnd w:id="148"/>
    </w:p>
    <w:p w14:paraId="4E5F7FCC" w14:textId="77777777" w:rsidR="00853EA2" w:rsidRPr="00BE5987" w:rsidRDefault="00853EA2">
      <w:pPr>
        <w:spacing w:before="9" w:after="0" w:line="180" w:lineRule="exact"/>
        <w:rPr>
          <w:rFonts w:ascii="Arial" w:hAnsi="Arial" w:cs="Arial"/>
          <w:sz w:val="18"/>
          <w:szCs w:val="18"/>
        </w:rPr>
      </w:pPr>
    </w:p>
    <w:p w14:paraId="40B6A2F4" w14:textId="77777777" w:rsidR="00853EA2" w:rsidRPr="00BE5987" w:rsidRDefault="00853EA2">
      <w:pPr>
        <w:spacing w:after="0" w:line="200" w:lineRule="exact"/>
        <w:rPr>
          <w:rFonts w:ascii="Arial" w:hAnsi="Arial" w:cs="Arial"/>
          <w:sz w:val="20"/>
          <w:szCs w:val="20"/>
        </w:rPr>
      </w:pPr>
    </w:p>
    <w:p w14:paraId="39964F6B" w14:textId="77777777" w:rsidR="00853EA2" w:rsidRPr="00BE5987" w:rsidRDefault="00C7339F">
      <w:pPr>
        <w:spacing w:after="0" w:line="289" w:lineRule="auto"/>
        <w:ind w:left="107" w:right="50"/>
        <w:rPr>
          <w:rFonts w:ascii="Arial" w:eastAsia="Arial" w:hAnsi="Arial" w:cs="Arial"/>
          <w:sz w:val="18"/>
          <w:szCs w:val="18"/>
          <w:rtl/>
        </w:rPr>
      </w:pPr>
      <w:r w:rsidRPr="00BE5987">
        <w:rPr>
          <w:rFonts w:ascii="Arial" w:hAnsi="Arial" w:cs="Arial"/>
          <w:sz w:val="18"/>
          <w:szCs w:val="18"/>
          <w:rtl/>
        </w:rPr>
        <w:t xml:space="preserve">يمكن تنزيل لوحات المعلومات من على الموقع الإلكتروني الخاص بالفريق الاستشاري الدولي للبحث والإنقاذ (انظر قسم المراجع ومواد المطالعة للحصول على عنوان </w:t>
      </w:r>
      <w:r w:rsidRPr="00BE5987">
        <w:rPr>
          <w:rFonts w:ascii="Arial" w:hAnsi="Arial" w:cs="Arial"/>
          <w:sz w:val="18"/>
          <w:szCs w:val="18"/>
        </w:rPr>
        <w:t>URL</w:t>
      </w:r>
      <w:r w:rsidRPr="00BE5987">
        <w:rPr>
          <w:rFonts w:ascii="Arial" w:hAnsi="Arial" w:cs="Arial"/>
          <w:sz w:val="18"/>
          <w:szCs w:val="18"/>
          <w:rtl/>
        </w:rPr>
        <w:t>).</w:t>
      </w:r>
    </w:p>
    <w:p w14:paraId="5671A179" w14:textId="77777777" w:rsidR="00853EA2" w:rsidRPr="00BE5987" w:rsidRDefault="00853EA2">
      <w:pPr>
        <w:spacing w:before="8" w:after="0" w:line="110" w:lineRule="exact"/>
        <w:rPr>
          <w:rFonts w:ascii="Arial" w:hAnsi="Arial" w:cs="Arial"/>
          <w:sz w:val="11"/>
          <w:szCs w:val="11"/>
        </w:rPr>
      </w:pPr>
    </w:p>
    <w:p w14:paraId="604C847C" w14:textId="77777777" w:rsidR="00853EA2" w:rsidRPr="00BE5987" w:rsidRDefault="00853EA2">
      <w:pPr>
        <w:spacing w:after="0" w:line="200" w:lineRule="exact"/>
        <w:rPr>
          <w:rFonts w:ascii="Arial" w:hAnsi="Arial" w:cs="Arial"/>
          <w:sz w:val="20"/>
          <w:szCs w:val="20"/>
        </w:rPr>
      </w:pPr>
    </w:p>
    <w:tbl>
      <w:tblPr>
        <w:bidiVisual/>
        <w:tblW w:w="0" w:type="auto"/>
        <w:tblInd w:w="1854" w:type="dxa"/>
        <w:tblLayout w:type="fixed"/>
        <w:tblCellMar>
          <w:left w:w="0" w:type="dxa"/>
          <w:right w:w="0" w:type="dxa"/>
        </w:tblCellMar>
        <w:tblLook w:val="01E0" w:firstRow="1" w:lastRow="1" w:firstColumn="1" w:lastColumn="1" w:noHBand="0" w:noVBand="0"/>
      </w:tblPr>
      <w:tblGrid>
        <w:gridCol w:w="3562"/>
        <w:gridCol w:w="1063"/>
        <w:gridCol w:w="1530"/>
      </w:tblGrid>
      <w:tr w:rsidR="00853EA2" w:rsidRPr="00BE5987" w14:paraId="2CE31EAE" w14:textId="77777777" w:rsidTr="00E064BF">
        <w:trPr>
          <w:trHeight w:hRule="exact" w:val="591"/>
        </w:trPr>
        <w:tc>
          <w:tcPr>
            <w:tcW w:w="6155" w:type="dxa"/>
            <w:gridSpan w:val="3"/>
            <w:tcBorders>
              <w:top w:val="single" w:sz="4" w:space="0" w:color="000000"/>
              <w:left w:val="single" w:sz="4" w:space="0" w:color="000000"/>
              <w:bottom w:val="single" w:sz="4" w:space="0" w:color="000000"/>
              <w:right w:val="single" w:sz="4" w:space="0" w:color="000000"/>
            </w:tcBorders>
          </w:tcPr>
          <w:p w14:paraId="362A87FD" w14:textId="77777777" w:rsidR="00853EA2" w:rsidRPr="00BE5987" w:rsidRDefault="00853EA2">
            <w:pPr>
              <w:spacing w:before="12" w:after="0" w:line="200" w:lineRule="exact"/>
              <w:rPr>
                <w:rFonts w:ascii="Arial" w:hAnsi="Arial" w:cs="Arial"/>
                <w:sz w:val="20"/>
                <w:szCs w:val="20"/>
              </w:rPr>
            </w:pPr>
          </w:p>
          <w:p w14:paraId="18AFD74B" w14:textId="77777777" w:rsidR="00853EA2" w:rsidRPr="00BE5987" w:rsidRDefault="00C7339F">
            <w:pPr>
              <w:spacing w:after="0" w:line="240" w:lineRule="auto"/>
              <w:ind w:left="1625" w:right="-20"/>
              <w:rPr>
                <w:rFonts w:ascii="Arial" w:eastAsia="Arial" w:hAnsi="Arial" w:cs="Arial"/>
                <w:rtl/>
              </w:rPr>
            </w:pPr>
            <w:r w:rsidRPr="00BE5987">
              <w:rPr>
                <w:rFonts w:ascii="Arial" w:hAnsi="Arial" w:cs="Arial"/>
                <w:b/>
                <w:bCs/>
                <w:rtl/>
              </w:rPr>
              <w:t>"</w:t>
            </w:r>
            <w:r w:rsidRPr="00BE5987">
              <w:rPr>
                <w:rFonts w:ascii="Arial" w:hAnsi="Arial" w:cs="Arial"/>
                <w:rtl/>
              </w:rPr>
              <w:t>"</w:t>
            </w:r>
            <w:r w:rsidRPr="00BE5987">
              <w:rPr>
                <w:rFonts w:ascii="Arial" w:hAnsi="Arial" w:cs="Arial"/>
                <w:b/>
                <w:bCs/>
                <w:rtl/>
              </w:rPr>
              <w:t>لوحات "الموظفين فقط"</w:t>
            </w:r>
          </w:p>
        </w:tc>
      </w:tr>
      <w:tr w:rsidR="00853EA2" w:rsidRPr="00BE5987" w14:paraId="57FD2816" w14:textId="77777777" w:rsidTr="00E064BF">
        <w:trPr>
          <w:trHeight w:hRule="exact" w:val="726"/>
        </w:trPr>
        <w:tc>
          <w:tcPr>
            <w:tcW w:w="3562" w:type="dxa"/>
            <w:tcBorders>
              <w:top w:val="single" w:sz="4" w:space="0" w:color="000000"/>
              <w:left w:val="single" w:sz="4" w:space="0" w:color="000000"/>
              <w:bottom w:val="single" w:sz="4" w:space="0" w:color="000000"/>
              <w:right w:val="single" w:sz="4" w:space="0" w:color="000000"/>
            </w:tcBorders>
          </w:tcPr>
          <w:p w14:paraId="201CC929" w14:textId="77777777" w:rsidR="00853EA2" w:rsidRPr="00BE5987" w:rsidRDefault="00C7339F">
            <w:pPr>
              <w:spacing w:after="0" w:line="205" w:lineRule="exact"/>
              <w:ind w:left="891" w:right="-20"/>
              <w:rPr>
                <w:rFonts w:ascii="Arial" w:eastAsia="Arial" w:hAnsi="Arial" w:cs="Arial"/>
                <w:sz w:val="18"/>
                <w:szCs w:val="18"/>
                <w:rtl/>
              </w:rPr>
            </w:pPr>
            <w:r w:rsidRPr="00BE5987">
              <w:rPr>
                <w:rFonts w:ascii="Arial" w:hAnsi="Arial" w:cs="Arial"/>
                <w:b/>
                <w:bCs/>
                <w:sz w:val="18"/>
                <w:szCs w:val="18"/>
                <w:rtl/>
              </w:rPr>
              <w:t>لوحة المعلومات</w:t>
            </w:r>
          </w:p>
        </w:tc>
        <w:tc>
          <w:tcPr>
            <w:tcW w:w="1063" w:type="dxa"/>
            <w:tcBorders>
              <w:top w:val="single" w:sz="4" w:space="0" w:color="000000"/>
              <w:left w:val="single" w:sz="4" w:space="0" w:color="000000"/>
              <w:bottom w:val="single" w:sz="4" w:space="0" w:color="000000"/>
              <w:right w:val="single" w:sz="4" w:space="0" w:color="000000"/>
            </w:tcBorders>
          </w:tcPr>
          <w:p w14:paraId="0B5DFC78" w14:textId="77777777" w:rsidR="00853EA2" w:rsidRPr="00BE5987" w:rsidRDefault="00C7339F" w:rsidP="008223C8">
            <w:pPr>
              <w:spacing w:after="0" w:line="205" w:lineRule="exact"/>
              <w:ind w:left="92" w:right="-20"/>
              <w:rPr>
                <w:rFonts w:ascii="Arial" w:eastAsia="Arial" w:hAnsi="Arial" w:cs="Arial"/>
                <w:sz w:val="18"/>
                <w:szCs w:val="18"/>
                <w:rtl/>
              </w:rPr>
            </w:pPr>
            <w:r w:rsidRPr="00BE5987">
              <w:rPr>
                <w:rFonts w:ascii="Arial" w:hAnsi="Arial" w:cs="Arial"/>
                <w:b/>
                <w:bCs/>
                <w:sz w:val="18"/>
                <w:szCs w:val="18"/>
                <w:rtl/>
              </w:rPr>
              <w:t>مركز الاستقبال والمغادرة</w:t>
            </w:r>
          </w:p>
        </w:tc>
        <w:tc>
          <w:tcPr>
            <w:tcW w:w="1530" w:type="dxa"/>
            <w:tcBorders>
              <w:top w:val="single" w:sz="4" w:space="0" w:color="000000"/>
              <w:left w:val="single" w:sz="4" w:space="0" w:color="000000"/>
              <w:bottom w:val="single" w:sz="4" w:space="0" w:color="000000"/>
              <w:right w:val="single" w:sz="4" w:space="0" w:color="000000"/>
            </w:tcBorders>
          </w:tcPr>
          <w:p w14:paraId="2FAB4184" w14:textId="77777777" w:rsidR="00853EA2" w:rsidRPr="00BE5987" w:rsidRDefault="00C7339F" w:rsidP="008223C8">
            <w:pPr>
              <w:spacing w:after="0" w:line="205" w:lineRule="exact"/>
              <w:ind w:left="10" w:right="-20"/>
              <w:rPr>
                <w:rFonts w:ascii="Arial" w:eastAsia="Arial" w:hAnsi="Arial" w:cs="Arial"/>
                <w:sz w:val="18"/>
                <w:szCs w:val="18"/>
                <w:rtl/>
              </w:rPr>
            </w:pPr>
            <w:r w:rsidRPr="00BE5987">
              <w:rPr>
                <w:rFonts w:ascii="Arial" w:hAnsi="Arial" w:cs="Arial"/>
                <w:b/>
                <w:bCs/>
                <w:sz w:val="18"/>
                <w:szCs w:val="18"/>
                <w:rtl/>
              </w:rPr>
              <w:t>خلية تنسيق البحث والإنقاذ في المناطق الحضرية</w:t>
            </w:r>
          </w:p>
        </w:tc>
      </w:tr>
      <w:tr w:rsidR="00853EA2" w:rsidRPr="00BE5987" w14:paraId="48D9569F" w14:textId="77777777" w:rsidTr="00E064BF">
        <w:trPr>
          <w:trHeight w:hRule="exact" w:val="259"/>
        </w:trPr>
        <w:tc>
          <w:tcPr>
            <w:tcW w:w="3562" w:type="dxa"/>
            <w:tcBorders>
              <w:top w:val="single" w:sz="4" w:space="0" w:color="000000"/>
              <w:left w:val="single" w:sz="4" w:space="0" w:color="000000"/>
              <w:bottom w:val="single" w:sz="4" w:space="0" w:color="000000"/>
              <w:right w:val="single" w:sz="4" w:space="0" w:color="000000"/>
            </w:tcBorders>
          </w:tcPr>
          <w:p w14:paraId="25F7CA9B"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فرق البحث والإنقاذ في المناطق الحضرية القادمة</w:t>
            </w:r>
          </w:p>
        </w:tc>
        <w:tc>
          <w:tcPr>
            <w:tcW w:w="1063" w:type="dxa"/>
            <w:tcBorders>
              <w:top w:val="single" w:sz="4" w:space="0" w:color="000000"/>
              <w:left w:val="single" w:sz="4" w:space="0" w:color="000000"/>
              <w:bottom w:val="single" w:sz="4" w:space="0" w:color="000000"/>
              <w:right w:val="single" w:sz="4" w:space="0" w:color="000000"/>
            </w:tcBorders>
          </w:tcPr>
          <w:p w14:paraId="2E246464"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530" w:type="dxa"/>
            <w:tcBorders>
              <w:top w:val="single" w:sz="4" w:space="0" w:color="000000"/>
              <w:left w:val="single" w:sz="4" w:space="0" w:color="000000"/>
              <w:bottom w:val="single" w:sz="4" w:space="0" w:color="000000"/>
              <w:right w:val="single" w:sz="4" w:space="0" w:color="000000"/>
            </w:tcBorders>
          </w:tcPr>
          <w:p w14:paraId="452C2020" w14:textId="77777777" w:rsidR="00853EA2" w:rsidRPr="00BE5987" w:rsidRDefault="00853EA2">
            <w:pPr>
              <w:rPr>
                <w:rFonts w:ascii="Arial" w:hAnsi="Arial" w:cs="Arial"/>
              </w:rPr>
            </w:pPr>
          </w:p>
        </w:tc>
      </w:tr>
      <w:tr w:rsidR="00853EA2" w:rsidRPr="00BE5987" w14:paraId="04E98D5B" w14:textId="77777777" w:rsidTr="00E064BF">
        <w:trPr>
          <w:trHeight w:hRule="exact" w:val="259"/>
        </w:trPr>
        <w:tc>
          <w:tcPr>
            <w:tcW w:w="3562" w:type="dxa"/>
            <w:tcBorders>
              <w:top w:val="single" w:sz="4" w:space="0" w:color="000000"/>
              <w:left w:val="single" w:sz="4" w:space="0" w:color="000000"/>
              <w:bottom w:val="single" w:sz="4" w:space="0" w:color="000000"/>
              <w:right w:val="single" w:sz="4" w:space="0" w:color="000000"/>
            </w:tcBorders>
          </w:tcPr>
          <w:p w14:paraId="54DCFA49"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الفرق الطبية القادمة</w:t>
            </w:r>
          </w:p>
        </w:tc>
        <w:tc>
          <w:tcPr>
            <w:tcW w:w="1063" w:type="dxa"/>
            <w:tcBorders>
              <w:top w:val="single" w:sz="4" w:space="0" w:color="000000"/>
              <w:left w:val="single" w:sz="4" w:space="0" w:color="000000"/>
              <w:bottom w:val="single" w:sz="4" w:space="0" w:color="000000"/>
              <w:right w:val="single" w:sz="4" w:space="0" w:color="000000"/>
            </w:tcBorders>
          </w:tcPr>
          <w:p w14:paraId="3C7AAB45"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530" w:type="dxa"/>
            <w:tcBorders>
              <w:top w:val="single" w:sz="4" w:space="0" w:color="000000"/>
              <w:left w:val="single" w:sz="4" w:space="0" w:color="000000"/>
              <w:bottom w:val="single" w:sz="4" w:space="0" w:color="000000"/>
              <w:right w:val="single" w:sz="4" w:space="0" w:color="000000"/>
            </w:tcBorders>
          </w:tcPr>
          <w:p w14:paraId="49094D5C" w14:textId="77777777" w:rsidR="00853EA2" w:rsidRPr="00BE5987" w:rsidRDefault="00853EA2">
            <w:pPr>
              <w:rPr>
                <w:rFonts w:ascii="Arial" w:hAnsi="Arial" w:cs="Arial"/>
              </w:rPr>
            </w:pPr>
          </w:p>
        </w:tc>
      </w:tr>
      <w:tr w:rsidR="00853EA2" w:rsidRPr="00BE5987" w14:paraId="6BC46BF7" w14:textId="77777777" w:rsidTr="00E064BF">
        <w:trPr>
          <w:trHeight w:hRule="exact" w:val="259"/>
        </w:trPr>
        <w:tc>
          <w:tcPr>
            <w:tcW w:w="3562" w:type="dxa"/>
            <w:tcBorders>
              <w:top w:val="single" w:sz="4" w:space="0" w:color="000000"/>
              <w:left w:val="single" w:sz="4" w:space="0" w:color="000000"/>
              <w:bottom w:val="single" w:sz="4" w:space="0" w:color="000000"/>
              <w:right w:val="single" w:sz="4" w:space="0" w:color="000000"/>
            </w:tcBorders>
          </w:tcPr>
          <w:p w14:paraId="0EE081C0"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فرق الإغاثة القادمة</w:t>
            </w:r>
          </w:p>
        </w:tc>
        <w:tc>
          <w:tcPr>
            <w:tcW w:w="1063" w:type="dxa"/>
            <w:tcBorders>
              <w:top w:val="single" w:sz="4" w:space="0" w:color="000000"/>
              <w:left w:val="single" w:sz="4" w:space="0" w:color="000000"/>
              <w:bottom w:val="single" w:sz="4" w:space="0" w:color="000000"/>
              <w:right w:val="single" w:sz="4" w:space="0" w:color="000000"/>
            </w:tcBorders>
          </w:tcPr>
          <w:p w14:paraId="55DE643C"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530" w:type="dxa"/>
            <w:tcBorders>
              <w:top w:val="single" w:sz="4" w:space="0" w:color="000000"/>
              <w:left w:val="single" w:sz="4" w:space="0" w:color="000000"/>
              <w:bottom w:val="single" w:sz="4" w:space="0" w:color="000000"/>
              <w:right w:val="single" w:sz="4" w:space="0" w:color="000000"/>
            </w:tcBorders>
          </w:tcPr>
          <w:p w14:paraId="4FB8488F" w14:textId="77777777" w:rsidR="00853EA2" w:rsidRPr="00BE5987" w:rsidRDefault="00853EA2">
            <w:pPr>
              <w:rPr>
                <w:rFonts w:ascii="Arial" w:hAnsi="Arial" w:cs="Arial"/>
              </w:rPr>
            </w:pPr>
          </w:p>
        </w:tc>
      </w:tr>
      <w:tr w:rsidR="00853EA2" w:rsidRPr="00BE5987" w14:paraId="0F295AB0" w14:textId="77777777" w:rsidTr="00E064BF">
        <w:trPr>
          <w:trHeight w:hRule="exact" w:val="259"/>
        </w:trPr>
        <w:tc>
          <w:tcPr>
            <w:tcW w:w="3562" w:type="dxa"/>
            <w:tcBorders>
              <w:top w:val="single" w:sz="4" w:space="0" w:color="000000"/>
              <w:left w:val="single" w:sz="4" w:space="0" w:color="000000"/>
              <w:bottom w:val="single" w:sz="4" w:space="0" w:color="000000"/>
              <w:right w:val="single" w:sz="4" w:space="0" w:color="000000"/>
            </w:tcBorders>
          </w:tcPr>
          <w:p w14:paraId="696ED0A6"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معلومات المطار</w:t>
            </w:r>
          </w:p>
        </w:tc>
        <w:tc>
          <w:tcPr>
            <w:tcW w:w="1063" w:type="dxa"/>
            <w:tcBorders>
              <w:top w:val="single" w:sz="4" w:space="0" w:color="000000"/>
              <w:left w:val="single" w:sz="4" w:space="0" w:color="000000"/>
              <w:bottom w:val="single" w:sz="4" w:space="0" w:color="000000"/>
              <w:right w:val="single" w:sz="4" w:space="0" w:color="000000"/>
            </w:tcBorders>
          </w:tcPr>
          <w:p w14:paraId="5B475C20"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530" w:type="dxa"/>
            <w:tcBorders>
              <w:top w:val="single" w:sz="4" w:space="0" w:color="000000"/>
              <w:left w:val="single" w:sz="4" w:space="0" w:color="000000"/>
              <w:bottom w:val="single" w:sz="4" w:space="0" w:color="000000"/>
              <w:right w:val="single" w:sz="4" w:space="0" w:color="000000"/>
            </w:tcBorders>
          </w:tcPr>
          <w:p w14:paraId="5BA62013" w14:textId="77777777" w:rsidR="00853EA2" w:rsidRPr="00BE5987" w:rsidRDefault="00853EA2">
            <w:pPr>
              <w:rPr>
                <w:rFonts w:ascii="Arial" w:hAnsi="Arial" w:cs="Arial"/>
              </w:rPr>
            </w:pPr>
          </w:p>
        </w:tc>
      </w:tr>
      <w:tr w:rsidR="00853EA2" w:rsidRPr="00BE5987" w14:paraId="66B47AED" w14:textId="77777777" w:rsidTr="00E064BF">
        <w:trPr>
          <w:trHeight w:hRule="exact" w:val="259"/>
        </w:trPr>
        <w:tc>
          <w:tcPr>
            <w:tcW w:w="3562" w:type="dxa"/>
            <w:tcBorders>
              <w:top w:val="single" w:sz="4" w:space="0" w:color="000000"/>
              <w:left w:val="single" w:sz="4" w:space="0" w:color="000000"/>
              <w:bottom w:val="single" w:sz="4" w:space="0" w:color="000000"/>
              <w:right w:val="single" w:sz="4" w:space="0" w:color="000000"/>
            </w:tcBorders>
          </w:tcPr>
          <w:p w14:paraId="4088C6FD"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المسائل المعلّقة</w:t>
            </w:r>
          </w:p>
        </w:tc>
        <w:tc>
          <w:tcPr>
            <w:tcW w:w="1063" w:type="dxa"/>
            <w:tcBorders>
              <w:top w:val="single" w:sz="4" w:space="0" w:color="000000"/>
              <w:left w:val="single" w:sz="4" w:space="0" w:color="000000"/>
              <w:bottom w:val="single" w:sz="4" w:space="0" w:color="000000"/>
              <w:right w:val="single" w:sz="4" w:space="0" w:color="000000"/>
            </w:tcBorders>
          </w:tcPr>
          <w:p w14:paraId="5A46A276"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530" w:type="dxa"/>
            <w:tcBorders>
              <w:top w:val="single" w:sz="4" w:space="0" w:color="000000"/>
              <w:left w:val="single" w:sz="4" w:space="0" w:color="000000"/>
              <w:bottom w:val="single" w:sz="4" w:space="0" w:color="000000"/>
              <w:right w:val="single" w:sz="4" w:space="0" w:color="000000"/>
            </w:tcBorders>
          </w:tcPr>
          <w:p w14:paraId="62D37ECD" w14:textId="77777777" w:rsidR="00853EA2" w:rsidRPr="00BE5987" w:rsidRDefault="00C7339F">
            <w:pPr>
              <w:spacing w:after="0" w:line="205" w:lineRule="exact"/>
              <w:ind w:left="438" w:right="424"/>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315D447D" w14:textId="77777777" w:rsidTr="00E064BF">
        <w:trPr>
          <w:trHeight w:hRule="exact" w:val="254"/>
        </w:trPr>
        <w:tc>
          <w:tcPr>
            <w:tcW w:w="3562" w:type="dxa"/>
            <w:tcBorders>
              <w:top w:val="single" w:sz="4" w:space="0" w:color="000000"/>
              <w:left w:val="single" w:sz="4" w:space="0" w:color="000000"/>
              <w:bottom w:val="single" w:sz="4" w:space="0" w:color="000000"/>
              <w:right w:val="single" w:sz="4" w:space="0" w:color="000000"/>
            </w:tcBorders>
          </w:tcPr>
          <w:p w14:paraId="34DCCAFD"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معلومات موظفي التنسيق</w:t>
            </w:r>
          </w:p>
        </w:tc>
        <w:tc>
          <w:tcPr>
            <w:tcW w:w="1063" w:type="dxa"/>
            <w:tcBorders>
              <w:top w:val="single" w:sz="4" w:space="0" w:color="000000"/>
              <w:left w:val="single" w:sz="4" w:space="0" w:color="000000"/>
              <w:bottom w:val="single" w:sz="4" w:space="0" w:color="000000"/>
              <w:right w:val="single" w:sz="4" w:space="0" w:color="000000"/>
            </w:tcBorders>
          </w:tcPr>
          <w:p w14:paraId="15640D2D"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530" w:type="dxa"/>
            <w:tcBorders>
              <w:top w:val="single" w:sz="4" w:space="0" w:color="000000"/>
              <w:left w:val="single" w:sz="4" w:space="0" w:color="000000"/>
              <w:bottom w:val="single" w:sz="4" w:space="0" w:color="000000"/>
              <w:right w:val="single" w:sz="4" w:space="0" w:color="000000"/>
            </w:tcBorders>
          </w:tcPr>
          <w:p w14:paraId="3A5A32D7" w14:textId="77777777" w:rsidR="00853EA2" w:rsidRPr="00BE5987" w:rsidRDefault="00C7339F">
            <w:pPr>
              <w:spacing w:after="0" w:line="205" w:lineRule="exact"/>
              <w:ind w:left="438" w:right="424"/>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0B70857D" w14:textId="77777777" w:rsidTr="00E064BF">
        <w:trPr>
          <w:trHeight w:hRule="exact" w:val="259"/>
        </w:trPr>
        <w:tc>
          <w:tcPr>
            <w:tcW w:w="3562" w:type="dxa"/>
            <w:tcBorders>
              <w:top w:val="single" w:sz="4" w:space="0" w:color="000000"/>
              <w:left w:val="single" w:sz="4" w:space="0" w:color="000000"/>
              <w:bottom w:val="single" w:sz="4" w:space="0" w:color="000000"/>
              <w:right w:val="single" w:sz="4" w:space="0" w:color="000000"/>
            </w:tcBorders>
          </w:tcPr>
          <w:p w14:paraId="621935D7"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اللوجستيات المتوفرة</w:t>
            </w:r>
          </w:p>
        </w:tc>
        <w:tc>
          <w:tcPr>
            <w:tcW w:w="1063" w:type="dxa"/>
            <w:tcBorders>
              <w:top w:val="single" w:sz="4" w:space="0" w:color="000000"/>
              <w:left w:val="single" w:sz="4" w:space="0" w:color="000000"/>
              <w:bottom w:val="single" w:sz="4" w:space="0" w:color="000000"/>
              <w:right w:val="single" w:sz="4" w:space="0" w:color="000000"/>
            </w:tcBorders>
          </w:tcPr>
          <w:p w14:paraId="7C336F6A"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530" w:type="dxa"/>
            <w:tcBorders>
              <w:top w:val="single" w:sz="4" w:space="0" w:color="000000"/>
              <w:left w:val="single" w:sz="4" w:space="0" w:color="000000"/>
              <w:bottom w:val="single" w:sz="4" w:space="0" w:color="000000"/>
              <w:right w:val="single" w:sz="4" w:space="0" w:color="000000"/>
            </w:tcBorders>
          </w:tcPr>
          <w:p w14:paraId="5C462E71" w14:textId="77777777" w:rsidR="00853EA2" w:rsidRPr="00BE5987" w:rsidRDefault="00C7339F">
            <w:pPr>
              <w:spacing w:after="0" w:line="205" w:lineRule="exact"/>
              <w:ind w:left="438" w:right="424"/>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30068B2F" w14:textId="77777777" w:rsidTr="00E064BF">
        <w:trPr>
          <w:trHeight w:hRule="exact" w:val="259"/>
        </w:trPr>
        <w:tc>
          <w:tcPr>
            <w:tcW w:w="3562" w:type="dxa"/>
            <w:tcBorders>
              <w:top w:val="single" w:sz="4" w:space="0" w:color="000000"/>
              <w:left w:val="single" w:sz="4" w:space="0" w:color="000000"/>
              <w:bottom w:val="single" w:sz="4" w:space="0" w:color="000000"/>
              <w:right w:val="single" w:sz="4" w:space="0" w:color="000000"/>
            </w:tcBorders>
          </w:tcPr>
          <w:p w14:paraId="76BDB71E"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الطلبات اللوجستية</w:t>
            </w:r>
          </w:p>
        </w:tc>
        <w:tc>
          <w:tcPr>
            <w:tcW w:w="1063" w:type="dxa"/>
            <w:tcBorders>
              <w:top w:val="single" w:sz="4" w:space="0" w:color="000000"/>
              <w:left w:val="single" w:sz="4" w:space="0" w:color="000000"/>
              <w:bottom w:val="single" w:sz="4" w:space="0" w:color="000000"/>
              <w:right w:val="single" w:sz="4" w:space="0" w:color="000000"/>
            </w:tcBorders>
          </w:tcPr>
          <w:p w14:paraId="6726E844"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530" w:type="dxa"/>
            <w:tcBorders>
              <w:top w:val="single" w:sz="4" w:space="0" w:color="000000"/>
              <w:left w:val="single" w:sz="4" w:space="0" w:color="000000"/>
              <w:bottom w:val="single" w:sz="4" w:space="0" w:color="000000"/>
              <w:right w:val="single" w:sz="4" w:space="0" w:color="000000"/>
            </w:tcBorders>
          </w:tcPr>
          <w:p w14:paraId="5AA967F8" w14:textId="77777777" w:rsidR="00853EA2" w:rsidRPr="00BE5987" w:rsidRDefault="00C7339F">
            <w:pPr>
              <w:spacing w:after="0" w:line="205" w:lineRule="exact"/>
              <w:ind w:left="438" w:right="424"/>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6C7432EE" w14:textId="77777777" w:rsidTr="00E064BF">
        <w:trPr>
          <w:trHeight w:hRule="exact" w:val="259"/>
        </w:trPr>
        <w:tc>
          <w:tcPr>
            <w:tcW w:w="3562" w:type="dxa"/>
            <w:tcBorders>
              <w:top w:val="single" w:sz="4" w:space="0" w:color="000000"/>
              <w:left w:val="single" w:sz="4" w:space="0" w:color="000000"/>
              <w:bottom w:val="single" w:sz="4" w:space="0" w:color="000000"/>
              <w:right w:val="single" w:sz="4" w:space="0" w:color="000000"/>
            </w:tcBorders>
          </w:tcPr>
          <w:p w14:paraId="061647BE"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تتبع الموارد</w:t>
            </w:r>
          </w:p>
        </w:tc>
        <w:tc>
          <w:tcPr>
            <w:tcW w:w="1063" w:type="dxa"/>
            <w:tcBorders>
              <w:top w:val="single" w:sz="4" w:space="0" w:color="000000"/>
              <w:left w:val="single" w:sz="4" w:space="0" w:color="000000"/>
              <w:bottom w:val="single" w:sz="4" w:space="0" w:color="000000"/>
              <w:right w:val="single" w:sz="4" w:space="0" w:color="000000"/>
            </w:tcBorders>
          </w:tcPr>
          <w:p w14:paraId="1FCB0A4F"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530" w:type="dxa"/>
            <w:tcBorders>
              <w:top w:val="single" w:sz="4" w:space="0" w:color="000000"/>
              <w:left w:val="single" w:sz="4" w:space="0" w:color="000000"/>
              <w:bottom w:val="single" w:sz="4" w:space="0" w:color="000000"/>
              <w:right w:val="single" w:sz="4" w:space="0" w:color="000000"/>
            </w:tcBorders>
          </w:tcPr>
          <w:p w14:paraId="4B573AB6" w14:textId="77777777" w:rsidR="00853EA2" w:rsidRPr="00BE5987" w:rsidRDefault="00C7339F">
            <w:pPr>
              <w:spacing w:after="0" w:line="205" w:lineRule="exact"/>
              <w:ind w:left="438" w:right="424"/>
              <w:jc w:val="center"/>
              <w:rPr>
                <w:rFonts w:ascii="Arial" w:eastAsia="Arial" w:hAnsi="Arial" w:cs="Arial"/>
                <w:sz w:val="18"/>
                <w:szCs w:val="18"/>
                <w:rtl/>
              </w:rPr>
            </w:pPr>
            <w:r w:rsidRPr="00BE5987">
              <w:rPr>
                <w:rFonts w:ascii="Arial" w:hAnsi="Arial" w:cs="Arial"/>
                <w:b/>
                <w:bCs/>
                <w:sz w:val="18"/>
                <w:szCs w:val="18"/>
                <w:rtl/>
              </w:rPr>
              <w:t>√</w:t>
            </w:r>
          </w:p>
        </w:tc>
      </w:tr>
    </w:tbl>
    <w:p w14:paraId="40D2B3FF" w14:textId="77777777" w:rsidR="00853EA2" w:rsidRPr="00BE5987" w:rsidRDefault="00853EA2">
      <w:pPr>
        <w:spacing w:after="0" w:line="200" w:lineRule="exact"/>
        <w:rPr>
          <w:rFonts w:ascii="Arial" w:hAnsi="Arial" w:cs="Arial"/>
          <w:sz w:val="20"/>
          <w:szCs w:val="20"/>
        </w:rPr>
      </w:pPr>
    </w:p>
    <w:p w14:paraId="6E5007E3" w14:textId="77777777" w:rsidR="00853EA2" w:rsidRPr="00BE5987" w:rsidRDefault="00853EA2">
      <w:pPr>
        <w:spacing w:before="11" w:after="0" w:line="200" w:lineRule="exact"/>
        <w:rPr>
          <w:rFonts w:ascii="Arial" w:hAnsi="Arial" w:cs="Arial"/>
          <w:sz w:val="20"/>
          <w:szCs w:val="20"/>
        </w:rPr>
      </w:pPr>
    </w:p>
    <w:tbl>
      <w:tblPr>
        <w:bidiVisual/>
        <w:tblW w:w="0" w:type="auto"/>
        <w:tblInd w:w="1854" w:type="dxa"/>
        <w:tblLayout w:type="fixed"/>
        <w:tblCellMar>
          <w:left w:w="0" w:type="dxa"/>
          <w:right w:w="0" w:type="dxa"/>
        </w:tblCellMar>
        <w:tblLook w:val="01E0" w:firstRow="1" w:lastRow="1" w:firstColumn="1" w:lastColumn="1" w:noHBand="0" w:noVBand="0"/>
      </w:tblPr>
      <w:tblGrid>
        <w:gridCol w:w="3427"/>
        <w:gridCol w:w="931"/>
        <w:gridCol w:w="1797"/>
      </w:tblGrid>
      <w:tr w:rsidR="00853EA2" w:rsidRPr="00BE5987" w14:paraId="7F476653" w14:textId="77777777" w:rsidTr="00E064BF">
        <w:trPr>
          <w:trHeight w:hRule="exact" w:val="753"/>
        </w:trPr>
        <w:tc>
          <w:tcPr>
            <w:tcW w:w="6155" w:type="dxa"/>
            <w:gridSpan w:val="3"/>
            <w:tcBorders>
              <w:top w:val="single" w:sz="4" w:space="0" w:color="000000"/>
              <w:left w:val="single" w:sz="4" w:space="0" w:color="000000"/>
              <w:bottom w:val="single" w:sz="4" w:space="0" w:color="000000"/>
              <w:right w:val="single" w:sz="4" w:space="0" w:color="000000"/>
            </w:tcBorders>
          </w:tcPr>
          <w:p w14:paraId="0F4B8FE5" w14:textId="77777777" w:rsidR="00853EA2" w:rsidRPr="00BE5987" w:rsidRDefault="00853EA2">
            <w:pPr>
              <w:spacing w:after="0" w:line="200" w:lineRule="exact"/>
              <w:rPr>
                <w:rFonts w:ascii="Arial" w:hAnsi="Arial" w:cs="Arial"/>
                <w:sz w:val="20"/>
                <w:szCs w:val="20"/>
              </w:rPr>
            </w:pPr>
          </w:p>
          <w:p w14:paraId="73A7968C" w14:textId="77777777" w:rsidR="00853EA2" w:rsidRPr="00BE5987" w:rsidRDefault="00C7339F">
            <w:pPr>
              <w:spacing w:after="0" w:line="240" w:lineRule="auto"/>
              <w:ind w:left="1616" w:right="-20"/>
              <w:rPr>
                <w:rFonts w:ascii="Arial" w:eastAsia="Arial" w:hAnsi="Arial" w:cs="Arial"/>
                <w:rtl/>
              </w:rPr>
            </w:pPr>
            <w:r w:rsidRPr="00BE5987">
              <w:rPr>
                <w:rFonts w:ascii="Arial" w:hAnsi="Arial" w:cs="Arial"/>
                <w:b/>
                <w:bCs/>
                <w:rtl/>
              </w:rPr>
              <w:t>لوحات "الفرق فقط"</w:t>
            </w:r>
          </w:p>
        </w:tc>
      </w:tr>
      <w:tr w:rsidR="00853EA2" w:rsidRPr="00BE5987" w14:paraId="6DE6DC8C" w14:textId="77777777" w:rsidTr="00E064BF">
        <w:trPr>
          <w:trHeight w:hRule="exact" w:val="717"/>
        </w:trPr>
        <w:tc>
          <w:tcPr>
            <w:tcW w:w="3427" w:type="dxa"/>
            <w:tcBorders>
              <w:top w:val="single" w:sz="4" w:space="0" w:color="000000"/>
              <w:left w:val="single" w:sz="4" w:space="0" w:color="000000"/>
              <w:bottom w:val="single" w:sz="4" w:space="0" w:color="000000"/>
              <w:right w:val="single" w:sz="4" w:space="0" w:color="000000"/>
            </w:tcBorders>
          </w:tcPr>
          <w:p w14:paraId="712D8CE3" w14:textId="77777777" w:rsidR="00853EA2" w:rsidRPr="00BE5987" w:rsidRDefault="00C7339F">
            <w:pPr>
              <w:spacing w:after="0" w:line="205" w:lineRule="exact"/>
              <w:ind w:left="826" w:right="-20"/>
              <w:rPr>
                <w:rFonts w:ascii="Arial" w:eastAsia="Arial" w:hAnsi="Arial" w:cs="Arial"/>
                <w:sz w:val="18"/>
                <w:szCs w:val="18"/>
                <w:rtl/>
              </w:rPr>
            </w:pPr>
            <w:r w:rsidRPr="00BE5987">
              <w:rPr>
                <w:rFonts w:ascii="Arial" w:hAnsi="Arial" w:cs="Arial"/>
                <w:b/>
                <w:bCs/>
                <w:sz w:val="18"/>
                <w:szCs w:val="18"/>
                <w:rtl/>
              </w:rPr>
              <w:t>لوحة المعلومات</w:t>
            </w:r>
          </w:p>
        </w:tc>
        <w:tc>
          <w:tcPr>
            <w:tcW w:w="931" w:type="dxa"/>
            <w:tcBorders>
              <w:top w:val="single" w:sz="4" w:space="0" w:color="000000"/>
              <w:left w:val="single" w:sz="4" w:space="0" w:color="000000"/>
              <w:bottom w:val="single" w:sz="4" w:space="0" w:color="000000"/>
              <w:right w:val="single" w:sz="4" w:space="0" w:color="000000"/>
            </w:tcBorders>
          </w:tcPr>
          <w:p w14:paraId="7B82E1B6" w14:textId="77777777" w:rsidR="00853EA2" w:rsidRPr="00BE5987" w:rsidRDefault="00C7339F">
            <w:pPr>
              <w:spacing w:after="0" w:line="205" w:lineRule="exact"/>
              <w:ind w:left="253" w:right="-20"/>
              <w:rPr>
                <w:rFonts w:ascii="Arial" w:eastAsia="Arial" w:hAnsi="Arial" w:cs="Arial"/>
                <w:sz w:val="18"/>
                <w:szCs w:val="18"/>
                <w:rtl/>
              </w:rPr>
            </w:pPr>
            <w:r w:rsidRPr="00BE5987">
              <w:rPr>
                <w:rFonts w:ascii="Arial" w:hAnsi="Arial" w:cs="Arial"/>
                <w:b/>
                <w:bCs/>
                <w:sz w:val="18"/>
                <w:szCs w:val="18"/>
                <w:rtl/>
              </w:rPr>
              <w:t>مركز الاستقبال والمغادرة</w:t>
            </w:r>
          </w:p>
        </w:tc>
        <w:tc>
          <w:tcPr>
            <w:tcW w:w="1797" w:type="dxa"/>
            <w:tcBorders>
              <w:top w:val="single" w:sz="4" w:space="0" w:color="000000"/>
              <w:left w:val="single" w:sz="4" w:space="0" w:color="000000"/>
              <w:bottom w:val="single" w:sz="4" w:space="0" w:color="000000"/>
              <w:right w:val="single" w:sz="4" w:space="0" w:color="000000"/>
            </w:tcBorders>
          </w:tcPr>
          <w:p w14:paraId="671A100E" w14:textId="77777777" w:rsidR="00853EA2" w:rsidRPr="00BE5987" w:rsidRDefault="00C7339F">
            <w:pPr>
              <w:spacing w:after="0" w:line="205" w:lineRule="exact"/>
              <w:ind w:left="389" w:right="-20"/>
              <w:rPr>
                <w:rFonts w:ascii="Arial" w:eastAsia="Arial" w:hAnsi="Arial" w:cs="Arial"/>
                <w:sz w:val="18"/>
                <w:szCs w:val="18"/>
                <w:rtl/>
              </w:rPr>
            </w:pPr>
            <w:r w:rsidRPr="00BE5987">
              <w:rPr>
                <w:rFonts w:ascii="Arial" w:hAnsi="Arial" w:cs="Arial"/>
                <w:b/>
                <w:bCs/>
                <w:sz w:val="18"/>
                <w:szCs w:val="18"/>
                <w:rtl/>
              </w:rPr>
              <w:t>خلية تنسيق البحث والإنقاذ في المناطق الحضرية</w:t>
            </w:r>
          </w:p>
        </w:tc>
      </w:tr>
      <w:tr w:rsidR="00853EA2" w:rsidRPr="00BE5987" w14:paraId="19268563"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4CA7E38A"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رسم خريطة عامة للوضع</w:t>
            </w:r>
          </w:p>
        </w:tc>
        <w:tc>
          <w:tcPr>
            <w:tcW w:w="931" w:type="dxa"/>
            <w:tcBorders>
              <w:top w:val="single" w:sz="4" w:space="0" w:color="000000"/>
              <w:left w:val="single" w:sz="4" w:space="0" w:color="000000"/>
              <w:bottom w:val="single" w:sz="4" w:space="0" w:color="000000"/>
              <w:right w:val="single" w:sz="4" w:space="0" w:color="000000"/>
            </w:tcBorders>
          </w:tcPr>
          <w:p w14:paraId="5FD10890"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797" w:type="dxa"/>
            <w:tcBorders>
              <w:top w:val="single" w:sz="4" w:space="0" w:color="000000"/>
              <w:left w:val="single" w:sz="4" w:space="0" w:color="000000"/>
              <w:bottom w:val="single" w:sz="4" w:space="0" w:color="000000"/>
              <w:right w:val="single" w:sz="4" w:space="0" w:color="000000"/>
            </w:tcBorders>
          </w:tcPr>
          <w:p w14:paraId="71425793" w14:textId="77777777" w:rsidR="00853EA2" w:rsidRPr="00BE5987" w:rsidRDefault="00853EA2">
            <w:pPr>
              <w:rPr>
                <w:rFonts w:ascii="Arial" w:hAnsi="Arial" w:cs="Arial"/>
              </w:rPr>
            </w:pPr>
          </w:p>
        </w:tc>
      </w:tr>
      <w:tr w:rsidR="00853EA2" w:rsidRPr="00BE5987" w14:paraId="476FA29C"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75D7D87D"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المخطط التنظيمي لمركز الاستقبال والمغادرة</w:t>
            </w:r>
          </w:p>
        </w:tc>
        <w:tc>
          <w:tcPr>
            <w:tcW w:w="931" w:type="dxa"/>
            <w:tcBorders>
              <w:top w:val="single" w:sz="4" w:space="0" w:color="000000"/>
              <w:left w:val="single" w:sz="4" w:space="0" w:color="000000"/>
              <w:bottom w:val="single" w:sz="4" w:space="0" w:color="000000"/>
              <w:right w:val="single" w:sz="4" w:space="0" w:color="000000"/>
            </w:tcBorders>
          </w:tcPr>
          <w:p w14:paraId="74993615"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797" w:type="dxa"/>
            <w:tcBorders>
              <w:top w:val="single" w:sz="4" w:space="0" w:color="000000"/>
              <w:left w:val="single" w:sz="4" w:space="0" w:color="000000"/>
              <w:bottom w:val="single" w:sz="4" w:space="0" w:color="000000"/>
              <w:right w:val="single" w:sz="4" w:space="0" w:color="000000"/>
            </w:tcBorders>
          </w:tcPr>
          <w:p w14:paraId="34BCBB71" w14:textId="77777777" w:rsidR="00853EA2" w:rsidRPr="00BE5987" w:rsidRDefault="00853EA2">
            <w:pPr>
              <w:rPr>
                <w:rFonts w:ascii="Arial" w:hAnsi="Arial" w:cs="Arial"/>
              </w:rPr>
            </w:pPr>
          </w:p>
        </w:tc>
      </w:tr>
      <w:tr w:rsidR="00853EA2" w:rsidRPr="00BE5987" w14:paraId="59973F0B"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20BE1C3B"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 xml:space="preserve">جهات الاتصال والمواقع الرئيسية </w:t>
            </w:r>
          </w:p>
        </w:tc>
        <w:tc>
          <w:tcPr>
            <w:tcW w:w="931" w:type="dxa"/>
            <w:tcBorders>
              <w:top w:val="single" w:sz="4" w:space="0" w:color="000000"/>
              <w:left w:val="single" w:sz="4" w:space="0" w:color="000000"/>
              <w:bottom w:val="single" w:sz="4" w:space="0" w:color="000000"/>
              <w:right w:val="single" w:sz="4" w:space="0" w:color="000000"/>
            </w:tcBorders>
          </w:tcPr>
          <w:p w14:paraId="384DC9F1"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797" w:type="dxa"/>
            <w:tcBorders>
              <w:top w:val="single" w:sz="4" w:space="0" w:color="000000"/>
              <w:left w:val="single" w:sz="4" w:space="0" w:color="000000"/>
              <w:bottom w:val="single" w:sz="4" w:space="0" w:color="000000"/>
              <w:right w:val="single" w:sz="4" w:space="0" w:color="000000"/>
            </w:tcBorders>
          </w:tcPr>
          <w:p w14:paraId="1B48F978" w14:textId="77777777" w:rsidR="00853EA2" w:rsidRPr="00BE5987" w:rsidRDefault="00C7339F">
            <w:pPr>
              <w:spacing w:after="0" w:line="205" w:lineRule="exact"/>
              <w:ind w:left="509" w:right="492"/>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21AADC3C"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1A5A69A8"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الوضع الراهن</w:t>
            </w:r>
          </w:p>
        </w:tc>
        <w:tc>
          <w:tcPr>
            <w:tcW w:w="931" w:type="dxa"/>
            <w:tcBorders>
              <w:top w:val="single" w:sz="4" w:space="0" w:color="000000"/>
              <w:left w:val="single" w:sz="4" w:space="0" w:color="000000"/>
              <w:bottom w:val="single" w:sz="4" w:space="0" w:color="000000"/>
              <w:right w:val="single" w:sz="4" w:space="0" w:color="000000"/>
            </w:tcBorders>
          </w:tcPr>
          <w:p w14:paraId="199411A6" w14:textId="77777777" w:rsidR="00853EA2" w:rsidRPr="00BE5987" w:rsidRDefault="00C7339F">
            <w:pPr>
              <w:spacing w:after="0" w:line="205" w:lineRule="exact"/>
              <w:ind w:left="373" w:right="359"/>
              <w:jc w:val="center"/>
              <w:rPr>
                <w:rFonts w:ascii="Arial" w:eastAsia="Arial" w:hAnsi="Arial" w:cs="Arial"/>
                <w:sz w:val="18"/>
                <w:szCs w:val="18"/>
                <w:rtl/>
              </w:rPr>
            </w:pPr>
            <w:r w:rsidRPr="00BE5987">
              <w:rPr>
                <w:rFonts w:ascii="Arial" w:hAnsi="Arial" w:cs="Arial"/>
                <w:b/>
                <w:bCs/>
                <w:sz w:val="18"/>
                <w:szCs w:val="18"/>
                <w:rtl/>
              </w:rPr>
              <w:t>√</w:t>
            </w:r>
          </w:p>
        </w:tc>
        <w:tc>
          <w:tcPr>
            <w:tcW w:w="1797" w:type="dxa"/>
            <w:tcBorders>
              <w:top w:val="single" w:sz="4" w:space="0" w:color="000000"/>
              <w:left w:val="single" w:sz="4" w:space="0" w:color="000000"/>
              <w:bottom w:val="single" w:sz="4" w:space="0" w:color="000000"/>
              <w:right w:val="single" w:sz="4" w:space="0" w:color="000000"/>
            </w:tcBorders>
          </w:tcPr>
          <w:p w14:paraId="6075C8F2" w14:textId="77777777" w:rsidR="00853EA2" w:rsidRPr="00BE5987" w:rsidRDefault="00C7339F">
            <w:pPr>
              <w:spacing w:after="0" w:line="205" w:lineRule="exact"/>
              <w:ind w:left="509" w:right="492"/>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476CCAF6"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32CFA7FD"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المخطط التنظيمي لخلية تنسيق البحث والإنقاذ في المناطق الحضرية</w:t>
            </w:r>
          </w:p>
        </w:tc>
        <w:tc>
          <w:tcPr>
            <w:tcW w:w="931" w:type="dxa"/>
            <w:tcBorders>
              <w:top w:val="single" w:sz="4" w:space="0" w:color="000000"/>
              <w:left w:val="single" w:sz="4" w:space="0" w:color="000000"/>
              <w:bottom w:val="single" w:sz="4" w:space="0" w:color="000000"/>
              <w:right w:val="single" w:sz="4" w:space="0" w:color="000000"/>
            </w:tcBorders>
          </w:tcPr>
          <w:p w14:paraId="636C659B" w14:textId="77777777" w:rsidR="00853EA2" w:rsidRPr="00BE5987" w:rsidRDefault="00853EA2">
            <w:pPr>
              <w:rPr>
                <w:rFonts w:ascii="Arial" w:hAnsi="Arial" w:cs="Arial"/>
              </w:rPr>
            </w:pPr>
          </w:p>
        </w:tc>
        <w:tc>
          <w:tcPr>
            <w:tcW w:w="1797" w:type="dxa"/>
            <w:tcBorders>
              <w:top w:val="single" w:sz="4" w:space="0" w:color="000000"/>
              <w:left w:val="single" w:sz="4" w:space="0" w:color="000000"/>
              <w:bottom w:val="single" w:sz="4" w:space="0" w:color="000000"/>
              <w:right w:val="single" w:sz="4" w:space="0" w:color="000000"/>
            </w:tcBorders>
          </w:tcPr>
          <w:p w14:paraId="5082DD33" w14:textId="77777777" w:rsidR="00853EA2" w:rsidRPr="00BE5987" w:rsidRDefault="00C7339F">
            <w:pPr>
              <w:spacing w:after="0" w:line="205" w:lineRule="exact"/>
              <w:ind w:left="509" w:right="491"/>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5D424626"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33B32C9D"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فرق البحث والإنقاذ في المناطق الحضرية القادمة</w:t>
            </w:r>
          </w:p>
        </w:tc>
        <w:tc>
          <w:tcPr>
            <w:tcW w:w="931" w:type="dxa"/>
            <w:tcBorders>
              <w:top w:val="single" w:sz="4" w:space="0" w:color="000000"/>
              <w:left w:val="single" w:sz="4" w:space="0" w:color="000000"/>
              <w:bottom w:val="single" w:sz="4" w:space="0" w:color="000000"/>
              <w:right w:val="single" w:sz="4" w:space="0" w:color="000000"/>
            </w:tcBorders>
          </w:tcPr>
          <w:p w14:paraId="7BC3566D" w14:textId="77777777" w:rsidR="00853EA2" w:rsidRPr="00BE5987" w:rsidRDefault="00853EA2">
            <w:pPr>
              <w:rPr>
                <w:rFonts w:ascii="Arial" w:hAnsi="Arial" w:cs="Arial"/>
              </w:rPr>
            </w:pPr>
          </w:p>
        </w:tc>
        <w:tc>
          <w:tcPr>
            <w:tcW w:w="1797" w:type="dxa"/>
            <w:tcBorders>
              <w:top w:val="single" w:sz="4" w:space="0" w:color="000000"/>
              <w:left w:val="single" w:sz="4" w:space="0" w:color="000000"/>
              <w:bottom w:val="single" w:sz="4" w:space="0" w:color="000000"/>
              <w:right w:val="single" w:sz="4" w:space="0" w:color="000000"/>
            </w:tcBorders>
          </w:tcPr>
          <w:p w14:paraId="0FD79A2C" w14:textId="77777777" w:rsidR="00853EA2" w:rsidRPr="00BE5987" w:rsidRDefault="00C7339F">
            <w:pPr>
              <w:spacing w:after="0" w:line="205" w:lineRule="exact"/>
              <w:ind w:left="509" w:right="491"/>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64C48CD6"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528A1A89"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لمحة عامة عن الحادث (حسب القطاع)</w:t>
            </w:r>
          </w:p>
        </w:tc>
        <w:tc>
          <w:tcPr>
            <w:tcW w:w="931" w:type="dxa"/>
            <w:tcBorders>
              <w:top w:val="single" w:sz="4" w:space="0" w:color="000000"/>
              <w:left w:val="single" w:sz="4" w:space="0" w:color="000000"/>
              <w:bottom w:val="single" w:sz="4" w:space="0" w:color="000000"/>
              <w:right w:val="single" w:sz="4" w:space="0" w:color="000000"/>
            </w:tcBorders>
          </w:tcPr>
          <w:p w14:paraId="1728E7D8" w14:textId="77777777" w:rsidR="00853EA2" w:rsidRPr="00BE5987" w:rsidRDefault="00853EA2">
            <w:pPr>
              <w:rPr>
                <w:rFonts w:ascii="Arial" w:hAnsi="Arial" w:cs="Arial"/>
              </w:rPr>
            </w:pPr>
          </w:p>
        </w:tc>
        <w:tc>
          <w:tcPr>
            <w:tcW w:w="1797" w:type="dxa"/>
            <w:tcBorders>
              <w:top w:val="single" w:sz="4" w:space="0" w:color="000000"/>
              <w:left w:val="single" w:sz="4" w:space="0" w:color="000000"/>
              <w:bottom w:val="single" w:sz="4" w:space="0" w:color="000000"/>
              <w:right w:val="single" w:sz="4" w:space="0" w:color="000000"/>
            </w:tcBorders>
          </w:tcPr>
          <w:p w14:paraId="1752F66E" w14:textId="77777777" w:rsidR="00853EA2" w:rsidRPr="00BE5987" w:rsidRDefault="00C7339F">
            <w:pPr>
              <w:spacing w:after="0" w:line="205" w:lineRule="exact"/>
              <w:ind w:left="509" w:right="491"/>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2AAD1C2F"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635BD464"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خرائط قطاع الحادث</w:t>
            </w:r>
          </w:p>
        </w:tc>
        <w:tc>
          <w:tcPr>
            <w:tcW w:w="931" w:type="dxa"/>
            <w:tcBorders>
              <w:top w:val="single" w:sz="4" w:space="0" w:color="000000"/>
              <w:left w:val="single" w:sz="4" w:space="0" w:color="000000"/>
              <w:bottom w:val="single" w:sz="4" w:space="0" w:color="000000"/>
              <w:right w:val="single" w:sz="4" w:space="0" w:color="000000"/>
            </w:tcBorders>
          </w:tcPr>
          <w:p w14:paraId="54EFFAAF" w14:textId="77777777" w:rsidR="00853EA2" w:rsidRPr="00BE5987" w:rsidRDefault="00853EA2">
            <w:pPr>
              <w:rPr>
                <w:rFonts w:ascii="Arial" w:hAnsi="Arial" w:cs="Arial"/>
              </w:rPr>
            </w:pPr>
          </w:p>
        </w:tc>
        <w:tc>
          <w:tcPr>
            <w:tcW w:w="1797" w:type="dxa"/>
            <w:tcBorders>
              <w:top w:val="single" w:sz="4" w:space="0" w:color="000000"/>
              <w:left w:val="single" w:sz="4" w:space="0" w:color="000000"/>
              <w:bottom w:val="single" w:sz="4" w:space="0" w:color="000000"/>
              <w:right w:val="single" w:sz="4" w:space="0" w:color="000000"/>
            </w:tcBorders>
          </w:tcPr>
          <w:p w14:paraId="1570FD2B" w14:textId="77777777" w:rsidR="00853EA2" w:rsidRPr="00BE5987" w:rsidRDefault="00C7339F">
            <w:pPr>
              <w:spacing w:after="0" w:line="205" w:lineRule="exact"/>
              <w:ind w:left="509" w:right="491"/>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1E07097B"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4E1F0E71"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المبادئ التوجيهية للتعامل مع الضحايا</w:t>
            </w:r>
          </w:p>
        </w:tc>
        <w:tc>
          <w:tcPr>
            <w:tcW w:w="931" w:type="dxa"/>
            <w:tcBorders>
              <w:top w:val="single" w:sz="4" w:space="0" w:color="000000"/>
              <w:left w:val="single" w:sz="4" w:space="0" w:color="000000"/>
              <w:bottom w:val="single" w:sz="4" w:space="0" w:color="000000"/>
              <w:right w:val="single" w:sz="4" w:space="0" w:color="000000"/>
            </w:tcBorders>
          </w:tcPr>
          <w:p w14:paraId="1879D6F3" w14:textId="77777777" w:rsidR="00853EA2" w:rsidRPr="00BE5987" w:rsidRDefault="00853EA2">
            <w:pPr>
              <w:rPr>
                <w:rFonts w:ascii="Arial" w:hAnsi="Arial" w:cs="Arial"/>
              </w:rPr>
            </w:pPr>
          </w:p>
        </w:tc>
        <w:tc>
          <w:tcPr>
            <w:tcW w:w="1797" w:type="dxa"/>
            <w:tcBorders>
              <w:top w:val="single" w:sz="4" w:space="0" w:color="000000"/>
              <w:left w:val="single" w:sz="4" w:space="0" w:color="000000"/>
              <w:bottom w:val="single" w:sz="4" w:space="0" w:color="000000"/>
              <w:right w:val="single" w:sz="4" w:space="0" w:color="000000"/>
            </w:tcBorders>
          </w:tcPr>
          <w:p w14:paraId="1537F036" w14:textId="77777777" w:rsidR="00853EA2" w:rsidRPr="00BE5987" w:rsidRDefault="00C7339F">
            <w:pPr>
              <w:spacing w:after="0" w:line="205" w:lineRule="exact"/>
              <w:ind w:left="509" w:right="491"/>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1AAF7C24"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0F038090"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معلومات المطار</w:t>
            </w:r>
          </w:p>
        </w:tc>
        <w:tc>
          <w:tcPr>
            <w:tcW w:w="931" w:type="dxa"/>
            <w:tcBorders>
              <w:top w:val="single" w:sz="4" w:space="0" w:color="000000"/>
              <w:left w:val="single" w:sz="4" w:space="0" w:color="000000"/>
              <w:bottom w:val="single" w:sz="4" w:space="0" w:color="000000"/>
              <w:right w:val="single" w:sz="4" w:space="0" w:color="000000"/>
            </w:tcBorders>
          </w:tcPr>
          <w:p w14:paraId="1467D5BA" w14:textId="77777777" w:rsidR="00853EA2" w:rsidRPr="00BE5987" w:rsidRDefault="00853EA2">
            <w:pPr>
              <w:rPr>
                <w:rFonts w:ascii="Arial" w:hAnsi="Arial" w:cs="Arial"/>
              </w:rPr>
            </w:pPr>
          </w:p>
        </w:tc>
        <w:tc>
          <w:tcPr>
            <w:tcW w:w="1797" w:type="dxa"/>
            <w:tcBorders>
              <w:top w:val="single" w:sz="4" w:space="0" w:color="000000"/>
              <w:left w:val="single" w:sz="4" w:space="0" w:color="000000"/>
              <w:bottom w:val="single" w:sz="4" w:space="0" w:color="000000"/>
              <w:right w:val="single" w:sz="4" w:space="0" w:color="000000"/>
            </w:tcBorders>
          </w:tcPr>
          <w:p w14:paraId="6E7F09FF" w14:textId="77777777" w:rsidR="00853EA2" w:rsidRPr="00BE5987" w:rsidRDefault="00C7339F">
            <w:pPr>
              <w:spacing w:after="0" w:line="205" w:lineRule="exact"/>
              <w:ind w:left="509" w:right="491"/>
              <w:jc w:val="center"/>
              <w:rPr>
                <w:rFonts w:ascii="Arial" w:eastAsia="Arial" w:hAnsi="Arial" w:cs="Arial"/>
                <w:sz w:val="18"/>
                <w:szCs w:val="18"/>
                <w:rtl/>
              </w:rPr>
            </w:pPr>
            <w:r w:rsidRPr="00BE5987">
              <w:rPr>
                <w:rFonts w:ascii="Arial" w:hAnsi="Arial" w:cs="Arial"/>
                <w:b/>
                <w:bCs/>
                <w:sz w:val="18"/>
                <w:szCs w:val="18"/>
                <w:rtl/>
              </w:rPr>
              <w:t>√</w:t>
            </w:r>
          </w:p>
        </w:tc>
      </w:tr>
    </w:tbl>
    <w:p w14:paraId="593A3855" w14:textId="77777777" w:rsidR="00853EA2" w:rsidRPr="00BE5987" w:rsidRDefault="00853EA2">
      <w:pPr>
        <w:spacing w:before="2" w:after="0" w:line="180" w:lineRule="exact"/>
        <w:rPr>
          <w:rFonts w:ascii="Arial" w:hAnsi="Arial" w:cs="Arial"/>
          <w:sz w:val="18"/>
          <w:szCs w:val="18"/>
        </w:rPr>
      </w:pPr>
    </w:p>
    <w:p w14:paraId="59CCF178" w14:textId="77777777" w:rsidR="00FF0F1E" w:rsidRPr="00BE5987" w:rsidRDefault="00FF0F1E">
      <w:pPr>
        <w:spacing w:after="0" w:line="200" w:lineRule="exact"/>
        <w:rPr>
          <w:rFonts w:ascii="Arial" w:hAnsi="Arial" w:cs="Arial"/>
          <w:sz w:val="20"/>
          <w:szCs w:val="20"/>
        </w:rPr>
      </w:pPr>
    </w:p>
    <w:tbl>
      <w:tblPr>
        <w:bidiVisual/>
        <w:tblW w:w="0" w:type="auto"/>
        <w:tblInd w:w="1854" w:type="dxa"/>
        <w:tblLayout w:type="fixed"/>
        <w:tblCellMar>
          <w:left w:w="0" w:type="dxa"/>
          <w:right w:w="0" w:type="dxa"/>
        </w:tblCellMar>
        <w:tblLook w:val="01E0" w:firstRow="1" w:lastRow="1" w:firstColumn="1" w:lastColumn="1" w:noHBand="0" w:noVBand="0"/>
      </w:tblPr>
      <w:tblGrid>
        <w:gridCol w:w="3427"/>
        <w:gridCol w:w="1066"/>
        <w:gridCol w:w="1752"/>
      </w:tblGrid>
      <w:tr w:rsidR="00853EA2" w:rsidRPr="00BE5987" w14:paraId="3B0113C4" w14:textId="77777777" w:rsidTr="00E064BF">
        <w:trPr>
          <w:trHeight w:hRule="exact" w:val="618"/>
        </w:trPr>
        <w:tc>
          <w:tcPr>
            <w:tcW w:w="6245" w:type="dxa"/>
            <w:gridSpan w:val="3"/>
            <w:tcBorders>
              <w:top w:val="single" w:sz="4" w:space="0" w:color="000000"/>
              <w:left w:val="single" w:sz="4" w:space="0" w:color="000000"/>
              <w:bottom w:val="single" w:sz="4" w:space="0" w:color="000000"/>
              <w:right w:val="single" w:sz="4" w:space="0" w:color="000000"/>
            </w:tcBorders>
          </w:tcPr>
          <w:p w14:paraId="309B97E8" w14:textId="77777777" w:rsidR="00853EA2" w:rsidRPr="00BE5987" w:rsidRDefault="00853EA2">
            <w:pPr>
              <w:spacing w:before="12" w:after="0" w:line="200" w:lineRule="exact"/>
              <w:rPr>
                <w:rFonts w:ascii="Arial" w:hAnsi="Arial" w:cs="Arial"/>
                <w:sz w:val="20"/>
                <w:szCs w:val="20"/>
              </w:rPr>
            </w:pPr>
          </w:p>
          <w:p w14:paraId="5C1F620A" w14:textId="77777777" w:rsidR="00853EA2" w:rsidRPr="00BE5987" w:rsidRDefault="00C7339F">
            <w:pPr>
              <w:spacing w:after="0" w:line="240" w:lineRule="auto"/>
              <w:ind w:left="809" w:right="-20"/>
              <w:rPr>
                <w:rFonts w:ascii="Arial" w:eastAsia="Arial" w:hAnsi="Arial" w:cs="Arial"/>
                <w:rtl/>
              </w:rPr>
            </w:pPr>
            <w:r w:rsidRPr="00BE5987">
              <w:rPr>
                <w:rFonts w:ascii="Arial" w:hAnsi="Arial" w:cs="Arial"/>
                <w:b/>
                <w:bCs/>
                <w:rtl/>
              </w:rPr>
              <w:t>معلومات أخرى معروضة للجمهور</w:t>
            </w:r>
          </w:p>
        </w:tc>
      </w:tr>
      <w:tr w:rsidR="00853EA2" w:rsidRPr="00BE5987" w14:paraId="5A7B5B85" w14:textId="77777777" w:rsidTr="00E064BF">
        <w:trPr>
          <w:trHeight w:hRule="exact" w:val="690"/>
        </w:trPr>
        <w:tc>
          <w:tcPr>
            <w:tcW w:w="3427" w:type="dxa"/>
            <w:tcBorders>
              <w:top w:val="single" w:sz="4" w:space="0" w:color="000000"/>
              <w:left w:val="single" w:sz="4" w:space="0" w:color="000000"/>
              <w:bottom w:val="single" w:sz="4" w:space="0" w:color="000000"/>
              <w:right w:val="single" w:sz="4" w:space="0" w:color="000000"/>
            </w:tcBorders>
          </w:tcPr>
          <w:p w14:paraId="336022E4" w14:textId="77777777" w:rsidR="00853EA2" w:rsidRPr="00BE5987" w:rsidRDefault="00C7339F">
            <w:pPr>
              <w:spacing w:after="0" w:line="205" w:lineRule="exact"/>
              <w:ind w:left="826" w:right="-20"/>
              <w:rPr>
                <w:rFonts w:ascii="Arial" w:eastAsia="Arial" w:hAnsi="Arial" w:cs="Arial"/>
                <w:sz w:val="18"/>
                <w:szCs w:val="18"/>
                <w:rtl/>
              </w:rPr>
            </w:pPr>
            <w:r w:rsidRPr="00BE5987">
              <w:rPr>
                <w:rFonts w:ascii="Arial" w:hAnsi="Arial" w:cs="Arial"/>
                <w:b/>
                <w:bCs/>
                <w:sz w:val="18"/>
                <w:szCs w:val="18"/>
                <w:rtl/>
              </w:rPr>
              <w:t>لوحة المعلومات</w:t>
            </w:r>
          </w:p>
        </w:tc>
        <w:tc>
          <w:tcPr>
            <w:tcW w:w="1066" w:type="dxa"/>
            <w:tcBorders>
              <w:top w:val="single" w:sz="4" w:space="0" w:color="000000"/>
              <w:left w:val="single" w:sz="4" w:space="0" w:color="000000"/>
              <w:bottom w:val="single" w:sz="4" w:space="0" w:color="000000"/>
              <w:right w:val="single" w:sz="4" w:space="0" w:color="000000"/>
            </w:tcBorders>
          </w:tcPr>
          <w:p w14:paraId="0A2752C2" w14:textId="77777777" w:rsidR="00853EA2" w:rsidRPr="00BE5987" w:rsidRDefault="00C7339F">
            <w:pPr>
              <w:spacing w:after="0" w:line="205" w:lineRule="exact"/>
              <w:ind w:left="318" w:right="-20"/>
              <w:rPr>
                <w:rFonts w:ascii="Arial" w:eastAsia="Arial" w:hAnsi="Arial" w:cs="Arial"/>
                <w:sz w:val="18"/>
                <w:szCs w:val="18"/>
                <w:rtl/>
              </w:rPr>
            </w:pPr>
            <w:r w:rsidRPr="00BE5987">
              <w:rPr>
                <w:rFonts w:ascii="Arial" w:hAnsi="Arial" w:cs="Arial"/>
                <w:b/>
                <w:bCs/>
                <w:sz w:val="18"/>
                <w:szCs w:val="18"/>
                <w:rtl/>
              </w:rPr>
              <w:t>مركز الاستقبال والمغادرة</w:t>
            </w:r>
          </w:p>
        </w:tc>
        <w:tc>
          <w:tcPr>
            <w:tcW w:w="1752" w:type="dxa"/>
            <w:tcBorders>
              <w:top w:val="single" w:sz="4" w:space="0" w:color="000000"/>
              <w:left w:val="single" w:sz="4" w:space="0" w:color="000000"/>
              <w:bottom w:val="single" w:sz="4" w:space="0" w:color="000000"/>
              <w:right w:val="single" w:sz="4" w:space="0" w:color="000000"/>
            </w:tcBorders>
          </w:tcPr>
          <w:p w14:paraId="219E8C5C" w14:textId="77777777" w:rsidR="00853EA2" w:rsidRPr="00BE5987" w:rsidRDefault="00C7339F">
            <w:pPr>
              <w:spacing w:after="0" w:line="205" w:lineRule="exact"/>
              <w:ind w:left="321" w:right="-20"/>
              <w:rPr>
                <w:rFonts w:ascii="Arial" w:eastAsia="Arial" w:hAnsi="Arial" w:cs="Arial"/>
                <w:sz w:val="18"/>
                <w:szCs w:val="18"/>
                <w:rtl/>
              </w:rPr>
            </w:pPr>
            <w:r w:rsidRPr="00BE5987">
              <w:rPr>
                <w:rFonts w:ascii="Arial" w:hAnsi="Arial" w:cs="Arial"/>
                <w:b/>
                <w:bCs/>
                <w:sz w:val="18"/>
                <w:szCs w:val="18"/>
                <w:rtl/>
              </w:rPr>
              <w:t>خلية تنسيق البحث والإنقاذ في المناطق الحضرية</w:t>
            </w:r>
          </w:p>
        </w:tc>
      </w:tr>
      <w:tr w:rsidR="00853EA2" w:rsidRPr="00BE5987" w14:paraId="2789DE63"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4972DCB3"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مرافق المطار</w:t>
            </w:r>
          </w:p>
        </w:tc>
        <w:tc>
          <w:tcPr>
            <w:tcW w:w="1066" w:type="dxa"/>
            <w:tcBorders>
              <w:top w:val="single" w:sz="4" w:space="0" w:color="000000"/>
              <w:left w:val="single" w:sz="4" w:space="0" w:color="000000"/>
              <w:bottom w:val="single" w:sz="4" w:space="0" w:color="000000"/>
              <w:right w:val="single" w:sz="4" w:space="0" w:color="000000"/>
            </w:tcBorders>
          </w:tcPr>
          <w:p w14:paraId="5689A1A2" w14:textId="77777777" w:rsidR="00853EA2" w:rsidRPr="00BE5987" w:rsidRDefault="00C7339F">
            <w:pPr>
              <w:spacing w:after="0" w:line="205" w:lineRule="exact"/>
              <w:ind w:left="440" w:right="426"/>
              <w:jc w:val="center"/>
              <w:rPr>
                <w:rFonts w:ascii="Arial" w:eastAsia="Arial" w:hAnsi="Arial" w:cs="Arial"/>
                <w:sz w:val="18"/>
                <w:szCs w:val="18"/>
                <w:rtl/>
              </w:rPr>
            </w:pPr>
            <w:r w:rsidRPr="00BE5987">
              <w:rPr>
                <w:rFonts w:ascii="Arial" w:hAnsi="Arial" w:cs="Arial"/>
                <w:b/>
                <w:bCs/>
                <w:sz w:val="18"/>
                <w:szCs w:val="18"/>
                <w:rtl/>
              </w:rPr>
              <w:t>√</w:t>
            </w:r>
          </w:p>
        </w:tc>
        <w:tc>
          <w:tcPr>
            <w:tcW w:w="1752" w:type="dxa"/>
            <w:tcBorders>
              <w:top w:val="single" w:sz="4" w:space="0" w:color="000000"/>
              <w:left w:val="single" w:sz="4" w:space="0" w:color="000000"/>
              <w:bottom w:val="single" w:sz="4" w:space="0" w:color="000000"/>
              <w:right w:val="single" w:sz="4" w:space="0" w:color="000000"/>
            </w:tcBorders>
          </w:tcPr>
          <w:p w14:paraId="790A9F30" w14:textId="77777777" w:rsidR="00853EA2" w:rsidRPr="00BE5987" w:rsidRDefault="00853EA2">
            <w:pPr>
              <w:rPr>
                <w:rFonts w:ascii="Arial" w:hAnsi="Arial" w:cs="Arial"/>
              </w:rPr>
            </w:pPr>
          </w:p>
        </w:tc>
      </w:tr>
      <w:tr w:rsidR="00853EA2" w:rsidRPr="00BE5987" w14:paraId="05E78826"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6F254FCF"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السلامة والأمن</w:t>
            </w:r>
          </w:p>
        </w:tc>
        <w:tc>
          <w:tcPr>
            <w:tcW w:w="1066" w:type="dxa"/>
            <w:tcBorders>
              <w:top w:val="single" w:sz="4" w:space="0" w:color="000000"/>
              <w:left w:val="single" w:sz="4" w:space="0" w:color="000000"/>
              <w:bottom w:val="single" w:sz="4" w:space="0" w:color="000000"/>
              <w:right w:val="single" w:sz="4" w:space="0" w:color="000000"/>
            </w:tcBorders>
          </w:tcPr>
          <w:p w14:paraId="05739BDC" w14:textId="77777777" w:rsidR="00853EA2" w:rsidRPr="00BE5987" w:rsidRDefault="00C7339F">
            <w:pPr>
              <w:spacing w:after="0" w:line="205" w:lineRule="exact"/>
              <w:ind w:left="440" w:right="426"/>
              <w:jc w:val="center"/>
              <w:rPr>
                <w:rFonts w:ascii="Arial" w:eastAsia="Arial" w:hAnsi="Arial" w:cs="Arial"/>
                <w:sz w:val="18"/>
                <w:szCs w:val="18"/>
                <w:rtl/>
              </w:rPr>
            </w:pPr>
            <w:r w:rsidRPr="00BE5987">
              <w:rPr>
                <w:rFonts w:ascii="Arial" w:hAnsi="Arial" w:cs="Arial"/>
                <w:b/>
                <w:bCs/>
                <w:sz w:val="18"/>
                <w:szCs w:val="18"/>
                <w:rtl/>
              </w:rPr>
              <w:t>√</w:t>
            </w:r>
          </w:p>
        </w:tc>
        <w:tc>
          <w:tcPr>
            <w:tcW w:w="1752" w:type="dxa"/>
            <w:tcBorders>
              <w:top w:val="single" w:sz="4" w:space="0" w:color="000000"/>
              <w:left w:val="single" w:sz="4" w:space="0" w:color="000000"/>
              <w:bottom w:val="single" w:sz="4" w:space="0" w:color="000000"/>
              <w:right w:val="single" w:sz="4" w:space="0" w:color="000000"/>
            </w:tcBorders>
          </w:tcPr>
          <w:p w14:paraId="3F2EEA83" w14:textId="77777777" w:rsidR="00853EA2" w:rsidRPr="00BE5987" w:rsidRDefault="00C7339F">
            <w:pPr>
              <w:spacing w:after="0" w:line="205" w:lineRule="exact"/>
              <w:ind w:left="442" w:right="424"/>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7E614544"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1E5EC424"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حالة البنية التحتية</w:t>
            </w:r>
          </w:p>
        </w:tc>
        <w:tc>
          <w:tcPr>
            <w:tcW w:w="1066" w:type="dxa"/>
            <w:tcBorders>
              <w:top w:val="single" w:sz="4" w:space="0" w:color="000000"/>
              <w:left w:val="single" w:sz="4" w:space="0" w:color="000000"/>
              <w:bottom w:val="single" w:sz="4" w:space="0" w:color="000000"/>
              <w:right w:val="single" w:sz="4" w:space="0" w:color="000000"/>
            </w:tcBorders>
          </w:tcPr>
          <w:p w14:paraId="3497649B" w14:textId="77777777" w:rsidR="00853EA2" w:rsidRPr="00BE5987" w:rsidRDefault="00C7339F">
            <w:pPr>
              <w:spacing w:after="0" w:line="205" w:lineRule="exact"/>
              <w:ind w:left="440" w:right="426"/>
              <w:jc w:val="center"/>
              <w:rPr>
                <w:rFonts w:ascii="Arial" w:eastAsia="Arial" w:hAnsi="Arial" w:cs="Arial"/>
                <w:sz w:val="18"/>
                <w:szCs w:val="18"/>
                <w:rtl/>
              </w:rPr>
            </w:pPr>
            <w:r w:rsidRPr="00BE5987">
              <w:rPr>
                <w:rFonts w:ascii="Arial" w:hAnsi="Arial" w:cs="Arial"/>
                <w:b/>
                <w:bCs/>
                <w:sz w:val="18"/>
                <w:szCs w:val="18"/>
                <w:rtl/>
              </w:rPr>
              <w:t>√</w:t>
            </w:r>
          </w:p>
        </w:tc>
        <w:tc>
          <w:tcPr>
            <w:tcW w:w="1752" w:type="dxa"/>
            <w:tcBorders>
              <w:top w:val="single" w:sz="4" w:space="0" w:color="000000"/>
              <w:left w:val="single" w:sz="4" w:space="0" w:color="000000"/>
              <w:bottom w:val="single" w:sz="4" w:space="0" w:color="000000"/>
              <w:right w:val="single" w:sz="4" w:space="0" w:color="000000"/>
            </w:tcBorders>
          </w:tcPr>
          <w:p w14:paraId="2EFB6BBF" w14:textId="77777777" w:rsidR="00853EA2" w:rsidRPr="00BE5987" w:rsidRDefault="00C7339F">
            <w:pPr>
              <w:spacing w:after="0" w:line="205" w:lineRule="exact"/>
              <w:ind w:left="442" w:right="424"/>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6DE11D74"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74AB3B75"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معلومات عن الحكومة المضيفة</w:t>
            </w:r>
          </w:p>
        </w:tc>
        <w:tc>
          <w:tcPr>
            <w:tcW w:w="1066" w:type="dxa"/>
            <w:tcBorders>
              <w:top w:val="single" w:sz="4" w:space="0" w:color="000000"/>
              <w:left w:val="single" w:sz="4" w:space="0" w:color="000000"/>
              <w:bottom w:val="single" w:sz="4" w:space="0" w:color="000000"/>
              <w:right w:val="single" w:sz="4" w:space="0" w:color="000000"/>
            </w:tcBorders>
          </w:tcPr>
          <w:p w14:paraId="6814FE26" w14:textId="77777777" w:rsidR="00853EA2" w:rsidRPr="00BE5987" w:rsidRDefault="00C7339F">
            <w:pPr>
              <w:spacing w:after="0" w:line="205" w:lineRule="exact"/>
              <w:ind w:left="440" w:right="426"/>
              <w:jc w:val="center"/>
              <w:rPr>
                <w:rFonts w:ascii="Arial" w:eastAsia="Arial" w:hAnsi="Arial" w:cs="Arial"/>
                <w:sz w:val="18"/>
                <w:szCs w:val="18"/>
                <w:rtl/>
              </w:rPr>
            </w:pPr>
            <w:r w:rsidRPr="00BE5987">
              <w:rPr>
                <w:rFonts w:ascii="Arial" w:hAnsi="Arial" w:cs="Arial"/>
                <w:b/>
                <w:bCs/>
                <w:sz w:val="18"/>
                <w:szCs w:val="18"/>
                <w:rtl/>
              </w:rPr>
              <w:t>√</w:t>
            </w:r>
          </w:p>
        </w:tc>
        <w:tc>
          <w:tcPr>
            <w:tcW w:w="1752" w:type="dxa"/>
            <w:tcBorders>
              <w:top w:val="single" w:sz="4" w:space="0" w:color="000000"/>
              <w:left w:val="single" w:sz="4" w:space="0" w:color="000000"/>
              <w:bottom w:val="single" w:sz="4" w:space="0" w:color="000000"/>
              <w:right w:val="single" w:sz="4" w:space="0" w:color="000000"/>
            </w:tcBorders>
          </w:tcPr>
          <w:p w14:paraId="0866E162" w14:textId="77777777" w:rsidR="00853EA2" w:rsidRPr="00BE5987" w:rsidRDefault="00C7339F">
            <w:pPr>
              <w:spacing w:after="0" w:line="205" w:lineRule="exact"/>
              <w:ind w:left="442" w:right="424"/>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5BD362DF"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7033D576"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مصادر المعلومات</w:t>
            </w:r>
          </w:p>
        </w:tc>
        <w:tc>
          <w:tcPr>
            <w:tcW w:w="1066" w:type="dxa"/>
            <w:tcBorders>
              <w:top w:val="single" w:sz="4" w:space="0" w:color="000000"/>
              <w:left w:val="single" w:sz="4" w:space="0" w:color="000000"/>
              <w:bottom w:val="single" w:sz="4" w:space="0" w:color="000000"/>
              <w:right w:val="single" w:sz="4" w:space="0" w:color="000000"/>
            </w:tcBorders>
          </w:tcPr>
          <w:p w14:paraId="0F91067B" w14:textId="77777777" w:rsidR="00853EA2" w:rsidRPr="00BE5987" w:rsidRDefault="00C7339F">
            <w:pPr>
              <w:spacing w:after="0" w:line="205" w:lineRule="exact"/>
              <w:ind w:left="440" w:right="426"/>
              <w:jc w:val="center"/>
              <w:rPr>
                <w:rFonts w:ascii="Arial" w:eastAsia="Arial" w:hAnsi="Arial" w:cs="Arial"/>
                <w:sz w:val="18"/>
                <w:szCs w:val="18"/>
                <w:rtl/>
              </w:rPr>
            </w:pPr>
            <w:r w:rsidRPr="00BE5987">
              <w:rPr>
                <w:rFonts w:ascii="Arial" w:hAnsi="Arial" w:cs="Arial"/>
                <w:b/>
                <w:bCs/>
                <w:sz w:val="18"/>
                <w:szCs w:val="18"/>
                <w:rtl/>
              </w:rPr>
              <w:t>√</w:t>
            </w:r>
          </w:p>
        </w:tc>
        <w:tc>
          <w:tcPr>
            <w:tcW w:w="1752" w:type="dxa"/>
            <w:tcBorders>
              <w:top w:val="single" w:sz="4" w:space="0" w:color="000000"/>
              <w:left w:val="single" w:sz="4" w:space="0" w:color="000000"/>
              <w:bottom w:val="single" w:sz="4" w:space="0" w:color="000000"/>
              <w:right w:val="single" w:sz="4" w:space="0" w:color="000000"/>
            </w:tcBorders>
          </w:tcPr>
          <w:p w14:paraId="49B264D7" w14:textId="77777777" w:rsidR="00853EA2" w:rsidRPr="00BE5987" w:rsidRDefault="00C7339F">
            <w:pPr>
              <w:spacing w:after="0" w:line="205" w:lineRule="exact"/>
              <w:ind w:left="442" w:right="424"/>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7D6C6923" w14:textId="77777777" w:rsidTr="00E064BF">
        <w:trPr>
          <w:trHeight w:hRule="exact" w:val="254"/>
        </w:trPr>
        <w:tc>
          <w:tcPr>
            <w:tcW w:w="3427" w:type="dxa"/>
            <w:tcBorders>
              <w:top w:val="single" w:sz="4" w:space="0" w:color="000000"/>
              <w:left w:val="single" w:sz="4" w:space="0" w:color="000000"/>
              <w:bottom w:val="single" w:sz="4" w:space="0" w:color="000000"/>
              <w:right w:val="single" w:sz="4" w:space="0" w:color="000000"/>
            </w:tcBorders>
          </w:tcPr>
          <w:p w14:paraId="5784EBE3"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توقعات الطقس</w:t>
            </w:r>
          </w:p>
        </w:tc>
        <w:tc>
          <w:tcPr>
            <w:tcW w:w="1066" w:type="dxa"/>
            <w:tcBorders>
              <w:top w:val="single" w:sz="4" w:space="0" w:color="000000"/>
              <w:left w:val="single" w:sz="4" w:space="0" w:color="000000"/>
              <w:bottom w:val="single" w:sz="4" w:space="0" w:color="000000"/>
              <w:right w:val="single" w:sz="4" w:space="0" w:color="000000"/>
            </w:tcBorders>
          </w:tcPr>
          <w:p w14:paraId="215A4C5E" w14:textId="77777777" w:rsidR="00853EA2" w:rsidRPr="00BE5987" w:rsidRDefault="00C7339F">
            <w:pPr>
              <w:spacing w:after="0" w:line="205" w:lineRule="exact"/>
              <w:ind w:left="440" w:right="426"/>
              <w:jc w:val="center"/>
              <w:rPr>
                <w:rFonts w:ascii="Arial" w:eastAsia="Arial" w:hAnsi="Arial" w:cs="Arial"/>
                <w:sz w:val="18"/>
                <w:szCs w:val="18"/>
                <w:rtl/>
              </w:rPr>
            </w:pPr>
            <w:r w:rsidRPr="00BE5987">
              <w:rPr>
                <w:rFonts w:ascii="Arial" w:hAnsi="Arial" w:cs="Arial"/>
                <w:b/>
                <w:bCs/>
                <w:sz w:val="18"/>
                <w:szCs w:val="18"/>
                <w:rtl/>
              </w:rPr>
              <w:t>√</w:t>
            </w:r>
          </w:p>
        </w:tc>
        <w:tc>
          <w:tcPr>
            <w:tcW w:w="1752" w:type="dxa"/>
            <w:tcBorders>
              <w:top w:val="single" w:sz="4" w:space="0" w:color="000000"/>
              <w:left w:val="single" w:sz="4" w:space="0" w:color="000000"/>
              <w:bottom w:val="single" w:sz="4" w:space="0" w:color="000000"/>
              <w:right w:val="single" w:sz="4" w:space="0" w:color="000000"/>
            </w:tcBorders>
          </w:tcPr>
          <w:p w14:paraId="20307104" w14:textId="77777777" w:rsidR="00853EA2" w:rsidRPr="00BE5987" w:rsidRDefault="00C7339F">
            <w:pPr>
              <w:spacing w:after="0" w:line="205" w:lineRule="exact"/>
              <w:ind w:left="442" w:right="424"/>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5289ADCC"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430A56E1" w14:textId="77777777" w:rsidR="00853EA2" w:rsidRPr="00BE5987" w:rsidRDefault="00C7339F">
            <w:pPr>
              <w:spacing w:before="3" w:after="0" w:line="240" w:lineRule="auto"/>
              <w:ind w:left="96" w:right="-20"/>
              <w:rPr>
                <w:rFonts w:ascii="Arial" w:eastAsia="Arial" w:hAnsi="Arial" w:cs="Arial"/>
                <w:sz w:val="18"/>
                <w:szCs w:val="18"/>
                <w:rtl/>
              </w:rPr>
            </w:pPr>
            <w:r w:rsidRPr="00BE5987">
              <w:rPr>
                <w:rFonts w:ascii="Arial" w:hAnsi="Arial" w:cs="Arial"/>
                <w:sz w:val="18"/>
                <w:szCs w:val="18"/>
                <w:rtl/>
              </w:rPr>
              <w:t>جدول الإحاطة</w:t>
            </w:r>
          </w:p>
        </w:tc>
        <w:tc>
          <w:tcPr>
            <w:tcW w:w="1066" w:type="dxa"/>
            <w:tcBorders>
              <w:top w:val="single" w:sz="4" w:space="0" w:color="000000"/>
              <w:left w:val="single" w:sz="4" w:space="0" w:color="000000"/>
              <w:bottom w:val="single" w:sz="4" w:space="0" w:color="000000"/>
              <w:right w:val="single" w:sz="4" w:space="0" w:color="000000"/>
            </w:tcBorders>
          </w:tcPr>
          <w:p w14:paraId="7EB3D69E" w14:textId="77777777" w:rsidR="00853EA2" w:rsidRPr="00BE5987" w:rsidRDefault="00853EA2">
            <w:pPr>
              <w:rPr>
                <w:rFonts w:ascii="Arial" w:hAnsi="Arial" w:cs="Arial"/>
              </w:rPr>
            </w:pPr>
          </w:p>
        </w:tc>
        <w:tc>
          <w:tcPr>
            <w:tcW w:w="1752" w:type="dxa"/>
            <w:tcBorders>
              <w:top w:val="single" w:sz="4" w:space="0" w:color="000000"/>
              <w:left w:val="single" w:sz="4" w:space="0" w:color="000000"/>
              <w:bottom w:val="single" w:sz="4" w:space="0" w:color="000000"/>
              <w:right w:val="single" w:sz="4" w:space="0" w:color="000000"/>
            </w:tcBorders>
          </w:tcPr>
          <w:p w14:paraId="543D6648" w14:textId="77777777" w:rsidR="00853EA2" w:rsidRPr="00BE5987" w:rsidRDefault="00C7339F">
            <w:pPr>
              <w:spacing w:before="3" w:after="0" w:line="240" w:lineRule="auto"/>
              <w:ind w:left="443" w:right="424"/>
              <w:jc w:val="center"/>
              <w:rPr>
                <w:rFonts w:ascii="Arial" w:eastAsia="Arial" w:hAnsi="Arial" w:cs="Arial"/>
                <w:sz w:val="18"/>
                <w:szCs w:val="18"/>
                <w:rtl/>
              </w:rPr>
            </w:pPr>
            <w:r w:rsidRPr="00BE5987">
              <w:rPr>
                <w:rFonts w:ascii="Arial" w:hAnsi="Arial" w:cs="Arial"/>
                <w:b/>
                <w:bCs/>
                <w:sz w:val="18"/>
                <w:szCs w:val="18"/>
                <w:rtl/>
              </w:rPr>
              <w:t>√</w:t>
            </w:r>
          </w:p>
        </w:tc>
      </w:tr>
      <w:tr w:rsidR="00853EA2" w:rsidRPr="00BE5987" w14:paraId="1D8D1C38" w14:textId="77777777" w:rsidTr="00E064BF">
        <w:trPr>
          <w:trHeight w:hRule="exact" w:val="259"/>
        </w:trPr>
        <w:tc>
          <w:tcPr>
            <w:tcW w:w="3427" w:type="dxa"/>
            <w:tcBorders>
              <w:top w:val="single" w:sz="4" w:space="0" w:color="000000"/>
              <w:left w:val="single" w:sz="4" w:space="0" w:color="000000"/>
              <w:bottom w:val="single" w:sz="4" w:space="0" w:color="000000"/>
              <w:right w:val="single" w:sz="4" w:space="0" w:color="000000"/>
            </w:tcBorders>
          </w:tcPr>
          <w:p w14:paraId="06DD5C8E" w14:textId="77777777" w:rsidR="00853EA2" w:rsidRPr="00BE5987" w:rsidRDefault="00C7339F">
            <w:pPr>
              <w:spacing w:after="0" w:line="205" w:lineRule="exact"/>
              <w:ind w:left="96" w:right="-20"/>
              <w:rPr>
                <w:rFonts w:ascii="Arial" w:eastAsia="Arial" w:hAnsi="Arial" w:cs="Arial"/>
                <w:sz w:val="18"/>
                <w:szCs w:val="18"/>
                <w:rtl/>
              </w:rPr>
            </w:pPr>
            <w:r w:rsidRPr="00BE5987">
              <w:rPr>
                <w:rFonts w:ascii="Arial" w:hAnsi="Arial" w:cs="Arial"/>
                <w:sz w:val="18"/>
                <w:szCs w:val="18"/>
                <w:rtl/>
              </w:rPr>
              <w:t>جدول الإبلاغ</w:t>
            </w:r>
          </w:p>
        </w:tc>
        <w:tc>
          <w:tcPr>
            <w:tcW w:w="1066" w:type="dxa"/>
            <w:tcBorders>
              <w:top w:val="single" w:sz="4" w:space="0" w:color="000000"/>
              <w:left w:val="single" w:sz="4" w:space="0" w:color="000000"/>
              <w:bottom w:val="single" w:sz="4" w:space="0" w:color="000000"/>
              <w:right w:val="single" w:sz="4" w:space="0" w:color="000000"/>
            </w:tcBorders>
          </w:tcPr>
          <w:p w14:paraId="75346735" w14:textId="77777777" w:rsidR="00853EA2" w:rsidRPr="00BE5987" w:rsidRDefault="00853EA2">
            <w:pPr>
              <w:rPr>
                <w:rFonts w:ascii="Arial" w:hAnsi="Arial" w:cs="Arial"/>
              </w:rPr>
            </w:pPr>
          </w:p>
        </w:tc>
        <w:tc>
          <w:tcPr>
            <w:tcW w:w="1752" w:type="dxa"/>
            <w:tcBorders>
              <w:top w:val="single" w:sz="4" w:space="0" w:color="000000"/>
              <w:left w:val="single" w:sz="4" w:space="0" w:color="000000"/>
              <w:bottom w:val="single" w:sz="4" w:space="0" w:color="000000"/>
              <w:right w:val="single" w:sz="4" w:space="0" w:color="000000"/>
            </w:tcBorders>
          </w:tcPr>
          <w:p w14:paraId="76686239" w14:textId="77777777" w:rsidR="00853EA2" w:rsidRPr="00BE5987" w:rsidRDefault="00C7339F">
            <w:pPr>
              <w:spacing w:after="0" w:line="205" w:lineRule="exact"/>
              <w:ind w:left="443" w:right="424"/>
              <w:jc w:val="center"/>
              <w:rPr>
                <w:rFonts w:ascii="Arial" w:eastAsia="Arial" w:hAnsi="Arial" w:cs="Arial"/>
                <w:sz w:val="18"/>
                <w:szCs w:val="18"/>
                <w:rtl/>
              </w:rPr>
            </w:pPr>
            <w:r w:rsidRPr="00BE5987">
              <w:rPr>
                <w:rFonts w:ascii="Arial" w:hAnsi="Arial" w:cs="Arial"/>
                <w:b/>
                <w:bCs/>
                <w:sz w:val="18"/>
                <w:szCs w:val="18"/>
                <w:rtl/>
              </w:rPr>
              <w:t>√</w:t>
            </w:r>
          </w:p>
        </w:tc>
      </w:tr>
    </w:tbl>
    <w:p w14:paraId="49805F65" w14:textId="77777777" w:rsidR="00853EA2" w:rsidRPr="00BE5987" w:rsidRDefault="00853EA2">
      <w:pPr>
        <w:spacing w:after="0"/>
        <w:jc w:val="center"/>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CD8715E" w14:textId="77777777" w:rsidR="00853EA2" w:rsidRPr="009165AA" w:rsidRDefault="00C7339F" w:rsidP="00531E9A">
      <w:pPr>
        <w:pStyle w:val="H2"/>
        <w:rPr>
          <w:rtl/>
        </w:rPr>
      </w:pPr>
      <w:bookmarkStart w:id="149" w:name="_Toc148615831"/>
      <w:r w:rsidRPr="009165AA">
        <w:rPr>
          <w:rtl/>
        </w:rPr>
        <w:lastRenderedPageBreak/>
        <w:t>الملحق (ز): نماذج الفريق/ مركز الاستقبال والمغادرة/ خلية تنسيق البحث والإنقاذ في المناطق الحضرية</w:t>
      </w:r>
      <w:bookmarkEnd w:id="149"/>
    </w:p>
    <w:p w14:paraId="76820E85" w14:textId="77777777" w:rsidR="00853EA2" w:rsidRPr="00BE5987" w:rsidRDefault="00853EA2">
      <w:pPr>
        <w:spacing w:before="9" w:after="0" w:line="180" w:lineRule="exact"/>
        <w:rPr>
          <w:rFonts w:ascii="Arial" w:hAnsi="Arial" w:cs="Arial"/>
          <w:sz w:val="18"/>
          <w:szCs w:val="18"/>
        </w:rPr>
      </w:pPr>
    </w:p>
    <w:p w14:paraId="7673E951" w14:textId="77777777" w:rsidR="00853EA2" w:rsidRPr="00BE5987" w:rsidRDefault="00853EA2">
      <w:pPr>
        <w:spacing w:after="0" w:line="200" w:lineRule="exact"/>
        <w:rPr>
          <w:rFonts w:ascii="Arial" w:hAnsi="Arial" w:cs="Arial"/>
          <w:sz w:val="20"/>
          <w:szCs w:val="20"/>
        </w:rPr>
      </w:pPr>
    </w:p>
    <w:p w14:paraId="57CAC2EF" w14:textId="77777777" w:rsidR="00853EA2" w:rsidRPr="00BE5987" w:rsidRDefault="00C7339F">
      <w:pPr>
        <w:spacing w:after="0" w:line="240" w:lineRule="auto"/>
        <w:ind w:left="207" w:right="-20"/>
        <w:rPr>
          <w:rFonts w:ascii="Arial" w:eastAsia="Arial" w:hAnsi="Arial" w:cs="Arial"/>
          <w:sz w:val="18"/>
          <w:szCs w:val="18"/>
          <w:rtl/>
        </w:rPr>
      </w:pPr>
      <w:r w:rsidRPr="00BE5987">
        <w:rPr>
          <w:rFonts w:ascii="Arial" w:hAnsi="Arial" w:cs="Arial"/>
          <w:sz w:val="18"/>
          <w:szCs w:val="18"/>
          <w:rtl/>
        </w:rPr>
        <w:t>يمكن تنزيل استمارات ووثائق الفريق الاستشاري الدولي للبحث والإنقاذ من على موقع الفريق الاستشاري الدولي للبحث والإنقاذ على الإنترنت (انظر قسم المرجع ومواد</w:t>
      </w:r>
    </w:p>
    <w:p w14:paraId="18A52411" w14:textId="77777777" w:rsidR="00853EA2" w:rsidRPr="00BE5987" w:rsidRDefault="00C7339F">
      <w:pPr>
        <w:spacing w:before="42" w:after="0" w:line="240" w:lineRule="auto"/>
        <w:ind w:left="207" w:right="-20"/>
        <w:rPr>
          <w:rFonts w:ascii="Arial" w:eastAsia="Arial" w:hAnsi="Arial" w:cs="Arial"/>
          <w:sz w:val="18"/>
          <w:szCs w:val="18"/>
          <w:rtl/>
        </w:rPr>
      </w:pPr>
      <w:r w:rsidRPr="00BE5987">
        <w:rPr>
          <w:rFonts w:ascii="Arial" w:hAnsi="Arial" w:cs="Arial"/>
          <w:sz w:val="18"/>
          <w:szCs w:val="18"/>
          <w:rtl/>
        </w:rPr>
        <w:t xml:space="preserve">القراءة للحصول على رابط </w:t>
      </w:r>
      <w:r w:rsidRPr="00BE5987">
        <w:rPr>
          <w:rFonts w:ascii="Arial" w:hAnsi="Arial" w:cs="Arial"/>
          <w:sz w:val="18"/>
          <w:szCs w:val="18"/>
        </w:rPr>
        <w:t>URL</w:t>
      </w:r>
      <w:r w:rsidRPr="00BE5987">
        <w:rPr>
          <w:rFonts w:ascii="Arial" w:hAnsi="Arial" w:cs="Arial"/>
          <w:sz w:val="18"/>
          <w:szCs w:val="18"/>
          <w:rtl/>
        </w:rPr>
        <w:t>).</w:t>
      </w:r>
    </w:p>
    <w:p w14:paraId="12656078" w14:textId="77777777" w:rsidR="00853EA2" w:rsidRPr="00BE5987" w:rsidRDefault="00853EA2">
      <w:pPr>
        <w:spacing w:before="12" w:after="0" w:line="280" w:lineRule="exact"/>
        <w:rPr>
          <w:rFonts w:ascii="Arial" w:hAnsi="Arial" w:cs="Arial"/>
          <w:sz w:val="28"/>
          <w:szCs w:val="28"/>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093"/>
        <w:gridCol w:w="7061"/>
      </w:tblGrid>
      <w:tr w:rsidR="00853EA2" w:rsidRPr="00BE5987" w14:paraId="15BEB339" w14:textId="77777777">
        <w:trPr>
          <w:trHeight w:hRule="exact" w:val="4651"/>
        </w:trPr>
        <w:tc>
          <w:tcPr>
            <w:tcW w:w="2093" w:type="dxa"/>
            <w:tcBorders>
              <w:top w:val="single" w:sz="4" w:space="0" w:color="000000"/>
              <w:left w:val="single" w:sz="4" w:space="0" w:color="000000"/>
              <w:bottom w:val="single" w:sz="4" w:space="0" w:color="000000"/>
              <w:right w:val="single" w:sz="4" w:space="0" w:color="000000"/>
            </w:tcBorders>
          </w:tcPr>
          <w:p w14:paraId="56328939" w14:textId="77777777" w:rsidR="00853EA2" w:rsidRPr="00BE5987" w:rsidRDefault="00C7339F">
            <w:pPr>
              <w:tabs>
                <w:tab w:val="left" w:pos="1000"/>
                <w:tab w:val="left" w:pos="1760"/>
              </w:tabs>
              <w:spacing w:after="0" w:line="205" w:lineRule="exact"/>
              <w:ind w:left="101" w:right="-20"/>
              <w:rPr>
                <w:rFonts w:ascii="Arial" w:eastAsia="Arial" w:hAnsi="Arial" w:cs="Arial"/>
                <w:sz w:val="18"/>
                <w:szCs w:val="18"/>
                <w:rtl/>
              </w:rPr>
            </w:pPr>
            <w:r w:rsidRPr="00BE5987">
              <w:rPr>
                <w:rFonts w:ascii="Arial" w:hAnsi="Arial" w:cs="Arial"/>
                <w:b/>
                <w:bCs/>
                <w:sz w:val="18"/>
                <w:szCs w:val="18"/>
                <w:rtl/>
              </w:rPr>
              <w:t xml:space="preserve">النماذج </w:t>
            </w:r>
            <w:r w:rsidRPr="00BE5987">
              <w:rPr>
                <w:rFonts w:ascii="Arial" w:hAnsi="Arial" w:cs="Arial"/>
                <w:b/>
                <w:bCs/>
                <w:sz w:val="18"/>
                <w:szCs w:val="18"/>
                <w:rtl/>
              </w:rPr>
              <w:tab/>
              <w:t xml:space="preserve">التي </w:t>
            </w:r>
            <w:r w:rsidRPr="00BE5987">
              <w:rPr>
                <w:rFonts w:ascii="Arial" w:hAnsi="Arial" w:cs="Arial"/>
                <w:b/>
                <w:bCs/>
                <w:sz w:val="18"/>
                <w:szCs w:val="18"/>
                <w:rtl/>
              </w:rPr>
              <w:tab/>
              <w:t>تستخدمها</w:t>
            </w:r>
          </w:p>
          <w:p w14:paraId="6BC7414C" w14:textId="77777777" w:rsidR="00853EA2" w:rsidRPr="00BE5987" w:rsidRDefault="00C7339F">
            <w:pPr>
              <w:spacing w:before="38" w:after="0" w:line="240" w:lineRule="auto"/>
              <w:ind w:left="101" w:right="-20"/>
              <w:rPr>
                <w:rFonts w:ascii="Arial" w:eastAsia="Arial" w:hAnsi="Arial" w:cs="Arial"/>
                <w:sz w:val="18"/>
                <w:szCs w:val="18"/>
                <w:rtl/>
              </w:rPr>
            </w:pPr>
            <w:r w:rsidRPr="00BE5987">
              <w:rPr>
                <w:rFonts w:ascii="Arial" w:hAnsi="Arial" w:cs="Arial"/>
                <w:b/>
                <w:bCs/>
                <w:sz w:val="18"/>
                <w:szCs w:val="18"/>
                <w:rtl/>
              </w:rPr>
              <w:t>فرق البحث والإنقاذ في المناطق الحضرية</w:t>
            </w:r>
          </w:p>
        </w:tc>
        <w:tc>
          <w:tcPr>
            <w:tcW w:w="7061" w:type="dxa"/>
            <w:tcBorders>
              <w:top w:val="single" w:sz="4" w:space="0" w:color="000000"/>
              <w:left w:val="single" w:sz="4" w:space="0" w:color="000000"/>
              <w:bottom w:val="single" w:sz="4" w:space="0" w:color="000000"/>
              <w:right w:val="single" w:sz="4" w:space="0" w:color="000000"/>
            </w:tcBorders>
          </w:tcPr>
          <w:p w14:paraId="5620E889" w14:textId="77777777" w:rsidR="00853EA2" w:rsidRPr="00BE5987" w:rsidRDefault="00C7339F">
            <w:pPr>
              <w:spacing w:after="0" w:line="205" w:lineRule="exact"/>
              <w:ind w:left="102" w:right="-20"/>
              <w:rPr>
                <w:rFonts w:ascii="Arial" w:eastAsia="Arial" w:hAnsi="Arial" w:cs="Arial"/>
                <w:sz w:val="18"/>
                <w:szCs w:val="18"/>
                <w:rtl/>
              </w:rPr>
            </w:pPr>
            <w:r w:rsidRPr="00BE5987">
              <w:rPr>
                <w:rFonts w:ascii="Arial" w:hAnsi="Arial" w:cs="Arial"/>
                <w:b/>
                <w:bCs/>
                <w:sz w:val="18"/>
                <w:szCs w:val="18"/>
                <w:rtl/>
              </w:rPr>
              <w:t>التعبئة</w:t>
            </w:r>
            <w:r w:rsidRPr="00BE5987">
              <w:rPr>
                <w:rFonts w:ascii="Arial" w:hAnsi="Arial" w:cs="Arial"/>
                <w:sz w:val="18"/>
                <w:szCs w:val="18"/>
                <w:rtl/>
              </w:rPr>
              <w:t>:</w:t>
            </w:r>
          </w:p>
          <w:p w14:paraId="4785A736" w14:textId="3F65CE76" w:rsidR="00853EA2" w:rsidRPr="00BE5987" w:rsidRDefault="00C7339F">
            <w:pPr>
              <w:spacing w:before="38" w:after="0" w:line="240" w:lineRule="auto"/>
              <w:ind w:left="439" w:right="-20"/>
              <w:rPr>
                <w:rFonts w:ascii="Arial" w:eastAsia="Arial" w:hAnsi="Arial" w:cs="Arial"/>
                <w:sz w:val="18"/>
                <w:szCs w:val="18"/>
                <w:rtl/>
              </w:rPr>
            </w:pPr>
            <w:r w:rsidRPr="00BE5987">
              <w:rPr>
                <w:rFonts w:ascii="Arial" w:hAnsi="Arial" w:cs="Arial"/>
                <w:sz w:val="18"/>
                <w:szCs w:val="18"/>
                <w:rtl/>
              </w:rPr>
              <w:t>1.   معلومات البلد - نموذج معلومات المنطقة المتضرّرة</w:t>
            </w:r>
            <w:r w:rsidR="00A82D82">
              <w:rPr>
                <w:rFonts w:ascii="Arial" w:hAnsi="Arial" w:cs="Arial" w:hint="cs"/>
                <w:sz w:val="18"/>
                <w:szCs w:val="18"/>
                <w:rtl/>
              </w:rPr>
              <w:t xml:space="preserve"> </w:t>
            </w:r>
            <w:r w:rsidRPr="00BE5987">
              <w:rPr>
                <w:rFonts w:ascii="Arial" w:hAnsi="Arial" w:cs="Arial"/>
                <w:i/>
                <w:iCs/>
                <w:sz w:val="18"/>
                <w:szCs w:val="18"/>
                <w:rtl/>
              </w:rPr>
              <w:t>(للاستخدام الداخلي)</w:t>
            </w:r>
          </w:p>
          <w:p w14:paraId="6D6C9B7B"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2.   صحيفة الوقائع ونموذج التسريح لفريق البحث والإنقاذ في المناطق الحضرية</w:t>
            </w:r>
          </w:p>
          <w:p w14:paraId="7A95A7DB" w14:textId="77777777" w:rsidR="00853EA2" w:rsidRPr="00BE5987" w:rsidRDefault="00853EA2">
            <w:pPr>
              <w:spacing w:before="3" w:after="0" w:line="150" w:lineRule="exact"/>
              <w:rPr>
                <w:rFonts w:ascii="Arial" w:hAnsi="Arial" w:cs="Arial"/>
                <w:sz w:val="15"/>
                <w:szCs w:val="15"/>
              </w:rPr>
            </w:pPr>
          </w:p>
          <w:p w14:paraId="5A55653B" w14:textId="77777777" w:rsidR="00853EA2" w:rsidRPr="00BE5987" w:rsidRDefault="00C7339F">
            <w:pPr>
              <w:spacing w:after="0" w:line="240" w:lineRule="auto"/>
              <w:ind w:left="102" w:right="-20"/>
              <w:rPr>
                <w:rFonts w:ascii="Arial" w:eastAsia="Arial" w:hAnsi="Arial" w:cs="Arial"/>
                <w:sz w:val="18"/>
                <w:szCs w:val="18"/>
                <w:rtl/>
              </w:rPr>
            </w:pPr>
            <w:r w:rsidRPr="00BE5987">
              <w:rPr>
                <w:rFonts w:ascii="Arial" w:hAnsi="Arial" w:cs="Arial"/>
                <w:b/>
                <w:bCs/>
                <w:sz w:val="18"/>
                <w:szCs w:val="18"/>
                <w:rtl/>
              </w:rPr>
              <w:t>التشغيل</w:t>
            </w:r>
            <w:r w:rsidRPr="00BE5987">
              <w:rPr>
                <w:rFonts w:ascii="Arial" w:hAnsi="Arial" w:cs="Arial"/>
                <w:sz w:val="18"/>
                <w:szCs w:val="18"/>
                <w:rtl/>
              </w:rPr>
              <w:t>:</w:t>
            </w:r>
          </w:p>
          <w:p w14:paraId="19197F33"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 xml:space="preserve">1.   خطة الأمن والسلامة </w:t>
            </w:r>
            <w:r w:rsidRPr="00BE5987">
              <w:rPr>
                <w:rFonts w:ascii="Arial" w:hAnsi="Arial" w:cs="Arial"/>
                <w:i/>
                <w:iCs/>
                <w:sz w:val="18"/>
                <w:szCs w:val="18"/>
                <w:rtl/>
              </w:rPr>
              <w:t>(للاستخدام الداخلي)</w:t>
            </w:r>
          </w:p>
          <w:p w14:paraId="02317730"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 xml:space="preserve">2.   خطة الإخلاء </w:t>
            </w:r>
            <w:r w:rsidRPr="00BE5987">
              <w:rPr>
                <w:rFonts w:ascii="Arial" w:hAnsi="Arial" w:cs="Arial"/>
                <w:i/>
                <w:iCs/>
                <w:sz w:val="18"/>
                <w:szCs w:val="18"/>
                <w:rtl/>
              </w:rPr>
              <w:t>(للاستخدام الداخلي)</w:t>
            </w:r>
          </w:p>
          <w:p w14:paraId="3EB60DA2" w14:textId="77777777" w:rsidR="00853EA2" w:rsidRPr="00BE5987" w:rsidRDefault="00C7339F">
            <w:pPr>
              <w:spacing w:before="38" w:after="0" w:line="240" w:lineRule="auto"/>
              <w:ind w:left="439" w:right="-20"/>
              <w:rPr>
                <w:rFonts w:ascii="Arial" w:eastAsia="Arial" w:hAnsi="Arial" w:cs="Arial"/>
                <w:sz w:val="18"/>
                <w:szCs w:val="18"/>
                <w:rtl/>
              </w:rPr>
            </w:pPr>
            <w:r w:rsidRPr="00BE5987">
              <w:rPr>
                <w:rFonts w:ascii="Arial" w:hAnsi="Arial" w:cs="Arial"/>
                <w:sz w:val="18"/>
                <w:szCs w:val="18"/>
                <w:rtl/>
              </w:rPr>
              <w:t>3.   نموذج فرز موقع العمل</w:t>
            </w:r>
          </w:p>
          <w:p w14:paraId="6935C53C"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4.   نموذج تقرير موقع العمل</w:t>
            </w:r>
          </w:p>
          <w:p w14:paraId="4EDC8748"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5.   نموذج انتشال الضحايا</w:t>
            </w:r>
          </w:p>
          <w:p w14:paraId="7D3EB1FD" w14:textId="77777777" w:rsidR="00853EA2" w:rsidRPr="00BE5987" w:rsidRDefault="00C7339F">
            <w:pPr>
              <w:spacing w:before="38" w:after="0" w:line="240" w:lineRule="auto"/>
              <w:ind w:left="439" w:right="-20"/>
              <w:rPr>
                <w:rFonts w:ascii="Arial" w:eastAsia="Arial" w:hAnsi="Arial" w:cs="Arial"/>
                <w:sz w:val="18"/>
                <w:szCs w:val="18"/>
                <w:rtl/>
              </w:rPr>
            </w:pPr>
            <w:r w:rsidRPr="00BE5987">
              <w:rPr>
                <w:rFonts w:ascii="Arial" w:hAnsi="Arial" w:cs="Arial"/>
                <w:sz w:val="18"/>
                <w:szCs w:val="18"/>
                <w:rtl/>
              </w:rPr>
              <w:t>6.   نموذج معالجة المريض</w:t>
            </w:r>
          </w:p>
          <w:p w14:paraId="693F3922"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7.   نموذج ملخص البعثة</w:t>
            </w:r>
          </w:p>
          <w:p w14:paraId="397FC1DE" w14:textId="77777777" w:rsidR="00853EA2" w:rsidRPr="00BE5987" w:rsidRDefault="00853EA2">
            <w:pPr>
              <w:spacing w:before="12" w:after="0" w:line="280" w:lineRule="exact"/>
              <w:rPr>
                <w:rFonts w:ascii="Arial" w:hAnsi="Arial" w:cs="Arial"/>
                <w:sz w:val="28"/>
                <w:szCs w:val="28"/>
              </w:rPr>
            </w:pPr>
          </w:p>
          <w:p w14:paraId="753D266E" w14:textId="77777777" w:rsidR="00853EA2" w:rsidRPr="00BE5987" w:rsidRDefault="00C7339F">
            <w:pPr>
              <w:spacing w:after="0" w:line="240" w:lineRule="auto"/>
              <w:ind w:left="102" w:right="-20"/>
              <w:rPr>
                <w:rFonts w:ascii="Arial" w:eastAsia="Arial" w:hAnsi="Arial" w:cs="Arial"/>
                <w:sz w:val="18"/>
                <w:szCs w:val="18"/>
                <w:rtl/>
              </w:rPr>
            </w:pPr>
            <w:r w:rsidRPr="00BE5987">
              <w:rPr>
                <w:rFonts w:ascii="Arial" w:hAnsi="Arial" w:cs="Arial"/>
                <w:b/>
                <w:bCs/>
                <w:sz w:val="18"/>
                <w:szCs w:val="18"/>
                <w:rtl/>
              </w:rPr>
              <w:t>ما ورد من خلية تنسيق البحث والإنقاذ في المناطق الحضرية</w:t>
            </w:r>
          </w:p>
          <w:p w14:paraId="45F8406C" w14:textId="77777777" w:rsidR="00853EA2" w:rsidRPr="00BE5987" w:rsidRDefault="00C7339F">
            <w:pPr>
              <w:spacing w:before="42" w:after="0" w:line="240" w:lineRule="auto"/>
              <w:ind w:left="440" w:right="-20"/>
              <w:rPr>
                <w:rFonts w:ascii="Arial" w:eastAsia="Arial" w:hAnsi="Arial" w:cs="Arial"/>
                <w:sz w:val="18"/>
                <w:szCs w:val="18"/>
                <w:rtl/>
              </w:rPr>
            </w:pPr>
            <w:r w:rsidRPr="00BE5987">
              <w:rPr>
                <w:rFonts w:ascii="Arial" w:hAnsi="Arial" w:cs="Arial"/>
                <w:sz w:val="18"/>
                <w:szCs w:val="18"/>
                <w:rtl/>
              </w:rPr>
              <w:t>1.  حزمة الإحاطة بالتكليف</w:t>
            </w:r>
          </w:p>
          <w:p w14:paraId="5FCC4FD1" w14:textId="77777777" w:rsidR="00853EA2" w:rsidRPr="00BE5987" w:rsidRDefault="00853EA2">
            <w:pPr>
              <w:spacing w:before="7" w:after="0" w:line="280" w:lineRule="exact"/>
              <w:rPr>
                <w:rFonts w:ascii="Arial" w:hAnsi="Arial" w:cs="Arial"/>
                <w:sz w:val="28"/>
                <w:szCs w:val="28"/>
              </w:rPr>
            </w:pPr>
          </w:p>
          <w:p w14:paraId="3C1EE3EF" w14:textId="77777777" w:rsidR="00853EA2" w:rsidRPr="00BE5987" w:rsidRDefault="00C7339F">
            <w:pPr>
              <w:spacing w:after="0" w:line="240" w:lineRule="auto"/>
              <w:ind w:left="102" w:right="-20"/>
              <w:rPr>
                <w:rFonts w:ascii="Arial" w:eastAsia="Arial" w:hAnsi="Arial" w:cs="Arial"/>
                <w:sz w:val="18"/>
                <w:szCs w:val="18"/>
                <w:rtl/>
              </w:rPr>
            </w:pPr>
            <w:r w:rsidRPr="00BE5987">
              <w:rPr>
                <w:rFonts w:ascii="Arial" w:hAnsi="Arial" w:cs="Arial"/>
                <w:b/>
                <w:bCs/>
                <w:sz w:val="18"/>
                <w:szCs w:val="18"/>
                <w:rtl/>
              </w:rPr>
              <w:t>ما بعد البعثة</w:t>
            </w:r>
            <w:r w:rsidRPr="00BE5987">
              <w:rPr>
                <w:rFonts w:ascii="Arial" w:hAnsi="Arial" w:cs="Arial"/>
                <w:sz w:val="18"/>
                <w:szCs w:val="18"/>
                <w:rtl/>
              </w:rPr>
              <w:t>:</w:t>
            </w:r>
          </w:p>
          <w:p w14:paraId="081B2DF5" w14:textId="77777777" w:rsidR="00853EA2" w:rsidRPr="00BE5987" w:rsidRDefault="00C7339F">
            <w:pPr>
              <w:spacing w:before="42" w:after="0" w:line="240" w:lineRule="auto"/>
              <w:ind w:left="440" w:right="-20"/>
              <w:rPr>
                <w:rFonts w:ascii="Arial" w:eastAsia="Arial" w:hAnsi="Arial" w:cs="Arial"/>
                <w:sz w:val="18"/>
                <w:szCs w:val="18"/>
                <w:rtl/>
              </w:rPr>
            </w:pPr>
            <w:r w:rsidRPr="00BE5987">
              <w:rPr>
                <w:rFonts w:ascii="Arial" w:hAnsi="Arial" w:cs="Arial"/>
                <w:sz w:val="18"/>
                <w:szCs w:val="18"/>
                <w:rtl/>
              </w:rPr>
              <w:t>1.  نموذج تقرير ما بعد البعثة لفريق البحث والإنقاذ في المناطق الحضرية</w:t>
            </w:r>
          </w:p>
        </w:tc>
      </w:tr>
      <w:tr w:rsidR="00853EA2" w:rsidRPr="00BE5987" w14:paraId="43F7B2A7" w14:textId="77777777">
        <w:trPr>
          <w:trHeight w:hRule="exact" w:val="1747"/>
        </w:trPr>
        <w:tc>
          <w:tcPr>
            <w:tcW w:w="2093" w:type="dxa"/>
            <w:tcBorders>
              <w:top w:val="single" w:sz="4" w:space="0" w:color="000000"/>
              <w:left w:val="single" w:sz="4" w:space="0" w:color="000000"/>
              <w:bottom w:val="single" w:sz="4" w:space="0" w:color="000000"/>
              <w:right w:val="single" w:sz="4" w:space="0" w:color="000000"/>
            </w:tcBorders>
          </w:tcPr>
          <w:p w14:paraId="4FEE536B"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b/>
                <w:bCs/>
                <w:sz w:val="18"/>
                <w:szCs w:val="18"/>
                <w:rtl/>
              </w:rPr>
              <w:t>النماذج التي يستخدمها مركز الاستقبال والمغادرة</w:t>
            </w:r>
          </w:p>
        </w:tc>
        <w:tc>
          <w:tcPr>
            <w:tcW w:w="7061" w:type="dxa"/>
            <w:tcBorders>
              <w:top w:val="single" w:sz="4" w:space="0" w:color="000000"/>
              <w:left w:val="single" w:sz="4" w:space="0" w:color="000000"/>
              <w:bottom w:val="single" w:sz="4" w:space="0" w:color="000000"/>
              <w:right w:val="single" w:sz="4" w:space="0" w:color="000000"/>
            </w:tcBorders>
          </w:tcPr>
          <w:p w14:paraId="0503152E" w14:textId="77777777" w:rsidR="00853EA2" w:rsidRPr="00BE5987" w:rsidRDefault="00C7339F">
            <w:pPr>
              <w:spacing w:after="0" w:line="205" w:lineRule="exact"/>
              <w:ind w:left="439" w:right="-20"/>
              <w:rPr>
                <w:rFonts w:ascii="Arial" w:eastAsia="Arial" w:hAnsi="Arial" w:cs="Arial"/>
                <w:sz w:val="18"/>
                <w:szCs w:val="18"/>
                <w:rtl/>
              </w:rPr>
            </w:pPr>
            <w:r w:rsidRPr="00BE5987">
              <w:rPr>
                <w:rFonts w:ascii="Arial" w:hAnsi="Arial" w:cs="Arial"/>
                <w:sz w:val="18"/>
                <w:szCs w:val="18"/>
                <w:rtl/>
              </w:rPr>
              <w:t xml:space="preserve">1.   القائمة المرجعية لإنشاء مركز الاستقبال والمغادرة </w:t>
            </w:r>
            <w:r w:rsidRPr="00BE5987">
              <w:rPr>
                <w:rFonts w:ascii="Arial" w:hAnsi="Arial" w:cs="Arial"/>
                <w:i/>
                <w:iCs/>
                <w:sz w:val="18"/>
                <w:szCs w:val="18"/>
                <w:rtl/>
              </w:rPr>
              <w:t>(استخدام داخلي)</w:t>
            </w:r>
          </w:p>
          <w:p w14:paraId="62502900"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 xml:space="preserve">2.   جدول أعمال الاجتماع الموحد </w:t>
            </w:r>
            <w:r w:rsidRPr="00BE5987">
              <w:rPr>
                <w:rFonts w:ascii="Arial" w:hAnsi="Arial" w:cs="Arial"/>
                <w:i/>
                <w:iCs/>
                <w:sz w:val="18"/>
                <w:szCs w:val="18"/>
                <w:rtl/>
              </w:rPr>
              <w:t>(استخدام داخلي)</w:t>
            </w:r>
          </w:p>
          <w:p w14:paraId="3841D40B"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3.   نموذج اجتماع سلطة نقطة الدخول لمركز الاستقبال والمغادرة</w:t>
            </w:r>
          </w:p>
          <w:p w14:paraId="50708B2D"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4.   صحيفة الوقائع ونموذج التسريح لفريق البحث والإنقاذ في المناطق الحضرية</w:t>
            </w:r>
          </w:p>
          <w:p w14:paraId="08982DBE" w14:textId="77777777" w:rsidR="00853EA2" w:rsidRPr="00BE5987" w:rsidRDefault="00C7339F">
            <w:pPr>
              <w:spacing w:before="38" w:after="0" w:line="240" w:lineRule="auto"/>
              <w:ind w:left="439" w:right="-20"/>
              <w:rPr>
                <w:rFonts w:ascii="Arial" w:eastAsia="Arial" w:hAnsi="Arial" w:cs="Arial"/>
                <w:sz w:val="18"/>
                <w:szCs w:val="18"/>
                <w:rtl/>
              </w:rPr>
            </w:pPr>
            <w:r w:rsidRPr="00BE5987">
              <w:rPr>
                <w:rFonts w:ascii="Arial" w:hAnsi="Arial" w:cs="Arial"/>
                <w:sz w:val="18"/>
                <w:szCs w:val="18"/>
                <w:rtl/>
              </w:rPr>
              <w:t>5.   نشرة إحاطة مركز الاستقبال والمغادرة</w:t>
            </w:r>
          </w:p>
          <w:p w14:paraId="511F972E"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6.   تقييم مهبط الطائرات</w:t>
            </w:r>
          </w:p>
        </w:tc>
      </w:tr>
      <w:tr w:rsidR="00853EA2" w:rsidRPr="00BE5987" w14:paraId="1C4112E4" w14:textId="77777777">
        <w:trPr>
          <w:trHeight w:hRule="exact" w:val="2496"/>
        </w:trPr>
        <w:tc>
          <w:tcPr>
            <w:tcW w:w="2093" w:type="dxa"/>
            <w:tcBorders>
              <w:top w:val="single" w:sz="4" w:space="0" w:color="000000"/>
              <w:left w:val="single" w:sz="4" w:space="0" w:color="000000"/>
              <w:bottom w:val="single" w:sz="4" w:space="0" w:color="000000"/>
              <w:right w:val="single" w:sz="4" w:space="0" w:color="000000"/>
            </w:tcBorders>
          </w:tcPr>
          <w:p w14:paraId="108D7C93" w14:textId="77777777" w:rsidR="00853EA2" w:rsidRPr="00BE5987" w:rsidRDefault="00C7339F">
            <w:pPr>
              <w:tabs>
                <w:tab w:val="left" w:pos="1000"/>
                <w:tab w:val="left" w:pos="1760"/>
              </w:tabs>
              <w:spacing w:after="0" w:line="205" w:lineRule="exact"/>
              <w:ind w:left="101" w:right="-20"/>
              <w:rPr>
                <w:rFonts w:ascii="Arial" w:eastAsia="Arial" w:hAnsi="Arial" w:cs="Arial"/>
                <w:sz w:val="18"/>
                <w:szCs w:val="18"/>
                <w:rtl/>
              </w:rPr>
            </w:pPr>
            <w:r w:rsidRPr="00BE5987">
              <w:rPr>
                <w:rFonts w:ascii="Arial" w:hAnsi="Arial" w:cs="Arial"/>
                <w:b/>
                <w:bCs/>
                <w:sz w:val="18"/>
                <w:szCs w:val="18"/>
                <w:rtl/>
              </w:rPr>
              <w:t xml:space="preserve">النماذج </w:t>
            </w:r>
            <w:r w:rsidRPr="00BE5987">
              <w:rPr>
                <w:rFonts w:ascii="Arial" w:hAnsi="Arial" w:cs="Arial"/>
                <w:b/>
                <w:bCs/>
                <w:sz w:val="18"/>
                <w:szCs w:val="18"/>
                <w:rtl/>
              </w:rPr>
              <w:tab/>
              <w:t xml:space="preserve">التي </w:t>
            </w:r>
            <w:r w:rsidRPr="00BE5987">
              <w:rPr>
                <w:rFonts w:ascii="Arial" w:hAnsi="Arial" w:cs="Arial"/>
                <w:b/>
                <w:bCs/>
                <w:sz w:val="18"/>
                <w:szCs w:val="18"/>
                <w:rtl/>
              </w:rPr>
              <w:tab/>
              <w:t>تستخدمها</w:t>
            </w:r>
          </w:p>
          <w:p w14:paraId="1EF0C6F5" w14:textId="77777777" w:rsidR="00853EA2" w:rsidRPr="00BE5987" w:rsidRDefault="00C7339F">
            <w:pPr>
              <w:spacing w:before="42" w:after="0" w:line="240" w:lineRule="auto"/>
              <w:ind w:left="101" w:right="-20"/>
              <w:rPr>
                <w:rFonts w:ascii="Arial" w:eastAsia="Arial" w:hAnsi="Arial" w:cs="Arial"/>
                <w:sz w:val="18"/>
                <w:szCs w:val="18"/>
                <w:rtl/>
              </w:rPr>
            </w:pPr>
            <w:r w:rsidRPr="00BE5987">
              <w:rPr>
                <w:rFonts w:ascii="Arial" w:hAnsi="Arial" w:cs="Arial"/>
                <w:b/>
                <w:bCs/>
                <w:sz w:val="18"/>
                <w:szCs w:val="18"/>
                <w:rtl/>
              </w:rPr>
              <w:t>خلية تنسيق البحث والإنقاذ في المناطق الحضرية/ خلية التنسيق بين القطاعات</w:t>
            </w:r>
          </w:p>
        </w:tc>
        <w:tc>
          <w:tcPr>
            <w:tcW w:w="7061" w:type="dxa"/>
            <w:tcBorders>
              <w:top w:val="single" w:sz="4" w:space="0" w:color="000000"/>
              <w:left w:val="single" w:sz="4" w:space="0" w:color="000000"/>
              <w:bottom w:val="single" w:sz="4" w:space="0" w:color="000000"/>
              <w:right w:val="single" w:sz="4" w:space="0" w:color="000000"/>
            </w:tcBorders>
          </w:tcPr>
          <w:p w14:paraId="160D5749" w14:textId="77777777" w:rsidR="00853EA2" w:rsidRPr="00BE5987" w:rsidRDefault="00C7339F">
            <w:pPr>
              <w:spacing w:after="0" w:line="205" w:lineRule="exact"/>
              <w:ind w:left="439" w:right="-20"/>
              <w:rPr>
                <w:rFonts w:ascii="Arial" w:eastAsia="Arial" w:hAnsi="Arial" w:cs="Arial"/>
                <w:sz w:val="18"/>
                <w:szCs w:val="18"/>
                <w:rtl/>
              </w:rPr>
            </w:pPr>
            <w:r w:rsidRPr="00BE5987">
              <w:rPr>
                <w:rFonts w:ascii="Arial" w:hAnsi="Arial" w:cs="Arial"/>
                <w:sz w:val="18"/>
                <w:szCs w:val="18"/>
                <w:rtl/>
              </w:rPr>
              <w:t xml:space="preserve">10. إنشاء خلية تنسيق البحث والإنقاذ في المناطق الحضرية </w:t>
            </w:r>
            <w:r w:rsidRPr="00BE5987">
              <w:rPr>
                <w:rFonts w:ascii="Arial" w:hAnsi="Arial" w:cs="Arial"/>
                <w:i/>
                <w:iCs/>
                <w:sz w:val="18"/>
                <w:szCs w:val="18"/>
                <w:rtl/>
              </w:rPr>
              <w:t>(استخدام داخلي)</w:t>
            </w:r>
          </w:p>
          <w:p w14:paraId="18DA3A6D"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 xml:space="preserve">11. نموذج اجتماع خلية تنسيق البحث والإنقاذ في المناطق الحضرية، والوكالة المحلية لإدارة الطوارئ </w:t>
            </w:r>
            <w:r w:rsidRPr="00BE5987">
              <w:rPr>
                <w:rFonts w:ascii="Arial" w:hAnsi="Arial" w:cs="Arial"/>
                <w:i/>
                <w:iCs/>
                <w:sz w:val="18"/>
                <w:szCs w:val="18"/>
                <w:rtl/>
              </w:rPr>
              <w:t>(استخدام داخلي)</w:t>
            </w:r>
          </w:p>
          <w:p w14:paraId="07003634"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 xml:space="preserve">12. جدول أعمال الاجتماع الموحد </w:t>
            </w:r>
            <w:r w:rsidRPr="00BE5987">
              <w:rPr>
                <w:rFonts w:ascii="Arial" w:hAnsi="Arial" w:cs="Arial"/>
                <w:i/>
                <w:iCs/>
                <w:sz w:val="18"/>
                <w:szCs w:val="18"/>
                <w:rtl/>
              </w:rPr>
              <w:t>(استخدام داخلي)</w:t>
            </w:r>
          </w:p>
          <w:p w14:paraId="2E2C0AC2" w14:textId="77777777" w:rsidR="00853EA2" w:rsidRPr="00BE5987" w:rsidRDefault="00C7339F">
            <w:pPr>
              <w:spacing w:before="38" w:after="0" w:line="240" w:lineRule="auto"/>
              <w:ind w:left="439" w:right="-20"/>
              <w:rPr>
                <w:rFonts w:ascii="Arial" w:eastAsia="Arial" w:hAnsi="Arial" w:cs="Arial"/>
                <w:sz w:val="18"/>
                <w:szCs w:val="18"/>
                <w:rtl/>
              </w:rPr>
            </w:pPr>
            <w:r w:rsidRPr="00BE5987">
              <w:rPr>
                <w:rFonts w:ascii="Arial" w:hAnsi="Arial" w:cs="Arial"/>
                <w:sz w:val="18"/>
                <w:szCs w:val="18"/>
                <w:rtl/>
              </w:rPr>
              <w:t xml:space="preserve">13. نموذج خطة توزيع فرق خلية تنسيق البحث والإنقاذ في المناطق الحضرية </w:t>
            </w:r>
            <w:r w:rsidRPr="00BE5987">
              <w:rPr>
                <w:rFonts w:ascii="Arial" w:hAnsi="Arial" w:cs="Arial"/>
                <w:i/>
                <w:iCs/>
                <w:sz w:val="18"/>
                <w:szCs w:val="18"/>
                <w:rtl/>
              </w:rPr>
              <w:t>(استخدام داخلي)</w:t>
            </w:r>
          </w:p>
          <w:p w14:paraId="6AA59236"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 xml:space="preserve">14. حالة التوزيع لفريق خلية تنسيق البحث والإنقاذ في المناطق الحضرية </w:t>
            </w:r>
            <w:r w:rsidRPr="00BE5987">
              <w:rPr>
                <w:rFonts w:ascii="Arial" w:hAnsi="Arial" w:cs="Arial"/>
                <w:i/>
                <w:iCs/>
                <w:sz w:val="18"/>
                <w:szCs w:val="18"/>
                <w:rtl/>
              </w:rPr>
              <w:t>(استخدام داخلي)</w:t>
            </w:r>
          </w:p>
          <w:p w14:paraId="6CE7045F"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15. صحيفة الوقائع ونموذج التسريح لفريق البحث والإنقاذ في المناطق الحضرية</w:t>
            </w:r>
          </w:p>
          <w:p w14:paraId="759F99C8"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16. التقييم على مستوى المنطقة والقطاع</w:t>
            </w:r>
          </w:p>
          <w:p w14:paraId="06DB95CE" w14:textId="77777777" w:rsidR="00853EA2" w:rsidRPr="00BE5987" w:rsidRDefault="00C7339F">
            <w:pPr>
              <w:spacing w:before="38" w:after="0" w:line="240" w:lineRule="auto"/>
              <w:ind w:left="439" w:right="-20"/>
              <w:rPr>
                <w:rFonts w:ascii="Arial" w:eastAsia="Arial" w:hAnsi="Arial" w:cs="Arial"/>
                <w:sz w:val="18"/>
                <w:szCs w:val="18"/>
                <w:rtl/>
              </w:rPr>
            </w:pPr>
            <w:r w:rsidRPr="00BE5987">
              <w:rPr>
                <w:rFonts w:ascii="Arial" w:hAnsi="Arial" w:cs="Arial"/>
                <w:sz w:val="18"/>
                <w:szCs w:val="18"/>
                <w:rtl/>
              </w:rPr>
              <w:t>17. حزمة الإحاطة بالتكليف</w:t>
            </w:r>
          </w:p>
          <w:p w14:paraId="310EB4F6"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18. نموذج تقرير حالة الحوادث والقطاع</w:t>
            </w:r>
          </w:p>
        </w:tc>
      </w:tr>
      <w:tr w:rsidR="00853EA2" w:rsidRPr="00BE5987" w14:paraId="52000243" w14:textId="77777777">
        <w:trPr>
          <w:trHeight w:hRule="exact" w:val="1997"/>
        </w:trPr>
        <w:tc>
          <w:tcPr>
            <w:tcW w:w="2093" w:type="dxa"/>
            <w:tcBorders>
              <w:top w:val="single" w:sz="4" w:space="0" w:color="000000"/>
              <w:left w:val="single" w:sz="4" w:space="0" w:color="000000"/>
              <w:bottom w:val="single" w:sz="4" w:space="0" w:color="000000"/>
              <w:right w:val="single" w:sz="4" w:space="0" w:color="000000"/>
            </w:tcBorders>
            <w:shd w:val="clear" w:color="auto" w:fill="DFDFDF"/>
          </w:tcPr>
          <w:p w14:paraId="077E8049" w14:textId="389B2272" w:rsidR="00853EA2" w:rsidRPr="00BE5987" w:rsidRDefault="00C7339F">
            <w:pPr>
              <w:tabs>
                <w:tab w:val="left" w:pos="920"/>
                <w:tab w:val="left" w:pos="1600"/>
              </w:tabs>
              <w:spacing w:after="0" w:line="205" w:lineRule="exact"/>
              <w:ind w:left="101" w:right="-20"/>
              <w:rPr>
                <w:rFonts w:ascii="Arial" w:eastAsia="Arial" w:hAnsi="Arial" w:cs="Arial"/>
                <w:sz w:val="18"/>
                <w:szCs w:val="18"/>
                <w:rtl/>
              </w:rPr>
            </w:pPr>
            <w:r w:rsidRPr="00BE5987">
              <w:rPr>
                <w:rFonts w:ascii="Arial" w:hAnsi="Arial" w:cs="Arial"/>
                <w:b/>
                <w:bCs/>
                <w:sz w:val="18"/>
                <w:szCs w:val="18"/>
                <w:rtl/>
              </w:rPr>
              <w:t>النماذج التي يستخدمها</w:t>
            </w:r>
          </w:p>
          <w:p w14:paraId="1B0C20A0" w14:textId="77777777" w:rsidR="00853EA2" w:rsidRPr="00BE5987" w:rsidRDefault="00C7339F">
            <w:pPr>
              <w:spacing w:before="42" w:after="0" w:line="240" w:lineRule="auto"/>
              <w:ind w:left="101" w:right="-20"/>
              <w:rPr>
                <w:rFonts w:ascii="Arial" w:eastAsia="Arial" w:hAnsi="Arial" w:cs="Arial"/>
                <w:sz w:val="18"/>
                <w:szCs w:val="18"/>
                <w:rtl/>
              </w:rPr>
            </w:pPr>
            <w:r w:rsidRPr="00BE5987">
              <w:rPr>
                <w:rFonts w:ascii="Arial" w:hAnsi="Arial" w:cs="Arial"/>
                <w:b/>
                <w:bCs/>
                <w:sz w:val="18"/>
                <w:szCs w:val="18"/>
                <w:rtl/>
              </w:rPr>
              <w:t>نظام التنسيق والإدارة الخاص بالفريق الاستشاري الدولي للبحث والإنقاذ</w:t>
            </w:r>
          </w:p>
        </w:tc>
        <w:tc>
          <w:tcPr>
            <w:tcW w:w="7061" w:type="dxa"/>
            <w:tcBorders>
              <w:top w:val="single" w:sz="4" w:space="0" w:color="000000"/>
              <w:left w:val="single" w:sz="4" w:space="0" w:color="000000"/>
              <w:bottom w:val="single" w:sz="4" w:space="0" w:color="000000"/>
              <w:right w:val="single" w:sz="4" w:space="0" w:color="000000"/>
            </w:tcBorders>
            <w:shd w:val="clear" w:color="auto" w:fill="DFDFDF"/>
          </w:tcPr>
          <w:p w14:paraId="3B4C6521" w14:textId="77777777" w:rsidR="00853EA2" w:rsidRPr="00BE5987" w:rsidRDefault="00C7339F">
            <w:pPr>
              <w:spacing w:after="0" w:line="205" w:lineRule="exact"/>
              <w:ind w:left="439" w:right="-20"/>
              <w:rPr>
                <w:rFonts w:ascii="Arial" w:eastAsia="Arial" w:hAnsi="Arial" w:cs="Arial"/>
                <w:sz w:val="18"/>
                <w:szCs w:val="18"/>
                <w:rtl/>
              </w:rPr>
            </w:pPr>
            <w:r w:rsidRPr="00BE5987">
              <w:rPr>
                <w:rFonts w:ascii="Arial" w:hAnsi="Arial" w:cs="Arial"/>
                <w:sz w:val="18"/>
                <w:szCs w:val="18"/>
                <w:rtl/>
              </w:rPr>
              <w:t>1.   صحيفة الوقائع ونموذج التسريح لفريق البحث والإنقاذ في المناطق الحضرية</w:t>
            </w:r>
          </w:p>
          <w:p w14:paraId="7CD07601"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2.   نموذج فرز موقع العمل</w:t>
            </w:r>
          </w:p>
          <w:p w14:paraId="644C0E74"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3.   نموذج تقرير موقع العمل</w:t>
            </w:r>
          </w:p>
          <w:p w14:paraId="54D36F5A" w14:textId="77777777" w:rsidR="00853EA2" w:rsidRPr="00BE5987" w:rsidRDefault="00C7339F">
            <w:pPr>
              <w:spacing w:before="38" w:after="0" w:line="240" w:lineRule="auto"/>
              <w:ind w:left="439" w:right="-20"/>
              <w:rPr>
                <w:rFonts w:ascii="Arial" w:eastAsia="Arial" w:hAnsi="Arial" w:cs="Arial"/>
                <w:sz w:val="18"/>
                <w:szCs w:val="18"/>
                <w:rtl/>
              </w:rPr>
            </w:pPr>
            <w:r w:rsidRPr="00BE5987">
              <w:rPr>
                <w:rFonts w:ascii="Arial" w:hAnsi="Arial" w:cs="Arial"/>
                <w:sz w:val="18"/>
                <w:szCs w:val="18"/>
                <w:rtl/>
              </w:rPr>
              <w:t>4.   نموذج انتشال الضحايا</w:t>
            </w:r>
          </w:p>
          <w:p w14:paraId="4E63A929"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5.   نموذج تقرير حالة الحوادث والقطاع</w:t>
            </w:r>
          </w:p>
          <w:p w14:paraId="605D5F16" w14:textId="77777777" w:rsidR="00853EA2" w:rsidRPr="00BE5987" w:rsidRDefault="00C7339F">
            <w:pPr>
              <w:spacing w:before="42" w:after="0" w:line="240" w:lineRule="auto"/>
              <w:ind w:left="439" w:right="-20"/>
              <w:rPr>
                <w:rFonts w:ascii="Arial" w:eastAsia="Arial" w:hAnsi="Arial" w:cs="Arial"/>
                <w:sz w:val="18"/>
                <w:szCs w:val="18"/>
                <w:rtl/>
              </w:rPr>
            </w:pPr>
            <w:r w:rsidRPr="00BE5987">
              <w:rPr>
                <w:rFonts w:ascii="Arial" w:hAnsi="Arial" w:cs="Arial"/>
                <w:sz w:val="18"/>
                <w:szCs w:val="18"/>
                <w:rtl/>
              </w:rPr>
              <w:t>6.   نموذج تحديد الاحتياجات الإنسانية</w:t>
            </w:r>
          </w:p>
          <w:p w14:paraId="7915BCFC" w14:textId="77777777" w:rsidR="00853EA2" w:rsidRPr="00BE5987" w:rsidRDefault="00C7339F">
            <w:pPr>
              <w:spacing w:before="38" w:after="0" w:line="240" w:lineRule="auto"/>
              <w:ind w:left="439" w:right="-20"/>
              <w:rPr>
                <w:rFonts w:ascii="Arial" w:eastAsia="Arial" w:hAnsi="Arial" w:cs="Arial"/>
                <w:sz w:val="18"/>
                <w:szCs w:val="18"/>
                <w:rtl/>
              </w:rPr>
            </w:pPr>
            <w:r w:rsidRPr="00BE5987">
              <w:rPr>
                <w:rFonts w:ascii="Arial" w:hAnsi="Arial" w:cs="Arial"/>
                <w:sz w:val="18"/>
                <w:szCs w:val="18"/>
                <w:rtl/>
              </w:rPr>
              <w:t>7.   نموذج معالجة المريض</w:t>
            </w:r>
          </w:p>
        </w:tc>
      </w:tr>
    </w:tbl>
    <w:p w14:paraId="6563A1C6"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3A42162D" w14:textId="77777777" w:rsidR="00853EA2" w:rsidRPr="009165AA" w:rsidRDefault="00C7339F" w:rsidP="00531E9A">
      <w:pPr>
        <w:pStyle w:val="H2"/>
        <w:rPr>
          <w:rtl/>
        </w:rPr>
      </w:pPr>
      <w:bookmarkStart w:id="150" w:name="_Toc148615832"/>
      <w:r w:rsidRPr="009165AA">
        <w:rPr>
          <w:rtl/>
        </w:rPr>
        <w:lastRenderedPageBreak/>
        <w:t>الملحق (ح): جدول المنطلق/ الافتراضات/ السياق</w:t>
      </w:r>
      <w:bookmarkEnd w:id="150"/>
    </w:p>
    <w:p w14:paraId="14598FBF" w14:textId="77777777" w:rsidR="00853EA2" w:rsidRPr="00BE5987" w:rsidRDefault="00853EA2">
      <w:pPr>
        <w:spacing w:before="3" w:after="0" w:line="140" w:lineRule="exact"/>
        <w:rPr>
          <w:rFonts w:ascii="Arial" w:hAnsi="Arial" w:cs="Arial"/>
          <w:sz w:val="14"/>
          <w:szCs w:val="14"/>
        </w:rPr>
      </w:pPr>
    </w:p>
    <w:p w14:paraId="4AEC4C3B" w14:textId="77777777" w:rsidR="00853EA2" w:rsidRPr="00BE5987" w:rsidRDefault="00853EA2">
      <w:pPr>
        <w:spacing w:after="0" w:line="200" w:lineRule="exact"/>
        <w:rPr>
          <w:rFonts w:ascii="Arial" w:hAnsi="Arial" w:cs="Arial"/>
          <w:sz w:val="20"/>
          <w:szCs w:val="20"/>
        </w:rPr>
      </w:pPr>
    </w:p>
    <w:p w14:paraId="663555F6" w14:textId="77777777" w:rsidR="00853EA2" w:rsidRPr="00BE5987" w:rsidRDefault="00853EA2">
      <w:pPr>
        <w:spacing w:after="0" w:line="200" w:lineRule="exact"/>
        <w:rPr>
          <w:rFonts w:ascii="Arial" w:hAnsi="Arial" w:cs="Arial"/>
          <w:sz w:val="20"/>
          <w:szCs w:val="20"/>
        </w:rPr>
      </w:pPr>
    </w:p>
    <w:tbl>
      <w:tblPr>
        <w:bidiVisual/>
        <w:tblW w:w="0" w:type="auto"/>
        <w:tblInd w:w="106" w:type="dxa"/>
        <w:tblLayout w:type="fixed"/>
        <w:tblCellMar>
          <w:left w:w="0" w:type="dxa"/>
          <w:right w:w="0" w:type="dxa"/>
        </w:tblCellMar>
        <w:tblLook w:val="01E0" w:firstRow="1" w:lastRow="1" w:firstColumn="1" w:lastColumn="1" w:noHBand="0" w:noVBand="0"/>
      </w:tblPr>
      <w:tblGrid>
        <w:gridCol w:w="2261"/>
        <w:gridCol w:w="6878"/>
      </w:tblGrid>
      <w:tr w:rsidR="00853EA2" w:rsidRPr="00BE5987" w14:paraId="609125A6" w14:textId="77777777">
        <w:trPr>
          <w:trHeight w:hRule="exact" w:val="619"/>
        </w:trPr>
        <w:tc>
          <w:tcPr>
            <w:tcW w:w="2261" w:type="dxa"/>
            <w:tcBorders>
              <w:top w:val="single" w:sz="4" w:space="0" w:color="000000"/>
              <w:left w:val="single" w:sz="4" w:space="0" w:color="000000"/>
              <w:bottom w:val="single" w:sz="4" w:space="0" w:color="000000"/>
              <w:right w:val="single" w:sz="4" w:space="0" w:color="000000"/>
            </w:tcBorders>
          </w:tcPr>
          <w:p w14:paraId="6CDCE226" w14:textId="16432684" w:rsidR="00853EA2" w:rsidRPr="00BE5987" w:rsidRDefault="00C7339F" w:rsidP="00F34A76">
            <w:pPr>
              <w:spacing w:after="0" w:line="252" w:lineRule="exact"/>
              <w:ind w:left="442" w:right="621"/>
              <w:jc w:val="center"/>
              <w:rPr>
                <w:rFonts w:ascii="Arial" w:eastAsia="Arial" w:hAnsi="Arial" w:cs="Arial"/>
                <w:rtl/>
              </w:rPr>
            </w:pPr>
            <w:r w:rsidRPr="00BE5987">
              <w:rPr>
                <w:rFonts w:ascii="Arial" w:hAnsi="Arial" w:cs="Arial"/>
                <w:b/>
                <w:bCs/>
                <w:rtl/>
              </w:rPr>
              <w:t>أمثلة</w:t>
            </w:r>
            <w:r w:rsidR="00F34A76">
              <w:rPr>
                <w:rFonts w:ascii="Arial" w:eastAsia="Arial" w:hAnsi="Arial" w:cs="Arial" w:hint="cs"/>
                <w:rtl/>
              </w:rPr>
              <w:t xml:space="preserve"> </w:t>
            </w:r>
            <w:r w:rsidRPr="00BE5987">
              <w:rPr>
                <w:rFonts w:ascii="Arial" w:hAnsi="Arial" w:cs="Arial"/>
                <w:b/>
                <w:bCs/>
                <w:rtl/>
              </w:rPr>
              <w:t>الفئات</w:t>
            </w:r>
          </w:p>
        </w:tc>
        <w:tc>
          <w:tcPr>
            <w:tcW w:w="6878" w:type="dxa"/>
            <w:tcBorders>
              <w:top w:val="single" w:sz="4" w:space="0" w:color="000000"/>
              <w:left w:val="single" w:sz="4" w:space="0" w:color="000000"/>
              <w:bottom w:val="single" w:sz="4" w:space="0" w:color="000000"/>
              <w:right w:val="single" w:sz="4" w:space="0" w:color="000000"/>
            </w:tcBorders>
          </w:tcPr>
          <w:p w14:paraId="70DCC57C" w14:textId="77777777" w:rsidR="00853EA2" w:rsidRPr="00BE5987" w:rsidRDefault="00C7339F">
            <w:pPr>
              <w:spacing w:after="0" w:line="252" w:lineRule="exact"/>
              <w:ind w:left="2886" w:right="2859"/>
              <w:jc w:val="center"/>
              <w:rPr>
                <w:rFonts w:ascii="Arial" w:eastAsia="Arial" w:hAnsi="Arial" w:cs="Arial"/>
                <w:rtl/>
              </w:rPr>
            </w:pPr>
            <w:r w:rsidRPr="00BE5987">
              <w:rPr>
                <w:rFonts w:ascii="Arial" w:hAnsi="Arial" w:cs="Arial"/>
                <w:b/>
                <w:bCs/>
                <w:rtl/>
              </w:rPr>
              <w:t>الأمثلة</w:t>
            </w:r>
          </w:p>
        </w:tc>
      </w:tr>
      <w:tr w:rsidR="00853EA2" w:rsidRPr="00BE5987" w14:paraId="133D696E" w14:textId="77777777">
        <w:trPr>
          <w:trHeight w:hRule="exact" w:val="1171"/>
        </w:trPr>
        <w:tc>
          <w:tcPr>
            <w:tcW w:w="2261" w:type="dxa"/>
            <w:tcBorders>
              <w:top w:val="single" w:sz="4" w:space="0" w:color="000000"/>
              <w:left w:val="single" w:sz="4" w:space="0" w:color="000000"/>
              <w:bottom w:val="single" w:sz="4" w:space="0" w:color="000000"/>
              <w:right w:val="single" w:sz="4" w:space="0" w:color="000000"/>
            </w:tcBorders>
          </w:tcPr>
          <w:p w14:paraId="289865DF" w14:textId="48CA9C42" w:rsidR="00853EA2" w:rsidRPr="00BE5987" w:rsidRDefault="00C7339F" w:rsidP="0076144A">
            <w:pPr>
              <w:tabs>
                <w:tab w:val="left" w:pos="1100"/>
              </w:tabs>
              <w:spacing w:after="0" w:line="205" w:lineRule="exact"/>
              <w:ind w:left="101" w:right="-20"/>
              <w:rPr>
                <w:rFonts w:ascii="Arial" w:eastAsia="Arial" w:hAnsi="Arial" w:cs="Arial"/>
                <w:sz w:val="18"/>
                <w:szCs w:val="18"/>
                <w:rtl/>
              </w:rPr>
            </w:pPr>
            <w:r w:rsidRPr="00BE5987">
              <w:rPr>
                <w:rFonts w:ascii="Arial" w:hAnsi="Arial" w:cs="Arial"/>
                <w:b/>
                <w:bCs/>
                <w:sz w:val="18"/>
                <w:szCs w:val="18"/>
                <w:rtl/>
              </w:rPr>
              <w:t>المعلومات المجتمعية</w:t>
            </w:r>
            <w:r w:rsidR="0076144A">
              <w:rPr>
                <w:rFonts w:ascii="Arial" w:eastAsia="Arial" w:hAnsi="Arial" w:cs="Arial" w:hint="cs"/>
                <w:sz w:val="18"/>
                <w:szCs w:val="18"/>
                <w:rtl/>
              </w:rPr>
              <w:t xml:space="preserve"> </w:t>
            </w:r>
            <w:r w:rsidRPr="00BE5987">
              <w:rPr>
                <w:rFonts w:ascii="Arial" w:hAnsi="Arial" w:cs="Arial"/>
                <w:b/>
                <w:bCs/>
                <w:sz w:val="18"/>
                <w:szCs w:val="18"/>
                <w:rtl/>
              </w:rPr>
              <w:t>حول المنطقة المتضرّرة</w:t>
            </w:r>
          </w:p>
        </w:tc>
        <w:tc>
          <w:tcPr>
            <w:tcW w:w="6878" w:type="dxa"/>
            <w:tcBorders>
              <w:top w:val="single" w:sz="4" w:space="0" w:color="000000"/>
              <w:left w:val="single" w:sz="4" w:space="0" w:color="000000"/>
              <w:bottom w:val="single" w:sz="4" w:space="0" w:color="000000"/>
              <w:right w:val="single" w:sz="4" w:space="0" w:color="000000"/>
            </w:tcBorders>
          </w:tcPr>
          <w:p w14:paraId="7988E31E" w14:textId="77777777" w:rsidR="00853EA2" w:rsidRPr="00BE5987" w:rsidRDefault="00C7339F">
            <w:pPr>
              <w:tabs>
                <w:tab w:val="left" w:pos="760"/>
              </w:tabs>
              <w:spacing w:before="1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تشييد الأبنية</w:t>
            </w:r>
          </w:p>
          <w:p w14:paraId="137DDE34"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البنية التحتية: شبكة الطرق، المطارات، الموانئ، السدود</w:t>
            </w:r>
          </w:p>
          <w:p w14:paraId="5EC21E5F"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الطقس: الحالي والمتوقع</w:t>
            </w:r>
          </w:p>
          <w:p w14:paraId="5814062A"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حجم وحدة العائلة</w:t>
            </w:r>
          </w:p>
        </w:tc>
      </w:tr>
      <w:tr w:rsidR="00853EA2" w:rsidRPr="00BE5987" w14:paraId="485C0C01" w14:textId="77777777">
        <w:trPr>
          <w:trHeight w:hRule="exact" w:val="1171"/>
        </w:trPr>
        <w:tc>
          <w:tcPr>
            <w:tcW w:w="2261" w:type="dxa"/>
            <w:tcBorders>
              <w:top w:val="single" w:sz="4" w:space="0" w:color="000000"/>
              <w:left w:val="single" w:sz="4" w:space="0" w:color="000000"/>
              <w:bottom w:val="single" w:sz="4" w:space="0" w:color="000000"/>
              <w:right w:val="single" w:sz="4" w:space="0" w:color="000000"/>
            </w:tcBorders>
          </w:tcPr>
          <w:p w14:paraId="11F283EC" w14:textId="37F48A9A" w:rsidR="00853EA2" w:rsidRPr="00BE5987" w:rsidRDefault="00C7339F" w:rsidP="0076144A">
            <w:pPr>
              <w:spacing w:after="0" w:line="205" w:lineRule="exact"/>
              <w:ind w:left="101" w:right="-20"/>
              <w:rPr>
                <w:rFonts w:ascii="Arial" w:eastAsia="Arial" w:hAnsi="Arial" w:cs="Arial"/>
                <w:sz w:val="18"/>
                <w:szCs w:val="18"/>
                <w:rtl/>
              </w:rPr>
            </w:pPr>
            <w:r w:rsidRPr="00BE5987">
              <w:rPr>
                <w:rFonts w:ascii="Arial" w:hAnsi="Arial" w:cs="Arial"/>
                <w:b/>
                <w:bCs/>
                <w:sz w:val="18"/>
                <w:szCs w:val="18"/>
                <w:rtl/>
              </w:rPr>
              <w:t>المخاطر والآثار</w:t>
            </w:r>
            <w:r w:rsidR="0076144A">
              <w:rPr>
                <w:rFonts w:ascii="Arial" w:eastAsia="Arial" w:hAnsi="Arial" w:cs="Arial" w:hint="cs"/>
                <w:sz w:val="18"/>
                <w:szCs w:val="18"/>
                <w:rtl/>
              </w:rPr>
              <w:t xml:space="preserve"> </w:t>
            </w:r>
            <w:r w:rsidRPr="00BE5987">
              <w:rPr>
                <w:rFonts w:ascii="Arial" w:hAnsi="Arial" w:cs="Arial"/>
                <w:b/>
                <w:bCs/>
                <w:sz w:val="18"/>
                <w:szCs w:val="18"/>
                <w:rtl/>
              </w:rPr>
              <w:t>والسلامة</w:t>
            </w:r>
          </w:p>
        </w:tc>
        <w:tc>
          <w:tcPr>
            <w:tcW w:w="6878" w:type="dxa"/>
            <w:tcBorders>
              <w:top w:val="single" w:sz="4" w:space="0" w:color="000000"/>
              <w:left w:val="single" w:sz="4" w:space="0" w:color="000000"/>
              <w:bottom w:val="single" w:sz="4" w:space="0" w:color="000000"/>
              <w:right w:val="single" w:sz="4" w:space="0" w:color="000000"/>
            </w:tcBorders>
          </w:tcPr>
          <w:p w14:paraId="1FBBBF84" w14:textId="77777777" w:rsidR="00853EA2" w:rsidRPr="00BE5987" w:rsidRDefault="00C7339F">
            <w:pPr>
              <w:tabs>
                <w:tab w:val="left" w:pos="760"/>
              </w:tabs>
              <w:spacing w:before="1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توقيت يوم الكارثة وما يتصل به من إشغال</w:t>
            </w:r>
          </w:p>
          <w:p w14:paraId="00AEE913"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آثار المخاطر مثل المخاطر الكيميائية أو المخاطر النووية أو الحرائق الخارجة عن السيطرة</w:t>
            </w:r>
          </w:p>
          <w:p w14:paraId="51302145"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التأثير على نظام النقل</w:t>
            </w:r>
          </w:p>
          <w:p w14:paraId="3E7923B7" w14:textId="77777777" w:rsidR="00853EA2" w:rsidRPr="00BE5987" w:rsidRDefault="00C7339F">
            <w:pPr>
              <w:tabs>
                <w:tab w:val="left" w:pos="760"/>
              </w:tabs>
              <w:spacing w:before="57"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سلامة المستجيبين</w:t>
            </w:r>
          </w:p>
        </w:tc>
      </w:tr>
      <w:tr w:rsidR="00853EA2" w:rsidRPr="00BE5987" w14:paraId="67460934" w14:textId="77777777">
        <w:trPr>
          <w:trHeight w:hRule="exact" w:val="2698"/>
        </w:trPr>
        <w:tc>
          <w:tcPr>
            <w:tcW w:w="2261" w:type="dxa"/>
            <w:tcBorders>
              <w:top w:val="single" w:sz="4" w:space="0" w:color="000000"/>
              <w:left w:val="single" w:sz="4" w:space="0" w:color="000000"/>
              <w:bottom w:val="single" w:sz="4" w:space="0" w:color="000000"/>
              <w:right w:val="single" w:sz="4" w:space="0" w:color="000000"/>
            </w:tcBorders>
          </w:tcPr>
          <w:p w14:paraId="0E456B1E"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b/>
                <w:bCs/>
                <w:sz w:val="18"/>
                <w:szCs w:val="18"/>
                <w:rtl/>
              </w:rPr>
              <w:t>العمليات</w:t>
            </w:r>
          </w:p>
        </w:tc>
        <w:tc>
          <w:tcPr>
            <w:tcW w:w="6878" w:type="dxa"/>
            <w:tcBorders>
              <w:top w:val="single" w:sz="4" w:space="0" w:color="000000"/>
              <w:left w:val="single" w:sz="4" w:space="0" w:color="000000"/>
              <w:bottom w:val="single" w:sz="4" w:space="0" w:color="000000"/>
              <w:right w:val="single" w:sz="4" w:space="0" w:color="000000"/>
            </w:tcBorders>
          </w:tcPr>
          <w:p w14:paraId="182B0ED4" w14:textId="77777777" w:rsidR="00853EA2" w:rsidRPr="00BE5987" w:rsidRDefault="00C7339F">
            <w:pPr>
              <w:tabs>
                <w:tab w:val="left" w:pos="760"/>
              </w:tabs>
              <w:spacing w:before="1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أهداف الوكالة المحلية لإدارة الطوارئ وأولوياتها</w:t>
            </w:r>
          </w:p>
          <w:p w14:paraId="46E4A5F2"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أنماط الانهيار والضرر</w:t>
            </w:r>
          </w:p>
          <w:p w14:paraId="4CBF00F7" w14:textId="77777777" w:rsidR="00853EA2" w:rsidRPr="00BE5987" w:rsidRDefault="00C7339F">
            <w:pPr>
              <w:tabs>
                <w:tab w:val="left" w:pos="760"/>
              </w:tabs>
              <w:spacing w:before="57"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إمكانية الوصول إلى منطقة التأثير</w:t>
            </w:r>
          </w:p>
          <w:p w14:paraId="5694EB94"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الاعتبارات السياسية التي تؤثر على العمليات</w:t>
            </w:r>
          </w:p>
          <w:p w14:paraId="2A1E8387"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نتائج الفرز</w:t>
            </w:r>
          </w:p>
          <w:p w14:paraId="6FA8A80F"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تحقيق أقصى استفادة من الموارد:</w:t>
            </w:r>
          </w:p>
          <w:p w14:paraId="3444355F" w14:textId="77777777" w:rsidR="00853EA2" w:rsidRPr="00BE5987" w:rsidRDefault="00C7339F">
            <w:pPr>
              <w:tabs>
                <w:tab w:val="left" w:pos="1760"/>
              </w:tabs>
              <w:spacing w:before="42" w:after="0" w:line="240" w:lineRule="auto"/>
              <w:ind w:left="1435"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مدة الانتقال من قاعدة العمليات إلى الموقع</w:t>
            </w:r>
          </w:p>
          <w:p w14:paraId="37C042F9" w14:textId="77777777" w:rsidR="00853EA2" w:rsidRPr="00BE5987" w:rsidRDefault="00C7339F">
            <w:pPr>
              <w:tabs>
                <w:tab w:val="left" w:pos="1760"/>
              </w:tabs>
              <w:spacing w:before="22" w:after="0" w:line="240" w:lineRule="auto"/>
              <w:ind w:left="1435"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فرص التكامل</w:t>
            </w:r>
          </w:p>
          <w:p w14:paraId="65D60C8B" w14:textId="77777777" w:rsidR="00853EA2" w:rsidRPr="00BE5987" w:rsidRDefault="00C7339F">
            <w:pPr>
              <w:tabs>
                <w:tab w:val="left" w:pos="1760"/>
              </w:tabs>
              <w:spacing w:before="26" w:after="0" w:line="240" w:lineRule="auto"/>
              <w:ind w:left="1435"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أنواع الفرق (كثيفة/ متوسطة أو محلية/ دولية)</w:t>
            </w:r>
          </w:p>
          <w:p w14:paraId="5FAC1247" w14:textId="77777777" w:rsidR="00853EA2" w:rsidRPr="00BE5987" w:rsidRDefault="00C7339F">
            <w:pPr>
              <w:tabs>
                <w:tab w:val="left" w:pos="780"/>
              </w:tabs>
              <w:spacing w:before="41"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موازنة مخاطر ومنافع اتخاذ القرارات</w:t>
            </w:r>
          </w:p>
        </w:tc>
      </w:tr>
      <w:tr w:rsidR="00853EA2" w:rsidRPr="00BE5987" w14:paraId="684F5030" w14:textId="77777777">
        <w:trPr>
          <w:trHeight w:hRule="exact" w:val="4723"/>
        </w:trPr>
        <w:tc>
          <w:tcPr>
            <w:tcW w:w="2261" w:type="dxa"/>
            <w:tcBorders>
              <w:top w:val="single" w:sz="4" w:space="0" w:color="000000"/>
              <w:left w:val="single" w:sz="4" w:space="0" w:color="000000"/>
              <w:bottom w:val="single" w:sz="4" w:space="0" w:color="000000"/>
              <w:right w:val="single" w:sz="4" w:space="0" w:color="000000"/>
            </w:tcBorders>
          </w:tcPr>
          <w:p w14:paraId="0717D4C7" w14:textId="3BD25D7C" w:rsidR="00853EA2" w:rsidRPr="00BE5987" w:rsidRDefault="00C7339F" w:rsidP="0076144A">
            <w:pPr>
              <w:spacing w:after="0" w:line="205" w:lineRule="exact"/>
              <w:ind w:left="101" w:right="-20"/>
              <w:rPr>
                <w:rFonts w:ascii="Arial" w:eastAsia="Arial" w:hAnsi="Arial" w:cs="Arial"/>
                <w:sz w:val="18"/>
                <w:szCs w:val="18"/>
                <w:rtl/>
              </w:rPr>
            </w:pPr>
            <w:r w:rsidRPr="00BE5987">
              <w:rPr>
                <w:rFonts w:ascii="Arial" w:hAnsi="Arial" w:cs="Arial"/>
                <w:b/>
                <w:bCs/>
                <w:sz w:val="18"/>
                <w:szCs w:val="18"/>
                <w:rtl/>
              </w:rPr>
              <w:t>الاعتبارات</w:t>
            </w:r>
            <w:r w:rsidR="0076144A">
              <w:rPr>
                <w:rFonts w:ascii="Arial" w:eastAsia="Arial" w:hAnsi="Arial" w:cs="Arial" w:hint="cs"/>
                <w:sz w:val="18"/>
                <w:szCs w:val="18"/>
                <w:rtl/>
              </w:rPr>
              <w:t xml:space="preserve"> </w:t>
            </w:r>
            <w:r w:rsidRPr="00BE5987">
              <w:rPr>
                <w:rFonts w:ascii="Arial" w:hAnsi="Arial" w:cs="Arial"/>
                <w:b/>
                <w:bCs/>
                <w:sz w:val="18"/>
                <w:szCs w:val="18"/>
                <w:rtl/>
              </w:rPr>
              <w:t>الخاصة بالموارد</w:t>
            </w:r>
          </w:p>
        </w:tc>
        <w:tc>
          <w:tcPr>
            <w:tcW w:w="6878" w:type="dxa"/>
            <w:tcBorders>
              <w:top w:val="single" w:sz="4" w:space="0" w:color="000000"/>
              <w:left w:val="single" w:sz="4" w:space="0" w:color="000000"/>
              <w:bottom w:val="single" w:sz="4" w:space="0" w:color="000000"/>
              <w:right w:val="single" w:sz="4" w:space="0" w:color="000000"/>
            </w:tcBorders>
          </w:tcPr>
          <w:p w14:paraId="384A8606" w14:textId="77777777" w:rsidR="00853EA2" w:rsidRPr="00BE5987" w:rsidRDefault="00C7339F">
            <w:pPr>
              <w:tabs>
                <w:tab w:val="left" w:pos="760"/>
              </w:tabs>
              <w:spacing w:before="1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سلسلة التوريد اللوجستية</w:t>
            </w:r>
          </w:p>
          <w:p w14:paraId="1E0462B5" w14:textId="77777777" w:rsidR="00853EA2" w:rsidRPr="00BE5987" w:rsidRDefault="00C7339F">
            <w:pPr>
              <w:tabs>
                <w:tab w:val="left" w:pos="1780"/>
              </w:tabs>
              <w:spacing w:before="38" w:after="0" w:line="240" w:lineRule="auto"/>
              <w:ind w:left="145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الوقود</w:t>
            </w:r>
          </w:p>
          <w:p w14:paraId="294B7B05" w14:textId="77777777" w:rsidR="00853EA2" w:rsidRPr="00BE5987" w:rsidRDefault="00C7339F">
            <w:pPr>
              <w:tabs>
                <w:tab w:val="left" w:pos="1780"/>
              </w:tabs>
              <w:spacing w:before="26" w:after="0" w:line="240" w:lineRule="auto"/>
              <w:ind w:left="145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الأكسجين</w:t>
            </w:r>
          </w:p>
          <w:p w14:paraId="4FBB2A4F" w14:textId="77777777" w:rsidR="00853EA2" w:rsidRPr="00BE5987" w:rsidRDefault="00C7339F">
            <w:pPr>
              <w:tabs>
                <w:tab w:val="left" w:pos="1780"/>
              </w:tabs>
              <w:spacing w:before="26" w:after="0" w:line="240" w:lineRule="auto"/>
              <w:ind w:left="145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الأخشاب</w:t>
            </w:r>
          </w:p>
          <w:p w14:paraId="5A52FB14" w14:textId="77777777" w:rsidR="00853EA2" w:rsidRPr="00BE5987" w:rsidRDefault="00C7339F">
            <w:pPr>
              <w:tabs>
                <w:tab w:val="left" w:pos="1780"/>
              </w:tabs>
              <w:spacing w:before="26" w:after="0" w:line="240" w:lineRule="auto"/>
              <w:ind w:left="145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النقل</w:t>
            </w:r>
          </w:p>
          <w:p w14:paraId="3C771B10" w14:textId="77777777" w:rsidR="00853EA2" w:rsidRPr="00BE5987" w:rsidRDefault="00C7339F">
            <w:pPr>
              <w:tabs>
                <w:tab w:val="left" w:pos="760"/>
              </w:tabs>
              <w:spacing w:before="36"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الموارد المطلوبة وكفاءتها ومدى ملاءمتها ونقلها</w:t>
            </w:r>
          </w:p>
          <w:p w14:paraId="405604C3" w14:textId="77777777" w:rsidR="00853EA2" w:rsidRPr="00BE5987" w:rsidRDefault="00C7339F">
            <w:pPr>
              <w:tabs>
                <w:tab w:val="left" w:pos="760"/>
              </w:tabs>
              <w:spacing w:before="57"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الاكتفاء الذاتي والاعتمادية</w:t>
            </w:r>
          </w:p>
          <w:p w14:paraId="3F017F69"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البدائل المحلية والدولية</w:t>
            </w:r>
          </w:p>
          <w:p w14:paraId="3781BF6E"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خدمات الطوارئ المحلية</w:t>
            </w:r>
          </w:p>
          <w:p w14:paraId="0799A21A" w14:textId="77777777" w:rsidR="00853EA2" w:rsidRPr="00BE5987" w:rsidRDefault="00C7339F">
            <w:pPr>
              <w:tabs>
                <w:tab w:val="left" w:pos="760"/>
              </w:tabs>
              <w:spacing w:before="57"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منظمات الفرق الطبية لحالات الطوارئ</w:t>
            </w:r>
          </w:p>
          <w:p w14:paraId="2BEC6955"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دعم تكنولوجيا المعلومات والاتصالات</w:t>
            </w:r>
          </w:p>
          <w:p w14:paraId="2791A9F6"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الدفاع العسكري أو المدني</w:t>
            </w:r>
          </w:p>
          <w:p w14:paraId="1A32122B"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المنظمات غير الحكومية</w:t>
            </w:r>
          </w:p>
          <w:p w14:paraId="0DEFC042" w14:textId="77777777" w:rsidR="00853EA2" w:rsidRPr="00BE5987" w:rsidRDefault="00C7339F">
            <w:pPr>
              <w:tabs>
                <w:tab w:val="left" w:pos="760"/>
              </w:tabs>
              <w:spacing w:before="57"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توفر المعدات المتخصصة:</w:t>
            </w:r>
          </w:p>
          <w:p w14:paraId="41AF6623" w14:textId="77777777" w:rsidR="00853EA2" w:rsidRPr="00BE5987" w:rsidRDefault="00C7339F">
            <w:pPr>
              <w:tabs>
                <w:tab w:val="left" w:pos="1780"/>
              </w:tabs>
              <w:spacing w:before="38" w:after="0" w:line="240" w:lineRule="auto"/>
              <w:ind w:left="145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الرافعات</w:t>
            </w:r>
          </w:p>
          <w:p w14:paraId="00EE3578" w14:textId="77777777" w:rsidR="00853EA2" w:rsidRPr="00BE5987" w:rsidRDefault="00C7339F">
            <w:pPr>
              <w:tabs>
                <w:tab w:val="left" w:pos="1780"/>
              </w:tabs>
              <w:spacing w:before="26" w:after="0" w:line="240" w:lineRule="auto"/>
              <w:ind w:left="145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اللوادر</w:t>
            </w:r>
          </w:p>
          <w:p w14:paraId="4D85ED85" w14:textId="77777777" w:rsidR="00853EA2" w:rsidRPr="00BE5987" w:rsidRDefault="00C7339F">
            <w:pPr>
              <w:tabs>
                <w:tab w:val="left" w:pos="1780"/>
              </w:tabs>
              <w:spacing w:before="22" w:after="0" w:line="240" w:lineRule="auto"/>
              <w:ind w:left="145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نقل التربة</w:t>
            </w:r>
          </w:p>
          <w:p w14:paraId="25F5F89C" w14:textId="77777777" w:rsidR="00853EA2" w:rsidRPr="00BE5987" w:rsidRDefault="00C7339F">
            <w:pPr>
              <w:tabs>
                <w:tab w:val="left" w:pos="1780"/>
              </w:tabs>
              <w:spacing w:before="26" w:after="0" w:line="240" w:lineRule="auto"/>
              <w:ind w:left="1456"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الدعم الجوي (المروحيات والطائرات المسيرة، وما إلى ذلك)</w:t>
            </w:r>
          </w:p>
        </w:tc>
      </w:tr>
      <w:tr w:rsidR="00853EA2" w:rsidRPr="00BE5987" w14:paraId="0ED75D15" w14:textId="77777777">
        <w:trPr>
          <w:trHeight w:hRule="exact" w:val="1656"/>
        </w:trPr>
        <w:tc>
          <w:tcPr>
            <w:tcW w:w="2261" w:type="dxa"/>
            <w:tcBorders>
              <w:top w:val="single" w:sz="4" w:space="0" w:color="000000"/>
              <w:left w:val="single" w:sz="4" w:space="0" w:color="000000"/>
              <w:bottom w:val="single" w:sz="4" w:space="0" w:color="000000"/>
              <w:right w:val="single" w:sz="4" w:space="0" w:color="000000"/>
            </w:tcBorders>
          </w:tcPr>
          <w:p w14:paraId="45C42145" w14:textId="77777777" w:rsidR="00853EA2" w:rsidRPr="00BE5987" w:rsidRDefault="00C7339F">
            <w:pPr>
              <w:spacing w:after="0" w:line="205" w:lineRule="exact"/>
              <w:ind w:left="101" w:right="-20"/>
              <w:rPr>
                <w:rFonts w:ascii="Arial" w:eastAsia="Arial" w:hAnsi="Arial" w:cs="Arial"/>
                <w:sz w:val="18"/>
                <w:szCs w:val="18"/>
                <w:rtl/>
              </w:rPr>
            </w:pPr>
            <w:r w:rsidRPr="00BE5987">
              <w:rPr>
                <w:rFonts w:ascii="Arial" w:hAnsi="Arial" w:cs="Arial"/>
                <w:b/>
                <w:bCs/>
                <w:sz w:val="18"/>
                <w:szCs w:val="18"/>
                <w:rtl/>
              </w:rPr>
              <w:t>تقييم المعلومات</w:t>
            </w:r>
          </w:p>
        </w:tc>
        <w:tc>
          <w:tcPr>
            <w:tcW w:w="6878" w:type="dxa"/>
            <w:tcBorders>
              <w:top w:val="single" w:sz="4" w:space="0" w:color="000000"/>
              <w:left w:val="single" w:sz="4" w:space="0" w:color="000000"/>
              <w:bottom w:val="single" w:sz="4" w:space="0" w:color="000000"/>
              <w:right w:val="single" w:sz="4" w:space="0" w:color="000000"/>
            </w:tcBorders>
          </w:tcPr>
          <w:p w14:paraId="103D3A1F" w14:textId="77777777" w:rsidR="00853EA2" w:rsidRPr="00BE5987" w:rsidRDefault="00C7339F">
            <w:pPr>
              <w:tabs>
                <w:tab w:val="left" w:pos="760"/>
              </w:tabs>
              <w:spacing w:before="1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دقة المعلومات</w:t>
            </w:r>
          </w:p>
          <w:p w14:paraId="17EB79E0" w14:textId="77777777" w:rsidR="00853EA2" w:rsidRPr="00BE5987" w:rsidRDefault="00C7339F">
            <w:pPr>
              <w:tabs>
                <w:tab w:val="left" w:pos="760"/>
              </w:tabs>
              <w:spacing w:before="52"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حداثة المعلومات</w:t>
            </w:r>
          </w:p>
          <w:p w14:paraId="3FAF4C35" w14:textId="77777777" w:rsidR="00853EA2" w:rsidRPr="00BE5987" w:rsidRDefault="00C7339F">
            <w:pPr>
              <w:tabs>
                <w:tab w:val="left" w:pos="760"/>
              </w:tabs>
              <w:spacing w:before="57" w:after="0" w:line="240" w:lineRule="auto"/>
              <w:ind w:left="441" w:right="-20"/>
              <w:rPr>
                <w:rFonts w:ascii="Arial" w:eastAsia="Arial" w:hAnsi="Arial" w:cs="Arial"/>
                <w:sz w:val="18"/>
                <w:szCs w:val="18"/>
                <w:rtl/>
              </w:rPr>
            </w:pPr>
            <w:r w:rsidRPr="00BE5987">
              <w:rPr>
                <w:rFonts w:ascii="Arial" w:hAnsi="Arial" w:cs="Arial"/>
                <w:sz w:val="18"/>
                <w:szCs w:val="18"/>
                <w:rtl/>
              </w:rPr>
              <w:t>•</w:t>
            </w:r>
            <w:r w:rsidRPr="00BE5987">
              <w:rPr>
                <w:rFonts w:ascii="Arial" w:hAnsi="Arial" w:cs="Arial"/>
                <w:sz w:val="18"/>
                <w:szCs w:val="18"/>
                <w:rtl/>
              </w:rPr>
              <w:tab/>
              <w:t>مصادر أخرى للمعلومات:</w:t>
            </w:r>
          </w:p>
          <w:p w14:paraId="430B722F" w14:textId="77777777" w:rsidR="00853EA2" w:rsidRPr="00BE5987" w:rsidRDefault="00C7339F">
            <w:pPr>
              <w:tabs>
                <w:tab w:val="left" w:pos="1780"/>
              </w:tabs>
              <w:spacing w:before="38" w:after="0" w:line="240" w:lineRule="auto"/>
              <w:ind w:left="145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وسائل الإعلام</w:t>
            </w:r>
          </w:p>
          <w:p w14:paraId="29284241" w14:textId="77777777" w:rsidR="00853EA2" w:rsidRPr="00BE5987" w:rsidRDefault="00C7339F">
            <w:pPr>
              <w:tabs>
                <w:tab w:val="left" w:pos="1780"/>
              </w:tabs>
              <w:spacing w:before="26" w:after="0" w:line="240" w:lineRule="auto"/>
              <w:ind w:left="1459"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وسائل التواصل الاجتماعي</w:t>
            </w:r>
          </w:p>
          <w:p w14:paraId="08826E8A" w14:textId="77777777" w:rsidR="00853EA2" w:rsidRPr="00BE5987" w:rsidRDefault="00C7339F">
            <w:pPr>
              <w:tabs>
                <w:tab w:val="left" w:pos="1780"/>
              </w:tabs>
              <w:spacing w:before="22" w:after="0" w:line="240" w:lineRule="auto"/>
              <w:ind w:left="1456" w:right="-20"/>
              <w:rPr>
                <w:rFonts w:ascii="Arial" w:eastAsia="Arial" w:hAnsi="Arial" w:cs="Arial"/>
                <w:sz w:val="18"/>
                <w:szCs w:val="18"/>
                <w:rtl/>
              </w:rPr>
            </w:pPr>
            <w:r w:rsidRPr="00BE5987">
              <w:rPr>
                <w:rFonts w:ascii="Arial" w:hAnsi="Arial" w:cs="Arial"/>
                <w:sz w:val="18"/>
                <w:szCs w:val="18"/>
              </w:rPr>
              <w:t>o</w:t>
            </w:r>
            <w:r w:rsidRPr="00BE5987">
              <w:rPr>
                <w:rFonts w:ascii="Arial" w:hAnsi="Arial" w:cs="Arial"/>
                <w:sz w:val="18"/>
                <w:szCs w:val="18"/>
                <w:rtl/>
              </w:rPr>
              <w:t xml:space="preserve"> </w:t>
            </w:r>
            <w:r w:rsidRPr="00BE5987">
              <w:rPr>
                <w:rFonts w:ascii="Arial" w:hAnsi="Arial" w:cs="Arial"/>
                <w:sz w:val="18"/>
                <w:szCs w:val="18"/>
                <w:rtl/>
              </w:rPr>
              <w:tab/>
              <w:t>الفرق والمنظمات الأخرى.</w:t>
            </w:r>
          </w:p>
        </w:tc>
      </w:tr>
    </w:tbl>
    <w:p w14:paraId="771AA3E6" w14:textId="77777777" w:rsidR="00853EA2" w:rsidRPr="00BE5987" w:rsidRDefault="00853EA2">
      <w:pPr>
        <w:spacing w:after="0"/>
        <w:rPr>
          <w:rFonts w:ascii="Arial" w:hAnsi="Arial" w:cs="Arial"/>
          <w:rtl/>
        </w:rPr>
        <w:sectPr w:rsidR="00853EA2" w:rsidRPr="00BE5987" w:rsidSect="00C7339F">
          <w:pgSz w:w="12240" w:h="15840"/>
          <w:pgMar w:top="1354" w:right="1123" w:bottom="504" w:left="1498" w:header="0" w:footer="317" w:gutter="0"/>
          <w:cols w:space="720"/>
          <w:bidi/>
          <w:docGrid w:linePitch="299"/>
        </w:sectPr>
      </w:pPr>
    </w:p>
    <w:p w14:paraId="540EB460" w14:textId="77777777" w:rsidR="00853EA2" w:rsidRPr="009165AA" w:rsidRDefault="00C7339F" w:rsidP="00531E9A">
      <w:pPr>
        <w:pStyle w:val="H2"/>
        <w:rPr>
          <w:rtl/>
        </w:rPr>
      </w:pPr>
      <w:bookmarkStart w:id="151" w:name="_Toc148615833"/>
      <w:r w:rsidRPr="009165AA">
        <w:rPr>
          <w:rtl/>
        </w:rPr>
        <w:lastRenderedPageBreak/>
        <w:t>الملحق (ط): أولويات موقع العمل ودليل تخطيط الفرق</w:t>
      </w:r>
      <w:bookmarkEnd w:id="151"/>
    </w:p>
    <w:p w14:paraId="532AB099" w14:textId="77777777" w:rsidR="00853EA2" w:rsidRPr="00BE5987" w:rsidRDefault="00853EA2">
      <w:pPr>
        <w:spacing w:before="2" w:after="0" w:line="120" w:lineRule="exact"/>
        <w:rPr>
          <w:rFonts w:ascii="Arial" w:hAnsi="Arial" w:cs="Arial"/>
          <w:sz w:val="12"/>
          <w:szCs w:val="12"/>
        </w:rPr>
      </w:pPr>
    </w:p>
    <w:p w14:paraId="27C5C2BD" w14:textId="77777777" w:rsidR="00853EA2" w:rsidRPr="00BE5987" w:rsidRDefault="00853EA2">
      <w:pPr>
        <w:spacing w:after="0" w:line="200" w:lineRule="exact"/>
        <w:rPr>
          <w:rFonts w:ascii="Arial" w:hAnsi="Arial" w:cs="Arial"/>
          <w:sz w:val="20"/>
          <w:szCs w:val="20"/>
        </w:rPr>
      </w:pPr>
    </w:p>
    <w:tbl>
      <w:tblPr>
        <w:bidiVisual/>
        <w:tblW w:w="0" w:type="auto"/>
        <w:tblInd w:w="-157" w:type="dxa"/>
        <w:tblLayout w:type="fixed"/>
        <w:tblCellMar>
          <w:left w:w="0" w:type="dxa"/>
          <w:right w:w="0" w:type="dxa"/>
        </w:tblCellMar>
        <w:tblLook w:val="01E0" w:firstRow="1" w:lastRow="1" w:firstColumn="1" w:lastColumn="1" w:noHBand="0" w:noVBand="0"/>
      </w:tblPr>
      <w:tblGrid>
        <w:gridCol w:w="1305"/>
        <w:gridCol w:w="3965"/>
        <w:gridCol w:w="4219"/>
      </w:tblGrid>
      <w:tr w:rsidR="00853EA2" w:rsidRPr="00BE5987" w14:paraId="37D685A5" w14:textId="77777777" w:rsidTr="00A62D9D">
        <w:trPr>
          <w:trHeight w:hRule="exact" w:val="2981"/>
        </w:trPr>
        <w:tc>
          <w:tcPr>
            <w:tcW w:w="1305" w:type="dxa"/>
            <w:tcBorders>
              <w:top w:val="single" w:sz="4" w:space="0" w:color="000000"/>
              <w:left w:val="single" w:sz="4" w:space="0" w:color="000000"/>
              <w:bottom w:val="single" w:sz="4" w:space="0" w:color="000000"/>
              <w:right w:val="single" w:sz="4" w:space="0" w:color="000000"/>
            </w:tcBorders>
          </w:tcPr>
          <w:p w14:paraId="68CC8860" w14:textId="77777777" w:rsidR="00853EA2" w:rsidRPr="00BE5987" w:rsidRDefault="00853EA2">
            <w:pPr>
              <w:spacing w:after="0" w:line="100" w:lineRule="exact"/>
              <w:rPr>
                <w:rFonts w:ascii="Arial" w:hAnsi="Arial" w:cs="Arial"/>
                <w:sz w:val="10"/>
                <w:szCs w:val="10"/>
              </w:rPr>
            </w:pPr>
          </w:p>
          <w:p w14:paraId="0998C22A" w14:textId="77777777" w:rsidR="00853EA2" w:rsidRPr="00BE5987" w:rsidRDefault="00853EA2">
            <w:pPr>
              <w:spacing w:after="0" w:line="200" w:lineRule="exact"/>
              <w:rPr>
                <w:rFonts w:ascii="Arial" w:hAnsi="Arial" w:cs="Arial"/>
                <w:sz w:val="20"/>
                <w:szCs w:val="20"/>
              </w:rPr>
            </w:pPr>
          </w:p>
          <w:p w14:paraId="445D7F54" w14:textId="77777777" w:rsidR="00853EA2" w:rsidRPr="00BE5987" w:rsidRDefault="00C7339F">
            <w:pPr>
              <w:spacing w:after="0" w:line="240" w:lineRule="auto"/>
              <w:ind w:left="300" w:right="282"/>
              <w:jc w:val="center"/>
              <w:rPr>
                <w:rFonts w:ascii="Arial" w:eastAsia="Arial" w:hAnsi="Arial" w:cs="Arial"/>
                <w:sz w:val="16"/>
                <w:szCs w:val="16"/>
                <w:rtl/>
              </w:rPr>
            </w:pPr>
            <w:r w:rsidRPr="00BE5987">
              <w:rPr>
                <w:rFonts w:ascii="Arial" w:hAnsi="Arial" w:cs="Arial"/>
                <w:sz w:val="16"/>
                <w:szCs w:val="16"/>
                <w:rtl/>
              </w:rPr>
              <w:t>الخطوة</w:t>
            </w:r>
          </w:p>
          <w:p w14:paraId="51EA8A96" w14:textId="77777777" w:rsidR="00853EA2" w:rsidRPr="00BE5987" w:rsidRDefault="00C7339F">
            <w:pPr>
              <w:spacing w:before="51" w:after="0" w:line="240" w:lineRule="auto"/>
              <w:ind w:left="314" w:right="295"/>
              <w:jc w:val="center"/>
              <w:rPr>
                <w:rFonts w:ascii="Arial" w:eastAsia="Arial" w:hAnsi="Arial" w:cs="Arial"/>
                <w:sz w:val="16"/>
                <w:szCs w:val="16"/>
                <w:rtl/>
              </w:rPr>
            </w:pPr>
            <w:r w:rsidRPr="00BE5987">
              <w:rPr>
                <w:rFonts w:ascii="Arial" w:hAnsi="Arial" w:cs="Arial"/>
                <w:sz w:val="16"/>
                <w:szCs w:val="16"/>
                <w:rtl/>
              </w:rPr>
              <w:t>الأولى</w:t>
            </w:r>
          </w:p>
          <w:p w14:paraId="2DD38ADD" w14:textId="77777777" w:rsidR="00853EA2" w:rsidRPr="00BE5987" w:rsidRDefault="00853EA2">
            <w:pPr>
              <w:spacing w:before="4" w:after="0" w:line="190" w:lineRule="exact"/>
              <w:rPr>
                <w:rFonts w:ascii="Arial" w:hAnsi="Arial" w:cs="Arial"/>
                <w:sz w:val="19"/>
                <w:szCs w:val="19"/>
              </w:rPr>
            </w:pPr>
          </w:p>
          <w:p w14:paraId="2783091E" w14:textId="77777777" w:rsidR="00853EA2" w:rsidRPr="00BE5987" w:rsidRDefault="00853EA2">
            <w:pPr>
              <w:spacing w:after="0" w:line="200" w:lineRule="exact"/>
              <w:rPr>
                <w:rFonts w:ascii="Arial" w:hAnsi="Arial" w:cs="Arial"/>
                <w:sz w:val="20"/>
                <w:szCs w:val="20"/>
              </w:rPr>
            </w:pPr>
          </w:p>
          <w:p w14:paraId="69018CA7" w14:textId="77777777" w:rsidR="00853EA2" w:rsidRPr="00BE5987" w:rsidRDefault="00853EA2">
            <w:pPr>
              <w:spacing w:after="0" w:line="200" w:lineRule="exact"/>
              <w:rPr>
                <w:rFonts w:ascii="Arial" w:hAnsi="Arial" w:cs="Arial"/>
                <w:sz w:val="20"/>
                <w:szCs w:val="20"/>
              </w:rPr>
            </w:pPr>
          </w:p>
          <w:p w14:paraId="7B7DCAD1" w14:textId="77777777" w:rsidR="00853EA2" w:rsidRPr="00BE5987" w:rsidRDefault="00C7339F">
            <w:pPr>
              <w:spacing w:after="0" w:line="240" w:lineRule="auto"/>
              <w:ind w:left="319" w:right="305"/>
              <w:jc w:val="center"/>
              <w:rPr>
                <w:rFonts w:ascii="Arial" w:eastAsia="Arial" w:hAnsi="Arial" w:cs="Arial"/>
                <w:sz w:val="17"/>
                <w:szCs w:val="17"/>
                <w:rtl/>
              </w:rPr>
            </w:pPr>
            <w:r w:rsidRPr="00BE5987">
              <w:rPr>
                <w:rFonts w:ascii="Arial" w:hAnsi="Arial" w:cs="Arial"/>
                <w:b/>
                <w:bCs/>
                <w:sz w:val="17"/>
                <w:szCs w:val="17"/>
                <w:rtl/>
              </w:rPr>
              <w:t>المعلومات</w:t>
            </w:r>
          </w:p>
        </w:tc>
        <w:tc>
          <w:tcPr>
            <w:tcW w:w="3965" w:type="dxa"/>
            <w:tcBorders>
              <w:top w:val="single" w:sz="4" w:space="0" w:color="000000"/>
              <w:left w:val="single" w:sz="4" w:space="0" w:color="000000"/>
              <w:bottom w:val="single" w:sz="4" w:space="0" w:color="000000"/>
              <w:right w:val="single" w:sz="4" w:space="0" w:color="000000"/>
            </w:tcBorders>
          </w:tcPr>
          <w:p w14:paraId="23DAA033" w14:textId="77777777" w:rsidR="00853EA2" w:rsidRPr="00BE5987" w:rsidRDefault="00853EA2">
            <w:pPr>
              <w:spacing w:before="8" w:after="0" w:line="110" w:lineRule="exact"/>
              <w:rPr>
                <w:rFonts w:ascii="Arial" w:hAnsi="Arial" w:cs="Arial"/>
                <w:sz w:val="11"/>
                <w:szCs w:val="11"/>
              </w:rPr>
            </w:pPr>
          </w:p>
          <w:p w14:paraId="15408A23" w14:textId="77777777" w:rsidR="00853EA2" w:rsidRPr="00BE5987" w:rsidRDefault="00C7339F">
            <w:pPr>
              <w:spacing w:after="0" w:line="240" w:lineRule="auto"/>
              <w:ind w:left="425" w:right="-20"/>
              <w:rPr>
                <w:rFonts w:ascii="Arial" w:eastAsia="Arial" w:hAnsi="Arial" w:cs="Arial"/>
                <w:sz w:val="17"/>
                <w:szCs w:val="17"/>
                <w:rtl/>
              </w:rPr>
            </w:pPr>
            <w:r w:rsidRPr="00BE5987">
              <w:rPr>
                <w:rFonts w:ascii="Arial" w:hAnsi="Arial" w:cs="Arial"/>
                <w:b/>
                <w:bCs/>
                <w:sz w:val="17"/>
                <w:szCs w:val="17"/>
                <w:rtl/>
              </w:rPr>
              <w:t>1.(أ) ترتيب مواقع العمل على أساس الفرز</w:t>
            </w:r>
          </w:p>
          <w:p w14:paraId="680030BC" w14:textId="77777777" w:rsidR="00853EA2" w:rsidRPr="00BE5987" w:rsidRDefault="00853EA2">
            <w:pPr>
              <w:spacing w:after="0" w:line="260" w:lineRule="exact"/>
              <w:rPr>
                <w:rFonts w:ascii="Arial" w:hAnsi="Arial" w:cs="Arial"/>
                <w:sz w:val="26"/>
                <w:szCs w:val="26"/>
              </w:rPr>
            </w:pPr>
          </w:p>
          <w:p w14:paraId="6A5A9C32" w14:textId="77777777" w:rsidR="00853EA2" w:rsidRPr="00BE5987" w:rsidRDefault="00C7339F">
            <w:pPr>
              <w:spacing w:after="0" w:line="288" w:lineRule="auto"/>
              <w:ind w:left="96" w:right="309"/>
              <w:rPr>
                <w:rFonts w:ascii="Arial" w:eastAsia="Arial" w:hAnsi="Arial" w:cs="Arial"/>
                <w:sz w:val="16"/>
                <w:szCs w:val="16"/>
                <w:rtl/>
              </w:rPr>
            </w:pPr>
            <w:r w:rsidRPr="00BE5987">
              <w:rPr>
                <w:rFonts w:ascii="Arial" w:hAnsi="Arial" w:cs="Arial"/>
                <w:sz w:val="16"/>
                <w:szCs w:val="16"/>
                <w:rtl/>
              </w:rPr>
              <w:t xml:space="preserve">أولًا، </w:t>
            </w:r>
            <w:r w:rsidRPr="00BE5987">
              <w:rPr>
                <w:rFonts w:ascii="Arial" w:hAnsi="Arial" w:cs="Arial"/>
                <w:b/>
                <w:bCs/>
                <w:sz w:val="16"/>
                <w:szCs w:val="16"/>
                <w:rtl/>
              </w:rPr>
              <w:t>املأ العمود الأول</w:t>
            </w:r>
            <w:r w:rsidRPr="00BE5987">
              <w:rPr>
                <w:rFonts w:ascii="Arial" w:hAnsi="Arial" w:cs="Arial"/>
                <w:sz w:val="16"/>
                <w:szCs w:val="16"/>
                <w:rtl/>
              </w:rPr>
              <w:t xml:space="preserve"> من </w:t>
            </w:r>
            <w:r w:rsidRPr="00BE5987">
              <w:rPr>
                <w:rFonts w:ascii="Arial" w:hAnsi="Arial" w:cs="Arial"/>
                <w:i/>
                <w:iCs/>
                <w:sz w:val="16"/>
                <w:szCs w:val="16"/>
                <w:rtl/>
              </w:rPr>
              <w:t xml:space="preserve">خطة تعيين الفرق </w:t>
            </w:r>
            <w:r w:rsidRPr="00BE5987">
              <w:rPr>
                <w:rFonts w:ascii="Arial" w:hAnsi="Arial" w:cs="Arial"/>
                <w:sz w:val="16"/>
                <w:szCs w:val="16"/>
                <w:rtl/>
              </w:rPr>
              <w:t>بترتيب مواقع العمل تبعًا لنتائج مهام التقييم والبحث والإنقاذ من المستوى الثاني الذي يستند إلى معلومات الضحايا:</w:t>
            </w:r>
          </w:p>
          <w:p w14:paraId="31272CB1" w14:textId="77777777" w:rsidR="00853EA2" w:rsidRPr="00BE5987" w:rsidRDefault="00C7339F">
            <w:pPr>
              <w:tabs>
                <w:tab w:val="left" w:pos="760"/>
              </w:tabs>
              <w:spacing w:before="15" w:after="0" w:line="240" w:lineRule="auto"/>
              <w:ind w:left="431"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فئات الفرز</w:t>
            </w:r>
          </w:p>
          <w:p w14:paraId="46EA45D0" w14:textId="77777777" w:rsidR="00853EA2" w:rsidRPr="00BE5987" w:rsidRDefault="00C7339F">
            <w:pPr>
              <w:tabs>
                <w:tab w:val="left" w:pos="760"/>
              </w:tabs>
              <w:spacing w:before="49" w:after="0" w:line="240" w:lineRule="auto"/>
              <w:ind w:left="431"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عدد الضحايا</w:t>
            </w:r>
          </w:p>
        </w:tc>
        <w:tc>
          <w:tcPr>
            <w:tcW w:w="4219" w:type="dxa"/>
            <w:tcBorders>
              <w:top w:val="single" w:sz="4" w:space="0" w:color="000000"/>
              <w:left w:val="single" w:sz="4" w:space="0" w:color="000000"/>
              <w:bottom w:val="single" w:sz="4" w:space="0" w:color="000000"/>
              <w:right w:val="single" w:sz="4" w:space="0" w:color="000000"/>
            </w:tcBorders>
          </w:tcPr>
          <w:p w14:paraId="2485094B" w14:textId="77777777" w:rsidR="00853EA2" w:rsidRPr="00BE5987" w:rsidRDefault="00853EA2">
            <w:pPr>
              <w:spacing w:before="8" w:after="0" w:line="110" w:lineRule="exact"/>
              <w:rPr>
                <w:rFonts w:ascii="Arial" w:hAnsi="Arial" w:cs="Arial"/>
                <w:sz w:val="11"/>
                <w:szCs w:val="11"/>
              </w:rPr>
            </w:pPr>
          </w:p>
          <w:p w14:paraId="1EC235B9" w14:textId="77777777" w:rsidR="00853EA2" w:rsidRPr="00BE5987" w:rsidRDefault="00C7339F">
            <w:pPr>
              <w:spacing w:after="0" w:line="240" w:lineRule="auto"/>
              <w:ind w:left="793" w:right="-20"/>
              <w:rPr>
                <w:rFonts w:ascii="Arial" w:eastAsia="Arial" w:hAnsi="Arial" w:cs="Arial"/>
                <w:sz w:val="17"/>
                <w:szCs w:val="17"/>
                <w:rtl/>
              </w:rPr>
            </w:pPr>
            <w:r w:rsidRPr="00BE5987">
              <w:rPr>
                <w:rFonts w:ascii="Arial" w:hAnsi="Arial" w:cs="Arial"/>
                <w:b/>
                <w:bCs/>
                <w:sz w:val="17"/>
                <w:szCs w:val="17"/>
                <w:rtl/>
              </w:rPr>
              <w:t>1.(ب) وضع قائمة بالفرق المتاحة</w:t>
            </w:r>
          </w:p>
          <w:p w14:paraId="1B93CBE2" w14:textId="77777777" w:rsidR="00853EA2" w:rsidRPr="00BE5987" w:rsidRDefault="00853EA2">
            <w:pPr>
              <w:spacing w:after="0" w:line="260" w:lineRule="exact"/>
              <w:rPr>
                <w:rFonts w:ascii="Arial" w:hAnsi="Arial" w:cs="Arial"/>
                <w:sz w:val="26"/>
                <w:szCs w:val="26"/>
              </w:rPr>
            </w:pPr>
          </w:p>
          <w:p w14:paraId="10015022" w14:textId="77777777" w:rsidR="00853EA2" w:rsidRPr="00BE5987" w:rsidRDefault="00C7339F">
            <w:pPr>
              <w:spacing w:after="0" w:line="288" w:lineRule="auto"/>
              <w:ind w:left="101" w:right="539"/>
              <w:rPr>
                <w:rFonts w:ascii="Arial" w:eastAsia="Arial" w:hAnsi="Arial" w:cs="Arial"/>
                <w:sz w:val="16"/>
                <w:szCs w:val="16"/>
                <w:rtl/>
              </w:rPr>
            </w:pPr>
            <w:r w:rsidRPr="00BE5987">
              <w:rPr>
                <w:rFonts w:ascii="Arial" w:hAnsi="Arial" w:cs="Arial"/>
                <w:b/>
                <w:bCs/>
                <w:sz w:val="16"/>
                <w:szCs w:val="16"/>
                <w:rtl/>
              </w:rPr>
              <w:t xml:space="preserve">املأ العمود الثاني </w:t>
            </w:r>
            <w:r w:rsidRPr="00BE5987">
              <w:rPr>
                <w:rFonts w:ascii="Arial" w:hAnsi="Arial" w:cs="Arial"/>
                <w:sz w:val="16"/>
                <w:szCs w:val="16"/>
                <w:rtl/>
              </w:rPr>
              <w:t>من خطة تعيين الفرق، بوضع الفرق التي يتبقى لها أقصر مدة زمنية حتى تصبح جاهزة أعلى القائمة، مع تدوين ملاحظات عن</w:t>
            </w:r>
          </w:p>
          <w:p w14:paraId="1D6BD037" w14:textId="77777777" w:rsidR="00853EA2" w:rsidRPr="00BE5987" w:rsidRDefault="00C7339F">
            <w:pPr>
              <w:tabs>
                <w:tab w:val="left" w:pos="760"/>
              </w:tabs>
              <w:spacing w:before="25" w:after="0" w:line="240" w:lineRule="auto"/>
              <w:ind w:left="436" w:right="-20"/>
              <w:rPr>
                <w:rFonts w:ascii="Arial" w:eastAsia="Arial" w:hAnsi="Arial" w:cs="Arial"/>
                <w:sz w:val="16"/>
                <w:szCs w:val="16"/>
                <w:rtl/>
              </w:rPr>
            </w:pPr>
            <w:r w:rsidRPr="00BE5987">
              <w:rPr>
                <w:rFonts w:ascii="Arial" w:hAnsi="Arial" w:cs="Arial"/>
                <w:sz w:val="16"/>
                <w:szCs w:val="16"/>
                <w:rtl/>
              </w:rPr>
              <w:t>•</w:t>
            </w:r>
            <w:r w:rsidRPr="00BE5987">
              <w:rPr>
                <w:rFonts w:ascii="Arial" w:hAnsi="Arial" w:cs="Arial"/>
                <w:sz w:val="16"/>
                <w:szCs w:val="16"/>
                <w:rtl/>
              </w:rPr>
              <w:tab/>
              <w:t>قاعدة عملياتها</w:t>
            </w:r>
          </w:p>
          <w:p w14:paraId="4C1F99BC" w14:textId="77777777" w:rsidR="00853EA2" w:rsidRPr="00BE5987" w:rsidRDefault="00C7339F">
            <w:pPr>
              <w:tabs>
                <w:tab w:val="left" w:pos="760"/>
              </w:tabs>
              <w:spacing w:before="51" w:after="0" w:line="240" w:lineRule="auto"/>
              <w:ind w:left="436"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موقع عملها الحالي</w:t>
            </w:r>
          </w:p>
          <w:p w14:paraId="73598D45" w14:textId="77777777" w:rsidR="00853EA2" w:rsidRPr="00BE5987" w:rsidRDefault="00C7339F">
            <w:pPr>
              <w:tabs>
                <w:tab w:val="left" w:pos="760"/>
              </w:tabs>
              <w:spacing w:before="44" w:after="0" w:line="240" w:lineRule="auto"/>
              <w:ind w:left="436"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قدرتها (مثل كثيفة/ متوسطة/ خفيفة)</w:t>
            </w:r>
          </w:p>
          <w:p w14:paraId="4D8D9750" w14:textId="77777777" w:rsidR="00853EA2" w:rsidRPr="00BE5987" w:rsidRDefault="00C7339F">
            <w:pPr>
              <w:tabs>
                <w:tab w:val="left" w:pos="760"/>
              </w:tabs>
              <w:spacing w:before="44" w:after="0" w:line="282" w:lineRule="auto"/>
              <w:ind w:left="778" w:right="436" w:hanging="337"/>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إذا كانت تعمل حاليًا بموقع، والوقت المتوقع لتصبح جاهزة</w:t>
            </w:r>
          </w:p>
          <w:p w14:paraId="4BF2ACA8" w14:textId="77777777" w:rsidR="00853EA2" w:rsidRPr="00BE5987" w:rsidRDefault="00C7339F">
            <w:pPr>
              <w:tabs>
                <w:tab w:val="left" w:pos="760"/>
              </w:tabs>
              <w:spacing w:before="29" w:after="0" w:line="281" w:lineRule="auto"/>
              <w:ind w:left="778" w:right="769" w:hanging="337"/>
              <w:rPr>
                <w:rFonts w:ascii="Arial" w:eastAsia="Arial" w:hAnsi="Arial" w:cs="Arial"/>
                <w:sz w:val="16"/>
                <w:szCs w:val="16"/>
                <w:rtl/>
              </w:rPr>
            </w:pPr>
            <w:r w:rsidRPr="00BE5987">
              <w:rPr>
                <w:rFonts w:ascii="Arial" w:hAnsi="Arial" w:cs="Arial"/>
                <w:sz w:val="16"/>
                <w:szCs w:val="16"/>
                <w:rtl/>
              </w:rPr>
              <w:t>•</w:t>
            </w:r>
            <w:r w:rsidRPr="00BE5987">
              <w:rPr>
                <w:rFonts w:ascii="Arial" w:hAnsi="Arial" w:cs="Arial"/>
                <w:sz w:val="16"/>
                <w:szCs w:val="16"/>
                <w:rtl/>
              </w:rPr>
              <w:tab/>
              <w:t>الفرق المسافرة إلى البلد والوقت المتوقع لتصبح متاحة</w:t>
            </w:r>
          </w:p>
        </w:tc>
      </w:tr>
      <w:tr w:rsidR="00853EA2" w:rsidRPr="00BE5987" w14:paraId="5DE74A6D" w14:textId="77777777" w:rsidTr="00A62D9D">
        <w:trPr>
          <w:trHeight w:hRule="exact" w:val="3408"/>
        </w:trPr>
        <w:tc>
          <w:tcPr>
            <w:tcW w:w="1305" w:type="dxa"/>
            <w:tcBorders>
              <w:top w:val="single" w:sz="4" w:space="0" w:color="000000"/>
              <w:left w:val="single" w:sz="4" w:space="0" w:color="000000"/>
              <w:bottom w:val="single" w:sz="4" w:space="0" w:color="000000"/>
              <w:right w:val="single" w:sz="4" w:space="0" w:color="000000"/>
            </w:tcBorders>
          </w:tcPr>
          <w:p w14:paraId="3BD1D1E6" w14:textId="77777777" w:rsidR="00853EA2" w:rsidRPr="00BE5987" w:rsidRDefault="00853EA2">
            <w:pPr>
              <w:spacing w:before="11" w:after="0" w:line="280" w:lineRule="exact"/>
              <w:rPr>
                <w:rFonts w:ascii="Arial" w:hAnsi="Arial" w:cs="Arial"/>
                <w:sz w:val="28"/>
                <w:szCs w:val="28"/>
              </w:rPr>
            </w:pPr>
          </w:p>
          <w:p w14:paraId="7B6E3EEA" w14:textId="77777777" w:rsidR="00853EA2" w:rsidRPr="00BE5987" w:rsidRDefault="00C7339F">
            <w:pPr>
              <w:spacing w:after="0" w:line="240" w:lineRule="auto"/>
              <w:ind w:left="297" w:right="284"/>
              <w:jc w:val="center"/>
              <w:rPr>
                <w:rFonts w:ascii="Arial" w:eastAsia="Arial" w:hAnsi="Arial" w:cs="Arial"/>
                <w:sz w:val="17"/>
                <w:szCs w:val="17"/>
                <w:rtl/>
              </w:rPr>
            </w:pPr>
            <w:r w:rsidRPr="00BE5987">
              <w:rPr>
                <w:rFonts w:ascii="Arial" w:hAnsi="Arial" w:cs="Arial"/>
                <w:sz w:val="17"/>
                <w:szCs w:val="17"/>
                <w:rtl/>
              </w:rPr>
              <w:t>الخطوة</w:t>
            </w:r>
          </w:p>
          <w:p w14:paraId="4F709975" w14:textId="77777777" w:rsidR="00853EA2" w:rsidRPr="00BE5987" w:rsidRDefault="00C7339F">
            <w:pPr>
              <w:spacing w:before="49" w:after="0" w:line="240" w:lineRule="auto"/>
              <w:ind w:left="311" w:right="298"/>
              <w:jc w:val="center"/>
              <w:rPr>
                <w:rFonts w:ascii="Arial" w:eastAsia="Arial" w:hAnsi="Arial" w:cs="Arial"/>
                <w:sz w:val="16"/>
                <w:szCs w:val="16"/>
                <w:rtl/>
              </w:rPr>
            </w:pPr>
            <w:r w:rsidRPr="00BE5987">
              <w:rPr>
                <w:rFonts w:ascii="Arial" w:hAnsi="Arial" w:cs="Arial"/>
                <w:sz w:val="16"/>
                <w:szCs w:val="16"/>
                <w:rtl/>
              </w:rPr>
              <w:t>الثانية</w:t>
            </w:r>
          </w:p>
          <w:p w14:paraId="2DBC007C" w14:textId="77777777" w:rsidR="00853EA2" w:rsidRPr="00BE5987" w:rsidRDefault="00853EA2">
            <w:pPr>
              <w:spacing w:before="4" w:after="0" w:line="190" w:lineRule="exact"/>
              <w:rPr>
                <w:rFonts w:ascii="Arial" w:hAnsi="Arial" w:cs="Arial"/>
                <w:sz w:val="19"/>
                <w:szCs w:val="19"/>
              </w:rPr>
            </w:pPr>
          </w:p>
          <w:p w14:paraId="206B6CDD" w14:textId="77777777" w:rsidR="00853EA2" w:rsidRPr="00BE5987" w:rsidRDefault="00853EA2">
            <w:pPr>
              <w:spacing w:after="0" w:line="200" w:lineRule="exact"/>
              <w:rPr>
                <w:rFonts w:ascii="Arial" w:hAnsi="Arial" w:cs="Arial"/>
                <w:sz w:val="20"/>
                <w:szCs w:val="20"/>
              </w:rPr>
            </w:pPr>
          </w:p>
          <w:p w14:paraId="543C2FA1" w14:textId="77777777" w:rsidR="00853EA2" w:rsidRPr="00BE5987" w:rsidRDefault="00853EA2">
            <w:pPr>
              <w:spacing w:after="0" w:line="200" w:lineRule="exact"/>
              <w:rPr>
                <w:rFonts w:ascii="Arial" w:hAnsi="Arial" w:cs="Arial"/>
                <w:sz w:val="20"/>
                <w:szCs w:val="20"/>
              </w:rPr>
            </w:pPr>
          </w:p>
          <w:p w14:paraId="23FC090F" w14:textId="77777777" w:rsidR="00853EA2" w:rsidRPr="00BE5987" w:rsidRDefault="00C7339F">
            <w:pPr>
              <w:spacing w:after="0" w:line="240" w:lineRule="auto"/>
              <w:ind w:left="296" w:right="278"/>
              <w:jc w:val="center"/>
              <w:rPr>
                <w:rFonts w:ascii="Arial" w:eastAsia="Arial" w:hAnsi="Arial" w:cs="Arial"/>
                <w:sz w:val="17"/>
                <w:szCs w:val="17"/>
                <w:rtl/>
              </w:rPr>
            </w:pPr>
            <w:r w:rsidRPr="00BE5987">
              <w:rPr>
                <w:rFonts w:ascii="Arial" w:hAnsi="Arial" w:cs="Arial"/>
                <w:b/>
                <w:bCs/>
                <w:sz w:val="17"/>
                <w:szCs w:val="17"/>
                <w:rtl/>
              </w:rPr>
              <w:t>الخطة</w:t>
            </w:r>
          </w:p>
        </w:tc>
        <w:tc>
          <w:tcPr>
            <w:tcW w:w="3965" w:type="dxa"/>
            <w:tcBorders>
              <w:top w:val="single" w:sz="4" w:space="0" w:color="000000"/>
              <w:left w:val="single" w:sz="4" w:space="0" w:color="000000"/>
              <w:bottom w:val="single" w:sz="4" w:space="0" w:color="000000"/>
              <w:right w:val="single" w:sz="4" w:space="0" w:color="000000"/>
            </w:tcBorders>
          </w:tcPr>
          <w:p w14:paraId="16F44890" w14:textId="77777777" w:rsidR="00853EA2" w:rsidRPr="00BE5987" w:rsidRDefault="00853EA2">
            <w:pPr>
              <w:spacing w:before="7" w:after="0" w:line="120" w:lineRule="exact"/>
              <w:rPr>
                <w:rFonts w:ascii="Arial" w:hAnsi="Arial" w:cs="Arial"/>
                <w:sz w:val="12"/>
                <w:szCs w:val="12"/>
              </w:rPr>
            </w:pPr>
          </w:p>
          <w:p w14:paraId="3490740F" w14:textId="77777777" w:rsidR="00853EA2" w:rsidRPr="00BE5987" w:rsidRDefault="00C7339F">
            <w:pPr>
              <w:spacing w:after="0" w:line="240" w:lineRule="auto"/>
              <w:ind w:left="476" w:right="-20"/>
              <w:rPr>
                <w:rFonts w:ascii="Arial" w:eastAsia="Arial" w:hAnsi="Arial" w:cs="Arial"/>
                <w:sz w:val="16"/>
                <w:szCs w:val="16"/>
                <w:rtl/>
              </w:rPr>
            </w:pPr>
            <w:r w:rsidRPr="00BE5987">
              <w:rPr>
                <w:rFonts w:ascii="Arial" w:hAnsi="Arial" w:cs="Arial"/>
                <w:b/>
                <w:bCs/>
                <w:sz w:val="16"/>
                <w:szCs w:val="16"/>
                <w:rtl/>
              </w:rPr>
              <w:t>2.(أ) وضع قائمة بالمهام ذات الأولوية</w:t>
            </w:r>
          </w:p>
          <w:p w14:paraId="24C142AF" w14:textId="77777777" w:rsidR="00853EA2" w:rsidRPr="00BE5987" w:rsidRDefault="00853EA2">
            <w:pPr>
              <w:spacing w:before="2" w:after="0" w:line="260" w:lineRule="exact"/>
              <w:rPr>
                <w:rFonts w:ascii="Arial" w:hAnsi="Arial" w:cs="Arial"/>
                <w:sz w:val="26"/>
                <w:szCs w:val="26"/>
              </w:rPr>
            </w:pPr>
          </w:p>
          <w:p w14:paraId="2528083F" w14:textId="77777777" w:rsidR="00853EA2" w:rsidRPr="00BE5987" w:rsidRDefault="00C7339F">
            <w:pPr>
              <w:spacing w:after="0" w:line="288" w:lineRule="auto"/>
              <w:ind w:left="96" w:right="521"/>
              <w:rPr>
                <w:rFonts w:ascii="Arial" w:eastAsia="Arial" w:hAnsi="Arial" w:cs="Arial"/>
                <w:sz w:val="16"/>
                <w:szCs w:val="16"/>
                <w:rtl/>
              </w:rPr>
            </w:pPr>
            <w:r w:rsidRPr="00BE5987">
              <w:rPr>
                <w:rFonts w:ascii="Arial" w:hAnsi="Arial" w:cs="Arial"/>
                <w:sz w:val="16"/>
                <w:szCs w:val="16"/>
                <w:rtl/>
              </w:rPr>
              <w:t xml:space="preserve">ثم </w:t>
            </w:r>
            <w:r w:rsidRPr="00BE5987">
              <w:rPr>
                <w:rFonts w:ascii="Arial" w:hAnsi="Arial" w:cs="Arial"/>
                <w:b/>
                <w:bCs/>
                <w:sz w:val="16"/>
                <w:szCs w:val="16"/>
                <w:rtl/>
              </w:rPr>
              <w:t xml:space="preserve">املأ العمود الثالث </w:t>
            </w:r>
            <w:r w:rsidRPr="00BE5987">
              <w:rPr>
                <w:rFonts w:ascii="Arial" w:hAnsi="Arial" w:cs="Arial"/>
                <w:sz w:val="16"/>
                <w:szCs w:val="16"/>
                <w:rtl/>
              </w:rPr>
              <w:t>من خطة تعيين الفرق لإكمال قائمة المهام ذات الأولوية باستخدام معلومات العمليات التي تؤثر على ترتيب الأولوية، مثل:</w:t>
            </w:r>
          </w:p>
          <w:p w14:paraId="0BD1161B" w14:textId="77777777" w:rsidR="00853EA2" w:rsidRPr="00BE5987" w:rsidRDefault="00C7339F">
            <w:pPr>
              <w:tabs>
                <w:tab w:val="left" w:pos="760"/>
              </w:tabs>
              <w:spacing w:before="25" w:after="0" w:line="240" w:lineRule="auto"/>
              <w:ind w:left="431" w:right="-20"/>
              <w:rPr>
                <w:rFonts w:ascii="Arial" w:eastAsia="Arial" w:hAnsi="Arial" w:cs="Arial"/>
                <w:sz w:val="16"/>
                <w:szCs w:val="16"/>
                <w:rtl/>
              </w:rPr>
            </w:pPr>
            <w:r w:rsidRPr="00BE5987">
              <w:rPr>
                <w:rFonts w:ascii="Arial" w:hAnsi="Arial" w:cs="Arial"/>
                <w:sz w:val="16"/>
                <w:szCs w:val="16"/>
                <w:rtl/>
              </w:rPr>
              <w:t>•</w:t>
            </w:r>
            <w:r w:rsidRPr="00BE5987">
              <w:rPr>
                <w:rFonts w:ascii="Arial" w:hAnsi="Arial" w:cs="Arial"/>
                <w:sz w:val="16"/>
                <w:szCs w:val="16"/>
                <w:rtl/>
              </w:rPr>
              <w:tab/>
              <w:t>التوجيهات الصادرة من الوكالة المحلية لإدارة الطوارئ</w:t>
            </w:r>
          </w:p>
          <w:p w14:paraId="6F49CCA4" w14:textId="77777777" w:rsidR="00853EA2" w:rsidRPr="00BE5987" w:rsidRDefault="00C7339F">
            <w:pPr>
              <w:tabs>
                <w:tab w:val="left" w:pos="760"/>
              </w:tabs>
              <w:spacing w:before="51" w:after="0" w:line="240" w:lineRule="auto"/>
              <w:ind w:left="431"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مشكلات السلامة المتعلقة بالأنقاض</w:t>
            </w:r>
          </w:p>
          <w:p w14:paraId="7D3CB0AD" w14:textId="77777777" w:rsidR="00853EA2" w:rsidRPr="00BE5987" w:rsidRDefault="00C7339F">
            <w:pPr>
              <w:tabs>
                <w:tab w:val="left" w:pos="760"/>
              </w:tabs>
              <w:spacing w:before="44" w:after="0" w:line="240" w:lineRule="auto"/>
              <w:ind w:left="431"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مشكلات الأمن</w:t>
            </w:r>
          </w:p>
          <w:p w14:paraId="1C52DBDB" w14:textId="77777777" w:rsidR="00853EA2" w:rsidRPr="00BE5987" w:rsidRDefault="00C7339F">
            <w:pPr>
              <w:tabs>
                <w:tab w:val="left" w:pos="760"/>
              </w:tabs>
              <w:spacing w:before="44" w:after="0" w:line="240" w:lineRule="auto"/>
              <w:ind w:left="431"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قربها من المواقع الأخرى</w:t>
            </w:r>
          </w:p>
          <w:p w14:paraId="31C90F8A" w14:textId="77777777" w:rsidR="00853EA2" w:rsidRPr="00BE5987" w:rsidRDefault="00C7339F">
            <w:pPr>
              <w:tabs>
                <w:tab w:val="left" w:pos="760"/>
              </w:tabs>
              <w:spacing w:before="58" w:after="0" w:line="240" w:lineRule="auto"/>
              <w:ind w:left="431" w:right="-20"/>
              <w:rPr>
                <w:rFonts w:ascii="Arial" w:eastAsia="Arial" w:hAnsi="Arial" w:cs="Arial"/>
                <w:sz w:val="16"/>
                <w:szCs w:val="16"/>
                <w:rtl/>
              </w:rPr>
            </w:pPr>
            <w:r w:rsidRPr="00BE5987">
              <w:rPr>
                <w:rFonts w:ascii="Arial" w:hAnsi="Arial" w:cs="Arial"/>
                <w:sz w:val="16"/>
                <w:szCs w:val="16"/>
                <w:rtl/>
              </w:rPr>
              <w:t>•</w:t>
            </w:r>
            <w:r w:rsidRPr="00BE5987">
              <w:rPr>
                <w:rFonts w:ascii="Arial" w:hAnsi="Arial" w:cs="Arial"/>
                <w:sz w:val="16"/>
                <w:szCs w:val="16"/>
                <w:rtl/>
              </w:rPr>
              <w:tab/>
              <w:t>قيود الوصول إلى الموقع</w:t>
            </w:r>
          </w:p>
        </w:tc>
        <w:tc>
          <w:tcPr>
            <w:tcW w:w="4219" w:type="dxa"/>
            <w:tcBorders>
              <w:top w:val="single" w:sz="4" w:space="0" w:color="000000"/>
              <w:left w:val="single" w:sz="4" w:space="0" w:color="000000"/>
              <w:bottom w:val="single" w:sz="4" w:space="0" w:color="000000"/>
              <w:right w:val="single" w:sz="4" w:space="0" w:color="000000"/>
            </w:tcBorders>
          </w:tcPr>
          <w:p w14:paraId="0965F6B4" w14:textId="77777777" w:rsidR="00853EA2" w:rsidRPr="00BE5987" w:rsidRDefault="00853EA2">
            <w:pPr>
              <w:spacing w:before="7" w:after="0" w:line="120" w:lineRule="exact"/>
              <w:rPr>
                <w:rFonts w:ascii="Arial" w:hAnsi="Arial" w:cs="Arial"/>
                <w:sz w:val="12"/>
                <w:szCs w:val="12"/>
              </w:rPr>
            </w:pPr>
          </w:p>
          <w:p w14:paraId="27B61B81" w14:textId="77777777" w:rsidR="00853EA2" w:rsidRPr="00BE5987" w:rsidRDefault="00C7339F">
            <w:pPr>
              <w:spacing w:after="0" w:line="240" w:lineRule="auto"/>
              <w:ind w:left="725" w:right="-20"/>
              <w:rPr>
                <w:rFonts w:ascii="Arial" w:eastAsia="Arial" w:hAnsi="Arial" w:cs="Arial"/>
                <w:sz w:val="16"/>
                <w:szCs w:val="16"/>
                <w:rtl/>
              </w:rPr>
            </w:pPr>
            <w:r w:rsidRPr="00BE5987">
              <w:rPr>
                <w:rFonts w:ascii="Arial" w:hAnsi="Arial" w:cs="Arial"/>
                <w:b/>
                <w:bCs/>
                <w:sz w:val="16"/>
                <w:szCs w:val="16"/>
                <w:rtl/>
              </w:rPr>
              <w:t>2.(ب) وضع خطة تعيين للفرق</w:t>
            </w:r>
          </w:p>
          <w:p w14:paraId="1049DB9D" w14:textId="77777777" w:rsidR="00853EA2" w:rsidRPr="00BE5987" w:rsidRDefault="00853EA2">
            <w:pPr>
              <w:spacing w:before="2" w:after="0" w:line="260" w:lineRule="exact"/>
              <w:rPr>
                <w:rFonts w:ascii="Arial" w:hAnsi="Arial" w:cs="Arial"/>
                <w:sz w:val="26"/>
                <w:szCs w:val="26"/>
              </w:rPr>
            </w:pPr>
          </w:p>
          <w:p w14:paraId="7C7ACEE7" w14:textId="77777777" w:rsidR="00853EA2" w:rsidRPr="00BE5987" w:rsidRDefault="00C7339F">
            <w:pPr>
              <w:spacing w:after="0" w:line="288" w:lineRule="auto"/>
              <w:ind w:left="101" w:right="535"/>
              <w:rPr>
                <w:rFonts w:ascii="Arial" w:eastAsia="Arial" w:hAnsi="Arial" w:cs="Arial"/>
                <w:sz w:val="16"/>
                <w:szCs w:val="16"/>
                <w:rtl/>
              </w:rPr>
            </w:pPr>
            <w:r w:rsidRPr="00BE5987">
              <w:rPr>
                <w:rFonts w:ascii="Arial" w:hAnsi="Arial" w:cs="Arial"/>
                <w:b/>
                <w:bCs/>
                <w:sz w:val="16"/>
                <w:szCs w:val="16"/>
                <w:rtl/>
              </w:rPr>
              <w:t xml:space="preserve">املأ العمود الرابع </w:t>
            </w:r>
            <w:r w:rsidRPr="00BE5987">
              <w:rPr>
                <w:rFonts w:ascii="Arial" w:hAnsi="Arial" w:cs="Arial"/>
                <w:sz w:val="16"/>
                <w:szCs w:val="16"/>
                <w:rtl/>
              </w:rPr>
              <w:t>من خطة تعيين الفرق، بوضع الفرق التي يتبقى لها أقصر مدة زمنية حتى تصبح جاهزة أعلى القائمة، مع تدوين ملاحظات عن</w:t>
            </w:r>
          </w:p>
          <w:p w14:paraId="0E606EF4" w14:textId="77777777" w:rsidR="00853EA2" w:rsidRPr="00BE5987" w:rsidRDefault="00C7339F">
            <w:pPr>
              <w:tabs>
                <w:tab w:val="left" w:pos="760"/>
              </w:tabs>
              <w:spacing w:before="15" w:after="0" w:line="240" w:lineRule="auto"/>
              <w:ind w:left="436"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قاعدة عملياتها</w:t>
            </w:r>
          </w:p>
          <w:p w14:paraId="248D4402" w14:textId="77777777" w:rsidR="00853EA2" w:rsidRPr="00BE5987" w:rsidRDefault="00C7339F">
            <w:pPr>
              <w:tabs>
                <w:tab w:val="left" w:pos="760"/>
              </w:tabs>
              <w:spacing w:before="49" w:after="0" w:line="240" w:lineRule="auto"/>
              <w:ind w:left="436"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موقع عملها الحالي</w:t>
            </w:r>
          </w:p>
          <w:p w14:paraId="5A76D17F" w14:textId="77777777" w:rsidR="00853EA2" w:rsidRPr="00BE5987" w:rsidRDefault="00C7339F">
            <w:pPr>
              <w:tabs>
                <w:tab w:val="left" w:pos="760"/>
              </w:tabs>
              <w:spacing w:before="44" w:after="0" w:line="240" w:lineRule="auto"/>
              <w:ind w:left="436"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قدرتها (مثل كثيفة/ متوسطة/ خفيفة)</w:t>
            </w:r>
          </w:p>
          <w:p w14:paraId="1B4FEE00" w14:textId="77777777" w:rsidR="00853EA2" w:rsidRPr="00BE5987" w:rsidRDefault="00C7339F">
            <w:pPr>
              <w:tabs>
                <w:tab w:val="left" w:pos="760"/>
              </w:tabs>
              <w:spacing w:before="44" w:after="0" w:line="282" w:lineRule="auto"/>
              <w:ind w:left="778" w:right="436" w:hanging="337"/>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إذا كانت تعمل حاليًا بموقع، والوقت المتوقع لتصبح جاهزة</w:t>
            </w:r>
          </w:p>
          <w:p w14:paraId="646A28F3" w14:textId="77777777" w:rsidR="00853EA2" w:rsidRPr="00BE5987" w:rsidRDefault="00C7339F">
            <w:pPr>
              <w:tabs>
                <w:tab w:val="left" w:pos="760"/>
              </w:tabs>
              <w:spacing w:before="29" w:after="0" w:line="281" w:lineRule="auto"/>
              <w:ind w:left="778" w:right="769" w:hanging="337"/>
              <w:rPr>
                <w:rFonts w:ascii="Arial" w:eastAsia="Arial" w:hAnsi="Arial" w:cs="Arial"/>
                <w:sz w:val="16"/>
                <w:szCs w:val="16"/>
                <w:rtl/>
              </w:rPr>
            </w:pPr>
            <w:r w:rsidRPr="00BE5987">
              <w:rPr>
                <w:rFonts w:ascii="Arial" w:hAnsi="Arial" w:cs="Arial"/>
                <w:sz w:val="16"/>
                <w:szCs w:val="16"/>
                <w:rtl/>
              </w:rPr>
              <w:t>•</w:t>
            </w:r>
            <w:r w:rsidRPr="00BE5987">
              <w:rPr>
                <w:rFonts w:ascii="Arial" w:hAnsi="Arial" w:cs="Arial"/>
                <w:sz w:val="16"/>
                <w:szCs w:val="16"/>
                <w:rtl/>
              </w:rPr>
              <w:tab/>
              <w:t>الفرق المسافرة إلى البلد والوقت المتوقع لتصبح متاحة</w:t>
            </w:r>
          </w:p>
          <w:p w14:paraId="57B1DFE5" w14:textId="77777777" w:rsidR="00853EA2" w:rsidRPr="00BE5987" w:rsidRDefault="00C7339F">
            <w:pPr>
              <w:tabs>
                <w:tab w:val="left" w:pos="760"/>
              </w:tabs>
              <w:spacing w:before="20" w:after="0"/>
              <w:ind w:left="778" w:right="734" w:hanging="337"/>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إعطاء مهام متعددة لفريق كثيف</w:t>
            </w:r>
          </w:p>
        </w:tc>
      </w:tr>
      <w:tr w:rsidR="00853EA2" w:rsidRPr="00BE5987" w14:paraId="61FBBB68" w14:textId="77777777" w:rsidTr="00A62D9D">
        <w:trPr>
          <w:trHeight w:hRule="exact" w:val="2760"/>
        </w:trPr>
        <w:tc>
          <w:tcPr>
            <w:tcW w:w="1305" w:type="dxa"/>
            <w:tcBorders>
              <w:top w:val="single" w:sz="4" w:space="0" w:color="000000"/>
              <w:left w:val="single" w:sz="4" w:space="0" w:color="000000"/>
              <w:bottom w:val="single" w:sz="4" w:space="0" w:color="000000"/>
              <w:right w:val="single" w:sz="4" w:space="0" w:color="000000"/>
            </w:tcBorders>
          </w:tcPr>
          <w:p w14:paraId="0D1F2991" w14:textId="77777777" w:rsidR="00853EA2" w:rsidRPr="00BE5987" w:rsidRDefault="00853EA2">
            <w:pPr>
              <w:spacing w:before="12" w:after="0" w:line="260" w:lineRule="exact"/>
              <w:rPr>
                <w:rFonts w:ascii="Arial" w:hAnsi="Arial" w:cs="Arial"/>
                <w:sz w:val="26"/>
                <w:szCs w:val="26"/>
              </w:rPr>
            </w:pPr>
          </w:p>
          <w:p w14:paraId="7F8A5DB6" w14:textId="77777777" w:rsidR="00853EA2" w:rsidRPr="00BE5987" w:rsidRDefault="00C7339F">
            <w:pPr>
              <w:spacing w:after="0" w:line="240" w:lineRule="auto"/>
              <w:ind w:left="73" w:right="55"/>
              <w:jc w:val="center"/>
              <w:rPr>
                <w:rFonts w:ascii="Arial" w:eastAsia="Arial" w:hAnsi="Arial" w:cs="Arial"/>
                <w:sz w:val="17"/>
                <w:szCs w:val="17"/>
                <w:rtl/>
              </w:rPr>
            </w:pPr>
            <w:r w:rsidRPr="00BE5987">
              <w:rPr>
                <w:rFonts w:ascii="Arial" w:hAnsi="Arial" w:cs="Arial"/>
                <w:sz w:val="17"/>
                <w:szCs w:val="17"/>
                <w:rtl/>
              </w:rPr>
              <w:t>الخطوة الثالثة</w:t>
            </w:r>
          </w:p>
          <w:p w14:paraId="7A3A1E9A" w14:textId="77777777" w:rsidR="00853EA2" w:rsidRPr="00BE5987" w:rsidRDefault="00853EA2">
            <w:pPr>
              <w:spacing w:before="1" w:after="0" w:line="110" w:lineRule="exact"/>
              <w:rPr>
                <w:rFonts w:ascii="Arial" w:hAnsi="Arial" w:cs="Arial"/>
                <w:sz w:val="11"/>
                <w:szCs w:val="11"/>
              </w:rPr>
            </w:pPr>
          </w:p>
          <w:p w14:paraId="22B4F428" w14:textId="77777777" w:rsidR="00853EA2" w:rsidRPr="00BE5987" w:rsidRDefault="00853EA2">
            <w:pPr>
              <w:spacing w:after="0" w:line="200" w:lineRule="exact"/>
              <w:rPr>
                <w:rFonts w:ascii="Arial" w:hAnsi="Arial" w:cs="Arial"/>
                <w:sz w:val="20"/>
                <w:szCs w:val="20"/>
              </w:rPr>
            </w:pPr>
          </w:p>
          <w:p w14:paraId="13075FE7" w14:textId="77777777" w:rsidR="00853EA2" w:rsidRPr="00BE5987" w:rsidRDefault="00853EA2">
            <w:pPr>
              <w:spacing w:after="0" w:line="200" w:lineRule="exact"/>
              <w:rPr>
                <w:rFonts w:ascii="Arial" w:hAnsi="Arial" w:cs="Arial"/>
                <w:sz w:val="20"/>
                <w:szCs w:val="20"/>
              </w:rPr>
            </w:pPr>
          </w:p>
          <w:p w14:paraId="1CF6CB54" w14:textId="77777777" w:rsidR="00853EA2" w:rsidRPr="00BE5987" w:rsidRDefault="00853EA2">
            <w:pPr>
              <w:spacing w:after="0" w:line="200" w:lineRule="exact"/>
              <w:rPr>
                <w:rFonts w:ascii="Arial" w:hAnsi="Arial" w:cs="Arial"/>
                <w:sz w:val="20"/>
                <w:szCs w:val="20"/>
              </w:rPr>
            </w:pPr>
          </w:p>
          <w:p w14:paraId="42E32803" w14:textId="77777777" w:rsidR="00853EA2" w:rsidRPr="00BE5987" w:rsidRDefault="00C7339F">
            <w:pPr>
              <w:spacing w:after="0" w:line="240" w:lineRule="auto"/>
              <w:ind w:left="296" w:right="279"/>
              <w:jc w:val="center"/>
              <w:rPr>
                <w:rFonts w:ascii="Arial" w:eastAsia="Arial" w:hAnsi="Arial" w:cs="Arial"/>
                <w:sz w:val="16"/>
                <w:szCs w:val="16"/>
                <w:rtl/>
              </w:rPr>
            </w:pPr>
            <w:r w:rsidRPr="00BE5987">
              <w:rPr>
                <w:rFonts w:ascii="Arial" w:hAnsi="Arial" w:cs="Arial"/>
                <w:b/>
                <w:bCs/>
                <w:sz w:val="16"/>
                <w:szCs w:val="16"/>
                <w:rtl/>
              </w:rPr>
              <w:t>التقييم والبحث والإنقاذ</w:t>
            </w:r>
          </w:p>
        </w:tc>
        <w:tc>
          <w:tcPr>
            <w:tcW w:w="8184" w:type="dxa"/>
            <w:gridSpan w:val="2"/>
            <w:tcBorders>
              <w:top w:val="single" w:sz="4" w:space="0" w:color="000000"/>
              <w:left w:val="single" w:sz="4" w:space="0" w:color="000000"/>
              <w:bottom w:val="single" w:sz="4" w:space="0" w:color="000000"/>
              <w:right w:val="single" w:sz="4" w:space="0" w:color="000000"/>
            </w:tcBorders>
          </w:tcPr>
          <w:p w14:paraId="1F82D468" w14:textId="77777777" w:rsidR="00853EA2" w:rsidRPr="00BE5987" w:rsidRDefault="00853EA2">
            <w:pPr>
              <w:spacing w:before="7" w:after="0" w:line="120" w:lineRule="exact"/>
              <w:rPr>
                <w:rFonts w:ascii="Arial" w:hAnsi="Arial" w:cs="Arial"/>
                <w:sz w:val="12"/>
                <w:szCs w:val="12"/>
              </w:rPr>
            </w:pPr>
          </w:p>
          <w:p w14:paraId="791B6109" w14:textId="77777777" w:rsidR="00853EA2" w:rsidRPr="00BE5987" w:rsidRDefault="00C7339F" w:rsidP="00222FCA">
            <w:pPr>
              <w:spacing w:after="0" w:line="240" w:lineRule="auto"/>
              <w:ind w:left="1000" w:right="1680"/>
              <w:jc w:val="center"/>
              <w:rPr>
                <w:rFonts w:ascii="Arial" w:eastAsia="Arial" w:hAnsi="Arial" w:cs="Arial"/>
                <w:sz w:val="16"/>
                <w:szCs w:val="16"/>
                <w:rtl/>
              </w:rPr>
            </w:pPr>
            <w:r w:rsidRPr="00BE5987">
              <w:rPr>
                <w:rFonts w:ascii="Arial" w:hAnsi="Arial" w:cs="Arial"/>
                <w:b/>
                <w:bCs/>
                <w:sz w:val="16"/>
                <w:szCs w:val="16"/>
                <w:rtl/>
              </w:rPr>
              <w:t>3. تحديد مستوى عملية التقييم والبحث والإنقاذ</w:t>
            </w:r>
          </w:p>
          <w:p w14:paraId="2A668C82" w14:textId="77777777" w:rsidR="00853EA2" w:rsidRPr="00BE5987" w:rsidRDefault="00853EA2">
            <w:pPr>
              <w:spacing w:before="17" w:after="0" w:line="260" w:lineRule="exact"/>
              <w:rPr>
                <w:rFonts w:ascii="Arial" w:hAnsi="Arial" w:cs="Arial"/>
                <w:sz w:val="26"/>
                <w:szCs w:val="26"/>
              </w:rPr>
            </w:pPr>
          </w:p>
          <w:p w14:paraId="3B2922FB" w14:textId="77777777" w:rsidR="00853EA2" w:rsidRPr="00BE5987" w:rsidRDefault="00C7339F">
            <w:pPr>
              <w:tabs>
                <w:tab w:val="left" w:pos="760"/>
              </w:tabs>
              <w:spacing w:after="0" w:line="240" w:lineRule="auto"/>
              <w:ind w:left="431"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تحديد ما إن كانت عملية التقييم والبحث والإنقاذ من المستوى الثالث أم الرابع</w:t>
            </w:r>
          </w:p>
          <w:p w14:paraId="342FC329" w14:textId="77777777" w:rsidR="00853EA2" w:rsidRPr="00BE5987" w:rsidRDefault="00C7339F">
            <w:pPr>
              <w:tabs>
                <w:tab w:val="left" w:pos="1440"/>
              </w:tabs>
              <w:spacing w:before="30" w:after="0" w:line="240" w:lineRule="auto"/>
              <w:ind w:left="1110" w:right="-20"/>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 xml:space="preserve"> </w:t>
            </w:r>
            <w:r w:rsidRPr="00BE5987">
              <w:rPr>
                <w:rFonts w:ascii="Arial" w:hAnsi="Arial" w:cs="Arial"/>
                <w:sz w:val="16"/>
                <w:szCs w:val="16"/>
                <w:rtl/>
              </w:rPr>
              <w:tab/>
              <w:t>إذا كان هناك العديد من فرق البحث والإنقاذ في المناطق الحضرية والدعم اللوجستي، فإن جميع التكليفات قد تكون</w:t>
            </w:r>
          </w:p>
          <w:p w14:paraId="275EDCC7" w14:textId="77777777" w:rsidR="00853EA2" w:rsidRPr="00BE5987" w:rsidRDefault="00C7339F">
            <w:pPr>
              <w:spacing w:before="22" w:after="0" w:line="240" w:lineRule="auto"/>
              <w:ind w:left="1449" w:right="-20"/>
              <w:rPr>
                <w:rFonts w:ascii="Arial" w:eastAsia="Arial" w:hAnsi="Arial" w:cs="Arial"/>
                <w:sz w:val="16"/>
                <w:szCs w:val="16"/>
                <w:rtl/>
              </w:rPr>
            </w:pPr>
            <w:r w:rsidRPr="00BE5987">
              <w:rPr>
                <w:rFonts w:ascii="Arial" w:hAnsi="Arial" w:cs="Arial"/>
                <w:sz w:val="16"/>
                <w:szCs w:val="16"/>
                <w:rtl/>
              </w:rPr>
              <w:t>من المستوى الرابع للتقييم والبحث والإنقاذ، والذي تظل الفرق فيه في نفس الموقع إلى حين انتهاء جميع الأعمال فيه</w:t>
            </w:r>
          </w:p>
          <w:p w14:paraId="7D4892CF" w14:textId="77777777" w:rsidR="00853EA2" w:rsidRPr="00BE5987" w:rsidRDefault="00C7339F">
            <w:pPr>
              <w:tabs>
                <w:tab w:val="left" w:pos="1440"/>
              </w:tabs>
              <w:spacing w:before="37" w:after="0" w:line="275" w:lineRule="auto"/>
              <w:ind w:left="1449" w:right="186" w:hanging="339"/>
              <w:rPr>
                <w:rFonts w:ascii="Arial" w:eastAsia="Arial" w:hAnsi="Arial" w:cs="Arial"/>
                <w:sz w:val="16"/>
                <w:szCs w:val="16"/>
                <w:rtl/>
              </w:rPr>
            </w:pPr>
            <w:r w:rsidRPr="00BE5987">
              <w:rPr>
                <w:rFonts w:ascii="Arial" w:hAnsi="Arial" w:cs="Arial"/>
                <w:sz w:val="17"/>
                <w:szCs w:val="17"/>
              </w:rPr>
              <w:t>o</w:t>
            </w:r>
            <w:r w:rsidRPr="00BE5987">
              <w:rPr>
                <w:rFonts w:ascii="Arial" w:hAnsi="Arial" w:cs="Arial"/>
                <w:sz w:val="17"/>
                <w:szCs w:val="17"/>
                <w:rtl/>
              </w:rPr>
              <w:tab/>
            </w:r>
            <w:r w:rsidRPr="00BE5987">
              <w:rPr>
                <w:rFonts w:ascii="Arial" w:hAnsi="Arial" w:cs="Arial"/>
                <w:sz w:val="16"/>
                <w:szCs w:val="16"/>
                <w:rtl/>
              </w:rPr>
              <w:t>إذا كان عدد فرق البحث والإنقاذ في المناطق الحضرية محدود مقارنة بعدد المواقع، فقد يكون من الحكمة تكليف الفرق (كلها أو بعضها) بمهام التقييم والبحث والإنقاذ من المستوى الثالث، ثم إعادة تكليفهم للعمل على مهام التقييم والبحث والإنقاذ من المستوى الرابع، إذا ما دعت الحاجة لذلك</w:t>
            </w:r>
          </w:p>
          <w:p w14:paraId="64350B34" w14:textId="77777777" w:rsidR="00853EA2" w:rsidRPr="00BE5987" w:rsidRDefault="00C7339F">
            <w:pPr>
              <w:tabs>
                <w:tab w:val="left" w:pos="760"/>
              </w:tabs>
              <w:spacing w:before="34" w:after="0" w:line="281" w:lineRule="auto"/>
              <w:ind w:left="773" w:right="796" w:hanging="337"/>
              <w:rPr>
                <w:rFonts w:ascii="Arial" w:eastAsia="Arial" w:hAnsi="Arial" w:cs="Arial"/>
                <w:sz w:val="16"/>
                <w:szCs w:val="16"/>
                <w:rtl/>
              </w:rPr>
            </w:pPr>
            <w:r w:rsidRPr="00BE5987">
              <w:rPr>
                <w:rFonts w:ascii="Arial" w:hAnsi="Arial" w:cs="Arial"/>
                <w:sz w:val="16"/>
                <w:szCs w:val="16"/>
                <w:rtl/>
              </w:rPr>
              <w:t>•</w:t>
            </w:r>
            <w:r w:rsidRPr="00BE5987">
              <w:rPr>
                <w:rFonts w:ascii="Arial" w:hAnsi="Arial" w:cs="Arial"/>
                <w:sz w:val="16"/>
                <w:szCs w:val="16"/>
                <w:rtl/>
              </w:rPr>
              <w:tab/>
              <w:t>تتولى خلية تنسيق البحث والإنقاذ في المناطق الحضرية والوكالة المحلية لإدارة الطوارئ والفرق الدولية للبحث والإنقاذ في المناطق الحضرية تحديد إذا ما كانت ستستند مهام التقييم والبحث والإنقاذ من المستوى الخامس إلى الفرق أم لا وطريقة القيام بذلك</w:t>
            </w:r>
          </w:p>
        </w:tc>
      </w:tr>
      <w:tr w:rsidR="00853EA2" w:rsidRPr="00BE5987" w14:paraId="1DB948AE" w14:textId="77777777" w:rsidTr="00A62D9D">
        <w:trPr>
          <w:trHeight w:hRule="exact" w:val="2323"/>
        </w:trPr>
        <w:tc>
          <w:tcPr>
            <w:tcW w:w="1305" w:type="dxa"/>
            <w:tcBorders>
              <w:top w:val="single" w:sz="4" w:space="0" w:color="000000"/>
              <w:left w:val="single" w:sz="4" w:space="0" w:color="000000"/>
              <w:bottom w:val="single" w:sz="4" w:space="0" w:color="000000"/>
              <w:right w:val="single" w:sz="4" w:space="0" w:color="000000"/>
            </w:tcBorders>
          </w:tcPr>
          <w:p w14:paraId="115165BE" w14:textId="77777777" w:rsidR="00853EA2" w:rsidRPr="00BE5987" w:rsidRDefault="00853EA2">
            <w:pPr>
              <w:spacing w:before="6" w:after="0" w:line="280" w:lineRule="exact"/>
              <w:rPr>
                <w:rFonts w:ascii="Arial" w:hAnsi="Arial" w:cs="Arial"/>
                <w:sz w:val="28"/>
                <w:szCs w:val="28"/>
              </w:rPr>
            </w:pPr>
          </w:p>
          <w:p w14:paraId="7AB8DF25" w14:textId="77777777" w:rsidR="00853EA2" w:rsidRPr="00BE5987" w:rsidRDefault="00C7339F">
            <w:pPr>
              <w:spacing w:after="0" w:line="240" w:lineRule="auto"/>
              <w:ind w:left="154" w:right="-20"/>
              <w:rPr>
                <w:rFonts w:ascii="Arial" w:eastAsia="Arial" w:hAnsi="Arial" w:cs="Arial"/>
                <w:sz w:val="17"/>
                <w:szCs w:val="17"/>
                <w:rtl/>
              </w:rPr>
            </w:pPr>
            <w:r w:rsidRPr="00BE5987">
              <w:rPr>
                <w:rFonts w:ascii="Arial" w:hAnsi="Arial" w:cs="Arial"/>
                <w:sz w:val="17"/>
                <w:szCs w:val="17"/>
                <w:rtl/>
              </w:rPr>
              <w:t>الخطوة الرابعة</w:t>
            </w:r>
          </w:p>
          <w:p w14:paraId="21558654" w14:textId="77777777" w:rsidR="00853EA2" w:rsidRPr="00BE5987" w:rsidRDefault="00853EA2">
            <w:pPr>
              <w:spacing w:before="1" w:after="0" w:line="110" w:lineRule="exact"/>
              <w:rPr>
                <w:rFonts w:ascii="Arial" w:hAnsi="Arial" w:cs="Arial"/>
                <w:sz w:val="11"/>
                <w:szCs w:val="11"/>
              </w:rPr>
            </w:pPr>
          </w:p>
          <w:p w14:paraId="690F0FF7" w14:textId="77777777" w:rsidR="00853EA2" w:rsidRPr="00BE5987" w:rsidRDefault="00853EA2">
            <w:pPr>
              <w:spacing w:after="0" w:line="200" w:lineRule="exact"/>
              <w:rPr>
                <w:rFonts w:ascii="Arial" w:hAnsi="Arial" w:cs="Arial"/>
                <w:sz w:val="20"/>
                <w:szCs w:val="20"/>
              </w:rPr>
            </w:pPr>
          </w:p>
          <w:p w14:paraId="01E47391" w14:textId="77777777" w:rsidR="00853EA2" w:rsidRPr="00BE5987" w:rsidRDefault="00853EA2">
            <w:pPr>
              <w:spacing w:after="0" w:line="200" w:lineRule="exact"/>
              <w:rPr>
                <w:rFonts w:ascii="Arial" w:hAnsi="Arial" w:cs="Arial"/>
                <w:sz w:val="20"/>
                <w:szCs w:val="20"/>
              </w:rPr>
            </w:pPr>
          </w:p>
          <w:p w14:paraId="34322651" w14:textId="77777777" w:rsidR="00853EA2" w:rsidRPr="00BE5987" w:rsidRDefault="00853EA2">
            <w:pPr>
              <w:spacing w:after="0" w:line="200" w:lineRule="exact"/>
              <w:rPr>
                <w:rFonts w:ascii="Arial" w:hAnsi="Arial" w:cs="Arial"/>
                <w:sz w:val="20"/>
                <w:szCs w:val="20"/>
              </w:rPr>
            </w:pPr>
          </w:p>
          <w:p w14:paraId="02F4C474" w14:textId="77777777" w:rsidR="00853EA2" w:rsidRPr="00BE5987" w:rsidRDefault="00C7339F">
            <w:pPr>
              <w:spacing w:after="0" w:line="240" w:lineRule="auto"/>
              <w:ind w:left="219" w:right="-20"/>
              <w:rPr>
                <w:rFonts w:ascii="Arial" w:eastAsia="Arial" w:hAnsi="Arial" w:cs="Arial"/>
                <w:sz w:val="16"/>
                <w:szCs w:val="16"/>
                <w:rtl/>
              </w:rPr>
            </w:pPr>
            <w:r w:rsidRPr="00BE5987">
              <w:rPr>
                <w:rFonts w:ascii="Arial" w:hAnsi="Arial" w:cs="Arial"/>
                <w:b/>
                <w:bCs/>
                <w:sz w:val="16"/>
                <w:szCs w:val="16"/>
                <w:rtl/>
              </w:rPr>
              <w:t>التكليف</w:t>
            </w:r>
          </w:p>
        </w:tc>
        <w:tc>
          <w:tcPr>
            <w:tcW w:w="8184" w:type="dxa"/>
            <w:gridSpan w:val="2"/>
            <w:tcBorders>
              <w:top w:val="single" w:sz="4" w:space="0" w:color="000000"/>
              <w:left w:val="single" w:sz="4" w:space="0" w:color="000000"/>
              <w:bottom w:val="single" w:sz="4" w:space="0" w:color="000000"/>
              <w:right w:val="single" w:sz="4" w:space="0" w:color="000000"/>
            </w:tcBorders>
          </w:tcPr>
          <w:p w14:paraId="03214427" w14:textId="77777777" w:rsidR="00853EA2" w:rsidRPr="00BE5987" w:rsidRDefault="00853EA2">
            <w:pPr>
              <w:spacing w:before="7" w:after="0" w:line="120" w:lineRule="exact"/>
              <w:rPr>
                <w:rFonts w:ascii="Arial" w:hAnsi="Arial" w:cs="Arial"/>
                <w:sz w:val="12"/>
                <w:szCs w:val="12"/>
              </w:rPr>
            </w:pPr>
          </w:p>
          <w:p w14:paraId="2E402D84" w14:textId="77777777" w:rsidR="00853EA2" w:rsidRPr="00BE5987" w:rsidRDefault="00C7339F">
            <w:pPr>
              <w:spacing w:after="0" w:line="240" w:lineRule="auto"/>
              <w:ind w:left="2494" w:right="-20"/>
              <w:rPr>
                <w:rFonts w:ascii="Arial" w:eastAsia="Arial" w:hAnsi="Arial" w:cs="Arial"/>
                <w:sz w:val="16"/>
                <w:szCs w:val="16"/>
                <w:rtl/>
              </w:rPr>
            </w:pPr>
            <w:r w:rsidRPr="00BE5987">
              <w:rPr>
                <w:rFonts w:ascii="Arial" w:hAnsi="Arial" w:cs="Arial"/>
                <w:b/>
                <w:bCs/>
                <w:sz w:val="16"/>
                <w:szCs w:val="16"/>
                <w:rtl/>
              </w:rPr>
              <w:t>4. إبلاغ الفرق والحصول منهم على تأكيد</w:t>
            </w:r>
          </w:p>
          <w:p w14:paraId="6F1EE4E8" w14:textId="77777777" w:rsidR="00853EA2" w:rsidRPr="00BE5987" w:rsidRDefault="00853EA2">
            <w:pPr>
              <w:spacing w:before="17" w:after="0" w:line="260" w:lineRule="exact"/>
              <w:rPr>
                <w:rFonts w:ascii="Arial" w:hAnsi="Arial" w:cs="Arial"/>
                <w:sz w:val="26"/>
                <w:szCs w:val="26"/>
              </w:rPr>
            </w:pPr>
          </w:p>
          <w:p w14:paraId="0F40872E" w14:textId="77777777" w:rsidR="00853EA2" w:rsidRPr="00BE5987" w:rsidRDefault="00C7339F">
            <w:pPr>
              <w:tabs>
                <w:tab w:val="left" w:pos="760"/>
              </w:tabs>
              <w:spacing w:after="0" w:line="240" w:lineRule="auto"/>
              <w:ind w:left="431"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إبلاغ الفرق بمهامها</w:t>
            </w:r>
          </w:p>
          <w:p w14:paraId="398E9C98" w14:textId="77777777" w:rsidR="00853EA2" w:rsidRPr="00BE5987" w:rsidRDefault="00C7339F">
            <w:pPr>
              <w:tabs>
                <w:tab w:val="left" w:pos="760"/>
              </w:tabs>
              <w:spacing w:before="44" w:after="0" w:line="240" w:lineRule="auto"/>
              <w:ind w:left="431"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الحصول على تأكيد من أنهم سيتولون المهمة</w:t>
            </w:r>
          </w:p>
          <w:p w14:paraId="2F1A457E" w14:textId="77777777" w:rsidR="00853EA2" w:rsidRPr="00BE5987" w:rsidRDefault="00C7339F">
            <w:pPr>
              <w:tabs>
                <w:tab w:val="left" w:pos="760"/>
              </w:tabs>
              <w:spacing w:before="44" w:after="0" w:line="240" w:lineRule="auto"/>
              <w:ind w:left="431" w:right="-20"/>
              <w:rPr>
                <w:rFonts w:ascii="Arial" w:eastAsia="Arial" w:hAnsi="Arial" w:cs="Arial"/>
                <w:sz w:val="16"/>
                <w:szCs w:val="16"/>
                <w:rtl/>
              </w:rPr>
            </w:pPr>
            <w:r w:rsidRPr="00BE5987">
              <w:rPr>
                <w:rFonts w:ascii="Arial" w:hAnsi="Arial" w:cs="Arial"/>
                <w:sz w:val="17"/>
                <w:szCs w:val="17"/>
                <w:rtl/>
              </w:rPr>
              <w:t>•</w:t>
            </w:r>
            <w:r w:rsidRPr="00BE5987">
              <w:rPr>
                <w:rFonts w:ascii="Arial" w:hAnsi="Arial" w:cs="Arial"/>
                <w:sz w:val="17"/>
                <w:szCs w:val="17"/>
                <w:rtl/>
              </w:rPr>
              <w:tab/>
            </w:r>
            <w:r w:rsidRPr="00BE5987">
              <w:rPr>
                <w:rFonts w:ascii="Arial" w:hAnsi="Arial" w:cs="Arial"/>
                <w:sz w:val="16"/>
                <w:szCs w:val="16"/>
                <w:rtl/>
              </w:rPr>
              <w:t>تزويدهم بحزمة إحاطة للمهمة</w:t>
            </w:r>
          </w:p>
          <w:p w14:paraId="1DE8B72F" w14:textId="77777777" w:rsidR="00853EA2" w:rsidRPr="00BE5987" w:rsidRDefault="00C7339F">
            <w:pPr>
              <w:spacing w:before="34" w:after="0" w:line="240" w:lineRule="auto"/>
              <w:ind w:left="773" w:right="-20"/>
              <w:rPr>
                <w:rFonts w:ascii="Arial" w:eastAsia="Arial" w:hAnsi="Arial" w:cs="Arial"/>
                <w:sz w:val="16"/>
                <w:szCs w:val="16"/>
                <w:rtl/>
              </w:rPr>
            </w:pPr>
            <w:r w:rsidRPr="00BE5987">
              <w:rPr>
                <w:rFonts w:ascii="Arial" w:hAnsi="Arial" w:cs="Arial"/>
                <w:sz w:val="16"/>
                <w:szCs w:val="16"/>
                <w:rtl/>
              </w:rPr>
              <w:t>مناقشتهم في أي مسائل لوجستية قد تكون لديهم بخصوص المهمة</w:t>
            </w:r>
          </w:p>
          <w:p w14:paraId="03C859B3" w14:textId="77777777" w:rsidR="00853EA2" w:rsidRPr="00BE5987" w:rsidRDefault="00C7339F">
            <w:pPr>
              <w:tabs>
                <w:tab w:val="left" w:pos="760"/>
              </w:tabs>
              <w:spacing w:before="61" w:after="0" w:line="240" w:lineRule="auto"/>
              <w:ind w:left="431" w:right="-20"/>
              <w:rPr>
                <w:rFonts w:ascii="Arial" w:eastAsia="Arial" w:hAnsi="Arial" w:cs="Arial"/>
                <w:sz w:val="16"/>
                <w:szCs w:val="16"/>
                <w:rtl/>
              </w:rPr>
            </w:pPr>
            <w:r w:rsidRPr="00BE5987">
              <w:rPr>
                <w:rFonts w:ascii="Arial" w:hAnsi="Arial" w:cs="Arial"/>
                <w:sz w:val="16"/>
                <w:szCs w:val="16"/>
                <w:rtl/>
              </w:rPr>
              <w:t>•</w:t>
            </w:r>
            <w:r w:rsidRPr="00BE5987">
              <w:rPr>
                <w:rFonts w:ascii="Arial" w:hAnsi="Arial" w:cs="Arial"/>
                <w:sz w:val="16"/>
                <w:szCs w:val="16"/>
                <w:rtl/>
              </w:rPr>
              <w:tab/>
              <w:t>الاحتفاظ بسجلات أماكن وجود الفرق</w:t>
            </w:r>
          </w:p>
          <w:p w14:paraId="3825D06A" w14:textId="77777777" w:rsidR="00853EA2" w:rsidRPr="00BE5987" w:rsidRDefault="00C7339F">
            <w:pPr>
              <w:spacing w:before="32" w:after="0" w:line="284" w:lineRule="auto"/>
              <w:ind w:left="1449" w:right="43" w:hanging="339"/>
              <w:rPr>
                <w:rFonts w:ascii="Arial" w:eastAsia="Arial" w:hAnsi="Arial" w:cs="Arial"/>
                <w:sz w:val="16"/>
                <w:szCs w:val="16"/>
                <w:rtl/>
              </w:rPr>
            </w:pPr>
            <w:r w:rsidRPr="00BE5987">
              <w:rPr>
                <w:rFonts w:ascii="Arial" w:hAnsi="Arial" w:cs="Arial"/>
                <w:sz w:val="16"/>
                <w:szCs w:val="16"/>
              </w:rPr>
              <w:t>o</w:t>
            </w:r>
            <w:r w:rsidRPr="00BE5987">
              <w:rPr>
                <w:rFonts w:ascii="Arial" w:hAnsi="Arial" w:cs="Arial"/>
                <w:sz w:val="16"/>
                <w:szCs w:val="16"/>
                <w:rtl/>
              </w:rPr>
              <w:t xml:space="preserve"> يمكن استخدام </w:t>
            </w:r>
            <w:r w:rsidRPr="00BE5987">
              <w:rPr>
                <w:rFonts w:ascii="Arial" w:hAnsi="Arial" w:cs="Arial"/>
                <w:i/>
                <w:iCs/>
                <w:sz w:val="16"/>
                <w:szCs w:val="16"/>
                <w:rtl/>
              </w:rPr>
              <w:t>حالة تعيين فريق خلية تنسيق البحث والإنقاذ في المناطق الحضرية</w:t>
            </w:r>
            <w:r w:rsidRPr="00BE5987">
              <w:rPr>
                <w:rFonts w:ascii="Arial" w:hAnsi="Arial" w:cs="Arial"/>
                <w:sz w:val="16"/>
                <w:szCs w:val="16"/>
                <w:rtl/>
              </w:rPr>
              <w:t xml:space="preserve"> لمتابعة حالة الفريق باستمرار والمكان الذي يعمل به حاليًا أو الذي كُلِّف به</w:t>
            </w:r>
          </w:p>
        </w:tc>
      </w:tr>
      <w:tr w:rsidR="00853EA2" w:rsidRPr="00BE5987" w14:paraId="2027E44E" w14:textId="77777777" w:rsidTr="00A62D9D">
        <w:trPr>
          <w:trHeight w:hRule="exact" w:val="984"/>
        </w:trPr>
        <w:tc>
          <w:tcPr>
            <w:tcW w:w="1305" w:type="dxa"/>
            <w:tcBorders>
              <w:top w:val="single" w:sz="4" w:space="0" w:color="000000"/>
              <w:left w:val="single" w:sz="4" w:space="0" w:color="000000"/>
              <w:bottom w:val="single" w:sz="4" w:space="0" w:color="000000"/>
              <w:right w:val="single" w:sz="4" w:space="0" w:color="000000"/>
            </w:tcBorders>
          </w:tcPr>
          <w:p w14:paraId="6825EA57" w14:textId="77777777" w:rsidR="00853EA2" w:rsidRPr="00BE5987" w:rsidRDefault="00853EA2">
            <w:pPr>
              <w:spacing w:after="0" w:line="100" w:lineRule="exact"/>
              <w:rPr>
                <w:rFonts w:ascii="Arial" w:hAnsi="Arial" w:cs="Arial"/>
                <w:sz w:val="10"/>
                <w:szCs w:val="10"/>
              </w:rPr>
            </w:pPr>
          </w:p>
          <w:p w14:paraId="119BEF1D" w14:textId="77777777" w:rsidR="00853EA2" w:rsidRPr="00BE5987" w:rsidRDefault="00853EA2">
            <w:pPr>
              <w:spacing w:after="0" w:line="200" w:lineRule="exact"/>
              <w:rPr>
                <w:rFonts w:ascii="Arial" w:hAnsi="Arial" w:cs="Arial"/>
                <w:sz w:val="20"/>
                <w:szCs w:val="20"/>
              </w:rPr>
            </w:pPr>
          </w:p>
          <w:p w14:paraId="2630E768" w14:textId="77777777" w:rsidR="00853EA2" w:rsidRPr="00BE5987" w:rsidRDefault="00C7339F">
            <w:pPr>
              <w:spacing w:after="0" w:line="240" w:lineRule="auto"/>
              <w:ind w:left="219" w:right="-20"/>
              <w:rPr>
                <w:rFonts w:ascii="Arial" w:eastAsia="Arial" w:hAnsi="Arial" w:cs="Arial"/>
                <w:sz w:val="16"/>
                <w:szCs w:val="16"/>
                <w:rtl/>
              </w:rPr>
            </w:pPr>
            <w:r w:rsidRPr="00BE5987">
              <w:rPr>
                <w:rFonts w:ascii="Arial" w:hAnsi="Arial" w:cs="Arial"/>
                <w:b/>
                <w:bCs/>
                <w:sz w:val="16"/>
                <w:szCs w:val="16"/>
                <w:rtl/>
              </w:rPr>
              <w:t>التكرار</w:t>
            </w:r>
          </w:p>
        </w:tc>
        <w:tc>
          <w:tcPr>
            <w:tcW w:w="8184" w:type="dxa"/>
            <w:gridSpan w:val="2"/>
            <w:tcBorders>
              <w:top w:val="single" w:sz="4" w:space="0" w:color="000000"/>
              <w:left w:val="single" w:sz="4" w:space="0" w:color="000000"/>
              <w:bottom w:val="single" w:sz="4" w:space="0" w:color="000000"/>
              <w:right w:val="single" w:sz="4" w:space="0" w:color="000000"/>
            </w:tcBorders>
          </w:tcPr>
          <w:p w14:paraId="3D2A3947" w14:textId="77777777" w:rsidR="00853EA2" w:rsidRPr="00BE5987" w:rsidRDefault="00853EA2">
            <w:pPr>
              <w:spacing w:before="7" w:after="0" w:line="120" w:lineRule="exact"/>
              <w:rPr>
                <w:rFonts w:ascii="Arial" w:hAnsi="Arial" w:cs="Arial"/>
                <w:sz w:val="12"/>
                <w:szCs w:val="12"/>
              </w:rPr>
            </w:pPr>
          </w:p>
          <w:p w14:paraId="17E430FD" w14:textId="77777777" w:rsidR="00853EA2" w:rsidRPr="00BE5987" w:rsidRDefault="00C7339F">
            <w:pPr>
              <w:spacing w:after="0" w:line="240" w:lineRule="auto"/>
              <w:ind w:left="3538" w:right="3527"/>
              <w:jc w:val="center"/>
              <w:rPr>
                <w:rFonts w:ascii="Arial" w:eastAsia="Arial" w:hAnsi="Arial" w:cs="Arial"/>
                <w:sz w:val="16"/>
                <w:szCs w:val="16"/>
                <w:rtl/>
              </w:rPr>
            </w:pPr>
            <w:r w:rsidRPr="00BE5987">
              <w:rPr>
                <w:rFonts w:ascii="Arial" w:hAnsi="Arial" w:cs="Arial"/>
                <w:b/>
                <w:bCs/>
                <w:sz w:val="16"/>
                <w:szCs w:val="16"/>
                <w:rtl/>
              </w:rPr>
              <w:t>تحديث الخطة</w:t>
            </w:r>
          </w:p>
          <w:p w14:paraId="2838055F" w14:textId="77777777" w:rsidR="00853EA2" w:rsidRPr="00BE5987" w:rsidRDefault="00853EA2">
            <w:pPr>
              <w:spacing w:before="6" w:after="0" w:line="280" w:lineRule="exact"/>
              <w:rPr>
                <w:rFonts w:ascii="Arial" w:hAnsi="Arial" w:cs="Arial"/>
                <w:sz w:val="28"/>
                <w:szCs w:val="28"/>
              </w:rPr>
            </w:pPr>
          </w:p>
          <w:p w14:paraId="3FA7B58B" w14:textId="77777777" w:rsidR="00853EA2" w:rsidRDefault="00C7339F">
            <w:pPr>
              <w:tabs>
                <w:tab w:val="left" w:pos="760"/>
              </w:tabs>
              <w:spacing w:after="0" w:line="240" w:lineRule="auto"/>
              <w:ind w:left="431" w:right="-20"/>
              <w:rPr>
                <w:rFonts w:ascii="Arial" w:hAnsi="Arial" w:cs="Arial"/>
                <w:sz w:val="16"/>
                <w:szCs w:val="16"/>
                <w:rtl/>
              </w:rPr>
            </w:pPr>
            <w:r w:rsidRPr="00BE5987">
              <w:rPr>
                <w:rFonts w:ascii="Arial" w:hAnsi="Arial" w:cs="Arial"/>
                <w:sz w:val="16"/>
                <w:szCs w:val="16"/>
                <w:rtl/>
              </w:rPr>
              <w:t>•</w:t>
            </w:r>
            <w:r w:rsidRPr="00BE5987">
              <w:rPr>
                <w:rFonts w:ascii="Arial" w:hAnsi="Arial" w:cs="Arial"/>
                <w:sz w:val="16"/>
                <w:szCs w:val="16"/>
                <w:rtl/>
              </w:rPr>
              <w:tab/>
              <w:t>تحديث الخطة وإعادة تكليف الفرق إلى حين تحديد جميع المواقع وانتهاء جميع الأعمال</w:t>
            </w:r>
          </w:p>
          <w:p w14:paraId="49B4E7BA" w14:textId="77777777" w:rsidR="00222FCA" w:rsidRPr="00222FCA" w:rsidRDefault="00222FCA" w:rsidP="00222FCA">
            <w:pPr>
              <w:rPr>
                <w:rFonts w:ascii="Arial" w:eastAsia="Arial" w:hAnsi="Arial" w:cs="Arial"/>
                <w:sz w:val="16"/>
                <w:szCs w:val="16"/>
                <w:rtl/>
              </w:rPr>
            </w:pPr>
          </w:p>
          <w:p w14:paraId="4D538666" w14:textId="77777777" w:rsidR="00222FCA" w:rsidRPr="00222FCA" w:rsidRDefault="00222FCA" w:rsidP="00222FCA">
            <w:pPr>
              <w:rPr>
                <w:rFonts w:ascii="Arial" w:eastAsia="Arial" w:hAnsi="Arial" w:cs="Arial"/>
                <w:sz w:val="16"/>
                <w:szCs w:val="16"/>
                <w:rtl/>
              </w:rPr>
            </w:pPr>
          </w:p>
          <w:p w14:paraId="0832CE7A" w14:textId="1857D923" w:rsidR="00222FCA" w:rsidRPr="00222FCA" w:rsidRDefault="00222FCA" w:rsidP="00222FCA">
            <w:pPr>
              <w:tabs>
                <w:tab w:val="left" w:pos="2514"/>
              </w:tabs>
              <w:rPr>
                <w:rFonts w:ascii="Arial" w:eastAsia="Arial" w:hAnsi="Arial" w:cs="Arial"/>
                <w:sz w:val="16"/>
                <w:szCs w:val="16"/>
                <w:rtl/>
              </w:rPr>
            </w:pPr>
            <w:r>
              <w:rPr>
                <w:rFonts w:ascii="Arial" w:eastAsia="Arial" w:hAnsi="Arial" w:cs="Arial"/>
                <w:sz w:val="16"/>
                <w:szCs w:val="16"/>
                <w:rtl/>
              </w:rPr>
              <w:tab/>
            </w:r>
          </w:p>
        </w:tc>
      </w:tr>
    </w:tbl>
    <w:p w14:paraId="356E50D7" w14:textId="77777777" w:rsidR="00853EA2" w:rsidRPr="00BE5987" w:rsidRDefault="00853EA2">
      <w:pPr>
        <w:spacing w:after="0"/>
        <w:rPr>
          <w:rFonts w:ascii="Arial" w:hAnsi="Arial" w:cs="Arial"/>
          <w:rtl/>
        </w:rPr>
        <w:sectPr w:rsidR="00853EA2" w:rsidRPr="00BE5987" w:rsidSect="00C7339F">
          <w:footerReference w:type="default" r:id="rId61"/>
          <w:pgSz w:w="12240" w:h="15840"/>
          <w:pgMar w:top="1354" w:right="1123" w:bottom="504" w:left="1498" w:header="0" w:footer="317" w:gutter="0"/>
          <w:cols w:space="720"/>
          <w:bidi/>
          <w:docGrid w:linePitch="299"/>
        </w:sectPr>
      </w:pPr>
    </w:p>
    <w:p w14:paraId="64200D0A" w14:textId="77777777" w:rsidR="00853EA2" w:rsidRPr="009165AA" w:rsidRDefault="00C7339F" w:rsidP="00531E9A">
      <w:pPr>
        <w:pStyle w:val="H2"/>
        <w:rPr>
          <w:rtl/>
        </w:rPr>
      </w:pPr>
      <w:bookmarkStart w:id="152" w:name="_Toc148615834"/>
      <w:r w:rsidRPr="009165AA">
        <w:rPr>
          <w:rtl/>
        </w:rPr>
        <w:lastRenderedPageBreak/>
        <w:t>الملحق (ي): نماذج لتحديد المواقع ذات الأولوية وتعيين الفرق</w:t>
      </w:r>
      <w:bookmarkEnd w:id="152"/>
    </w:p>
    <w:p w14:paraId="3CA116AB" w14:textId="77777777" w:rsidR="00853EA2" w:rsidRPr="00BE5987" w:rsidRDefault="00853EA2">
      <w:pPr>
        <w:spacing w:before="6" w:after="0" w:line="190" w:lineRule="exact"/>
        <w:rPr>
          <w:rFonts w:ascii="Arial" w:hAnsi="Arial" w:cs="Arial"/>
          <w:sz w:val="19"/>
          <w:szCs w:val="19"/>
        </w:rPr>
      </w:pPr>
    </w:p>
    <w:p w14:paraId="0AEF7664" w14:textId="77777777" w:rsidR="00853EA2" w:rsidRPr="00BE5987" w:rsidRDefault="00853EA2">
      <w:pPr>
        <w:spacing w:after="0" w:line="200" w:lineRule="exact"/>
        <w:rPr>
          <w:rFonts w:ascii="Arial" w:hAnsi="Arial" w:cs="Arial"/>
          <w:sz w:val="20"/>
          <w:szCs w:val="20"/>
        </w:rPr>
      </w:pPr>
    </w:p>
    <w:p w14:paraId="1F9D8CC2" w14:textId="63344E14" w:rsidR="00853EA2" w:rsidRPr="00BE5987" w:rsidRDefault="00C7339F">
      <w:pPr>
        <w:spacing w:after="0" w:line="240" w:lineRule="auto"/>
        <w:ind w:left="111" w:right="-20"/>
        <w:rPr>
          <w:rFonts w:ascii="Arial" w:eastAsia="Arial" w:hAnsi="Arial" w:cs="Arial"/>
          <w:sz w:val="17"/>
          <w:szCs w:val="17"/>
          <w:rtl/>
        </w:rPr>
      </w:pPr>
      <w:r w:rsidRPr="00BE5987">
        <w:rPr>
          <w:rFonts w:ascii="Arial" w:hAnsi="Arial" w:cs="Arial"/>
          <w:sz w:val="17"/>
          <w:szCs w:val="17"/>
          <w:rtl/>
        </w:rPr>
        <w:t>تعميم كيفية استخدام النماذج للمساعدة في تحديد المواقع ذات الأولوية وتعيين الفرق</w:t>
      </w:r>
    </w:p>
    <w:p w14:paraId="7A2DAB51" w14:textId="0A91E4E3" w:rsidR="00853EA2" w:rsidRDefault="00853EA2">
      <w:pPr>
        <w:spacing w:after="0" w:line="200" w:lineRule="exact"/>
        <w:rPr>
          <w:rFonts w:ascii="Arial" w:hAnsi="Arial" w:cs="Arial"/>
          <w:sz w:val="20"/>
          <w:szCs w:val="20"/>
          <w:rtl/>
        </w:rPr>
      </w:pPr>
    </w:p>
    <w:p w14:paraId="1A067DA2" w14:textId="77777777" w:rsidR="001970D1" w:rsidRDefault="001970D1">
      <w:pPr>
        <w:spacing w:after="0" w:line="200" w:lineRule="exact"/>
        <w:rPr>
          <w:rFonts w:ascii="Arial" w:hAnsi="Arial" w:cs="Arial"/>
          <w:sz w:val="20"/>
          <w:szCs w:val="20"/>
          <w:rtl/>
        </w:rPr>
      </w:pPr>
    </w:p>
    <w:p w14:paraId="7B83F4E7" w14:textId="55AEA77C" w:rsidR="00D530D9" w:rsidRPr="00BE5987" w:rsidRDefault="00D132A1" w:rsidP="001970D1">
      <w:pPr>
        <w:spacing w:after="0" w:line="240" w:lineRule="auto"/>
        <w:jc w:val="center"/>
        <w:rPr>
          <w:rFonts w:ascii="Arial" w:hAnsi="Arial" w:cs="Arial"/>
          <w:sz w:val="20"/>
          <w:szCs w:val="20"/>
        </w:rPr>
      </w:pPr>
      <w:r>
        <w:rPr>
          <w:rFonts w:ascii="Arial" w:hAnsi="Arial" w:cs="Arial"/>
          <w:sz w:val="20"/>
          <w:szCs w:val="20"/>
        </w:rPr>
      </w:r>
      <w:r>
        <w:rPr>
          <w:rFonts w:ascii="Arial" w:hAnsi="Arial" w:cs="Arial"/>
          <w:sz w:val="20"/>
          <w:szCs w:val="20"/>
        </w:rPr>
        <w:pict w14:anchorId="6413FE8C">
          <v:group id="_x0000_s1393" style="width:415.55pt;height:349.25pt;mso-position-horizontal-relative:char;mso-position-vertical-relative:line" coordorigin="2149,2656" coordsize="8311,6985">
            <v:shapetype id="_x0000_t202" coordsize="21600,21600" o:spt="202" path="m,l,21600r21600,l21600,xe">
              <v:stroke joinstyle="miter"/>
              <v:path gradientshapeok="t" o:connecttype="rect"/>
            </v:shapetype>
            <v:shape id="_x0000_s1394" type="#_x0000_t202" style="position:absolute;left:3868;top:7135;width:4960;height:921">
              <v:textbox style="mso-next-textbox:#_x0000_s1394">
                <w:txbxContent>
                  <w:p w14:paraId="2FCD959A" w14:textId="77777777" w:rsidR="00D132A1" w:rsidRPr="001970D1" w:rsidRDefault="00D132A1" w:rsidP="001970D1">
                    <w:pPr>
                      <w:spacing w:after="120" w:line="240" w:lineRule="auto"/>
                      <w:ind w:left="72" w:right="-14"/>
                      <w:jc w:val="center"/>
                      <w:rPr>
                        <w:rFonts w:ascii="Arial" w:hAnsi="Arial" w:cs="Arial"/>
                        <w:b/>
                        <w:bCs/>
                        <w:color w:val="151515"/>
                        <w:sz w:val="17"/>
                        <w:szCs w:val="17"/>
                      </w:rPr>
                    </w:pPr>
                    <w:r w:rsidRPr="001970D1">
                      <w:rPr>
                        <w:rFonts w:ascii="Arial" w:hAnsi="Arial" w:cs="Arial"/>
                        <w:b/>
                        <w:bCs/>
                        <w:color w:val="151515"/>
                        <w:sz w:val="17"/>
                        <w:szCs w:val="17"/>
                        <w:rtl/>
                      </w:rPr>
                      <w:t>معلومات بشأن التخطيط والتعيين</w:t>
                    </w:r>
                  </w:p>
                  <w:p w14:paraId="7CF11453" w14:textId="77777777" w:rsidR="00D132A1" w:rsidRPr="001970D1" w:rsidRDefault="00D132A1" w:rsidP="001970D1">
                    <w:pPr>
                      <w:spacing w:after="0" w:line="240" w:lineRule="auto"/>
                      <w:ind w:left="340" w:right="-20" w:hanging="270"/>
                      <w:rPr>
                        <w:rFonts w:ascii="Arial" w:hAnsi="Arial" w:cs="Arial"/>
                        <w:color w:val="2B2B2B"/>
                        <w:sz w:val="17"/>
                        <w:szCs w:val="17"/>
                        <w:rtl/>
                      </w:rPr>
                    </w:pPr>
                    <w:r w:rsidRPr="00BE5987">
                      <w:rPr>
                        <w:rFonts w:ascii="Arial" w:hAnsi="Arial" w:cs="Arial"/>
                        <w:color w:val="2B2B2B"/>
                        <w:sz w:val="17"/>
                        <w:szCs w:val="17"/>
                        <w:rtl/>
                      </w:rPr>
                      <w:t xml:space="preserve">1.   </w:t>
                    </w:r>
                    <w:r w:rsidRPr="001970D1">
                      <w:rPr>
                        <w:rFonts w:ascii="Arial" w:hAnsi="Arial" w:cs="Arial"/>
                        <w:color w:val="2B2B2B"/>
                        <w:sz w:val="17"/>
                        <w:szCs w:val="17"/>
                        <w:rtl/>
                      </w:rPr>
                      <w:t xml:space="preserve">نموذج </w:t>
                    </w:r>
                    <w:r w:rsidRPr="00BE5987">
                      <w:rPr>
                        <w:rFonts w:ascii="Arial" w:hAnsi="Arial" w:cs="Arial"/>
                        <w:color w:val="2B2B2B"/>
                        <w:sz w:val="17"/>
                        <w:szCs w:val="17"/>
                        <w:rtl/>
                      </w:rPr>
                      <w:t>خطة تعيين فريق خلية تنسيق البحث والإنقاذ في المناطق الحضرية</w:t>
                    </w:r>
                  </w:p>
                  <w:p w14:paraId="47A5BD1F" w14:textId="77777777" w:rsidR="00D132A1" w:rsidRPr="001970D1" w:rsidRDefault="00D132A1" w:rsidP="001970D1">
                    <w:pPr>
                      <w:spacing w:after="0" w:line="240" w:lineRule="auto"/>
                      <w:ind w:left="340" w:right="-20" w:hanging="270"/>
                      <w:rPr>
                        <w:rFonts w:ascii="Arial" w:hAnsi="Arial" w:cs="Arial"/>
                        <w:color w:val="2B2B2B"/>
                        <w:sz w:val="17"/>
                        <w:szCs w:val="17"/>
                        <w:rtl/>
                      </w:rPr>
                    </w:pPr>
                    <w:r w:rsidRPr="00BE5987">
                      <w:rPr>
                        <w:rFonts w:ascii="Arial" w:hAnsi="Arial" w:cs="Arial"/>
                        <w:color w:val="2B2B2B"/>
                        <w:sz w:val="17"/>
                        <w:szCs w:val="17"/>
                        <w:rtl/>
                      </w:rPr>
                      <w:t xml:space="preserve">2.   حزمة </w:t>
                    </w:r>
                    <w:r w:rsidRPr="001970D1">
                      <w:rPr>
                        <w:rFonts w:ascii="Arial" w:hAnsi="Arial" w:cs="Arial"/>
                        <w:color w:val="2B2B2B"/>
                        <w:sz w:val="17"/>
                        <w:szCs w:val="17"/>
                        <w:rtl/>
                      </w:rPr>
                      <w:t xml:space="preserve">الإحاطة </w:t>
                    </w:r>
                    <w:r w:rsidRPr="00BE5987">
                      <w:rPr>
                        <w:rFonts w:ascii="Arial" w:hAnsi="Arial" w:cs="Arial"/>
                        <w:color w:val="2B2B2B"/>
                        <w:sz w:val="17"/>
                        <w:szCs w:val="17"/>
                        <w:rtl/>
                      </w:rPr>
                      <w:t>بالتكليف</w:t>
                    </w:r>
                  </w:p>
                  <w:p w14:paraId="3C55299A" w14:textId="77777777" w:rsidR="00D132A1" w:rsidRPr="001970D1" w:rsidRDefault="00D132A1" w:rsidP="001970D1">
                    <w:pPr>
                      <w:spacing w:after="0" w:line="240" w:lineRule="auto"/>
                      <w:ind w:right="-20"/>
                      <w:rPr>
                        <w:rFonts w:ascii="Arial" w:hAnsi="Arial" w:cs="Arial"/>
                        <w:color w:val="2B2B2B"/>
                        <w:sz w:val="17"/>
                        <w:szCs w:val="17"/>
                      </w:rPr>
                    </w:pPr>
                  </w:p>
                </w:txbxContent>
              </v:textbox>
            </v:shape>
            <v:group id="_x0000_s1395" style="position:absolute;left:2149;top:2656;width:8311;height:6985" coordorigin="2149,2656" coordsize="8311,6985">
              <v:shape id="_x0000_s1396" type="#_x0000_t202" style="position:absolute;left:3828;top:2656;width:4960;height:1390">
                <v:textbox style="mso-next-textbox:#_x0000_s1396">
                  <w:txbxContent>
                    <w:p w14:paraId="2A29BC88" w14:textId="77777777" w:rsidR="00D132A1" w:rsidRPr="001970D1" w:rsidRDefault="00D132A1" w:rsidP="001970D1">
                      <w:pPr>
                        <w:spacing w:after="120" w:line="240" w:lineRule="auto"/>
                        <w:ind w:left="72" w:right="-14"/>
                        <w:jc w:val="center"/>
                        <w:rPr>
                          <w:rFonts w:ascii="Arial" w:hAnsi="Arial" w:cs="Arial"/>
                          <w:b/>
                          <w:bCs/>
                          <w:color w:val="151515"/>
                          <w:sz w:val="17"/>
                          <w:szCs w:val="17"/>
                          <w:rtl/>
                        </w:rPr>
                      </w:pPr>
                      <w:r w:rsidRPr="00D530D9">
                        <w:rPr>
                          <w:rFonts w:ascii="Arial" w:hAnsi="Arial" w:cs="Arial"/>
                          <w:b/>
                          <w:bCs/>
                          <w:color w:val="151515"/>
                          <w:sz w:val="17"/>
                          <w:szCs w:val="17"/>
                          <w:rtl/>
                        </w:rPr>
                        <w:t xml:space="preserve">معلومات عن </w:t>
                      </w:r>
                      <w:r w:rsidRPr="001970D1">
                        <w:rPr>
                          <w:rFonts w:ascii="Arial" w:hAnsi="Arial" w:cs="Arial"/>
                          <w:b/>
                          <w:bCs/>
                          <w:color w:val="151515"/>
                          <w:sz w:val="17"/>
                          <w:szCs w:val="17"/>
                          <w:rtl/>
                        </w:rPr>
                        <w:t xml:space="preserve">الوضع </w:t>
                      </w:r>
                      <w:r w:rsidRPr="00D530D9">
                        <w:rPr>
                          <w:rFonts w:ascii="Arial" w:hAnsi="Arial" w:cs="Arial"/>
                          <w:b/>
                          <w:bCs/>
                          <w:color w:val="151515"/>
                          <w:sz w:val="17"/>
                          <w:szCs w:val="17"/>
                          <w:rtl/>
                        </w:rPr>
                        <w:t>والعمليات</w:t>
                      </w:r>
                    </w:p>
                    <w:p w14:paraId="1E32811B" w14:textId="77777777" w:rsidR="00D132A1" w:rsidRDefault="00D132A1" w:rsidP="001970D1">
                      <w:pPr>
                        <w:spacing w:after="0" w:line="240" w:lineRule="auto"/>
                        <w:ind w:left="70" w:right="-20"/>
                        <w:rPr>
                          <w:rFonts w:ascii="Arial" w:hAnsi="Arial" w:cs="Arial"/>
                          <w:color w:val="2B2B2B"/>
                          <w:sz w:val="17"/>
                          <w:szCs w:val="17"/>
                          <w:rtl/>
                        </w:rPr>
                      </w:pPr>
                      <w:r w:rsidRPr="00BE5987">
                        <w:rPr>
                          <w:rFonts w:ascii="Arial" w:hAnsi="Arial" w:cs="Arial"/>
                          <w:color w:val="2B2B2B"/>
                          <w:sz w:val="17"/>
                          <w:szCs w:val="17"/>
                          <w:rtl/>
                        </w:rPr>
                        <w:t>1.   نموذج التقييم على مستوى المنطقة والقطاع</w:t>
                      </w:r>
                    </w:p>
                    <w:p w14:paraId="128F982B" w14:textId="77777777" w:rsidR="00D132A1" w:rsidRPr="001970D1" w:rsidRDefault="00D132A1" w:rsidP="001970D1">
                      <w:pPr>
                        <w:spacing w:after="0" w:line="240" w:lineRule="auto"/>
                        <w:ind w:left="340" w:right="-20" w:hanging="270"/>
                        <w:rPr>
                          <w:rFonts w:ascii="Arial" w:eastAsia="Arial" w:hAnsi="Arial" w:cs="Arial"/>
                          <w:sz w:val="17"/>
                          <w:szCs w:val="17"/>
                        </w:rPr>
                      </w:pPr>
                      <w:r w:rsidRPr="00BE5987">
                        <w:rPr>
                          <w:rFonts w:ascii="Arial" w:hAnsi="Arial" w:cs="Arial"/>
                          <w:color w:val="2B2B2B"/>
                          <w:sz w:val="17"/>
                          <w:szCs w:val="17"/>
                          <w:rtl/>
                        </w:rPr>
                        <w:t>2.   نموذج اجتماعات خلية تنسيق البحث والإنقاذ في المناطق الحضرية والوكالة المحلية لإدارة الطوارئ</w:t>
                      </w:r>
                    </w:p>
                  </w:txbxContent>
                </v:textbox>
              </v:shape>
              <v:shape id="_x0000_s1397" type="#_x0000_t202" style="position:absolute;left:2149;top:4799;width:4960;height:1657">
                <v:textbox style="mso-next-textbox:#_x0000_s1397">
                  <w:txbxContent>
                    <w:p w14:paraId="29CD554E" w14:textId="77777777" w:rsidR="00D132A1" w:rsidRPr="001970D1" w:rsidRDefault="00D132A1" w:rsidP="001970D1">
                      <w:pPr>
                        <w:spacing w:after="120" w:line="240" w:lineRule="auto"/>
                        <w:ind w:left="72" w:right="-14"/>
                        <w:jc w:val="center"/>
                        <w:rPr>
                          <w:rFonts w:ascii="Arial" w:hAnsi="Arial" w:cs="Arial"/>
                          <w:b/>
                          <w:bCs/>
                          <w:color w:val="151515"/>
                          <w:sz w:val="17"/>
                          <w:szCs w:val="17"/>
                          <w:rtl/>
                        </w:rPr>
                      </w:pPr>
                      <w:r w:rsidRPr="001970D1">
                        <w:rPr>
                          <w:rFonts w:ascii="Arial" w:hAnsi="Arial" w:cs="Arial"/>
                          <w:b/>
                          <w:bCs/>
                          <w:color w:val="151515"/>
                          <w:sz w:val="17"/>
                          <w:szCs w:val="17"/>
                          <w:rtl/>
                        </w:rPr>
                        <w:t>معلومات تخص الفرق</w:t>
                      </w:r>
                    </w:p>
                    <w:p w14:paraId="454E6734" w14:textId="77777777" w:rsidR="00D132A1" w:rsidRPr="001970D1" w:rsidRDefault="00D132A1" w:rsidP="001970D1">
                      <w:pPr>
                        <w:spacing w:after="0" w:line="240" w:lineRule="auto"/>
                        <w:ind w:left="340" w:right="-20" w:hanging="270"/>
                        <w:rPr>
                          <w:rFonts w:ascii="Arial" w:hAnsi="Arial" w:cs="Arial"/>
                          <w:color w:val="2B2B2B"/>
                          <w:sz w:val="17"/>
                          <w:szCs w:val="17"/>
                          <w:rtl/>
                        </w:rPr>
                      </w:pPr>
                      <w:r w:rsidRPr="00BE5987">
                        <w:rPr>
                          <w:rFonts w:ascii="Arial" w:hAnsi="Arial" w:cs="Arial"/>
                          <w:color w:val="2B2B2B"/>
                          <w:sz w:val="17"/>
                          <w:szCs w:val="17"/>
                          <w:rtl/>
                        </w:rPr>
                        <w:t>1.   صحيفة الوقائع واستمارة تسريح فريق البحث والإنقاذ في المناطق الحضرية</w:t>
                      </w:r>
                    </w:p>
                    <w:p w14:paraId="6BDA15DF" w14:textId="77777777" w:rsidR="00D132A1" w:rsidRPr="001970D1" w:rsidRDefault="00D132A1" w:rsidP="001970D1">
                      <w:pPr>
                        <w:spacing w:after="0" w:line="240" w:lineRule="auto"/>
                        <w:ind w:left="340" w:right="-20" w:hanging="270"/>
                        <w:rPr>
                          <w:rFonts w:ascii="Arial" w:hAnsi="Arial" w:cs="Arial"/>
                          <w:color w:val="2B2B2B"/>
                          <w:sz w:val="17"/>
                          <w:szCs w:val="17"/>
                          <w:rtl/>
                        </w:rPr>
                      </w:pPr>
                      <w:r w:rsidRPr="00BE5987">
                        <w:rPr>
                          <w:rFonts w:ascii="Arial" w:hAnsi="Arial" w:cs="Arial"/>
                          <w:color w:val="2B2B2B"/>
                          <w:sz w:val="17"/>
                          <w:szCs w:val="17"/>
                          <w:rtl/>
                        </w:rPr>
                        <w:t xml:space="preserve">2.   </w:t>
                      </w:r>
                      <w:r w:rsidRPr="00D530D9">
                        <w:rPr>
                          <w:rFonts w:ascii="Arial" w:hAnsi="Arial" w:cs="Arial"/>
                          <w:color w:val="2B2B2B"/>
                          <w:sz w:val="17"/>
                          <w:szCs w:val="17"/>
                          <w:rtl/>
                        </w:rPr>
                        <w:t>تُستبدل أداة إدارة العمليات بملخص صحيفة الوقائع</w:t>
                      </w:r>
                      <w:r>
                        <w:rPr>
                          <w:rFonts w:ascii="Arial" w:hAnsi="Arial" w:cs="Arial" w:hint="cs"/>
                          <w:color w:val="2B2B2B"/>
                          <w:sz w:val="17"/>
                          <w:szCs w:val="17"/>
                          <w:rtl/>
                        </w:rPr>
                        <w:t xml:space="preserve"> </w:t>
                      </w:r>
                      <w:r w:rsidRPr="00BE5987">
                        <w:rPr>
                          <w:rFonts w:ascii="Arial" w:hAnsi="Arial" w:cs="Arial"/>
                          <w:color w:val="2B2B2B"/>
                          <w:sz w:val="17"/>
                          <w:szCs w:val="17"/>
                          <w:rtl/>
                        </w:rPr>
                        <w:t>لنظام التنسيق والإدارة الخاص بالفريق الاستشاري الدولي للبحث والإنقاذ</w:t>
                      </w:r>
                    </w:p>
                    <w:p w14:paraId="28860001" w14:textId="77777777" w:rsidR="00D132A1" w:rsidRPr="001970D1" w:rsidRDefault="00D132A1" w:rsidP="001970D1">
                      <w:pPr>
                        <w:spacing w:after="0" w:line="240" w:lineRule="auto"/>
                        <w:ind w:left="340" w:right="-20" w:hanging="270"/>
                        <w:rPr>
                          <w:rFonts w:ascii="Arial" w:hAnsi="Arial" w:cs="Arial"/>
                          <w:color w:val="2B2B2B"/>
                          <w:sz w:val="17"/>
                          <w:szCs w:val="17"/>
                          <w:rtl/>
                        </w:rPr>
                      </w:pPr>
                      <w:r w:rsidRPr="00BE5987">
                        <w:rPr>
                          <w:rFonts w:ascii="Arial" w:hAnsi="Arial" w:cs="Arial"/>
                          <w:color w:val="2B2B2B"/>
                          <w:sz w:val="17"/>
                          <w:szCs w:val="17"/>
                          <w:rtl/>
                        </w:rPr>
                        <w:t>3.   نموذج تقارير مواقع العمل</w:t>
                      </w:r>
                    </w:p>
                    <w:p w14:paraId="37BAE0BC" w14:textId="77777777" w:rsidR="00D132A1" w:rsidRPr="001970D1" w:rsidRDefault="00D132A1" w:rsidP="001970D1">
                      <w:pPr>
                        <w:spacing w:after="0" w:line="240" w:lineRule="auto"/>
                        <w:ind w:left="340" w:right="-20" w:hanging="270"/>
                        <w:rPr>
                          <w:rFonts w:ascii="Arial" w:hAnsi="Arial" w:cs="Arial"/>
                          <w:color w:val="2B2B2B"/>
                          <w:sz w:val="17"/>
                          <w:szCs w:val="17"/>
                        </w:rPr>
                      </w:pPr>
                      <w:r w:rsidRPr="00BE5987">
                        <w:rPr>
                          <w:rFonts w:ascii="Arial" w:hAnsi="Arial" w:cs="Arial"/>
                          <w:color w:val="2B2B2B"/>
                          <w:sz w:val="17"/>
                          <w:szCs w:val="17"/>
                          <w:rtl/>
                        </w:rPr>
                        <w:t xml:space="preserve">4.   نموذج </w:t>
                      </w:r>
                      <w:r w:rsidRPr="001970D1">
                        <w:rPr>
                          <w:rFonts w:ascii="Arial" w:hAnsi="Arial" w:cs="Arial"/>
                          <w:color w:val="2B2B2B"/>
                          <w:sz w:val="17"/>
                          <w:szCs w:val="17"/>
                          <w:rtl/>
                        </w:rPr>
                        <w:t xml:space="preserve">حالة تعيين </w:t>
                      </w:r>
                      <w:r w:rsidRPr="00BE5987">
                        <w:rPr>
                          <w:rFonts w:ascii="Arial" w:hAnsi="Arial" w:cs="Arial"/>
                          <w:color w:val="2B2B2B"/>
                          <w:sz w:val="17"/>
                          <w:szCs w:val="17"/>
                          <w:rtl/>
                        </w:rPr>
                        <w:t>فريق خلية تنسيق البحث والإنقاذ في المناطق الحضرية</w:t>
                      </w:r>
                    </w:p>
                  </w:txbxContent>
                </v:textbox>
              </v:shape>
              <v:shape id="_x0000_s1398" type="#_x0000_t202" style="position:absolute;left:3828;top:8950;width:4960;height:691">
                <v:textbox style="mso-next-textbox:#_x0000_s1398">
                  <w:txbxContent>
                    <w:p w14:paraId="174C52E2" w14:textId="77777777" w:rsidR="00D132A1" w:rsidRPr="001970D1" w:rsidRDefault="00D132A1" w:rsidP="001970D1">
                      <w:pPr>
                        <w:spacing w:after="120" w:line="240" w:lineRule="auto"/>
                        <w:ind w:left="72" w:right="-14"/>
                        <w:jc w:val="center"/>
                        <w:rPr>
                          <w:rFonts w:ascii="Arial" w:hAnsi="Arial" w:cs="Arial"/>
                          <w:b/>
                          <w:bCs/>
                          <w:color w:val="151515"/>
                          <w:sz w:val="17"/>
                          <w:szCs w:val="17"/>
                          <w:rtl/>
                        </w:rPr>
                      </w:pPr>
                      <w:r w:rsidRPr="001970D1">
                        <w:rPr>
                          <w:rFonts w:ascii="Arial" w:hAnsi="Arial" w:cs="Arial"/>
                          <w:b/>
                          <w:bCs/>
                          <w:color w:val="151515"/>
                          <w:sz w:val="17"/>
                          <w:szCs w:val="17"/>
                          <w:rtl/>
                        </w:rPr>
                        <w:t>معلومات موجزة</w:t>
                      </w:r>
                    </w:p>
                    <w:p w14:paraId="66145F9F" w14:textId="77777777" w:rsidR="00D132A1" w:rsidRPr="001970D1" w:rsidRDefault="00D132A1" w:rsidP="001970D1">
                      <w:pPr>
                        <w:spacing w:after="0" w:line="240" w:lineRule="auto"/>
                        <w:ind w:left="70" w:right="-20"/>
                        <w:rPr>
                          <w:rFonts w:ascii="Arial" w:hAnsi="Arial" w:cs="Arial"/>
                          <w:color w:val="2B2B2B"/>
                          <w:sz w:val="17"/>
                          <w:szCs w:val="17"/>
                        </w:rPr>
                      </w:pPr>
                      <w:r w:rsidRPr="001970D1">
                        <w:rPr>
                          <w:rFonts w:ascii="Arial" w:hAnsi="Arial" w:cs="Arial"/>
                          <w:color w:val="2B2B2B"/>
                          <w:sz w:val="17"/>
                          <w:szCs w:val="17"/>
                          <w:rtl/>
                        </w:rPr>
                        <w:t>1.  نموذج تقرير حالة الحوادث والقطاع</w:t>
                      </w:r>
                    </w:p>
                  </w:txbxContent>
                </v:textbox>
              </v:shape>
              <v:shape id="_x0000_s1399" type="#_x0000_t202" style="position:absolute;left:7584;top:4840;width:2876;height:920">
                <v:textbox style="mso-next-textbox:#_x0000_s1399">
                  <w:txbxContent>
                    <w:p w14:paraId="36A54774" w14:textId="77777777" w:rsidR="00D132A1" w:rsidRPr="001970D1" w:rsidRDefault="00D132A1" w:rsidP="001970D1">
                      <w:pPr>
                        <w:spacing w:after="120" w:line="240" w:lineRule="auto"/>
                        <w:ind w:left="72" w:right="-14"/>
                        <w:jc w:val="center"/>
                        <w:rPr>
                          <w:rFonts w:ascii="Arial" w:hAnsi="Arial" w:cs="Arial"/>
                          <w:b/>
                          <w:bCs/>
                          <w:color w:val="151515"/>
                          <w:sz w:val="17"/>
                          <w:szCs w:val="17"/>
                          <w:rtl/>
                        </w:rPr>
                      </w:pPr>
                      <w:r w:rsidRPr="001970D1">
                        <w:rPr>
                          <w:rFonts w:ascii="Arial" w:hAnsi="Arial" w:cs="Arial"/>
                          <w:b/>
                          <w:bCs/>
                          <w:color w:val="151515"/>
                          <w:sz w:val="17"/>
                          <w:szCs w:val="17"/>
                          <w:rtl/>
                        </w:rPr>
                        <w:t>معلومات تخص مواقع العمل</w:t>
                      </w:r>
                    </w:p>
                    <w:p w14:paraId="7DB30E2B" w14:textId="77777777" w:rsidR="00D132A1" w:rsidRPr="001970D1" w:rsidRDefault="00D132A1" w:rsidP="001970D1">
                      <w:pPr>
                        <w:spacing w:after="0" w:line="240" w:lineRule="auto"/>
                        <w:ind w:left="70" w:right="-20"/>
                        <w:rPr>
                          <w:rFonts w:ascii="Arial" w:hAnsi="Arial" w:cs="Arial"/>
                          <w:color w:val="2B2B2B"/>
                          <w:sz w:val="17"/>
                          <w:szCs w:val="17"/>
                          <w:rtl/>
                        </w:rPr>
                      </w:pPr>
                      <w:r w:rsidRPr="00BE5987">
                        <w:rPr>
                          <w:rFonts w:ascii="Arial" w:hAnsi="Arial" w:cs="Arial"/>
                          <w:color w:val="2B2B2B"/>
                          <w:sz w:val="17"/>
                          <w:szCs w:val="17"/>
                          <w:rtl/>
                        </w:rPr>
                        <w:t>1.   نموذج فرز مواقع العمل</w:t>
                      </w:r>
                    </w:p>
                    <w:p w14:paraId="59339070" w14:textId="77777777" w:rsidR="00D132A1" w:rsidRPr="001970D1" w:rsidRDefault="00D132A1" w:rsidP="001970D1">
                      <w:pPr>
                        <w:spacing w:after="0" w:line="240" w:lineRule="auto"/>
                        <w:ind w:left="70" w:right="-20"/>
                        <w:rPr>
                          <w:rFonts w:ascii="Arial" w:hAnsi="Arial" w:cs="Arial"/>
                          <w:color w:val="2B2B2B"/>
                          <w:sz w:val="17"/>
                          <w:szCs w:val="17"/>
                        </w:rPr>
                      </w:pPr>
                      <w:r w:rsidRPr="00BE5987">
                        <w:rPr>
                          <w:rFonts w:ascii="Arial" w:hAnsi="Arial" w:cs="Arial"/>
                          <w:color w:val="2B2B2B"/>
                          <w:sz w:val="17"/>
                          <w:szCs w:val="17"/>
                          <w:rtl/>
                        </w:rPr>
                        <w:t>2.   نموذج تقارير مواقع العمل</w:t>
                      </w:r>
                    </w:p>
                  </w:txbxContent>
                </v:textbox>
              </v:shape>
              <v:shapetype id="_x0000_t32" coordsize="21600,21600" o:spt="32" o:oned="t" path="m,l21600,21600e" filled="f">
                <v:path arrowok="t" fillok="f" o:connecttype="none"/>
                <o:lock v:ext="edit" shapetype="t"/>
              </v:shapetype>
              <v:shape id="_x0000_s1400" type="#_x0000_t32" style="position:absolute;left:7560;top:4070;width:1500;height:760" o:connectortype="straight" strokecolor="#0070c0">
                <v:stroke endarrow="block"/>
              </v:shape>
              <v:shape id="_x0000_s1401" type="#_x0000_t32" style="position:absolute;left:4490;top:4010;width:480;height:789;flip:x" o:connectortype="straight" strokecolor="#0070c0">
                <v:stroke endarrow="block"/>
              </v:shape>
              <v:shape id="_x0000_s1402" type="#_x0000_t32" style="position:absolute;left:7320;top:5760;width:1766;height:1349;flip:x" o:connectortype="straight" strokecolor="#0070c0">
                <v:stroke endarrow="block"/>
              </v:shape>
              <v:shape id="_x0000_s1403" type="#_x0000_t32" style="position:absolute;left:4490;top:6469;width:940;height:640" o:connectortype="straight" strokecolor="#0070c0">
                <v:stroke endarrow="block"/>
              </v:shape>
            </v:group>
            <v:shape id="_x0000_s1404" type="#_x0000_t32" style="position:absolute;left:6216;top:8056;width:24;height:857" o:connectortype="straight" strokecolor="#0070c0">
              <v:stroke endarrow="block"/>
            </v:shape>
            <w10:anchorlock/>
          </v:group>
        </w:pict>
      </w:r>
    </w:p>
    <w:p w14:paraId="3CC25BA6" w14:textId="77777777" w:rsidR="00853EA2" w:rsidRPr="00BE5987" w:rsidRDefault="00853EA2">
      <w:pPr>
        <w:spacing w:before="16" w:after="0" w:line="280" w:lineRule="exact"/>
        <w:rPr>
          <w:rFonts w:ascii="Arial" w:hAnsi="Arial" w:cs="Arial"/>
          <w:sz w:val="28"/>
          <w:szCs w:val="28"/>
        </w:rPr>
      </w:pPr>
    </w:p>
    <w:p w14:paraId="6F42E6FF" w14:textId="77777777" w:rsidR="00853EA2" w:rsidRPr="00BE5987" w:rsidRDefault="00853EA2">
      <w:pPr>
        <w:spacing w:after="0" w:line="200" w:lineRule="exact"/>
        <w:rPr>
          <w:rFonts w:ascii="Arial" w:hAnsi="Arial" w:cs="Arial"/>
          <w:sz w:val="20"/>
          <w:szCs w:val="20"/>
        </w:rPr>
      </w:pPr>
    </w:p>
    <w:p w14:paraId="74A4B9F9" w14:textId="62047DB7" w:rsidR="00853EA2" w:rsidRPr="00BE5987" w:rsidRDefault="00853EA2">
      <w:pPr>
        <w:spacing w:after="0" w:line="200" w:lineRule="exact"/>
        <w:rPr>
          <w:rFonts w:ascii="Arial" w:hAnsi="Arial" w:cs="Arial"/>
          <w:sz w:val="20"/>
          <w:szCs w:val="20"/>
        </w:rPr>
      </w:pPr>
    </w:p>
    <w:p w14:paraId="6E7F70AD" w14:textId="5E73A8F5" w:rsidR="00853EA2" w:rsidRPr="00BE5987" w:rsidRDefault="00853EA2">
      <w:pPr>
        <w:spacing w:after="0" w:line="200" w:lineRule="exact"/>
        <w:rPr>
          <w:rFonts w:ascii="Arial" w:hAnsi="Arial" w:cs="Arial"/>
          <w:sz w:val="20"/>
          <w:szCs w:val="20"/>
        </w:rPr>
      </w:pPr>
    </w:p>
    <w:p w14:paraId="2A129A5B" w14:textId="77777777" w:rsidR="00853EA2" w:rsidRPr="00BE5987" w:rsidRDefault="00853EA2">
      <w:pPr>
        <w:spacing w:after="0" w:line="200" w:lineRule="exact"/>
        <w:rPr>
          <w:rFonts w:ascii="Arial" w:hAnsi="Arial" w:cs="Arial"/>
          <w:sz w:val="20"/>
          <w:szCs w:val="20"/>
        </w:rPr>
      </w:pPr>
    </w:p>
    <w:p w14:paraId="32E5B403" w14:textId="6B33BBD6" w:rsidR="001970D1" w:rsidRDefault="001970D1">
      <w:pPr>
        <w:bidi w:val="0"/>
        <w:rPr>
          <w:rFonts w:ascii="Arial" w:hAnsi="Arial" w:cs="Arial"/>
          <w:sz w:val="28"/>
          <w:szCs w:val="28"/>
          <w:rtl/>
        </w:rPr>
      </w:pPr>
      <w:r>
        <w:rPr>
          <w:rFonts w:ascii="Arial" w:hAnsi="Arial" w:cs="Arial"/>
          <w:sz w:val="28"/>
          <w:szCs w:val="28"/>
          <w:rtl/>
        </w:rPr>
        <w:br w:type="page"/>
      </w:r>
    </w:p>
    <w:p w14:paraId="6AE640DC" w14:textId="5BB40033" w:rsidR="00222FCA" w:rsidRPr="009165AA" w:rsidRDefault="00222FCA" w:rsidP="00531E9A">
      <w:pPr>
        <w:pStyle w:val="H2"/>
        <w:rPr>
          <w:rtl/>
        </w:rPr>
      </w:pPr>
      <w:bookmarkStart w:id="153" w:name="_Toc148615835"/>
      <w:r w:rsidRPr="009165AA">
        <w:rPr>
          <w:rtl/>
        </w:rPr>
        <w:lastRenderedPageBreak/>
        <w:t>الملحق (ك): مثال على منتج رسم خرائط مُعد جيدًا من المركز الافتراضي لتنسيق العمليات في الموقع</w:t>
      </w:r>
      <w:bookmarkEnd w:id="153"/>
    </w:p>
    <w:p w14:paraId="26B85221" w14:textId="407FECA6" w:rsidR="00853EA2" w:rsidRPr="00BE5987" w:rsidRDefault="00853EA2">
      <w:pPr>
        <w:spacing w:before="19" w:after="0" w:line="280" w:lineRule="exact"/>
        <w:rPr>
          <w:rFonts w:ascii="Arial" w:hAnsi="Arial" w:cs="Arial"/>
          <w:sz w:val="28"/>
          <w:szCs w:val="28"/>
        </w:rPr>
      </w:pPr>
    </w:p>
    <w:p w14:paraId="3379AC43" w14:textId="62C09FB9" w:rsidR="00853EA2" w:rsidRPr="00023E41" w:rsidRDefault="00222FCA" w:rsidP="00023E41">
      <w:pPr>
        <w:spacing w:after="0" w:line="240" w:lineRule="auto"/>
        <w:jc w:val="center"/>
        <w:rPr>
          <w:rFonts w:ascii="Arial" w:hAnsi="Arial" w:cs="Arial"/>
          <w:sz w:val="17"/>
          <w:szCs w:val="17"/>
          <w:rtl/>
        </w:rPr>
      </w:pPr>
      <w:r w:rsidRPr="00222FCA">
        <w:rPr>
          <w:rFonts w:ascii="Arial" w:hAnsi="Arial" w:cs="Arial" w:hint="cs"/>
          <w:noProof/>
          <w:sz w:val="17"/>
          <w:szCs w:val="17"/>
          <w:rtl/>
        </w:rPr>
        <w:drawing>
          <wp:inline distT="0" distB="0" distL="0" distR="0" wp14:anchorId="0E4F4F3E" wp14:editId="7C2810B8">
            <wp:extent cx="5483458" cy="7797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94721" cy="7813817"/>
                    </a:xfrm>
                    <a:prstGeom prst="rect">
                      <a:avLst/>
                    </a:prstGeom>
                    <a:noFill/>
                    <a:ln>
                      <a:noFill/>
                    </a:ln>
                  </pic:spPr>
                </pic:pic>
              </a:graphicData>
            </a:graphic>
          </wp:inline>
        </w:drawing>
      </w:r>
    </w:p>
    <w:sectPr w:rsidR="00853EA2" w:rsidRPr="00023E41" w:rsidSect="00C7339F">
      <w:footerReference w:type="default" r:id="rId63"/>
      <w:pgSz w:w="12240" w:h="15840"/>
      <w:pgMar w:top="1354" w:right="1123" w:bottom="504" w:left="1498" w:header="0" w:footer="317" w:gutter="0"/>
      <w:cols w:space="720"/>
      <w:bidi/>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5F52912" w14:textId="77777777" w:rsidR="00702168" w:rsidRDefault="00702168">
      <w:pPr>
        <w:spacing w:after="0" w:line="240" w:lineRule="auto"/>
      </w:pPr>
      <w:r>
        <w:separator/>
      </w:r>
    </w:p>
  </w:endnote>
  <w:endnote w:type="continuationSeparator" w:id="0">
    <w:p w14:paraId="7EBF10C6" w14:textId="77777777" w:rsidR="00702168" w:rsidRDefault="007021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4000ACFF" w:usb2="00000001" w:usb3="00000000" w:csb0="000001FF" w:csb1="00000000"/>
  </w:font>
  <w:font w:name="Arial">
    <w:panose1 w:val="00000000000000000000"/>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AFF" w:usb1="C0007843" w:usb2="00000009" w:usb3="00000000" w:csb0="000001FF" w:csb1="00000000"/>
  </w:font>
  <w:font w:name="Arial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tl/>
      </w:rPr>
      <w:id w:val="719317926"/>
      <w:docPartObj>
        <w:docPartGallery w:val="Page Numbers (Bottom of Page)"/>
        <w:docPartUnique/>
      </w:docPartObj>
    </w:sdtPr>
    <w:sdtEndPr>
      <w:rPr>
        <w:noProof/>
      </w:rPr>
    </w:sdtEndPr>
    <w:sdtContent>
      <w:p w14:paraId="41AEB4D1" w14:textId="5A4C2AA4" w:rsidR="00D132A1" w:rsidRPr="00023E41" w:rsidRDefault="00D132A1" w:rsidP="00023E41">
        <w:pPr>
          <w:pStyle w:val="Footer"/>
          <w:jc w:val="center"/>
          <w:rPr>
            <w:rtl/>
          </w:rPr>
        </w:pPr>
        <w:r>
          <w:fldChar w:fldCharType="begin"/>
        </w:r>
        <w:r>
          <w:instrText xml:space="preserve"> PAGE   \* MERGEFORMAT </w:instrText>
        </w:r>
        <w:r>
          <w:fldChar w:fldCharType="separate"/>
        </w:r>
        <w:r>
          <w:rPr>
            <w:noProof/>
          </w:rPr>
          <w:t>2</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tl/>
      </w:rPr>
      <w:id w:val="-2000256247"/>
      <w:docPartObj>
        <w:docPartGallery w:val="Page Numbers (Bottom of Page)"/>
        <w:docPartUnique/>
      </w:docPartObj>
    </w:sdtPr>
    <w:sdtEndPr>
      <w:rPr>
        <w:noProof/>
      </w:rPr>
    </w:sdtEndPr>
    <w:sdtContent>
      <w:p w14:paraId="5F375FF0" w14:textId="4BDF6A8B" w:rsidR="00D132A1" w:rsidRPr="00023E41" w:rsidRDefault="00D132A1" w:rsidP="00023E41">
        <w:pPr>
          <w:pStyle w:val="Footer"/>
          <w:jc w:val="center"/>
          <w:rPr>
            <w:rtl/>
          </w:rPr>
        </w:pPr>
        <w:r>
          <w:fldChar w:fldCharType="begin"/>
        </w:r>
        <w:r>
          <w:instrText xml:space="preserve"> PAGE   \* MERGEFORMAT </w:instrText>
        </w:r>
        <w:r>
          <w:fldChar w:fldCharType="separate"/>
        </w:r>
        <w:r>
          <w:t>89</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tl/>
      </w:rPr>
      <w:id w:val="-1108741507"/>
      <w:docPartObj>
        <w:docPartGallery w:val="Page Numbers (Bottom of Page)"/>
        <w:docPartUnique/>
      </w:docPartObj>
    </w:sdtPr>
    <w:sdtEndPr>
      <w:rPr>
        <w:noProof/>
      </w:rPr>
    </w:sdtEndPr>
    <w:sdtContent>
      <w:p w14:paraId="41242E6E" w14:textId="6E032C7D" w:rsidR="00D132A1" w:rsidRPr="00023E41" w:rsidRDefault="00D132A1" w:rsidP="00023E41">
        <w:pPr>
          <w:pStyle w:val="Footer"/>
          <w:jc w:val="center"/>
          <w:rPr>
            <w:rtl/>
          </w:rPr>
        </w:pPr>
        <w:r>
          <w:fldChar w:fldCharType="begin"/>
        </w:r>
        <w:r>
          <w:instrText xml:space="preserve"> PAGE   \* MERGEFORMAT </w:instrText>
        </w:r>
        <w:r>
          <w:fldChar w:fldCharType="separate"/>
        </w:r>
        <w:r>
          <w:t>89</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tl/>
      </w:rPr>
      <w:id w:val="-1900435025"/>
      <w:docPartObj>
        <w:docPartGallery w:val="Page Numbers (Bottom of Page)"/>
        <w:docPartUnique/>
      </w:docPartObj>
    </w:sdtPr>
    <w:sdtEndPr>
      <w:rPr>
        <w:noProof/>
      </w:rPr>
    </w:sdtEndPr>
    <w:sdtContent>
      <w:p w14:paraId="7A3D46C2" w14:textId="4E1B0B11" w:rsidR="00D132A1" w:rsidRPr="00023E41" w:rsidRDefault="00D132A1" w:rsidP="00023E41">
        <w:pPr>
          <w:pStyle w:val="Footer"/>
          <w:jc w:val="center"/>
          <w:rPr>
            <w:rtl/>
          </w:rPr>
        </w:pPr>
        <w:r>
          <w:fldChar w:fldCharType="begin"/>
        </w:r>
        <w:r>
          <w:instrText xml:space="preserve"> PAGE   \* MERGEFORMAT </w:instrText>
        </w:r>
        <w:r>
          <w:fldChar w:fldCharType="separate"/>
        </w:r>
        <w:r>
          <w:t>89</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tl/>
      </w:rPr>
      <w:id w:val="409583435"/>
      <w:docPartObj>
        <w:docPartGallery w:val="Page Numbers (Bottom of Page)"/>
        <w:docPartUnique/>
      </w:docPartObj>
    </w:sdtPr>
    <w:sdtEndPr>
      <w:rPr>
        <w:noProof/>
      </w:rPr>
    </w:sdtEndPr>
    <w:sdtContent>
      <w:p w14:paraId="2686E02C" w14:textId="5A8D6D23" w:rsidR="00D132A1" w:rsidRPr="00023E41" w:rsidRDefault="00D132A1" w:rsidP="00023E41">
        <w:pPr>
          <w:pStyle w:val="Footer"/>
          <w:jc w:val="center"/>
          <w:rPr>
            <w:rtl/>
          </w:rPr>
        </w:pPr>
        <w:r>
          <w:fldChar w:fldCharType="begin"/>
        </w:r>
        <w:r>
          <w:instrText xml:space="preserve"> PAGE   \* MERGEFORMAT </w:instrText>
        </w:r>
        <w:r>
          <w:fldChar w:fldCharType="separate"/>
        </w:r>
        <w:r>
          <w:t>89</w:t>
        </w:r>
        <w:r>
          <w:rPr>
            <w:noProof/>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tl/>
      </w:rPr>
      <w:id w:val="-1153746018"/>
      <w:docPartObj>
        <w:docPartGallery w:val="Page Numbers (Bottom of Page)"/>
        <w:docPartUnique/>
      </w:docPartObj>
    </w:sdtPr>
    <w:sdtEndPr>
      <w:rPr>
        <w:noProof/>
      </w:rPr>
    </w:sdtEndPr>
    <w:sdtContent>
      <w:p w14:paraId="454B9437" w14:textId="0095F331" w:rsidR="00D132A1" w:rsidRPr="00023E41" w:rsidRDefault="00D132A1" w:rsidP="00023E41">
        <w:pPr>
          <w:pStyle w:val="Footer"/>
          <w:jc w:val="center"/>
          <w:rPr>
            <w:rtl/>
          </w:rPr>
        </w:pPr>
        <w:r>
          <w:fldChar w:fldCharType="begin"/>
        </w:r>
        <w:r>
          <w:instrText xml:space="preserve"> PAGE   \* MERGEFORMAT </w:instrText>
        </w:r>
        <w:r>
          <w:fldChar w:fldCharType="separate"/>
        </w:r>
        <w:r>
          <w:t>89</w:t>
        </w:r>
        <w:r>
          <w:rPr>
            <w:noProof/>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tl/>
      </w:rPr>
      <w:id w:val="2110390556"/>
      <w:docPartObj>
        <w:docPartGallery w:val="Page Numbers (Bottom of Page)"/>
        <w:docPartUnique/>
      </w:docPartObj>
    </w:sdtPr>
    <w:sdtEndPr>
      <w:rPr>
        <w:noProof/>
      </w:rPr>
    </w:sdtEndPr>
    <w:sdtContent>
      <w:p w14:paraId="67EC4530" w14:textId="024E811D" w:rsidR="00D132A1" w:rsidRPr="00023E41" w:rsidRDefault="00D132A1" w:rsidP="00023E41">
        <w:pPr>
          <w:pStyle w:val="Footer"/>
          <w:jc w:val="center"/>
          <w:rPr>
            <w:rtl/>
          </w:rPr>
        </w:pPr>
        <w:r>
          <w:fldChar w:fldCharType="begin"/>
        </w:r>
        <w:r>
          <w:instrText xml:space="preserve"> PAGE   \* MERGEFORMAT </w:instrText>
        </w:r>
        <w:r>
          <w:fldChar w:fldCharType="separate"/>
        </w:r>
        <w:r>
          <w:t>89</w:t>
        </w:r>
        <w:r>
          <w:rPr>
            <w:noProof/>
          </w:rPr>
          <w:fldChar w:fldCharType="end"/>
        </w:r>
      </w:p>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tl/>
      </w:rPr>
      <w:id w:val="-2046278480"/>
      <w:docPartObj>
        <w:docPartGallery w:val="Page Numbers (Bottom of Page)"/>
        <w:docPartUnique/>
      </w:docPartObj>
    </w:sdtPr>
    <w:sdtEndPr>
      <w:rPr>
        <w:noProof/>
      </w:rPr>
    </w:sdtEndPr>
    <w:sdtContent>
      <w:p w14:paraId="2F8E7E86" w14:textId="77777777" w:rsidR="00D132A1" w:rsidRPr="00023E41" w:rsidRDefault="00D132A1" w:rsidP="00023E41">
        <w:pPr>
          <w:pStyle w:val="Footer"/>
          <w:jc w:val="center"/>
          <w:rPr>
            <w:rtl/>
          </w:rPr>
        </w:pPr>
        <w:r>
          <w:fldChar w:fldCharType="begin"/>
        </w:r>
        <w:r>
          <w:instrText xml:space="preserve"> PAGE   \* MERGEFORMAT </w:instrText>
        </w:r>
        <w:r>
          <w:fldChar w:fldCharType="separate"/>
        </w:r>
        <w:r>
          <w:t>3</w:t>
        </w:r>
        <w:r>
          <w:rPr>
            <w:noProof/>
          </w:rPr>
          <w:fldChar w:fldCharType="end"/>
        </w:r>
      </w:p>
    </w:sdtContent>
  </w:sdt>
  <w:p w14:paraId="33DDB8D5" w14:textId="77777777" w:rsidR="00D132A1" w:rsidRPr="00BE5987" w:rsidRDefault="00D132A1">
    <w:pPr>
      <w:spacing w:after="0" w:line="0" w:lineRule="atLeast"/>
      <w:rPr>
        <w:sz w:val="0"/>
        <w:szCs w:val="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3C81E9" w14:textId="77777777" w:rsidR="00702168" w:rsidRDefault="00702168">
      <w:pPr>
        <w:spacing w:after="0" w:line="240" w:lineRule="auto"/>
      </w:pPr>
      <w:r>
        <w:separator/>
      </w:r>
    </w:p>
  </w:footnote>
  <w:footnote w:type="continuationSeparator" w:id="0">
    <w:p w14:paraId="33DFF446" w14:textId="77777777" w:rsidR="00702168" w:rsidRDefault="0070216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2"/>
    <w:compatSetting w:name="useWord2013TrackBottomHyphenation" w:uri="http://schemas.microsoft.com/office/word" w:val="1"/>
  </w:compat>
  <w:rsids>
    <w:rsidRoot w:val="00853EA2"/>
    <w:rsid w:val="00023E41"/>
    <w:rsid w:val="000276BA"/>
    <w:rsid w:val="000A29C3"/>
    <w:rsid w:val="00101F3D"/>
    <w:rsid w:val="00141DBB"/>
    <w:rsid w:val="00147D91"/>
    <w:rsid w:val="00173B52"/>
    <w:rsid w:val="001970D1"/>
    <w:rsid w:val="001C68DE"/>
    <w:rsid w:val="00222FCA"/>
    <w:rsid w:val="002D5B8D"/>
    <w:rsid w:val="00382F79"/>
    <w:rsid w:val="00384574"/>
    <w:rsid w:val="003B1DF6"/>
    <w:rsid w:val="003B3087"/>
    <w:rsid w:val="00404436"/>
    <w:rsid w:val="00465004"/>
    <w:rsid w:val="00486A5E"/>
    <w:rsid w:val="004C5F5B"/>
    <w:rsid w:val="0050771C"/>
    <w:rsid w:val="00523625"/>
    <w:rsid w:val="00531E9A"/>
    <w:rsid w:val="00594C9E"/>
    <w:rsid w:val="006136F6"/>
    <w:rsid w:val="00702168"/>
    <w:rsid w:val="00710AB6"/>
    <w:rsid w:val="0076144A"/>
    <w:rsid w:val="00777C50"/>
    <w:rsid w:val="00786F90"/>
    <w:rsid w:val="007A1F97"/>
    <w:rsid w:val="007E5D76"/>
    <w:rsid w:val="008223C8"/>
    <w:rsid w:val="00851870"/>
    <w:rsid w:val="00853EA2"/>
    <w:rsid w:val="008E67CE"/>
    <w:rsid w:val="009165AA"/>
    <w:rsid w:val="009F195E"/>
    <w:rsid w:val="00A00522"/>
    <w:rsid w:val="00A54230"/>
    <w:rsid w:val="00A62D9D"/>
    <w:rsid w:val="00A82D82"/>
    <w:rsid w:val="00B34D12"/>
    <w:rsid w:val="00BE5987"/>
    <w:rsid w:val="00C654E0"/>
    <w:rsid w:val="00C664C9"/>
    <w:rsid w:val="00C7339F"/>
    <w:rsid w:val="00C85458"/>
    <w:rsid w:val="00CD704F"/>
    <w:rsid w:val="00D132A1"/>
    <w:rsid w:val="00D512BD"/>
    <w:rsid w:val="00D530D9"/>
    <w:rsid w:val="00D77683"/>
    <w:rsid w:val="00DD5019"/>
    <w:rsid w:val="00E064BF"/>
    <w:rsid w:val="00E332AB"/>
    <w:rsid w:val="00E664D7"/>
    <w:rsid w:val="00F13635"/>
    <w:rsid w:val="00F34A76"/>
    <w:rsid w:val="00F85439"/>
    <w:rsid w:val="00FF0F1E"/>
    <w:rsid w:val="00FF5D97"/>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400"/>
        <o:r id="V:Rule2" type="connector" idref="#_x0000_s1402"/>
        <o:r id="V:Rule3" type="connector" idref="#_x0000_s1401"/>
        <o:r id="V:Rule4" type="connector" idref="#_x0000_s1403"/>
        <o:r id="V:Rule5" type="connector" idref="#_x0000_s1404"/>
      </o:rules>
    </o:shapelayout>
  </w:shapeDefaults>
  <w:decimalSymbol w:val="."/>
  <w:listSeparator w:val=","/>
  <w14:docId w14:val="35D85900"/>
  <w15:docId w15:val="{E73EE96D-0551-4251-A104-106503DEA8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2FCA"/>
    <w:pPr>
      <w:bidi/>
    </w:pPr>
    <w:rPr>
      <w:szCs w:val="24"/>
    </w:rPr>
  </w:style>
  <w:style w:type="paragraph" w:styleId="Heading1">
    <w:name w:val="heading 1"/>
    <w:basedOn w:val="Normal"/>
    <w:next w:val="Normal"/>
    <w:link w:val="Heading1Char"/>
    <w:uiPriority w:val="9"/>
    <w:qFormat/>
    <w:rsid w:val="000276B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0276B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0276BA"/>
    <w:pPr>
      <w:keepNext/>
      <w:keepLines/>
      <w:spacing w:before="40" w:after="0"/>
      <w:outlineLvl w:val="2"/>
    </w:pPr>
    <w:rPr>
      <w:rFonts w:asciiTheme="majorHAnsi" w:eastAsiaTheme="majorEastAsia" w:hAnsiTheme="majorHAnsi" w:cstheme="majorBidi"/>
      <w:color w:val="243F60"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F5D97"/>
    <w:pPr>
      <w:tabs>
        <w:tab w:val="center" w:pos="4680"/>
        <w:tab w:val="right" w:pos="9360"/>
      </w:tabs>
      <w:spacing w:after="0" w:line="240" w:lineRule="auto"/>
    </w:pPr>
  </w:style>
  <w:style w:type="character" w:customStyle="1" w:styleId="HeaderChar">
    <w:name w:val="Header Char"/>
    <w:basedOn w:val="DefaultParagraphFont"/>
    <w:link w:val="Header"/>
    <w:uiPriority w:val="99"/>
    <w:rsid w:val="00FF5D97"/>
    <w:rPr>
      <w:szCs w:val="24"/>
    </w:rPr>
  </w:style>
  <w:style w:type="paragraph" w:styleId="Footer">
    <w:name w:val="footer"/>
    <w:basedOn w:val="Normal"/>
    <w:link w:val="FooterChar"/>
    <w:uiPriority w:val="99"/>
    <w:unhideWhenUsed/>
    <w:rsid w:val="00FF5D97"/>
    <w:pPr>
      <w:tabs>
        <w:tab w:val="center" w:pos="4680"/>
        <w:tab w:val="right" w:pos="9360"/>
      </w:tabs>
      <w:spacing w:after="0" w:line="240" w:lineRule="auto"/>
    </w:pPr>
  </w:style>
  <w:style w:type="character" w:customStyle="1" w:styleId="FooterChar">
    <w:name w:val="Footer Char"/>
    <w:basedOn w:val="DefaultParagraphFont"/>
    <w:link w:val="Footer"/>
    <w:uiPriority w:val="99"/>
    <w:rsid w:val="00FF5D97"/>
    <w:rPr>
      <w:szCs w:val="24"/>
    </w:rPr>
  </w:style>
  <w:style w:type="table" w:styleId="TableGrid">
    <w:name w:val="Table Grid"/>
    <w:basedOn w:val="TableNormal"/>
    <w:uiPriority w:val="59"/>
    <w:rsid w:val="00786F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82D82"/>
    <w:pPr>
      <w:ind w:left="720"/>
      <w:contextualSpacing/>
    </w:pPr>
  </w:style>
  <w:style w:type="paragraph" w:customStyle="1" w:styleId="H1">
    <w:name w:val="H1"/>
    <w:basedOn w:val="Normal"/>
    <w:qFormat/>
    <w:rsid w:val="009165AA"/>
    <w:pPr>
      <w:tabs>
        <w:tab w:val="left" w:pos="558"/>
      </w:tabs>
      <w:spacing w:before="75" w:after="0" w:line="240" w:lineRule="auto"/>
      <w:ind w:left="109"/>
      <w:jc w:val="both"/>
    </w:pPr>
    <w:rPr>
      <w:rFonts w:ascii="Arial" w:hAnsi="Arial" w:cs="Arial"/>
      <w:b/>
      <w:bCs/>
      <w:sz w:val="32"/>
      <w:szCs w:val="32"/>
    </w:rPr>
  </w:style>
  <w:style w:type="paragraph" w:customStyle="1" w:styleId="H2">
    <w:name w:val="H2"/>
    <w:basedOn w:val="Normal"/>
    <w:qFormat/>
    <w:rsid w:val="009165AA"/>
    <w:pPr>
      <w:tabs>
        <w:tab w:val="left" w:pos="648"/>
      </w:tabs>
      <w:spacing w:after="0" w:line="240" w:lineRule="auto"/>
      <w:ind w:left="648" w:hanging="533"/>
      <w:jc w:val="both"/>
    </w:pPr>
    <w:rPr>
      <w:rFonts w:ascii="Arial" w:hAnsi="Arial" w:cs="Arial"/>
      <w:b/>
      <w:bCs/>
      <w:sz w:val="28"/>
      <w:szCs w:val="28"/>
    </w:rPr>
  </w:style>
  <w:style w:type="paragraph" w:customStyle="1" w:styleId="H3">
    <w:name w:val="H3"/>
    <w:basedOn w:val="Normal"/>
    <w:qFormat/>
    <w:rsid w:val="009165AA"/>
    <w:pPr>
      <w:tabs>
        <w:tab w:val="left" w:pos="828"/>
      </w:tabs>
      <w:spacing w:after="0" w:line="240" w:lineRule="auto"/>
      <w:ind w:left="828" w:hanging="713"/>
      <w:jc w:val="both"/>
    </w:pPr>
    <w:rPr>
      <w:rFonts w:ascii="Arial" w:hAnsi="Arial" w:cs="Arial"/>
      <w:b/>
      <w:bCs/>
      <w:sz w:val="24"/>
    </w:rPr>
  </w:style>
  <w:style w:type="character" w:customStyle="1" w:styleId="Heading1Char">
    <w:name w:val="Heading 1 Char"/>
    <w:basedOn w:val="DefaultParagraphFont"/>
    <w:link w:val="Heading1"/>
    <w:uiPriority w:val="9"/>
    <w:rsid w:val="000276BA"/>
    <w:rPr>
      <w:rFonts w:asciiTheme="majorHAnsi" w:eastAsiaTheme="majorEastAsia" w:hAnsiTheme="majorHAnsi" w:cstheme="majorBidi"/>
      <w:color w:val="365F91" w:themeColor="accent1" w:themeShade="BF"/>
      <w:sz w:val="32"/>
      <w:szCs w:val="32"/>
    </w:rPr>
  </w:style>
  <w:style w:type="paragraph" w:styleId="TOC1">
    <w:name w:val="toc 1"/>
    <w:basedOn w:val="Normal"/>
    <w:next w:val="Normal"/>
    <w:autoRedefine/>
    <w:uiPriority w:val="39"/>
    <w:unhideWhenUsed/>
    <w:rsid w:val="000276BA"/>
    <w:pPr>
      <w:tabs>
        <w:tab w:val="left" w:pos="666"/>
        <w:tab w:val="right" w:leader="dot" w:pos="9566"/>
      </w:tabs>
      <w:spacing w:after="0" w:line="240" w:lineRule="auto"/>
      <w:ind w:left="662" w:hanging="662"/>
    </w:pPr>
    <w:rPr>
      <w:b/>
      <w:bCs/>
      <w:szCs w:val="22"/>
    </w:rPr>
  </w:style>
  <w:style w:type="paragraph" w:styleId="TOC7">
    <w:name w:val="toc 7"/>
    <w:basedOn w:val="Normal"/>
    <w:next w:val="Normal"/>
    <w:autoRedefine/>
    <w:uiPriority w:val="39"/>
    <w:unhideWhenUsed/>
    <w:rsid w:val="000276BA"/>
    <w:pPr>
      <w:spacing w:after="100"/>
      <w:ind w:left="1320"/>
    </w:pPr>
  </w:style>
  <w:style w:type="character" w:customStyle="1" w:styleId="Heading2Char">
    <w:name w:val="Heading 2 Char"/>
    <w:basedOn w:val="DefaultParagraphFont"/>
    <w:link w:val="Heading2"/>
    <w:uiPriority w:val="9"/>
    <w:semiHidden/>
    <w:rsid w:val="000276BA"/>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semiHidden/>
    <w:rsid w:val="000276BA"/>
    <w:rPr>
      <w:rFonts w:asciiTheme="majorHAnsi" w:eastAsiaTheme="majorEastAsia" w:hAnsiTheme="majorHAnsi" w:cstheme="majorBidi"/>
      <w:color w:val="243F60" w:themeColor="accent1" w:themeShade="7F"/>
      <w:sz w:val="24"/>
      <w:szCs w:val="24"/>
    </w:rPr>
  </w:style>
  <w:style w:type="paragraph" w:styleId="TOC2">
    <w:name w:val="toc 2"/>
    <w:basedOn w:val="Normal"/>
    <w:next w:val="Normal"/>
    <w:autoRedefine/>
    <w:uiPriority w:val="39"/>
    <w:unhideWhenUsed/>
    <w:rsid w:val="00D132A1"/>
    <w:pPr>
      <w:tabs>
        <w:tab w:val="left" w:pos="936"/>
        <w:tab w:val="right" w:leader="dot" w:pos="9566"/>
      </w:tabs>
      <w:spacing w:after="0" w:line="240" w:lineRule="auto"/>
      <w:ind w:left="936" w:hanging="720"/>
    </w:pPr>
    <w:rPr>
      <w:szCs w:val="22"/>
    </w:rPr>
  </w:style>
  <w:style w:type="paragraph" w:styleId="TOC3">
    <w:name w:val="toc 3"/>
    <w:basedOn w:val="Normal"/>
    <w:next w:val="Normal"/>
    <w:autoRedefine/>
    <w:uiPriority w:val="39"/>
    <w:unhideWhenUsed/>
    <w:rsid w:val="00D132A1"/>
    <w:pPr>
      <w:tabs>
        <w:tab w:val="left" w:pos="1206"/>
        <w:tab w:val="right" w:leader="dot" w:pos="9566"/>
      </w:tabs>
      <w:spacing w:after="0" w:line="240" w:lineRule="auto"/>
      <w:ind w:left="1206" w:hanging="760"/>
    </w:pPr>
    <w:rPr>
      <w:i/>
      <w:iCs/>
      <w:noProof/>
      <w:sz w:val="20"/>
      <w:szCs w:val="20"/>
    </w:rPr>
  </w:style>
  <w:style w:type="paragraph" w:styleId="TOC4">
    <w:name w:val="toc 4"/>
    <w:basedOn w:val="Normal"/>
    <w:next w:val="Normal"/>
    <w:autoRedefine/>
    <w:uiPriority w:val="39"/>
    <w:unhideWhenUsed/>
    <w:rsid w:val="000276BA"/>
    <w:pPr>
      <w:widowControl/>
      <w:bidi w:val="0"/>
      <w:spacing w:after="100" w:line="259" w:lineRule="auto"/>
      <w:ind w:left="660"/>
    </w:pPr>
    <w:rPr>
      <w:rFonts w:eastAsiaTheme="minorEastAsia"/>
      <w:szCs w:val="22"/>
    </w:rPr>
  </w:style>
  <w:style w:type="paragraph" w:styleId="TOC5">
    <w:name w:val="toc 5"/>
    <w:basedOn w:val="Normal"/>
    <w:next w:val="Normal"/>
    <w:autoRedefine/>
    <w:uiPriority w:val="39"/>
    <w:unhideWhenUsed/>
    <w:rsid w:val="000276BA"/>
    <w:pPr>
      <w:widowControl/>
      <w:bidi w:val="0"/>
      <w:spacing w:after="100" w:line="259" w:lineRule="auto"/>
      <w:ind w:left="880"/>
    </w:pPr>
    <w:rPr>
      <w:rFonts w:eastAsiaTheme="minorEastAsia"/>
      <w:szCs w:val="22"/>
    </w:rPr>
  </w:style>
  <w:style w:type="paragraph" w:styleId="TOC6">
    <w:name w:val="toc 6"/>
    <w:basedOn w:val="Normal"/>
    <w:next w:val="Normal"/>
    <w:autoRedefine/>
    <w:uiPriority w:val="39"/>
    <w:unhideWhenUsed/>
    <w:rsid w:val="000276BA"/>
    <w:pPr>
      <w:widowControl/>
      <w:bidi w:val="0"/>
      <w:spacing w:after="100" w:line="259" w:lineRule="auto"/>
      <w:ind w:left="1100"/>
    </w:pPr>
    <w:rPr>
      <w:rFonts w:eastAsiaTheme="minorEastAsia"/>
      <w:szCs w:val="22"/>
    </w:rPr>
  </w:style>
  <w:style w:type="paragraph" w:styleId="TOC8">
    <w:name w:val="toc 8"/>
    <w:basedOn w:val="Normal"/>
    <w:next w:val="Normal"/>
    <w:autoRedefine/>
    <w:uiPriority w:val="39"/>
    <w:unhideWhenUsed/>
    <w:rsid w:val="000276BA"/>
    <w:pPr>
      <w:widowControl/>
      <w:bidi w:val="0"/>
      <w:spacing w:after="100" w:line="259" w:lineRule="auto"/>
      <w:ind w:left="1540"/>
    </w:pPr>
    <w:rPr>
      <w:rFonts w:eastAsiaTheme="minorEastAsia"/>
      <w:szCs w:val="22"/>
    </w:rPr>
  </w:style>
  <w:style w:type="paragraph" w:styleId="TOC9">
    <w:name w:val="toc 9"/>
    <w:basedOn w:val="Normal"/>
    <w:next w:val="Normal"/>
    <w:autoRedefine/>
    <w:uiPriority w:val="39"/>
    <w:unhideWhenUsed/>
    <w:rsid w:val="000276BA"/>
    <w:pPr>
      <w:widowControl/>
      <w:bidi w:val="0"/>
      <w:spacing w:after="100" w:line="259" w:lineRule="auto"/>
      <w:ind w:left="1760"/>
    </w:pPr>
    <w:rPr>
      <w:rFonts w:eastAsiaTheme="minorEastAsia"/>
      <w:szCs w:val="22"/>
    </w:rPr>
  </w:style>
  <w:style w:type="character" w:styleId="Hyperlink">
    <w:name w:val="Hyperlink"/>
    <w:basedOn w:val="DefaultParagraphFont"/>
    <w:uiPriority w:val="99"/>
    <w:unhideWhenUsed/>
    <w:rsid w:val="000276BA"/>
    <w:rPr>
      <w:color w:val="0000FF" w:themeColor="hyperlink"/>
      <w:u w:val="single"/>
    </w:rPr>
  </w:style>
  <w:style w:type="character" w:styleId="UnresolvedMention">
    <w:name w:val="Unresolved Mention"/>
    <w:basedOn w:val="DefaultParagraphFont"/>
    <w:uiPriority w:val="99"/>
    <w:semiHidden/>
    <w:unhideWhenUsed/>
    <w:rsid w:val="000276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0.jpeg"/><Relationship Id="rId47" Type="http://schemas.openxmlformats.org/officeDocument/2006/relationships/hyperlink" Target="http://www.insarag.org/guidance-notes/guidelines-annex/volume-3/" TargetMode="External"/><Relationship Id="rId50" Type="http://schemas.openxmlformats.org/officeDocument/2006/relationships/hyperlink" Target="http://www.insarag.org/guidance-notes/manuals/v-osocc/" TargetMode="External"/><Relationship Id="rId55" Type="http://schemas.openxmlformats.org/officeDocument/2006/relationships/hyperlink" Target="http://www.unocha.org/our-work/coordination/international-search-and-rescue-advisory-group-" TargetMode="External"/><Relationship Id="rId63" Type="http://schemas.openxmlformats.org/officeDocument/2006/relationships/footer" Target="footer8.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footer" Target="footer4.xml"/><Relationship Id="rId29" Type="http://schemas.openxmlformats.org/officeDocument/2006/relationships/image" Target="media/image19.jpeg"/><Relationship Id="rId11" Type="http://schemas.openxmlformats.org/officeDocument/2006/relationships/footer" Target="footer3.xml"/><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footer" Target="footer5.xml"/><Relationship Id="rId40" Type="http://schemas.openxmlformats.org/officeDocument/2006/relationships/footer" Target="footer6.xml"/><Relationship Id="rId45" Type="http://schemas.openxmlformats.org/officeDocument/2006/relationships/hyperlink" Target="http://www.buildingabetterresponse.org/" TargetMode="External"/><Relationship Id="rId53" Type="http://schemas.openxmlformats.org/officeDocument/2006/relationships/hyperlink" Target="http://www.unocha.org/story/resolution-46182-which-created-humanitarian-system-turns-twenty-five" TargetMode="External"/><Relationship Id="rId58" Type="http://schemas.openxmlformats.org/officeDocument/2006/relationships/image" Target="media/image34.jpeg"/><Relationship Id="rId5" Type="http://schemas.openxmlformats.org/officeDocument/2006/relationships/footnotes" Target="footnotes.xml"/><Relationship Id="rId61" Type="http://schemas.openxmlformats.org/officeDocument/2006/relationships/footer" Target="footer7.xml"/><Relationship Id="rId19" Type="http://schemas.openxmlformats.org/officeDocument/2006/relationships/image" Target="media/image9.emf"/><Relationship Id="rId14" Type="http://schemas.openxmlformats.org/officeDocument/2006/relationships/image" Target="media/image5.emf"/><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1.emf"/><Relationship Id="rId48" Type="http://schemas.openxmlformats.org/officeDocument/2006/relationships/hyperlink" Target="http://www.insarag.org/guidance-notes/manuals/uc-manual/" TargetMode="External"/><Relationship Id="rId56" Type="http://schemas.openxmlformats.org/officeDocument/2006/relationships/hyperlink" Target="http://www.insarag.org/guidance-notes/manuals/information-management/" TargetMode="External"/><Relationship Id="rId64"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hyperlink" Target="http://www.insarag.org/guidance-notes/manuals/uc-manual/" TargetMode="External"/><Relationship Id="rId3"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7.jpeg"/><Relationship Id="rId46" Type="http://schemas.openxmlformats.org/officeDocument/2006/relationships/hyperlink" Target="http://www.gdacs.org/default.aspx" TargetMode="External"/><Relationship Id="rId59" Type="http://schemas.openxmlformats.org/officeDocument/2006/relationships/image" Target="media/image35.jpeg"/><Relationship Id="rId20" Type="http://schemas.openxmlformats.org/officeDocument/2006/relationships/image" Target="media/image10.jpeg"/><Relationship Id="rId41" Type="http://schemas.openxmlformats.org/officeDocument/2006/relationships/image" Target="media/image29.jpeg"/><Relationship Id="rId54" Type="http://schemas.openxmlformats.org/officeDocument/2006/relationships/hyperlink" Target="http://www.insarag.org/about/ga-resolution/" TargetMode="External"/><Relationship Id="rId62" Type="http://schemas.openxmlformats.org/officeDocument/2006/relationships/image" Target="media/image37.emf"/><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6.emf"/><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hyperlink" Target="http://www.unocha.org/our-work/coordination" TargetMode="External"/><Relationship Id="rId57" Type="http://schemas.openxmlformats.org/officeDocument/2006/relationships/image" Target="media/image33.jpeg"/><Relationship Id="rId10" Type="http://schemas.openxmlformats.org/officeDocument/2006/relationships/footer" Target="footer2.xml"/><Relationship Id="rId31" Type="http://schemas.openxmlformats.org/officeDocument/2006/relationships/image" Target="media/image21.jpeg"/><Relationship Id="rId44" Type="http://schemas.openxmlformats.org/officeDocument/2006/relationships/image" Target="media/image32.emf"/><Relationship Id="rId52" Type="http://schemas.openxmlformats.org/officeDocument/2006/relationships/hyperlink" Target="http://www.insarag.org/guidance-notes/manuals/undac/" TargetMode="External"/><Relationship Id="rId60" Type="http://schemas.openxmlformats.org/officeDocument/2006/relationships/image" Target="media/image36.jpeg"/><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image" Target="media/image4.jpeg"/><Relationship Id="rId18" Type="http://schemas.openxmlformats.org/officeDocument/2006/relationships/image" Target="media/image8.emf"/><Relationship Id="rId39" Type="http://schemas.openxmlformats.org/officeDocument/2006/relationships/image" Target="media/image2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Arial"/>
      </a:majorFont>
      <a:minorFont>
        <a:latin typeface="Calibri"/>
        <a:ea typeface=""/>
        <a:cs typeface="Arial"/>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85948D-9CD3-4321-9C90-CB04BE0FAF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1336</TotalTime>
  <Pages>90</Pages>
  <Words>34386</Words>
  <Characters>196006</Characters>
  <Application>Microsoft Office Word</Application>
  <DocSecurity>0</DocSecurity>
  <Lines>1633</Lines>
  <Paragraphs>459</Paragraphs>
  <ScaleCrop>false</ScaleCrop>
  <HeadingPairs>
    <vt:vector size="2" baseType="variant">
      <vt:variant>
        <vt:lpstr>Title</vt:lpstr>
      </vt:variant>
      <vt:variant>
        <vt:i4>1</vt:i4>
      </vt:variant>
    </vt:vector>
  </HeadingPairs>
  <TitlesOfParts>
    <vt:vector size="1" baseType="lpstr">
      <vt:lpstr>Microsoft Word - 01 UC Manual Draft 5 -corrections after ISG.docx</vt:lpstr>
    </vt:vector>
  </TitlesOfParts>
  <Company/>
  <LinksUpToDate>false</LinksUpToDate>
  <CharactersWithSpaces>229933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- 01 UC Manual Draft 5 -corrections after ISG.docx</dc:title>
  <dc:creator>ASHRAF</dc:creator>
  <cp:lastModifiedBy>ASHRAF</cp:lastModifiedBy>
  <cp:revision>34</cp:revision>
  <cp:lastPrinted>2023-10-19T10:56:00Z</cp:lastPrinted>
  <dcterms:created xsi:type="dcterms:W3CDTF">2023-01-19T13:16:00Z</dcterms:created>
  <dcterms:modified xsi:type="dcterms:W3CDTF">2023-10-19T10:57:00Z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2022-05-21T00:00:00Z</vt:filetime>
  </property>
  <property fmtid="{D5CDD505-2E9C-101B-9397-08002B2CF9AE}" pid="3" name="LastSaved">
    <vt:filetime>2023-01-19T00:00:00Z</vt:filetime>
  </property>
</Properties>
</file>