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801"/>
        <w:gridCol w:w="4678"/>
        <w:gridCol w:w="14597"/>
      </w:tblGrid>
      <w:tr w:rsidR="006B519B" w14:paraId="1ED7D74A" w14:textId="77777777" w:rsidTr="006B519B">
        <w:tc>
          <w:tcPr>
            <w:tcW w:w="2801" w:type="dxa"/>
            <w:vAlign w:val="center"/>
          </w:tcPr>
          <w:p w14:paraId="775E96EC" w14:textId="77777777" w:rsidR="006B519B" w:rsidRPr="006B519B" w:rsidRDefault="006B519B" w:rsidP="006B519B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19F5EF6B" wp14:editId="0AEE8888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75" w:type="dxa"/>
            <w:gridSpan w:val="2"/>
          </w:tcPr>
          <w:p w14:paraId="02D0C9BC" w14:textId="77777777" w:rsidR="006B519B" w:rsidRPr="004E0970" w:rsidRDefault="006B519B" w:rsidP="006B519B">
            <w:pPr>
              <w:bidi/>
              <w:jc w:val="center"/>
              <w:rPr>
                <w:sz w:val="110"/>
                <w:szCs w:val="110"/>
                <w:rtl/>
              </w:rPr>
            </w:pPr>
            <w:r w:rsidRPr="004E0970">
              <w:rPr>
                <w:rFonts w:hint="cs"/>
                <w:sz w:val="110"/>
                <w:szCs w:val="110"/>
                <w:rtl/>
              </w:rPr>
              <w:t>المبادئ التوجيهية للتعامل مع الضحايا</w:t>
            </w:r>
          </w:p>
        </w:tc>
      </w:tr>
      <w:tr w:rsidR="006B519B" w14:paraId="292801F9" w14:textId="77777777" w:rsidTr="006B519B">
        <w:trPr>
          <w:trHeight w:val="677"/>
        </w:trPr>
        <w:tc>
          <w:tcPr>
            <w:tcW w:w="7479" w:type="dxa"/>
            <w:gridSpan w:val="2"/>
            <w:vAlign w:val="center"/>
          </w:tcPr>
          <w:p w14:paraId="596AE8E2" w14:textId="77777777" w:rsidR="006B519B" w:rsidRPr="004E0970" w:rsidRDefault="0060398A" w:rsidP="00E46FC8">
            <w:pPr>
              <w:bidi/>
              <w:rPr>
                <w:sz w:val="90"/>
                <w:szCs w:val="90"/>
                <w:rtl/>
              </w:rPr>
            </w:pPr>
            <w:r w:rsidRPr="004E0970">
              <w:rPr>
                <w:rFonts w:hint="cs"/>
                <w:sz w:val="90"/>
                <w:szCs w:val="90"/>
                <w:rtl/>
              </w:rPr>
              <w:t>التعامل مع الضحايا الأحياء:</w:t>
            </w:r>
          </w:p>
        </w:tc>
        <w:tc>
          <w:tcPr>
            <w:tcW w:w="14597" w:type="dxa"/>
            <w:vAlign w:val="center"/>
          </w:tcPr>
          <w:p w14:paraId="7574FD04" w14:textId="77777777" w:rsidR="006B519B" w:rsidRPr="004E0970" w:rsidRDefault="006B519B" w:rsidP="006B519B">
            <w:pPr>
              <w:jc w:val="center"/>
              <w:rPr>
                <w:sz w:val="90"/>
                <w:szCs w:val="90"/>
              </w:rPr>
            </w:pPr>
          </w:p>
          <w:p w14:paraId="241B7745" w14:textId="77777777" w:rsidR="006B519B" w:rsidRPr="004E0970" w:rsidRDefault="006B519B" w:rsidP="006B519B">
            <w:pPr>
              <w:jc w:val="center"/>
              <w:rPr>
                <w:sz w:val="90"/>
                <w:szCs w:val="90"/>
              </w:rPr>
            </w:pPr>
          </w:p>
          <w:p w14:paraId="4CBB4C6F" w14:textId="77777777" w:rsidR="006B519B" w:rsidRPr="004E0970" w:rsidRDefault="006B519B" w:rsidP="006B519B">
            <w:pPr>
              <w:jc w:val="center"/>
              <w:rPr>
                <w:sz w:val="90"/>
                <w:szCs w:val="90"/>
              </w:rPr>
            </w:pPr>
          </w:p>
          <w:p w14:paraId="48702B45" w14:textId="77777777" w:rsidR="006B519B" w:rsidRPr="004E0970" w:rsidRDefault="006B519B" w:rsidP="006B519B">
            <w:pPr>
              <w:jc w:val="center"/>
              <w:rPr>
                <w:sz w:val="90"/>
                <w:szCs w:val="90"/>
              </w:rPr>
            </w:pPr>
          </w:p>
          <w:p w14:paraId="1238D3F4" w14:textId="77777777" w:rsidR="006B519B" w:rsidRPr="004E0970" w:rsidRDefault="006B519B" w:rsidP="006B519B">
            <w:pPr>
              <w:jc w:val="center"/>
              <w:rPr>
                <w:sz w:val="90"/>
                <w:szCs w:val="90"/>
              </w:rPr>
            </w:pPr>
          </w:p>
        </w:tc>
      </w:tr>
      <w:tr w:rsidR="006B519B" w14:paraId="5B8628C9" w14:textId="77777777" w:rsidTr="006B519B">
        <w:trPr>
          <w:trHeight w:val="677"/>
        </w:trPr>
        <w:tc>
          <w:tcPr>
            <w:tcW w:w="7479" w:type="dxa"/>
            <w:gridSpan w:val="2"/>
            <w:vAlign w:val="center"/>
          </w:tcPr>
          <w:p w14:paraId="7EE0681F" w14:textId="77777777" w:rsidR="006B519B" w:rsidRPr="00E46FC8" w:rsidRDefault="0060398A" w:rsidP="006B519B">
            <w:pPr>
              <w:bidi/>
              <w:jc w:val="right"/>
              <w:rPr>
                <w:sz w:val="72"/>
                <w:szCs w:val="72"/>
                <w:rtl/>
              </w:rPr>
            </w:pPr>
            <w:r w:rsidRPr="00E46FC8">
              <w:rPr>
                <w:rFonts w:hint="cs"/>
                <w:sz w:val="72"/>
                <w:szCs w:val="72"/>
                <w:rtl/>
              </w:rPr>
              <w:t>التعامل مع الضحايا المتوفين:</w:t>
            </w:r>
          </w:p>
          <w:p w14:paraId="02077616" w14:textId="77777777" w:rsidR="0060398A" w:rsidRPr="00E46FC8" w:rsidRDefault="0060398A" w:rsidP="00E46FC8">
            <w:pPr>
              <w:bidi/>
              <w:rPr>
                <w:color w:val="BFBFBF" w:themeColor="background1" w:themeShade="BF"/>
                <w:sz w:val="72"/>
                <w:szCs w:val="72"/>
                <w:rtl/>
              </w:rPr>
            </w:pPr>
            <w:r w:rsidRPr="00E46FC8">
              <w:rPr>
                <w:rFonts w:hint="cs"/>
                <w:color w:val="BFBFBF" w:themeColor="background1" w:themeShade="BF"/>
                <w:sz w:val="72"/>
                <w:szCs w:val="72"/>
                <w:rtl/>
              </w:rPr>
              <w:t>(بما في ذلك تحديد هوية ضحايا الكوارث)</w:t>
            </w:r>
          </w:p>
        </w:tc>
        <w:tc>
          <w:tcPr>
            <w:tcW w:w="14597" w:type="dxa"/>
            <w:vAlign w:val="center"/>
          </w:tcPr>
          <w:p w14:paraId="7349D12D" w14:textId="77777777" w:rsidR="006B519B" w:rsidRPr="004E0970" w:rsidRDefault="006B519B" w:rsidP="006B519B">
            <w:pPr>
              <w:jc w:val="center"/>
              <w:rPr>
                <w:sz w:val="90"/>
                <w:szCs w:val="90"/>
              </w:rPr>
            </w:pPr>
          </w:p>
          <w:p w14:paraId="71EAAB7A" w14:textId="77777777" w:rsidR="006B519B" w:rsidRPr="004E0970" w:rsidRDefault="006B519B" w:rsidP="006B519B">
            <w:pPr>
              <w:jc w:val="center"/>
              <w:rPr>
                <w:sz w:val="90"/>
                <w:szCs w:val="90"/>
              </w:rPr>
            </w:pPr>
          </w:p>
          <w:p w14:paraId="52C1491A" w14:textId="77777777" w:rsidR="006B519B" w:rsidRPr="004E0970" w:rsidRDefault="006B519B" w:rsidP="006B519B">
            <w:pPr>
              <w:jc w:val="center"/>
              <w:rPr>
                <w:sz w:val="90"/>
                <w:szCs w:val="90"/>
              </w:rPr>
            </w:pPr>
          </w:p>
          <w:p w14:paraId="5C1E45EE" w14:textId="77777777" w:rsidR="006B519B" w:rsidRPr="004E0970" w:rsidRDefault="006B519B" w:rsidP="006B519B">
            <w:pPr>
              <w:jc w:val="center"/>
              <w:rPr>
                <w:sz w:val="90"/>
                <w:szCs w:val="90"/>
              </w:rPr>
            </w:pPr>
          </w:p>
          <w:p w14:paraId="106DB359" w14:textId="77777777" w:rsidR="006B519B" w:rsidRPr="004E0970" w:rsidRDefault="006B519B" w:rsidP="003E03EF">
            <w:pPr>
              <w:rPr>
                <w:sz w:val="90"/>
                <w:szCs w:val="90"/>
              </w:rPr>
            </w:pPr>
          </w:p>
        </w:tc>
      </w:tr>
    </w:tbl>
    <w:p w14:paraId="44D77D7D" w14:textId="0BE317B9" w:rsidR="001E47DD" w:rsidRDefault="001E47DD" w:rsidP="006B519B">
      <w:pPr>
        <w:tabs>
          <w:tab w:val="left" w:pos="720"/>
          <w:tab w:val="left" w:pos="1150"/>
        </w:tabs>
        <w:bidi/>
        <w:rPr>
          <w:rtl/>
        </w:rPr>
      </w:pPr>
    </w:p>
    <w:sectPr w:rsidR="001E47DD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3CD89" w14:textId="77777777" w:rsidR="003D41E9" w:rsidRDefault="003D41E9" w:rsidP="00C508EF">
      <w:pPr>
        <w:spacing w:after="0" w:line="240" w:lineRule="auto"/>
      </w:pPr>
      <w:r>
        <w:separator/>
      </w:r>
    </w:p>
  </w:endnote>
  <w:endnote w:type="continuationSeparator" w:id="0">
    <w:p w14:paraId="5706BE94" w14:textId="77777777" w:rsidR="003D41E9" w:rsidRDefault="003D41E9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3E03EF" w:rsidRPr="004E0970" w14:paraId="61102CDA" w14:textId="77777777" w:rsidTr="00E9154C">
      <w:tc>
        <w:tcPr>
          <w:tcW w:w="1101" w:type="dxa"/>
        </w:tcPr>
        <w:p w14:paraId="5D51FC2E" w14:textId="77777777" w:rsidR="003E03EF" w:rsidRPr="004E0970" w:rsidRDefault="003E03EF" w:rsidP="003E03EF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4E0970">
            <w:rPr>
              <w:rFonts w:hint="cs"/>
              <w:sz w:val="20"/>
              <w:szCs w:val="20"/>
              <w:rtl/>
            </w:rPr>
            <w:t>13</w:t>
          </w:r>
        </w:p>
      </w:tc>
      <w:tc>
        <w:tcPr>
          <w:tcW w:w="3969" w:type="dxa"/>
        </w:tcPr>
        <w:p w14:paraId="2D4447A1" w14:textId="77777777" w:rsidR="003E03EF" w:rsidRPr="004E0970" w:rsidRDefault="003E03EF" w:rsidP="003E03EF">
          <w:pPr>
            <w:pStyle w:val="Footer"/>
            <w:bidi/>
            <w:rPr>
              <w:sz w:val="20"/>
              <w:szCs w:val="20"/>
              <w:rtl/>
            </w:rPr>
          </w:pPr>
          <w:r w:rsidRPr="004E0970">
            <w:rPr>
              <w:rFonts w:hint="cs"/>
              <w:sz w:val="20"/>
              <w:szCs w:val="20"/>
              <w:rtl/>
            </w:rPr>
            <w:t>التعامل مع الضحايا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2F7CB9F1" w14:textId="77777777" w:rsidR="003E03EF" w:rsidRPr="004E0970" w:rsidRDefault="003E03EF" w:rsidP="003E03EF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auto"/>
        </w:tcPr>
        <w:p w14:paraId="5EF60CD8" w14:textId="77777777" w:rsidR="003E03EF" w:rsidRPr="004E0970" w:rsidRDefault="003E03EF" w:rsidP="003E03EF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4E0970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2057A073" w14:textId="77777777" w:rsidR="003E03EF" w:rsidRPr="004E0970" w:rsidRDefault="003E03EF" w:rsidP="003E03EF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4E0970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5CB3176B" w14:textId="77777777" w:rsidR="003E03EF" w:rsidRPr="004E0970" w:rsidRDefault="003E03EF" w:rsidP="003E03EF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4E0970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5D965430" w14:textId="77777777" w:rsidR="003E03EF" w:rsidRPr="004E0970" w:rsidRDefault="003E03EF" w:rsidP="003E03EF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6B2899FD" w14:textId="77777777" w:rsidR="003E03EF" w:rsidRPr="004E0970" w:rsidRDefault="003E03EF" w:rsidP="003E03EF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4E0970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0FA875F9" w14:textId="77777777" w:rsidR="003E03EF" w:rsidRPr="004E0970" w:rsidRDefault="003E03EF" w:rsidP="003E03EF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4E0970">
            <w:rPr>
              <w:rFonts w:hint="cs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auto"/>
        </w:tcPr>
        <w:p w14:paraId="4CC29D0F" w14:textId="77777777" w:rsidR="003E03EF" w:rsidRPr="004E0970" w:rsidRDefault="003E03EF" w:rsidP="003E03EF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4E0970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44959052" w14:textId="77777777" w:rsidR="00066B00" w:rsidRPr="004E0970" w:rsidRDefault="00066B00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941A" w14:textId="77777777" w:rsidR="003D41E9" w:rsidRDefault="003D41E9" w:rsidP="00C508EF">
      <w:pPr>
        <w:spacing w:after="0" w:line="240" w:lineRule="auto"/>
      </w:pPr>
      <w:r>
        <w:separator/>
      </w:r>
    </w:p>
  </w:footnote>
  <w:footnote w:type="continuationSeparator" w:id="0">
    <w:p w14:paraId="4EAF5D54" w14:textId="77777777" w:rsidR="003D41E9" w:rsidRDefault="003D41E9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66B00"/>
    <w:rsid w:val="000B3B23"/>
    <w:rsid w:val="000F4977"/>
    <w:rsid w:val="00127EF1"/>
    <w:rsid w:val="0014776A"/>
    <w:rsid w:val="00191C25"/>
    <w:rsid w:val="001E47DD"/>
    <w:rsid w:val="002D61D5"/>
    <w:rsid w:val="002F765E"/>
    <w:rsid w:val="00357F43"/>
    <w:rsid w:val="00381A7B"/>
    <w:rsid w:val="003D41E9"/>
    <w:rsid w:val="003E03EF"/>
    <w:rsid w:val="00430A84"/>
    <w:rsid w:val="004748E7"/>
    <w:rsid w:val="004C0193"/>
    <w:rsid w:val="004E0970"/>
    <w:rsid w:val="004E33F6"/>
    <w:rsid w:val="005F0A7E"/>
    <w:rsid w:val="005F2FAA"/>
    <w:rsid w:val="0060398A"/>
    <w:rsid w:val="00622EB9"/>
    <w:rsid w:val="00684EB1"/>
    <w:rsid w:val="006B519B"/>
    <w:rsid w:val="006C2EB5"/>
    <w:rsid w:val="007135FC"/>
    <w:rsid w:val="00761DED"/>
    <w:rsid w:val="007B4E40"/>
    <w:rsid w:val="00852ECC"/>
    <w:rsid w:val="008A3F2A"/>
    <w:rsid w:val="008C7ED5"/>
    <w:rsid w:val="0094035B"/>
    <w:rsid w:val="00967691"/>
    <w:rsid w:val="009718B1"/>
    <w:rsid w:val="009926BF"/>
    <w:rsid w:val="00A84F60"/>
    <w:rsid w:val="00AD16CA"/>
    <w:rsid w:val="00B71A97"/>
    <w:rsid w:val="00B75231"/>
    <w:rsid w:val="00B97E6B"/>
    <w:rsid w:val="00BC0EAF"/>
    <w:rsid w:val="00C02C55"/>
    <w:rsid w:val="00C508EF"/>
    <w:rsid w:val="00D304CB"/>
    <w:rsid w:val="00D65212"/>
    <w:rsid w:val="00E46FC8"/>
    <w:rsid w:val="00E6709B"/>
    <w:rsid w:val="00EB2FE7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8E553"/>
  <w15:docId w15:val="{AE037C81-CC63-4338-AFC9-E0382AC8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8</cp:revision>
  <cp:lastPrinted>2016-08-29T03:24:00Z</cp:lastPrinted>
  <dcterms:created xsi:type="dcterms:W3CDTF">2016-08-28T12:05:00Z</dcterms:created>
  <dcterms:modified xsi:type="dcterms:W3CDTF">2023-10-19T13:17:00Z</dcterms:modified>
</cp:coreProperties>
</file>