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F18AF3" w14:textId="6E7573FB" w:rsidR="00F62549" w:rsidRPr="00142D1F" w:rsidRDefault="00AA40B2">
      <w:pPr>
        <w:suppressAutoHyphens w:val="0"/>
        <w:rPr>
          <w:rFonts w:ascii="Arial" w:eastAsiaTheme="minorEastAsia" w:hAnsi="Arial" w:cs="Arial"/>
          <w:color w:val="0070C0"/>
          <w:highlight w:val="green"/>
          <w:rtl/>
        </w:rPr>
      </w:pPr>
      <w:r>
        <w:rPr>
          <w:rFonts w:ascii="Arial" w:hAnsi="Arial" w:hint="cs"/>
          <w:noProof/>
          <w:color w:val="0070C0"/>
          <w:highlight w:val="green"/>
          <w:rtl/>
        </w:rPr>
        <w:drawing>
          <wp:anchor distT="0" distB="0" distL="114300" distR="114300" simplePos="0" relativeHeight="251659264" behindDoc="0" locked="0" layoutInCell="1" allowOverlap="1" wp14:anchorId="745A60C0" wp14:editId="4CBA7353">
            <wp:simplePos x="0" y="0"/>
            <wp:positionH relativeFrom="column">
              <wp:posOffset>4444947</wp:posOffset>
            </wp:positionH>
            <wp:positionV relativeFrom="paragraph">
              <wp:posOffset>-55084</wp:posOffset>
            </wp:positionV>
            <wp:extent cx="1338549" cy="752934"/>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sarag.png"/>
                    <pic:cNvPicPr/>
                  </pic:nvPicPr>
                  <pic:blipFill>
                    <a:blip r:embed="rId11">
                      <a:extLst>
                        <a:ext uri="{28A0092B-C50C-407E-A947-70E740481C1C}">
                          <a14:useLocalDpi xmlns:a14="http://schemas.microsoft.com/office/drawing/2010/main" val="0"/>
                        </a:ext>
                      </a:extLst>
                    </a:blip>
                    <a:stretch>
                      <a:fillRect/>
                    </a:stretch>
                  </pic:blipFill>
                  <pic:spPr>
                    <a:xfrm>
                      <a:off x="0" y="0"/>
                      <a:ext cx="1338549" cy="752934"/>
                    </a:xfrm>
                    <a:prstGeom prst="rect">
                      <a:avLst/>
                    </a:prstGeom>
                  </pic:spPr>
                </pic:pic>
              </a:graphicData>
            </a:graphic>
            <wp14:sizeRelH relativeFrom="page">
              <wp14:pctWidth>0</wp14:pctWidth>
            </wp14:sizeRelH>
            <wp14:sizeRelV relativeFrom="page">
              <wp14:pctHeight>0</wp14:pctHeight>
            </wp14:sizeRelV>
          </wp:anchor>
        </w:drawing>
      </w:r>
    </w:p>
    <w:p w14:paraId="2985928D" w14:textId="685E80AF" w:rsidR="00AA40B2" w:rsidRPr="00142D1F" w:rsidRDefault="00AA40B2">
      <w:pPr>
        <w:suppressAutoHyphens w:val="0"/>
        <w:rPr>
          <w:rFonts w:ascii="Arial" w:eastAsiaTheme="minorEastAsia" w:hAnsi="Arial" w:cs="Arial"/>
          <w:color w:val="0070C0"/>
          <w:highlight w:val="green"/>
          <w:rtl/>
        </w:rPr>
      </w:pPr>
      <w:r w:rsidRPr="00142D1F">
        <w:rPr>
          <w:rFonts w:ascii="Arial" w:hAnsi="Arial" w:hint="cs"/>
          <w:noProof/>
          <w:color w:val="0070C0"/>
          <w:highlight w:val="green"/>
          <w:rtl/>
        </w:rPr>
        <w:drawing>
          <wp:anchor distT="0" distB="0" distL="114300" distR="114300" simplePos="0" relativeHeight="251660288" behindDoc="0" locked="0" layoutInCell="1" allowOverlap="1" wp14:anchorId="1DEB9D71" wp14:editId="5198A77E">
            <wp:simplePos x="914400" y="1257961"/>
            <wp:positionH relativeFrom="column">
              <wp:align>left</wp:align>
            </wp:positionH>
            <wp:positionV relativeFrom="paragraph">
              <wp:align>top</wp:align>
            </wp:positionV>
            <wp:extent cx="3079214" cy="501591"/>
            <wp:effectExtent l="0" t="0" r="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CHA.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79214" cy="501591"/>
                    </a:xfrm>
                    <a:prstGeom prst="rect">
                      <a:avLst/>
                    </a:prstGeom>
                  </pic:spPr>
                </pic:pic>
              </a:graphicData>
            </a:graphic>
          </wp:anchor>
        </w:drawing>
      </w:r>
      <w:r w:rsidRPr="00142D1F">
        <w:rPr>
          <w:rFonts w:hint="cs"/>
          <w:rtl/>
        </w:rPr>
        <w:br w:type="textWrapping" w:clear="all"/>
      </w:r>
    </w:p>
    <w:p w14:paraId="22569666" w14:textId="7C694B2A" w:rsidR="00AA40B2" w:rsidRPr="00142D1F" w:rsidRDefault="00AA40B2">
      <w:pPr>
        <w:suppressAutoHyphens w:val="0"/>
        <w:rPr>
          <w:rFonts w:ascii="Arial" w:eastAsiaTheme="minorEastAsia" w:hAnsi="Arial" w:cs="Arial"/>
          <w:color w:val="0070C0"/>
          <w:highlight w:val="green"/>
          <w:lang w:val="en-US"/>
        </w:rPr>
      </w:pPr>
    </w:p>
    <w:p w14:paraId="7CEC445F" w14:textId="0F07EED8" w:rsidR="00AA40B2" w:rsidRPr="00142D1F" w:rsidRDefault="00AA40B2">
      <w:pPr>
        <w:suppressAutoHyphens w:val="0"/>
        <w:rPr>
          <w:rFonts w:ascii="Arial" w:eastAsiaTheme="minorEastAsia" w:hAnsi="Arial" w:cs="Arial"/>
          <w:color w:val="0070C0"/>
          <w:highlight w:val="green"/>
          <w:lang w:val="en-US"/>
        </w:rPr>
      </w:pPr>
    </w:p>
    <w:p w14:paraId="3E629189" w14:textId="66761008" w:rsidR="00AA40B2" w:rsidRPr="00142D1F" w:rsidRDefault="00AA40B2">
      <w:pPr>
        <w:suppressAutoHyphens w:val="0"/>
        <w:rPr>
          <w:rFonts w:ascii="Arial" w:eastAsiaTheme="minorEastAsia" w:hAnsi="Arial" w:cs="Arial"/>
          <w:color w:val="0070C0"/>
          <w:highlight w:val="green"/>
          <w:lang w:val="en-US"/>
        </w:rPr>
      </w:pPr>
    </w:p>
    <w:p w14:paraId="5A51E5E3" w14:textId="12ED0D49" w:rsidR="00AA40B2" w:rsidRPr="00142D1F" w:rsidRDefault="00AA40B2">
      <w:pPr>
        <w:suppressAutoHyphens w:val="0"/>
        <w:rPr>
          <w:rFonts w:ascii="Arial" w:eastAsiaTheme="minorEastAsia" w:hAnsi="Arial" w:cs="Arial"/>
          <w:color w:val="0070C0"/>
          <w:highlight w:val="green"/>
          <w:lang w:val="en-US"/>
        </w:rPr>
      </w:pPr>
    </w:p>
    <w:p w14:paraId="2B235880" w14:textId="0606FC12" w:rsidR="00AA40B2" w:rsidRPr="00142D1F" w:rsidRDefault="00AA40B2">
      <w:pPr>
        <w:suppressAutoHyphens w:val="0"/>
        <w:rPr>
          <w:rFonts w:ascii="Arial" w:eastAsiaTheme="minorEastAsia" w:hAnsi="Arial" w:cs="Arial"/>
          <w:color w:val="0070C0"/>
          <w:highlight w:val="green"/>
          <w:lang w:val="en-US"/>
        </w:rPr>
      </w:pPr>
    </w:p>
    <w:p w14:paraId="79F28266" w14:textId="678171CC" w:rsidR="00AA40B2" w:rsidRPr="00142D1F" w:rsidRDefault="00AA40B2">
      <w:pPr>
        <w:suppressAutoHyphens w:val="0"/>
        <w:rPr>
          <w:rFonts w:ascii="Arial" w:eastAsiaTheme="minorEastAsia" w:hAnsi="Arial" w:cs="Arial"/>
          <w:color w:val="0070C0"/>
          <w:highlight w:val="green"/>
          <w:lang w:val="en-US"/>
        </w:rPr>
      </w:pPr>
    </w:p>
    <w:p w14:paraId="6BF78AEE" w14:textId="77777777" w:rsidR="00AA40B2" w:rsidRPr="00142D1F" w:rsidRDefault="00AA40B2">
      <w:pPr>
        <w:suppressAutoHyphens w:val="0"/>
        <w:rPr>
          <w:rFonts w:ascii="Arial" w:eastAsiaTheme="minorEastAsia" w:hAnsi="Arial" w:cs="Arial"/>
          <w:color w:val="0070C0"/>
          <w:highlight w:val="green"/>
          <w:lang w:val="en-US"/>
        </w:rPr>
      </w:pPr>
    </w:p>
    <w:p w14:paraId="69229CEE" w14:textId="6FEB38D7" w:rsidR="00AA40B2" w:rsidRPr="00142D1F" w:rsidRDefault="00AA40B2">
      <w:pPr>
        <w:suppressAutoHyphens w:val="0"/>
        <w:rPr>
          <w:rFonts w:ascii="Arial" w:eastAsiaTheme="minorEastAsia" w:hAnsi="Arial" w:cs="Arial"/>
          <w:color w:val="0070C0"/>
          <w:highlight w:val="green"/>
          <w:lang w:val="en-US"/>
        </w:rPr>
      </w:pPr>
    </w:p>
    <w:p w14:paraId="2DF07CE7" w14:textId="7DF479DD" w:rsidR="00AA40B2" w:rsidRPr="00142D1F" w:rsidRDefault="00AA40B2">
      <w:pPr>
        <w:suppressAutoHyphens w:val="0"/>
        <w:rPr>
          <w:rFonts w:ascii="Arial" w:eastAsiaTheme="minorEastAsia" w:hAnsi="Arial" w:cs="Arial"/>
          <w:color w:val="0070C0"/>
          <w:highlight w:val="green"/>
          <w:lang w:val="en-US"/>
        </w:rPr>
      </w:pPr>
    </w:p>
    <w:p w14:paraId="138C319A" w14:textId="4B4A2A80" w:rsidR="0099796D" w:rsidRPr="00142D1F" w:rsidRDefault="00F2767F">
      <w:pPr>
        <w:suppressAutoHyphens w:val="0"/>
        <w:rPr>
          <w:rFonts w:ascii="Arial" w:eastAsiaTheme="minorEastAsia" w:hAnsi="Arial" w:cs="Arial"/>
          <w:color w:val="0070C0"/>
          <w:sz w:val="40"/>
          <w:rtl/>
        </w:rPr>
      </w:pPr>
      <w:r>
        <w:rPr>
          <w:rFonts w:ascii="Arial" w:hAnsi="Arial" w:hint="cs"/>
          <w:color w:val="0070C0"/>
          <w:sz w:val="40"/>
          <w:szCs w:val="40"/>
          <w:rtl/>
        </w:rPr>
        <w:t>الملاحظات</w:t>
      </w:r>
      <w:r w:rsidR="00FE6954" w:rsidRPr="00142D1F">
        <w:rPr>
          <w:rFonts w:ascii="Arial" w:hAnsi="Arial" w:hint="cs"/>
          <w:color w:val="0070C0"/>
          <w:sz w:val="40"/>
          <w:szCs w:val="40"/>
          <w:rtl/>
        </w:rPr>
        <w:t xml:space="preserve"> </w:t>
      </w:r>
      <w:r w:rsidR="00122476" w:rsidRPr="00142D1F">
        <w:rPr>
          <w:rFonts w:ascii="Arial" w:hAnsi="Arial" w:hint="cs"/>
          <w:color w:val="0070C0"/>
          <w:sz w:val="40"/>
          <w:szCs w:val="40"/>
          <w:rtl/>
        </w:rPr>
        <w:t>التو</w:t>
      </w:r>
      <w:r w:rsidR="00122476">
        <w:rPr>
          <w:rFonts w:ascii="Arial" w:hAnsi="Arial" w:hint="cs"/>
          <w:color w:val="0070C0"/>
          <w:sz w:val="40"/>
          <w:szCs w:val="40"/>
          <w:rtl/>
        </w:rPr>
        <w:t>جي</w:t>
      </w:r>
      <w:r w:rsidR="00122476" w:rsidRPr="00142D1F">
        <w:rPr>
          <w:rFonts w:ascii="Arial" w:hAnsi="Arial" w:hint="cs"/>
          <w:color w:val="0070C0"/>
          <w:sz w:val="40"/>
          <w:szCs w:val="40"/>
          <w:rtl/>
        </w:rPr>
        <w:t xml:space="preserve">هية </w:t>
      </w:r>
      <w:r w:rsidR="00FE6954" w:rsidRPr="00142D1F">
        <w:rPr>
          <w:rFonts w:ascii="Arial" w:hAnsi="Arial" w:hint="cs"/>
          <w:color w:val="0070C0"/>
          <w:sz w:val="40"/>
          <w:szCs w:val="40"/>
          <w:rtl/>
        </w:rPr>
        <w:t>التقنية بشأن</w:t>
      </w:r>
    </w:p>
    <w:p w14:paraId="2F951D05" w14:textId="77777777" w:rsidR="0099796D" w:rsidRPr="00142D1F" w:rsidRDefault="0099796D">
      <w:pPr>
        <w:suppressAutoHyphens w:val="0"/>
        <w:rPr>
          <w:rFonts w:ascii="Arial" w:eastAsiaTheme="minorEastAsia" w:hAnsi="Arial" w:cs="Arial"/>
          <w:color w:val="0070C0"/>
          <w:sz w:val="40"/>
          <w:lang w:val="en-US"/>
        </w:rPr>
      </w:pPr>
    </w:p>
    <w:p w14:paraId="26F40C39" w14:textId="35914B08" w:rsidR="00AA40B2" w:rsidRPr="00142D1F" w:rsidRDefault="00A519B0">
      <w:pPr>
        <w:suppressAutoHyphens w:val="0"/>
        <w:rPr>
          <w:rFonts w:ascii="Arial" w:eastAsiaTheme="minorEastAsia" w:hAnsi="Arial" w:cs="Arial"/>
          <w:color w:val="0070C0"/>
          <w:sz w:val="40"/>
          <w:rtl/>
        </w:rPr>
      </w:pPr>
      <w:r w:rsidRPr="00142D1F">
        <w:rPr>
          <w:rFonts w:ascii="Arial" w:hAnsi="Arial" w:hint="cs"/>
          <w:color w:val="0070C0"/>
          <w:sz w:val="40"/>
          <w:szCs w:val="40"/>
          <w:rtl/>
        </w:rPr>
        <w:t>عملية الاعتماد الوطنية المعترف بها من الفريق الاستشاري الدولي للبحث والإنقاذ (</w:t>
      </w:r>
      <w:r w:rsidRPr="00142D1F">
        <w:rPr>
          <w:rFonts w:ascii="Arial" w:hAnsi="Arial"/>
          <w:color w:val="0070C0"/>
          <w:sz w:val="40"/>
          <w:szCs w:val="40"/>
        </w:rPr>
        <w:t>IRNAP</w:t>
      </w:r>
      <w:r w:rsidRPr="00142D1F">
        <w:rPr>
          <w:rFonts w:ascii="Arial" w:hAnsi="Arial" w:hint="cs"/>
          <w:color w:val="0070C0"/>
          <w:sz w:val="40"/>
          <w:szCs w:val="40"/>
          <w:rtl/>
        </w:rPr>
        <w:t>)</w:t>
      </w:r>
    </w:p>
    <w:p w14:paraId="5075C35D" w14:textId="40DEB329" w:rsidR="00AA40B2" w:rsidRPr="00142D1F" w:rsidRDefault="00AA40B2">
      <w:pPr>
        <w:suppressAutoHyphens w:val="0"/>
        <w:rPr>
          <w:rFonts w:ascii="Arial" w:eastAsiaTheme="minorEastAsia" w:hAnsi="Arial" w:cs="Arial"/>
          <w:color w:val="0070C0"/>
          <w:lang w:val="en-US"/>
        </w:rPr>
      </w:pPr>
    </w:p>
    <w:p w14:paraId="0B3C481B" w14:textId="22A6F453" w:rsidR="00AA40B2" w:rsidRPr="00142D1F" w:rsidRDefault="00AA40B2">
      <w:pPr>
        <w:suppressAutoHyphens w:val="0"/>
        <w:rPr>
          <w:rFonts w:ascii="Arial" w:eastAsiaTheme="minorEastAsia" w:hAnsi="Arial" w:cs="Arial"/>
          <w:color w:val="0070C0"/>
          <w:lang w:val="en-US"/>
        </w:rPr>
      </w:pPr>
    </w:p>
    <w:p w14:paraId="79F7D6AF" w14:textId="47E9BA37" w:rsidR="00AA40B2" w:rsidRPr="00142D1F" w:rsidRDefault="00AA40B2">
      <w:pPr>
        <w:suppressAutoHyphens w:val="0"/>
        <w:rPr>
          <w:rFonts w:ascii="Arial" w:eastAsiaTheme="minorEastAsia" w:hAnsi="Arial" w:cs="Arial"/>
          <w:color w:val="0070C0"/>
          <w:lang w:val="en-US"/>
        </w:rPr>
      </w:pPr>
    </w:p>
    <w:p w14:paraId="6C99AD1D" w14:textId="5E932945" w:rsidR="006318B7" w:rsidRPr="00142D1F" w:rsidRDefault="006318B7">
      <w:pPr>
        <w:suppressAutoHyphens w:val="0"/>
        <w:rPr>
          <w:rFonts w:ascii="Arial" w:eastAsiaTheme="minorEastAsia" w:hAnsi="Arial" w:cs="Arial"/>
          <w:color w:val="0070C0"/>
          <w:lang w:val="en-US"/>
        </w:rPr>
      </w:pPr>
    </w:p>
    <w:p w14:paraId="4EA32018" w14:textId="41D78A4D" w:rsidR="006318B7" w:rsidRPr="00142D1F" w:rsidRDefault="00FE6954">
      <w:pPr>
        <w:suppressAutoHyphens w:val="0"/>
        <w:rPr>
          <w:rFonts w:ascii="Arial" w:eastAsiaTheme="minorEastAsia" w:hAnsi="Arial" w:cs="Arial"/>
          <w:color w:val="0070C0"/>
          <w:rtl/>
        </w:rPr>
      </w:pPr>
      <w:r w:rsidRPr="00142D1F">
        <w:rPr>
          <w:rFonts w:ascii="Arial" w:hAnsi="Arial" w:hint="cs"/>
          <w:color w:val="0070C0"/>
          <w:rtl/>
        </w:rPr>
        <w:t>تحديث:</w:t>
      </w:r>
      <w:r w:rsidRPr="00142D1F">
        <w:rPr>
          <w:rFonts w:ascii="Arial" w:hAnsi="Arial"/>
          <w:color w:val="0070C0"/>
          <w:rtl/>
        </w:rPr>
        <w:t xml:space="preserve"> </w:t>
      </w:r>
      <w:r w:rsidRPr="00142D1F">
        <w:rPr>
          <w:rFonts w:ascii="Arial" w:hAnsi="Arial" w:hint="cs"/>
          <w:color w:val="0070C0"/>
          <w:rtl/>
        </w:rPr>
        <w:t>31 أكتوبر</w:t>
      </w:r>
      <w:r w:rsidR="00E17E6A">
        <w:rPr>
          <w:rFonts w:ascii="Arial" w:hAnsi="Arial" w:hint="cs"/>
          <w:color w:val="0070C0"/>
          <w:rtl/>
        </w:rPr>
        <w:t xml:space="preserve"> </w:t>
      </w:r>
      <w:r w:rsidRPr="00142D1F">
        <w:rPr>
          <w:rFonts w:ascii="Arial" w:hAnsi="Arial" w:hint="cs"/>
          <w:color w:val="0070C0"/>
          <w:rtl/>
        </w:rPr>
        <w:t>2019</w:t>
      </w:r>
    </w:p>
    <w:p w14:paraId="24AD3207" w14:textId="56E53132" w:rsidR="00F62549" w:rsidRPr="00142D1F" w:rsidRDefault="00F62549">
      <w:pPr>
        <w:suppressAutoHyphens w:val="0"/>
        <w:rPr>
          <w:rFonts w:ascii="Arial" w:eastAsiaTheme="minorEastAsia" w:hAnsi="Arial" w:cs="Arial"/>
          <w:color w:val="0070C0"/>
          <w:rtl/>
        </w:rPr>
      </w:pPr>
      <w:r w:rsidRPr="00142D1F">
        <w:rPr>
          <w:rFonts w:hint="cs"/>
          <w:rtl/>
        </w:rPr>
        <w:br w:type="page"/>
      </w:r>
    </w:p>
    <w:p w14:paraId="319D2AEC" w14:textId="31C11B1A" w:rsidR="00F62549" w:rsidRPr="00142D1F" w:rsidRDefault="008A5C9F">
      <w:pPr>
        <w:suppressAutoHyphens w:val="0"/>
        <w:rPr>
          <w:rFonts w:ascii="Arial" w:eastAsiaTheme="minorEastAsia" w:hAnsi="Arial" w:cs="Arial"/>
          <w:color w:val="0070C0"/>
          <w:rtl/>
        </w:rPr>
      </w:pPr>
      <w:r w:rsidRPr="00142D1F">
        <w:rPr>
          <w:rFonts w:ascii="Arial" w:hAnsi="Arial" w:hint="cs"/>
          <w:color w:val="0070C0"/>
          <w:rtl/>
        </w:rPr>
        <w:lastRenderedPageBreak/>
        <w:t>المحتويات</w:t>
      </w:r>
    </w:p>
    <w:p w14:paraId="447E4596" w14:textId="3B4066D5" w:rsidR="00F919F9" w:rsidRPr="00142D1F" w:rsidRDefault="00F919F9">
      <w:pPr>
        <w:suppressAutoHyphens w:val="0"/>
        <w:rPr>
          <w:rFonts w:ascii="Arial" w:eastAsiaTheme="minorEastAsia" w:hAnsi="Arial" w:cs="Arial"/>
          <w:color w:val="0070C0"/>
          <w:lang w:val="en-US"/>
        </w:rPr>
      </w:pPr>
    </w:p>
    <w:p w14:paraId="37E122FD" w14:textId="7BE1BCD0" w:rsidR="000B60AA" w:rsidRPr="000B60AA" w:rsidRDefault="00F919F9">
      <w:pPr>
        <w:pStyle w:val="TOC1"/>
        <w:rPr>
          <w:rtl/>
        </w:rPr>
      </w:pPr>
      <w:r w:rsidRPr="000B60AA">
        <w:rPr>
          <w:rFonts w:hint="cs"/>
          <w:rtl/>
        </w:rPr>
        <w:fldChar w:fldCharType="begin"/>
      </w:r>
      <w:r w:rsidRPr="000B60AA">
        <w:rPr>
          <w:rtl/>
        </w:rPr>
        <w:instrText xml:space="preserve"> </w:instrText>
      </w:r>
      <w:r w:rsidRPr="000B60AA">
        <w:rPr>
          <w:rFonts w:hint="cs"/>
        </w:rPr>
        <w:instrText xml:space="preserve">TOC \o "1-1" \h \z \t "Heading 2,2,Heading 3,3,PAREI 0,1,PAREI 2,1,PAREI 3,2,PAREI 4,3" </w:instrText>
      </w:r>
      <w:r w:rsidRPr="000B60AA">
        <w:rPr>
          <w:rFonts w:hint="cs"/>
          <w:rtl/>
        </w:rPr>
        <w:fldChar w:fldCharType="separate"/>
      </w:r>
      <w:hyperlink w:anchor="_Toc127176295" w:history="1">
        <w:r w:rsidR="000B60AA" w:rsidRPr="000B60AA">
          <w:rPr>
            <w:rtl/>
          </w:rPr>
          <w:t>الاختصارات</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Toc127176295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3</w:t>
        </w:r>
        <w:r w:rsidR="000B60AA" w:rsidRPr="000B60AA">
          <w:rPr>
            <w:webHidden/>
            <w:rtl/>
          </w:rPr>
          <w:fldChar w:fldCharType="end"/>
        </w:r>
      </w:hyperlink>
    </w:p>
    <w:p w14:paraId="53081F3F" w14:textId="6C62E935" w:rsidR="000B60AA" w:rsidRPr="000B60AA" w:rsidRDefault="00000000">
      <w:pPr>
        <w:pStyle w:val="TOC1"/>
        <w:tabs>
          <w:tab w:val="left" w:pos="960"/>
        </w:tabs>
        <w:rPr>
          <w:rtl/>
        </w:rPr>
      </w:pPr>
      <w:hyperlink w:anchor="_Toc127176296" w:history="1">
        <w:r w:rsidR="000B60AA" w:rsidRPr="000B60AA">
          <w:rPr>
            <w:rtl/>
          </w:rPr>
          <w:t>1.</w:t>
        </w:r>
        <w:r w:rsidR="000B60AA" w:rsidRPr="000B60AA">
          <w:rPr>
            <w:rtl/>
          </w:rPr>
          <w:tab/>
          <w:t>المقدمة</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Toc127176296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4</w:t>
        </w:r>
        <w:r w:rsidR="000B60AA" w:rsidRPr="000B60AA">
          <w:rPr>
            <w:webHidden/>
            <w:rtl/>
          </w:rPr>
          <w:fldChar w:fldCharType="end"/>
        </w:r>
      </w:hyperlink>
    </w:p>
    <w:p w14:paraId="79A39DD5" w14:textId="0378C054" w:rsidR="000B60AA" w:rsidRPr="000B60AA" w:rsidRDefault="00000000">
      <w:pPr>
        <w:pStyle w:val="TOC1"/>
        <w:tabs>
          <w:tab w:val="left" w:pos="960"/>
        </w:tabs>
        <w:rPr>
          <w:rtl/>
        </w:rPr>
      </w:pPr>
      <w:hyperlink w:anchor="_Toc127176297" w:history="1">
        <w:r w:rsidR="000B60AA" w:rsidRPr="000B60AA">
          <w:rPr>
            <w:rtl/>
          </w:rPr>
          <w:t>2.</w:t>
        </w:r>
        <w:r w:rsidR="000B60AA" w:rsidRPr="000B60AA">
          <w:rPr>
            <w:rtl/>
          </w:rPr>
          <w:tab/>
          <w:t>الخلفية</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Toc127176297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4</w:t>
        </w:r>
        <w:r w:rsidR="000B60AA" w:rsidRPr="000B60AA">
          <w:rPr>
            <w:webHidden/>
            <w:rtl/>
          </w:rPr>
          <w:fldChar w:fldCharType="end"/>
        </w:r>
      </w:hyperlink>
    </w:p>
    <w:p w14:paraId="14EAEE71" w14:textId="525FD71C" w:rsidR="000B60AA" w:rsidRPr="000B60AA" w:rsidRDefault="00000000">
      <w:pPr>
        <w:pStyle w:val="TOC1"/>
        <w:tabs>
          <w:tab w:val="left" w:pos="960"/>
        </w:tabs>
        <w:rPr>
          <w:rtl/>
        </w:rPr>
      </w:pPr>
      <w:hyperlink w:anchor="_Toc127176298" w:history="1">
        <w:r w:rsidR="000B60AA" w:rsidRPr="000B60AA">
          <w:rPr>
            <w:rtl/>
          </w:rPr>
          <w:t>3.</w:t>
        </w:r>
        <w:r w:rsidR="000B60AA" w:rsidRPr="000B60AA">
          <w:rPr>
            <w:rtl/>
          </w:rPr>
          <w:tab/>
          <w:t>عملية الاعتماد الوطنية (</w:t>
        </w:r>
        <w:r w:rsidR="000B60AA" w:rsidRPr="000B60AA">
          <w:t>NAP</w:t>
        </w:r>
        <w:r w:rsidR="000B60AA" w:rsidRPr="000B60AA">
          <w:rPr>
            <w:rtl/>
          </w:rPr>
          <w:t>)</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Toc127176298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5</w:t>
        </w:r>
        <w:r w:rsidR="000B60AA" w:rsidRPr="000B60AA">
          <w:rPr>
            <w:webHidden/>
            <w:rtl/>
          </w:rPr>
          <w:fldChar w:fldCharType="end"/>
        </w:r>
      </w:hyperlink>
    </w:p>
    <w:p w14:paraId="13CA147C" w14:textId="5265B437" w:rsidR="000B60AA" w:rsidRPr="000B60AA" w:rsidRDefault="00000000">
      <w:pPr>
        <w:pStyle w:val="TOC1"/>
        <w:tabs>
          <w:tab w:val="left" w:pos="960"/>
        </w:tabs>
        <w:rPr>
          <w:rtl/>
        </w:rPr>
      </w:pPr>
      <w:hyperlink w:anchor="_Toc127176299" w:history="1">
        <w:r w:rsidR="000B60AA" w:rsidRPr="000B60AA">
          <w:rPr>
            <w:rtl/>
          </w:rPr>
          <w:t>4.</w:t>
        </w:r>
        <w:r w:rsidR="000B60AA" w:rsidRPr="000B60AA">
          <w:rPr>
            <w:rtl/>
          </w:rPr>
          <w:tab/>
          <w:t>عملية الاعتماد الوطنية المعترف بها من الفريق الاستشاري الدولي للبحث والإنقاذ (</w:t>
        </w:r>
        <w:r w:rsidR="000B60AA" w:rsidRPr="000B60AA">
          <w:t>IRNAP</w:t>
        </w:r>
        <w:r w:rsidR="000B60AA" w:rsidRPr="000B60AA">
          <w:rPr>
            <w:rtl/>
          </w:rPr>
          <w:t>)</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Toc127176299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5</w:t>
        </w:r>
        <w:r w:rsidR="000B60AA" w:rsidRPr="000B60AA">
          <w:rPr>
            <w:webHidden/>
            <w:rtl/>
          </w:rPr>
          <w:fldChar w:fldCharType="end"/>
        </w:r>
      </w:hyperlink>
    </w:p>
    <w:p w14:paraId="4A808BB3" w14:textId="279C11DA" w:rsidR="000B60AA" w:rsidRPr="000B60AA" w:rsidRDefault="00000000">
      <w:pPr>
        <w:pStyle w:val="TOC2"/>
        <w:tabs>
          <w:tab w:val="left" w:pos="1680"/>
        </w:tabs>
        <w:rPr>
          <w:rtl/>
        </w:rPr>
      </w:pPr>
      <w:hyperlink w:anchor="_Toc127176300" w:history="1">
        <w:r w:rsidR="000B60AA" w:rsidRPr="000B60AA">
          <w:rPr>
            <w:rtl/>
          </w:rPr>
          <w:t>4.1.</w:t>
        </w:r>
        <w:r w:rsidR="000B60AA" w:rsidRPr="000B60AA">
          <w:rPr>
            <w:rtl/>
          </w:rPr>
          <w:tab/>
          <w:t>الهدف</w:t>
        </w:r>
        <w:r w:rsidR="000B60AA" w:rsidRPr="000B60AA">
          <w:rPr>
            <w:webHidden/>
            <w:rtl/>
          </w:rPr>
          <w:tab/>
        </w:r>
        <w:r w:rsidR="00122476">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Toc127176300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5</w:t>
        </w:r>
        <w:r w:rsidR="000B60AA" w:rsidRPr="000B60AA">
          <w:rPr>
            <w:webHidden/>
            <w:rtl/>
          </w:rPr>
          <w:fldChar w:fldCharType="end"/>
        </w:r>
      </w:hyperlink>
    </w:p>
    <w:p w14:paraId="407C23C6" w14:textId="3821F1DB" w:rsidR="000B60AA" w:rsidRPr="000B60AA" w:rsidRDefault="00000000">
      <w:pPr>
        <w:pStyle w:val="TOC2"/>
        <w:tabs>
          <w:tab w:val="left" w:pos="1680"/>
        </w:tabs>
        <w:rPr>
          <w:rtl/>
        </w:rPr>
      </w:pPr>
      <w:hyperlink w:anchor="_Toc127176301" w:history="1">
        <w:r w:rsidR="000B60AA" w:rsidRPr="000B60AA">
          <w:rPr>
            <w:rtl/>
          </w:rPr>
          <w:t>4.2.</w:t>
        </w:r>
        <w:r w:rsidR="000B60AA" w:rsidRPr="000B60AA">
          <w:rPr>
            <w:rtl/>
          </w:rPr>
          <w:tab/>
          <w:t>النطاق</w:t>
        </w:r>
        <w:r w:rsidR="000B60AA" w:rsidRPr="000B60AA">
          <w:rPr>
            <w:webHidden/>
            <w:rtl/>
          </w:rPr>
          <w:tab/>
        </w:r>
        <w:r w:rsidR="00122476">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Toc127176301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5</w:t>
        </w:r>
        <w:r w:rsidR="000B60AA" w:rsidRPr="000B60AA">
          <w:rPr>
            <w:webHidden/>
            <w:rtl/>
          </w:rPr>
          <w:fldChar w:fldCharType="end"/>
        </w:r>
      </w:hyperlink>
    </w:p>
    <w:p w14:paraId="75754349" w14:textId="30442E46" w:rsidR="000B60AA" w:rsidRPr="000B60AA" w:rsidRDefault="00000000">
      <w:pPr>
        <w:pStyle w:val="TOC2"/>
        <w:tabs>
          <w:tab w:val="left" w:pos="1680"/>
        </w:tabs>
        <w:rPr>
          <w:rtl/>
        </w:rPr>
      </w:pPr>
      <w:hyperlink w:anchor="_Toc127176302" w:history="1">
        <w:r w:rsidR="000B60AA" w:rsidRPr="000B60AA">
          <w:rPr>
            <w:rtl/>
          </w:rPr>
          <w:t>4.3.</w:t>
        </w:r>
        <w:r w:rsidR="000B60AA" w:rsidRPr="000B60AA">
          <w:rPr>
            <w:rtl/>
          </w:rPr>
          <w:tab/>
          <w:t>قائمة بمتخصصي الدعم والاعتراف: فريق الدعم التقني وفريق الاعتراف التقني (</w:t>
        </w:r>
        <w:r w:rsidR="000B60AA" w:rsidRPr="000B60AA">
          <w:t>TSG/TRG</w:t>
        </w:r>
        <w:r w:rsidR="000B60AA" w:rsidRPr="000B60AA">
          <w:rPr>
            <w:rtl/>
          </w:rPr>
          <w:t>)</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Toc127176302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6</w:t>
        </w:r>
        <w:r w:rsidR="000B60AA" w:rsidRPr="000B60AA">
          <w:rPr>
            <w:webHidden/>
            <w:rtl/>
          </w:rPr>
          <w:fldChar w:fldCharType="end"/>
        </w:r>
      </w:hyperlink>
    </w:p>
    <w:p w14:paraId="2EA337FD" w14:textId="76394A66" w:rsidR="000B60AA" w:rsidRPr="000B60AA" w:rsidRDefault="00000000">
      <w:pPr>
        <w:pStyle w:val="TOC3"/>
        <w:tabs>
          <w:tab w:val="left" w:pos="2086"/>
        </w:tabs>
        <w:rPr>
          <w:rtl/>
        </w:rPr>
      </w:pPr>
      <w:hyperlink w:anchor="_Toc127176303" w:history="1">
        <w:r w:rsidR="000B60AA" w:rsidRPr="000B60AA">
          <w:rPr>
            <w:rtl/>
          </w:rPr>
          <w:t>4.3.1.</w:t>
        </w:r>
        <w:r w:rsidR="000B60AA" w:rsidRPr="000B60AA">
          <w:rPr>
            <w:rtl/>
          </w:rPr>
          <w:tab/>
          <w:t>الملف التعريفي لأعضاء فريقي الدعم التقني والاعتراف التقني</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Toc127176303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6</w:t>
        </w:r>
        <w:r w:rsidR="000B60AA" w:rsidRPr="000B60AA">
          <w:rPr>
            <w:webHidden/>
            <w:rtl/>
          </w:rPr>
          <w:fldChar w:fldCharType="end"/>
        </w:r>
      </w:hyperlink>
    </w:p>
    <w:p w14:paraId="46A7B11D" w14:textId="7CE16882" w:rsidR="000B60AA" w:rsidRPr="000B60AA" w:rsidRDefault="00000000">
      <w:pPr>
        <w:pStyle w:val="TOC3"/>
        <w:tabs>
          <w:tab w:val="left" w:pos="2086"/>
        </w:tabs>
        <w:rPr>
          <w:rtl/>
        </w:rPr>
      </w:pPr>
      <w:hyperlink w:anchor="_Toc127176304" w:history="1">
        <w:r w:rsidR="000B60AA" w:rsidRPr="000B60AA">
          <w:rPr>
            <w:rtl/>
          </w:rPr>
          <w:t>4.3.2.</w:t>
        </w:r>
        <w:r w:rsidR="000B60AA" w:rsidRPr="000B60AA">
          <w:rPr>
            <w:rtl/>
          </w:rPr>
          <w:tab/>
          <w:t>تقديم الطلب والقبول</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Toc127176304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6</w:t>
        </w:r>
        <w:r w:rsidR="000B60AA" w:rsidRPr="000B60AA">
          <w:rPr>
            <w:webHidden/>
            <w:rtl/>
          </w:rPr>
          <w:fldChar w:fldCharType="end"/>
        </w:r>
      </w:hyperlink>
    </w:p>
    <w:p w14:paraId="2A4274F6" w14:textId="57C63B15" w:rsidR="000B60AA" w:rsidRPr="000B60AA" w:rsidRDefault="00000000">
      <w:pPr>
        <w:pStyle w:val="TOC3"/>
        <w:tabs>
          <w:tab w:val="left" w:pos="2086"/>
        </w:tabs>
        <w:rPr>
          <w:rtl/>
        </w:rPr>
      </w:pPr>
      <w:hyperlink w:anchor="_Toc127176305" w:history="1">
        <w:r w:rsidR="000B60AA" w:rsidRPr="000B60AA">
          <w:rPr>
            <w:rtl/>
          </w:rPr>
          <w:t>4.3.3.</w:t>
        </w:r>
        <w:r w:rsidR="000B60AA" w:rsidRPr="000B60AA">
          <w:rPr>
            <w:rtl/>
          </w:rPr>
          <w:tab/>
          <w:t>عملية إعداد الأعضاء المدرجين بالقائمة</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Toc127176305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7</w:t>
        </w:r>
        <w:r w:rsidR="000B60AA" w:rsidRPr="000B60AA">
          <w:rPr>
            <w:webHidden/>
            <w:rtl/>
          </w:rPr>
          <w:fldChar w:fldCharType="end"/>
        </w:r>
      </w:hyperlink>
    </w:p>
    <w:p w14:paraId="528DC986" w14:textId="1AB0AF9C" w:rsidR="000B60AA" w:rsidRPr="000B60AA" w:rsidRDefault="00000000">
      <w:pPr>
        <w:pStyle w:val="TOC3"/>
        <w:tabs>
          <w:tab w:val="left" w:pos="2086"/>
        </w:tabs>
        <w:rPr>
          <w:rtl/>
        </w:rPr>
      </w:pPr>
      <w:hyperlink w:anchor="_Toc127176306" w:history="1">
        <w:r w:rsidR="000B60AA" w:rsidRPr="000B60AA">
          <w:rPr>
            <w:rtl/>
          </w:rPr>
          <w:t>4.3.4.</w:t>
        </w:r>
        <w:r w:rsidR="000B60AA" w:rsidRPr="000B60AA">
          <w:rPr>
            <w:rtl/>
          </w:rPr>
          <w:tab/>
          <w:t>منهجية استدعاء المرشحين المدرجين في القائمة</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Toc127176306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7</w:t>
        </w:r>
        <w:r w:rsidR="000B60AA" w:rsidRPr="000B60AA">
          <w:rPr>
            <w:webHidden/>
            <w:rtl/>
          </w:rPr>
          <w:fldChar w:fldCharType="end"/>
        </w:r>
      </w:hyperlink>
    </w:p>
    <w:p w14:paraId="2478F073" w14:textId="4CE38281" w:rsidR="000B60AA" w:rsidRPr="000B60AA" w:rsidRDefault="00000000">
      <w:pPr>
        <w:pStyle w:val="TOC2"/>
        <w:tabs>
          <w:tab w:val="left" w:pos="1680"/>
        </w:tabs>
        <w:rPr>
          <w:rtl/>
        </w:rPr>
      </w:pPr>
      <w:hyperlink w:anchor="_Toc127176307" w:history="1">
        <w:r w:rsidR="000B60AA" w:rsidRPr="000B60AA">
          <w:rPr>
            <w:rtl/>
          </w:rPr>
          <w:t>4.4.</w:t>
        </w:r>
        <w:r w:rsidR="000B60AA" w:rsidRPr="000B60AA">
          <w:rPr>
            <w:rtl/>
          </w:rPr>
          <w:tab/>
          <w:t>معايير عملية الاعتماد الوطنية المعترف بها من الفريق الاستشاري الدولي للبحث والإنقاذ</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Toc127176307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7</w:t>
        </w:r>
        <w:r w:rsidR="000B60AA" w:rsidRPr="000B60AA">
          <w:rPr>
            <w:webHidden/>
            <w:rtl/>
          </w:rPr>
          <w:fldChar w:fldCharType="end"/>
        </w:r>
      </w:hyperlink>
    </w:p>
    <w:p w14:paraId="4EAD2C4A" w14:textId="12F3B449" w:rsidR="000B60AA" w:rsidRPr="000B60AA" w:rsidRDefault="00000000">
      <w:pPr>
        <w:pStyle w:val="TOC2"/>
        <w:tabs>
          <w:tab w:val="left" w:pos="1680"/>
        </w:tabs>
        <w:rPr>
          <w:rtl/>
        </w:rPr>
      </w:pPr>
      <w:hyperlink w:anchor="_Toc127176308" w:history="1">
        <w:r w:rsidR="000B60AA" w:rsidRPr="000B60AA">
          <w:rPr>
            <w:rtl/>
          </w:rPr>
          <w:t>4.5.</w:t>
        </w:r>
        <w:r w:rsidR="000B60AA" w:rsidRPr="000B60AA">
          <w:rPr>
            <w:rtl/>
          </w:rPr>
          <w:tab/>
          <w:t>مستويات عملية الاعتماد الوطنية المعترف بها من الفريق الاستشاري الدولي للبحث والإنقاذ</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Toc127176308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7</w:t>
        </w:r>
        <w:r w:rsidR="000B60AA" w:rsidRPr="000B60AA">
          <w:rPr>
            <w:webHidden/>
            <w:rtl/>
          </w:rPr>
          <w:fldChar w:fldCharType="end"/>
        </w:r>
      </w:hyperlink>
    </w:p>
    <w:p w14:paraId="6488FBC8" w14:textId="10A47761" w:rsidR="000B60AA" w:rsidRPr="000B60AA" w:rsidRDefault="00000000">
      <w:pPr>
        <w:pStyle w:val="TOC2"/>
        <w:tabs>
          <w:tab w:val="left" w:pos="1680"/>
        </w:tabs>
        <w:rPr>
          <w:rtl/>
        </w:rPr>
      </w:pPr>
      <w:hyperlink w:anchor="_Toc127176309" w:history="1">
        <w:r w:rsidR="000B60AA" w:rsidRPr="000B60AA">
          <w:rPr>
            <w:rtl/>
          </w:rPr>
          <w:t>4.6.</w:t>
        </w:r>
        <w:r w:rsidR="000B60AA" w:rsidRPr="000B60AA">
          <w:rPr>
            <w:rtl/>
          </w:rPr>
          <w:tab/>
          <w:t>بدء عملية الدعم</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Toc127176309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8</w:t>
        </w:r>
        <w:r w:rsidR="000B60AA" w:rsidRPr="000B60AA">
          <w:rPr>
            <w:webHidden/>
            <w:rtl/>
          </w:rPr>
          <w:fldChar w:fldCharType="end"/>
        </w:r>
      </w:hyperlink>
    </w:p>
    <w:p w14:paraId="76300CE2" w14:textId="43B54761" w:rsidR="000B60AA" w:rsidRPr="000B60AA" w:rsidRDefault="00000000">
      <w:pPr>
        <w:pStyle w:val="TOC3"/>
        <w:tabs>
          <w:tab w:val="left" w:pos="2086"/>
        </w:tabs>
        <w:rPr>
          <w:rtl/>
        </w:rPr>
      </w:pPr>
      <w:hyperlink w:anchor="_Toc127176310" w:history="1">
        <w:r w:rsidR="000B60AA" w:rsidRPr="000B60AA">
          <w:rPr>
            <w:rtl/>
          </w:rPr>
          <w:t>4.6.1.</w:t>
        </w:r>
        <w:r w:rsidR="000B60AA" w:rsidRPr="000B60AA">
          <w:rPr>
            <w:rtl/>
          </w:rPr>
          <w:tab/>
          <w:t>الطلب</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Toc127176310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8</w:t>
        </w:r>
        <w:r w:rsidR="000B60AA" w:rsidRPr="000B60AA">
          <w:rPr>
            <w:webHidden/>
            <w:rtl/>
          </w:rPr>
          <w:fldChar w:fldCharType="end"/>
        </w:r>
      </w:hyperlink>
    </w:p>
    <w:p w14:paraId="2C6B2327" w14:textId="7B5513DE" w:rsidR="000B60AA" w:rsidRPr="000B60AA" w:rsidRDefault="00000000">
      <w:pPr>
        <w:pStyle w:val="TOC3"/>
        <w:tabs>
          <w:tab w:val="left" w:pos="2086"/>
        </w:tabs>
        <w:rPr>
          <w:rtl/>
        </w:rPr>
      </w:pPr>
      <w:hyperlink w:anchor="_Toc127176311" w:history="1">
        <w:r w:rsidR="000B60AA" w:rsidRPr="000B60AA">
          <w:rPr>
            <w:rtl/>
          </w:rPr>
          <w:t>4.6.2.</w:t>
        </w:r>
        <w:r w:rsidR="000B60AA" w:rsidRPr="000B60AA">
          <w:rPr>
            <w:rtl/>
          </w:rPr>
          <w:tab/>
          <w:t>تعيين فريق الدعم التقني</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Toc127176311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8</w:t>
        </w:r>
        <w:r w:rsidR="000B60AA" w:rsidRPr="000B60AA">
          <w:rPr>
            <w:webHidden/>
            <w:rtl/>
          </w:rPr>
          <w:fldChar w:fldCharType="end"/>
        </w:r>
      </w:hyperlink>
    </w:p>
    <w:p w14:paraId="25305C1F" w14:textId="295A6DCA" w:rsidR="000B60AA" w:rsidRPr="000B60AA" w:rsidRDefault="00000000">
      <w:pPr>
        <w:pStyle w:val="TOC3"/>
        <w:tabs>
          <w:tab w:val="left" w:pos="2086"/>
        </w:tabs>
        <w:rPr>
          <w:rtl/>
        </w:rPr>
      </w:pPr>
      <w:hyperlink w:anchor="_Toc127176312" w:history="1">
        <w:r w:rsidR="000B60AA" w:rsidRPr="000B60AA">
          <w:rPr>
            <w:rtl/>
          </w:rPr>
          <w:t>4.6.3.</w:t>
        </w:r>
        <w:r w:rsidR="000B60AA" w:rsidRPr="000B60AA">
          <w:rPr>
            <w:rtl/>
          </w:rPr>
          <w:tab/>
          <w:t>الاتفاق على اختصاصات محددة</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Toc127176312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9</w:t>
        </w:r>
        <w:r w:rsidR="000B60AA" w:rsidRPr="000B60AA">
          <w:rPr>
            <w:webHidden/>
            <w:rtl/>
          </w:rPr>
          <w:fldChar w:fldCharType="end"/>
        </w:r>
      </w:hyperlink>
    </w:p>
    <w:p w14:paraId="4B4AD9A4" w14:textId="6DC994C4" w:rsidR="000B60AA" w:rsidRPr="000B60AA" w:rsidRDefault="00000000">
      <w:pPr>
        <w:pStyle w:val="TOC2"/>
        <w:tabs>
          <w:tab w:val="left" w:pos="1680"/>
        </w:tabs>
        <w:rPr>
          <w:rtl/>
        </w:rPr>
      </w:pPr>
      <w:hyperlink w:anchor="_Toc127176313" w:history="1">
        <w:r w:rsidR="000B60AA" w:rsidRPr="000B60AA">
          <w:rPr>
            <w:rtl/>
          </w:rPr>
          <w:t>4.7.</w:t>
        </w:r>
        <w:r w:rsidR="000B60AA" w:rsidRPr="000B60AA">
          <w:rPr>
            <w:rtl/>
          </w:rPr>
          <w:tab/>
          <w:t>مراحل الدعم</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Toc127176313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10</w:t>
        </w:r>
        <w:r w:rsidR="000B60AA" w:rsidRPr="000B60AA">
          <w:rPr>
            <w:webHidden/>
            <w:rtl/>
          </w:rPr>
          <w:fldChar w:fldCharType="end"/>
        </w:r>
      </w:hyperlink>
    </w:p>
    <w:p w14:paraId="118C5441" w14:textId="312D6C42" w:rsidR="000B60AA" w:rsidRPr="000B60AA" w:rsidRDefault="00000000">
      <w:pPr>
        <w:pStyle w:val="TOC2"/>
        <w:tabs>
          <w:tab w:val="left" w:pos="1680"/>
        </w:tabs>
        <w:rPr>
          <w:rtl/>
        </w:rPr>
      </w:pPr>
      <w:hyperlink w:anchor="_Toc127176314" w:history="1">
        <w:r w:rsidR="000B60AA" w:rsidRPr="000B60AA">
          <w:rPr>
            <w:rtl/>
          </w:rPr>
          <w:t>4.8.</w:t>
        </w:r>
        <w:r w:rsidR="000B60AA" w:rsidRPr="000B60AA">
          <w:rPr>
            <w:rtl/>
          </w:rPr>
          <w:tab/>
          <w:t>مراحل الاعتراف</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Toc127176314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11</w:t>
        </w:r>
        <w:r w:rsidR="000B60AA" w:rsidRPr="000B60AA">
          <w:rPr>
            <w:webHidden/>
            <w:rtl/>
          </w:rPr>
          <w:fldChar w:fldCharType="end"/>
        </w:r>
      </w:hyperlink>
    </w:p>
    <w:p w14:paraId="4F88F5C3" w14:textId="07B268D7" w:rsidR="000B60AA" w:rsidRPr="000B60AA" w:rsidRDefault="00000000">
      <w:pPr>
        <w:pStyle w:val="TOC2"/>
        <w:tabs>
          <w:tab w:val="left" w:pos="1680"/>
        </w:tabs>
        <w:rPr>
          <w:rtl/>
        </w:rPr>
      </w:pPr>
      <w:hyperlink w:anchor="_Toc127176315" w:history="1">
        <w:r w:rsidR="000B60AA" w:rsidRPr="000B60AA">
          <w:rPr>
            <w:rtl/>
          </w:rPr>
          <w:t>4.9.</w:t>
        </w:r>
        <w:r w:rsidR="000B60AA" w:rsidRPr="000B60AA">
          <w:rPr>
            <w:rtl/>
          </w:rPr>
          <w:tab/>
          <w:t>منهجية التحقق</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Toc127176315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13</w:t>
        </w:r>
        <w:r w:rsidR="000B60AA" w:rsidRPr="000B60AA">
          <w:rPr>
            <w:webHidden/>
            <w:rtl/>
          </w:rPr>
          <w:fldChar w:fldCharType="end"/>
        </w:r>
      </w:hyperlink>
    </w:p>
    <w:p w14:paraId="544923DD" w14:textId="7F85890C" w:rsidR="000B60AA" w:rsidRPr="000B60AA" w:rsidRDefault="00000000">
      <w:pPr>
        <w:pStyle w:val="TOC2"/>
        <w:tabs>
          <w:tab w:val="left" w:pos="1680"/>
        </w:tabs>
        <w:rPr>
          <w:rtl/>
        </w:rPr>
      </w:pPr>
      <w:hyperlink w:anchor="_Toc127176316" w:history="1">
        <w:r w:rsidR="000B60AA" w:rsidRPr="000B60AA">
          <w:rPr>
            <w:rtl/>
          </w:rPr>
          <w:t>4.10.</w:t>
        </w:r>
        <w:r w:rsidR="000B60AA" w:rsidRPr="000B60AA">
          <w:rPr>
            <w:rtl/>
          </w:rPr>
          <w:tab/>
          <w:t>الاعتراف الخارجي</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Toc127176316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14</w:t>
        </w:r>
        <w:r w:rsidR="000B60AA" w:rsidRPr="000B60AA">
          <w:rPr>
            <w:webHidden/>
            <w:rtl/>
          </w:rPr>
          <w:fldChar w:fldCharType="end"/>
        </w:r>
      </w:hyperlink>
    </w:p>
    <w:p w14:paraId="14F1AFF4" w14:textId="0E0D3B8B" w:rsidR="000B60AA" w:rsidRPr="000B60AA" w:rsidRDefault="00000000">
      <w:pPr>
        <w:pStyle w:val="TOC3"/>
        <w:tabs>
          <w:tab w:val="left" w:pos="2188"/>
        </w:tabs>
        <w:rPr>
          <w:rtl/>
        </w:rPr>
      </w:pPr>
      <w:hyperlink w:anchor="_Toc127176317" w:history="1">
        <w:r w:rsidR="000B60AA" w:rsidRPr="000B60AA">
          <w:rPr>
            <w:rtl/>
          </w:rPr>
          <w:t>4.10.1.</w:t>
        </w:r>
        <w:r w:rsidR="000B60AA" w:rsidRPr="000B60AA">
          <w:rPr>
            <w:rtl/>
          </w:rPr>
          <w:tab/>
          <w:t>شهادة الاعتراف</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Toc127176317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14</w:t>
        </w:r>
        <w:r w:rsidR="000B60AA" w:rsidRPr="000B60AA">
          <w:rPr>
            <w:webHidden/>
            <w:rtl/>
          </w:rPr>
          <w:fldChar w:fldCharType="end"/>
        </w:r>
      </w:hyperlink>
    </w:p>
    <w:p w14:paraId="16F7CEE1" w14:textId="44480A04" w:rsidR="000B60AA" w:rsidRPr="000B60AA" w:rsidRDefault="00000000">
      <w:pPr>
        <w:pStyle w:val="TOC3"/>
        <w:tabs>
          <w:tab w:val="left" w:pos="2188"/>
        </w:tabs>
        <w:rPr>
          <w:rtl/>
        </w:rPr>
      </w:pPr>
      <w:hyperlink w:anchor="_Toc127176318" w:history="1">
        <w:r w:rsidR="000B60AA" w:rsidRPr="000B60AA">
          <w:rPr>
            <w:rtl/>
          </w:rPr>
          <w:t>4.10.2.</w:t>
        </w:r>
        <w:r w:rsidR="000B60AA" w:rsidRPr="000B60AA">
          <w:rPr>
            <w:rtl/>
          </w:rPr>
          <w:tab/>
          <w:t>خيار شارة للفرق المعتمدة من السلطات الوطنية</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Toc127176318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14</w:t>
        </w:r>
        <w:r w:rsidR="000B60AA" w:rsidRPr="000B60AA">
          <w:rPr>
            <w:webHidden/>
            <w:rtl/>
          </w:rPr>
          <w:fldChar w:fldCharType="end"/>
        </w:r>
      </w:hyperlink>
    </w:p>
    <w:p w14:paraId="3BC839CC" w14:textId="2DCE2923" w:rsidR="000B60AA" w:rsidRPr="000B60AA" w:rsidRDefault="00000000">
      <w:pPr>
        <w:pStyle w:val="TOC2"/>
        <w:tabs>
          <w:tab w:val="left" w:pos="1680"/>
        </w:tabs>
        <w:rPr>
          <w:rtl/>
        </w:rPr>
      </w:pPr>
      <w:hyperlink w:anchor="_Toc127176319" w:history="1">
        <w:r w:rsidR="000B60AA" w:rsidRPr="000B60AA">
          <w:rPr>
            <w:rtl/>
          </w:rPr>
          <w:t>4.11.</w:t>
        </w:r>
        <w:r w:rsidR="000B60AA" w:rsidRPr="000B60AA">
          <w:rPr>
            <w:rtl/>
          </w:rPr>
          <w:tab/>
          <w:t>دور ومسؤوليات المشاركين</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Toc127176319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15</w:t>
        </w:r>
        <w:r w:rsidR="000B60AA" w:rsidRPr="000B60AA">
          <w:rPr>
            <w:webHidden/>
            <w:rtl/>
          </w:rPr>
          <w:fldChar w:fldCharType="end"/>
        </w:r>
      </w:hyperlink>
    </w:p>
    <w:p w14:paraId="0B5E1976" w14:textId="62092686" w:rsidR="000B60AA" w:rsidRPr="000B60AA" w:rsidRDefault="00000000">
      <w:pPr>
        <w:pStyle w:val="TOC3"/>
        <w:tabs>
          <w:tab w:val="left" w:pos="2188"/>
        </w:tabs>
        <w:rPr>
          <w:rtl/>
        </w:rPr>
      </w:pPr>
      <w:hyperlink w:anchor="_Toc127176320" w:history="1">
        <w:r w:rsidR="000B60AA" w:rsidRPr="000B60AA">
          <w:rPr>
            <w:rtl/>
          </w:rPr>
          <w:t>4.11.1.</w:t>
        </w:r>
        <w:r w:rsidR="000B60AA" w:rsidRPr="000B60AA">
          <w:rPr>
            <w:rtl/>
          </w:rPr>
          <w:tab/>
          <w:t>البلد مقدم الطلب</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Toc127176320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15</w:t>
        </w:r>
        <w:r w:rsidR="000B60AA" w:rsidRPr="000B60AA">
          <w:rPr>
            <w:webHidden/>
            <w:rtl/>
          </w:rPr>
          <w:fldChar w:fldCharType="end"/>
        </w:r>
      </w:hyperlink>
    </w:p>
    <w:p w14:paraId="340368E2" w14:textId="70B8C8AE" w:rsidR="000B60AA" w:rsidRPr="000B60AA" w:rsidRDefault="00000000">
      <w:pPr>
        <w:pStyle w:val="TOC3"/>
        <w:tabs>
          <w:tab w:val="left" w:pos="2188"/>
        </w:tabs>
        <w:rPr>
          <w:rtl/>
        </w:rPr>
      </w:pPr>
      <w:hyperlink w:anchor="_Toc127176321" w:history="1">
        <w:r w:rsidR="000B60AA" w:rsidRPr="000B60AA">
          <w:rPr>
            <w:rtl/>
          </w:rPr>
          <w:t>4.11.2.</w:t>
        </w:r>
        <w:r w:rsidR="000B60AA" w:rsidRPr="000B60AA">
          <w:rPr>
            <w:rtl/>
          </w:rPr>
          <w:tab/>
          <w:t>فريق الدعم التقني (</w:t>
        </w:r>
        <w:r w:rsidR="000B60AA" w:rsidRPr="000B60AA">
          <w:t>TSG</w:t>
        </w:r>
        <w:r w:rsidR="000B60AA" w:rsidRPr="000B60AA">
          <w:rPr>
            <w:rtl/>
          </w:rPr>
          <w:t>)</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Toc127176321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15</w:t>
        </w:r>
        <w:r w:rsidR="000B60AA" w:rsidRPr="000B60AA">
          <w:rPr>
            <w:webHidden/>
            <w:rtl/>
          </w:rPr>
          <w:fldChar w:fldCharType="end"/>
        </w:r>
      </w:hyperlink>
    </w:p>
    <w:p w14:paraId="01DB759B" w14:textId="67EC59B3" w:rsidR="000B60AA" w:rsidRPr="000B60AA" w:rsidRDefault="00000000">
      <w:pPr>
        <w:pStyle w:val="TOC3"/>
        <w:tabs>
          <w:tab w:val="left" w:pos="2188"/>
        </w:tabs>
        <w:rPr>
          <w:rtl/>
        </w:rPr>
      </w:pPr>
      <w:hyperlink w:anchor="_Toc127176322" w:history="1">
        <w:r w:rsidR="000B60AA" w:rsidRPr="000B60AA">
          <w:rPr>
            <w:rtl/>
          </w:rPr>
          <w:t>4.11.3.</w:t>
        </w:r>
        <w:r w:rsidR="000B60AA" w:rsidRPr="000B60AA">
          <w:rPr>
            <w:rtl/>
          </w:rPr>
          <w:tab/>
          <w:t>فريق الاعتراف التقني (</w:t>
        </w:r>
        <w:r w:rsidR="000B60AA" w:rsidRPr="000B60AA">
          <w:t>TRG</w:t>
        </w:r>
        <w:r w:rsidR="000B60AA" w:rsidRPr="000B60AA">
          <w:rPr>
            <w:rtl/>
          </w:rPr>
          <w:t>)</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Toc127176322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15</w:t>
        </w:r>
        <w:r w:rsidR="000B60AA" w:rsidRPr="000B60AA">
          <w:rPr>
            <w:webHidden/>
            <w:rtl/>
          </w:rPr>
          <w:fldChar w:fldCharType="end"/>
        </w:r>
      </w:hyperlink>
    </w:p>
    <w:p w14:paraId="5B3B6411" w14:textId="5ECA353E" w:rsidR="000B60AA" w:rsidRPr="000B60AA" w:rsidRDefault="00000000">
      <w:pPr>
        <w:pStyle w:val="TOC3"/>
        <w:tabs>
          <w:tab w:val="left" w:pos="2188"/>
        </w:tabs>
        <w:rPr>
          <w:rtl/>
        </w:rPr>
      </w:pPr>
      <w:hyperlink w:anchor="_Toc127176323" w:history="1">
        <w:r w:rsidR="000B60AA" w:rsidRPr="000B60AA">
          <w:rPr>
            <w:rtl/>
          </w:rPr>
          <w:t>4.11.4.</w:t>
        </w:r>
        <w:r w:rsidR="000B60AA" w:rsidRPr="000B60AA">
          <w:rPr>
            <w:rtl/>
          </w:rPr>
          <w:tab/>
          <w:t>الأمانة العامة للفريق الاستشاري الدولي للبحث والإنقاذ</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Toc127176323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15</w:t>
        </w:r>
        <w:r w:rsidR="000B60AA" w:rsidRPr="000B60AA">
          <w:rPr>
            <w:webHidden/>
            <w:rtl/>
          </w:rPr>
          <w:fldChar w:fldCharType="end"/>
        </w:r>
      </w:hyperlink>
    </w:p>
    <w:p w14:paraId="107AD931" w14:textId="7EDAD600" w:rsidR="000B60AA" w:rsidRPr="000B60AA" w:rsidRDefault="00000000">
      <w:pPr>
        <w:pStyle w:val="TOC3"/>
        <w:tabs>
          <w:tab w:val="left" w:pos="2188"/>
        </w:tabs>
        <w:rPr>
          <w:rtl/>
        </w:rPr>
      </w:pPr>
      <w:hyperlink w:anchor="_Toc127176324" w:history="1">
        <w:r w:rsidR="000B60AA" w:rsidRPr="000B60AA">
          <w:rPr>
            <w:rtl/>
          </w:rPr>
          <w:t>4.11.5.</w:t>
        </w:r>
        <w:r w:rsidR="000B60AA" w:rsidRPr="000B60AA">
          <w:rPr>
            <w:rtl/>
          </w:rPr>
          <w:tab/>
          <w:t>مجموعة الرئاسة الإقليمية</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Toc127176324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16</w:t>
        </w:r>
        <w:r w:rsidR="000B60AA" w:rsidRPr="000B60AA">
          <w:rPr>
            <w:webHidden/>
            <w:rtl/>
          </w:rPr>
          <w:fldChar w:fldCharType="end"/>
        </w:r>
      </w:hyperlink>
    </w:p>
    <w:p w14:paraId="53EADE54" w14:textId="32A8CB1A" w:rsidR="000B60AA" w:rsidRPr="000B60AA" w:rsidRDefault="00000000">
      <w:pPr>
        <w:pStyle w:val="TOC1"/>
        <w:tabs>
          <w:tab w:val="left" w:pos="960"/>
        </w:tabs>
        <w:rPr>
          <w:rtl/>
        </w:rPr>
      </w:pPr>
      <w:hyperlink w:anchor="_Toc127176325" w:history="1">
        <w:r w:rsidR="000B60AA" w:rsidRPr="000B60AA">
          <w:rPr>
            <w:rtl/>
          </w:rPr>
          <w:t>5.</w:t>
        </w:r>
        <w:r w:rsidR="000B60AA" w:rsidRPr="000B60AA">
          <w:rPr>
            <w:rtl/>
          </w:rPr>
          <w:tab/>
          <w:t>الملاحق</w:t>
        </w:r>
        <w:r w:rsidR="000B60AA" w:rsidRPr="000B60AA">
          <w:rPr>
            <w:webHidden/>
            <w:rtl/>
          </w:rPr>
          <w:tab/>
        </w:r>
        <w:r w:rsidR="000B60AA" w:rsidRPr="000B60AA">
          <w:rPr>
            <w:webHidden/>
            <w:rtl/>
          </w:rPr>
          <w:fldChar w:fldCharType="begin"/>
        </w:r>
        <w:r w:rsidR="000B60AA" w:rsidRPr="000B60AA">
          <w:rPr>
            <w:webHidden/>
            <w:rtl/>
          </w:rPr>
          <w:instrText xml:space="preserve"> </w:instrText>
        </w:r>
        <w:r w:rsidR="000B60AA" w:rsidRPr="000B60AA">
          <w:rPr>
            <w:webHidden/>
          </w:rPr>
          <w:instrText>PAGEREF</w:instrText>
        </w:r>
        <w:r w:rsidR="000B60AA" w:rsidRPr="000B60AA">
          <w:rPr>
            <w:webHidden/>
            <w:rtl/>
          </w:rPr>
          <w:instrText xml:space="preserve"> _</w:instrText>
        </w:r>
        <w:r w:rsidR="000B60AA" w:rsidRPr="000B60AA">
          <w:rPr>
            <w:webHidden/>
          </w:rPr>
          <w:instrText>Toc127176325 \h</w:instrText>
        </w:r>
        <w:r w:rsidR="000B60AA" w:rsidRPr="000B60AA">
          <w:rPr>
            <w:webHidden/>
            <w:rtl/>
          </w:rPr>
          <w:instrText xml:space="preserve"> </w:instrText>
        </w:r>
        <w:r w:rsidR="000B60AA" w:rsidRPr="000B60AA">
          <w:rPr>
            <w:webHidden/>
            <w:rtl/>
          </w:rPr>
        </w:r>
        <w:r w:rsidR="000B60AA" w:rsidRPr="000B60AA">
          <w:rPr>
            <w:webHidden/>
            <w:rtl/>
          </w:rPr>
          <w:fldChar w:fldCharType="separate"/>
        </w:r>
        <w:r w:rsidR="00004084">
          <w:rPr>
            <w:noProof/>
            <w:webHidden/>
            <w:rtl/>
          </w:rPr>
          <w:t>17</w:t>
        </w:r>
        <w:r w:rsidR="000B60AA" w:rsidRPr="000B60AA">
          <w:rPr>
            <w:webHidden/>
            <w:rtl/>
          </w:rPr>
          <w:fldChar w:fldCharType="end"/>
        </w:r>
      </w:hyperlink>
    </w:p>
    <w:p w14:paraId="30B5BCF7" w14:textId="746018D3" w:rsidR="00F919F9" w:rsidRPr="00142D1F" w:rsidRDefault="00F919F9">
      <w:pPr>
        <w:suppressAutoHyphens w:val="0"/>
        <w:rPr>
          <w:rFonts w:ascii="Arial" w:eastAsiaTheme="minorEastAsia" w:hAnsi="Arial" w:cs="Arial"/>
          <w:color w:val="0070C0"/>
          <w:rtl/>
        </w:rPr>
      </w:pPr>
      <w:r w:rsidRPr="000B60AA">
        <w:rPr>
          <w:rFonts w:hint="cs"/>
          <w:rtl/>
        </w:rPr>
        <w:fldChar w:fldCharType="end"/>
      </w:r>
    </w:p>
    <w:p w14:paraId="6E0A7A01" w14:textId="7ED72F89" w:rsidR="00AA40B2" w:rsidRPr="00142D1F" w:rsidRDefault="00F62549" w:rsidP="009157F3">
      <w:pPr>
        <w:pStyle w:val="PAREI0"/>
        <w:rPr>
          <w:rtl/>
        </w:rPr>
      </w:pPr>
      <w:r w:rsidRPr="00142D1F">
        <w:rPr>
          <w:rFonts w:hint="cs"/>
          <w:rtl/>
        </w:rPr>
        <w:br w:type="page"/>
      </w:r>
      <w:bookmarkStart w:id="0" w:name="_Toc127176295"/>
      <w:r w:rsidRPr="00142D1F">
        <w:rPr>
          <w:rFonts w:hint="cs"/>
          <w:rtl/>
        </w:rPr>
        <w:lastRenderedPageBreak/>
        <w:t>الاختصارات</w:t>
      </w:r>
      <w:bookmarkEnd w:id="0"/>
    </w:p>
    <w:p w14:paraId="0872001A" w14:textId="77777777" w:rsidR="00AA40B2" w:rsidRPr="00142D1F" w:rsidRDefault="00AA40B2">
      <w:pPr>
        <w:suppressAutoHyphens w:val="0"/>
        <w:rPr>
          <w:rFonts w:asciiTheme="minorHAnsi" w:eastAsiaTheme="minorEastAsia" w:hAnsiTheme="minorHAnsi" w:cstheme="minorHAnsi"/>
          <w:color w:val="0070C0"/>
          <w:sz w:val="22"/>
          <w:szCs w:val="22"/>
          <w:lang w:val="en-US"/>
        </w:rPr>
      </w:pPr>
    </w:p>
    <w:tbl>
      <w:tblPr>
        <w:bidiVisual/>
        <w:tblW w:w="5000" w:type="pct"/>
        <w:tblCellMar>
          <w:left w:w="70" w:type="dxa"/>
          <w:right w:w="70" w:type="dxa"/>
        </w:tblCellMar>
        <w:tblLook w:val="04A0" w:firstRow="1" w:lastRow="0" w:firstColumn="1" w:lastColumn="0" w:noHBand="0" w:noVBand="1"/>
      </w:tblPr>
      <w:tblGrid>
        <w:gridCol w:w="1414"/>
        <w:gridCol w:w="7948"/>
      </w:tblGrid>
      <w:tr w:rsidR="0099796D" w:rsidRPr="00D07FFB" w14:paraId="7C0177E3" w14:textId="77777777" w:rsidTr="00FA25C7">
        <w:trPr>
          <w:trHeight w:val="320"/>
        </w:trPr>
        <w:tc>
          <w:tcPr>
            <w:tcW w:w="755" w:type="pct"/>
            <w:tcBorders>
              <w:top w:val="nil"/>
              <w:left w:val="nil"/>
              <w:bottom w:val="nil"/>
              <w:right w:val="nil"/>
            </w:tcBorders>
            <w:shd w:val="clear" w:color="auto" w:fill="auto"/>
            <w:noWrap/>
            <w:hideMark/>
          </w:tcPr>
          <w:p w14:paraId="683C8832" w14:textId="7777777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ASR</w:t>
            </w:r>
          </w:p>
        </w:tc>
        <w:tc>
          <w:tcPr>
            <w:tcW w:w="4245" w:type="pct"/>
            <w:tcBorders>
              <w:top w:val="nil"/>
              <w:left w:val="nil"/>
              <w:bottom w:val="nil"/>
              <w:right w:val="nil"/>
            </w:tcBorders>
            <w:shd w:val="clear" w:color="auto" w:fill="auto"/>
            <w:hideMark/>
          </w:tcPr>
          <w:p w14:paraId="7541E52A" w14:textId="7E5E9B3C"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التقييم والبحث والإنقاذ</w:t>
            </w:r>
          </w:p>
        </w:tc>
      </w:tr>
      <w:tr w:rsidR="0099796D" w:rsidRPr="00D07FFB" w14:paraId="1C137131" w14:textId="77777777" w:rsidTr="00FA25C7">
        <w:trPr>
          <w:trHeight w:val="320"/>
        </w:trPr>
        <w:tc>
          <w:tcPr>
            <w:tcW w:w="755" w:type="pct"/>
            <w:tcBorders>
              <w:top w:val="nil"/>
              <w:left w:val="nil"/>
              <w:bottom w:val="nil"/>
              <w:right w:val="nil"/>
            </w:tcBorders>
            <w:shd w:val="clear" w:color="auto" w:fill="auto"/>
            <w:noWrap/>
            <w:hideMark/>
          </w:tcPr>
          <w:p w14:paraId="5F613494" w14:textId="7777777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BoO</w:t>
            </w:r>
          </w:p>
        </w:tc>
        <w:tc>
          <w:tcPr>
            <w:tcW w:w="4245" w:type="pct"/>
            <w:tcBorders>
              <w:top w:val="nil"/>
              <w:left w:val="nil"/>
              <w:bottom w:val="nil"/>
              <w:right w:val="nil"/>
            </w:tcBorders>
            <w:shd w:val="clear" w:color="auto" w:fill="auto"/>
            <w:hideMark/>
          </w:tcPr>
          <w:p w14:paraId="2F2AE802" w14:textId="6AB71348"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قاعدة العمليات</w:t>
            </w:r>
          </w:p>
        </w:tc>
      </w:tr>
      <w:tr w:rsidR="0099796D" w:rsidRPr="00D07FFB" w14:paraId="71E1A387" w14:textId="77777777" w:rsidTr="00FA25C7">
        <w:trPr>
          <w:trHeight w:val="320"/>
        </w:trPr>
        <w:tc>
          <w:tcPr>
            <w:tcW w:w="755" w:type="pct"/>
            <w:tcBorders>
              <w:top w:val="nil"/>
              <w:left w:val="nil"/>
              <w:bottom w:val="nil"/>
              <w:right w:val="nil"/>
            </w:tcBorders>
            <w:shd w:val="clear" w:color="auto" w:fill="auto"/>
            <w:noWrap/>
          </w:tcPr>
          <w:p w14:paraId="30EA1DD3" w14:textId="7777777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GIS</w:t>
            </w:r>
          </w:p>
        </w:tc>
        <w:tc>
          <w:tcPr>
            <w:tcW w:w="4245" w:type="pct"/>
            <w:tcBorders>
              <w:top w:val="nil"/>
              <w:left w:val="nil"/>
              <w:bottom w:val="nil"/>
              <w:right w:val="nil"/>
            </w:tcBorders>
            <w:shd w:val="clear" w:color="auto" w:fill="auto"/>
          </w:tcPr>
          <w:p w14:paraId="2086E3E6" w14:textId="163E791C"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نظام المعلومات الجغرافية</w:t>
            </w:r>
          </w:p>
        </w:tc>
      </w:tr>
      <w:tr w:rsidR="0099796D" w:rsidRPr="00D07FFB" w14:paraId="04BFA9A2" w14:textId="77777777" w:rsidTr="00FA25C7">
        <w:trPr>
          <w:trHeight w:val="320"/>
        </w:trPr>
        <w:tc>
          <w:tcPr>
            <w:tcW w:w="755" w:type="pct"/>
            <w:tcBorders>
              <w:top w:val="nil"/>
              <w:left w:val="nil"/>
              <w:bottom w:val="nil"/>
              <w:right w:val="nil"/>
            </w:tcBorders>
            <w:shd w:val="clear" w:color="auto" w:fill="auto"/>
            <w:noWrap/>
          </w:tcPr>
          <w:p w14:paraId="784B5BFD" w14:textId="7777777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GPS</w:t>
            </w:r>
          </w:p>
        </w:tc>
        <w:tc>
          <w:tcPr>
            <w:tcW w:w="4245" w:type="pct"/>
            <w:tcBorders>
              <w:top w:val="nil"/>
              <w:left w:val="nil"/>
              <w:bottom w:val="nil"/>
              <w:right w:val="nil"/>
            </w:tcBorders>
            <w:shd w:val="clear" w:color="auto" w:fill="auto"/>
          </w:tcPr>
          <w:p w14:paraId="7E14F31D" w14:textId="41FD4608"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النظام العالمي لتحديد المواقع</w:t>
            </w:r>
          </w:p>
        </w:tc>
      </w:tr>
      <w:tr w:rsidR="0099796D" w:rsidRPr="00D07FFB" w14:paraId="491DC6F2" w14:textId="77777777" w:rsidTr="00FA25C7">
        <w:trPr>
          <w:trHeight w:val="320"/>
        </w:trPr>
        <w:tc>
          <w:tcPr>
            <w:tcW w:w="755" w:type="pct"/>
            <w:tcBorders>
              <w:top w:val="nil"/>
              <w:left w:val="nil"/>
              <w:bottom w:val="nil"/>
              <w:right w:val="nil"/>
            </w:tcBorders>
            <w:shd w:val="clear" w:color="auto" w:fill="auto"/>
            <w:noWrap/>
          </w:tcPr>
          <w:p w14:paraId="47DB5656" w14:textId="091606A2" w:rsidR="0099796D" w:rsidRPr="00D07FFB" w:rsidRDefault="00D62FC0"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TSG</w:t>
            </w:r>
          </w:p>
        </w:tc>
        <w:tc>
          <w:tcPr>
            <w:tcW w:w="4245" w:type="pct"/>
            <w:tcBorders>
              <w:top w:val="nil"/>
              <w:left w:val="nil"/>
              <w:bottom w:val="nil"/>
              <w:right w:val="nil"/>
            </w:tcBorders>
            <w:shd w:val="clear" w:color="auto" w:fill="auto"/>
          </w:tcPr>
          <w:p w14:paraId="448BFAB5" w14:textId="0DCC0996" w:rsidR="0099796D" w:rsidRPr="00D07FFB" w:rsidRDefault="00656E1C"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فريق الدعم التقني</w:t>
            </w:r>
          </w:p>
        </w:tc>
      </w:tr>
      <w:tr w:rsidR="00572243" w:rsidRPr="00D07FFB" w14:paraId="300732AF" w14:textId="77777777" w:rsidTr="00FA25C7">
        <w:trPr>
          <w:trHeight w:val="320"/>
        </w:trPr>
        <w:tc>
          <w:tcPr>
            <w:tcW w:w="755" w:type="pct"/>
            <w:tcBorders>
              <w:top w:val="nil"/>
              <w:left w:val="nil"/>
              <w:bottom w:val="nil"/>
              <w:right w:val="nil"/>
            </w:tcBorders>
            <w:shd w:val="clear" w:color="auto" w:fill="auto"/>
            <w:noWrap/>
          </w:tcPr>
          <w:p w14:paraId="0CC2F627" w14:textId="096C8CF3" w:rsidR="00572243" w:rsidRPr="00D07FFB" w:rsidRDefault="00D62FC0"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TRG</w:t>
            </w:r>
          </w:p>
        </w:tc>
        <w:tc>
          <w:tcPr>
            <w:tcW w:w="4245" w:type="pct"/>
            <w:tcBorders>
              <w:top w:val="nil"/>
              <w:left w:val="nil"/>
              <w:bottom w:val="nil"/>
              <w:right w:val="nil"/>
            </w:tcBorders>
            <w:shd w:val="clear" w:color="auto" w:fill="auto"/>
          </w:tcPr>
          <w:p w14:paraId="2E69E872" w14:textId="5D7F9146" w:rsidR="00572243" w:rsidRPr="00D07FFB" w:rsidRDefault="00656E1C"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sz w:val="22"/>
                <w:szCs w:val="22"/>
                <w:rtl/>
              </w:rPr>
              <w:t>فريق الاعتراف التقني</w:t>
            </w:r>
          </w:p>
        </w:tc>
      </w:tr>
      <w:tr w:rsidR="009652DB" w:rsidRPr="00D07FFB" w14:paraId="107139A7" w14:textId="77777777" w:rsidTr="00FA25C7">
        <w:trPr>
          <w:trHeight w:val="320"/>
        </w:trPr>
        <w:tc>
          <w:tcPr>
            <w:tcW w:w="755" w:type="pct"/>
            <w:tcBorders>
              <w:top w:val="nil"/>
              <w:left w:val="nil"/>
              <w:bottom w:val="nil"/>
              <w:right w:val="nil"/>
            </w:tcBorders>
            <w:shd w:val="clear" w:color="auto" w:fill="auto"/>
            <w:noWrap/>
          </w:tcPr>
          <w:p w14:paraId="72B71472" w14:textId="3031F23B" w:rsidR="009652DB" w:rsidRPr="00D07FFB" w:rsidRDefault="009652DB"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ICT</w:t>
            </w:r>
          </w:p>
        </w:tc>
        <w:tc>
          <w:tcPr>
            <w:tcW w:w="4245" w:type="pct"/>
            <w:tcBorders>
              <w:top w:val="nil"/>
              <w:left w:val="nil"/>
              <w:bottom w:val="nil"/>
              <w:right w:val="nil"/>
            </w:tcBorders>
            <w:shd w:val="clear" w:color="auto" w:fill="auto"/>
          </w:tcPr>
          <w:p w14:paraId="749843E2" w14:textId="32D95866" w:rsidR="009652DB" w:rsidRPr="00D07FFB" w:rsidRDefault="009652DB"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تكنولوجيا المعلومات والاتصالات</w:t>
            </w:r>
          </w:p>
        </w:tc>
      </w:tr>
      <w:tr w:rsidR="0099796D" w:rsidRPr="00D07FFB" w14:paraId="2C9D8900" w14:textId="77777777" w:rsidTr="00FA25C7">
        <w:trPr>
          <w:trHeight w:val="320"/>
        </w:trPr>
        <w:tc>
          <w:tcPr>
            <w:tcW w:w="755" w:type="pct"/>
            <w:tcBorders>
              <w:top w:val="nil"/>
              <w:left w:val="nil"/>
              <w:bottom w:val="nil"/>
              <w:right w:val="nil"/>
            </w:tcBorders>
            <w:shd w:val="clear" w:color="auto" w:fill="auto"/>
            <w:noWrap/>
            <w:hideMark/>
          </w:tcPr>
          <w:p w14:paraId="16661FE9" w14:textId="7777777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IEC</w:t>
            </w:r>
          </w:p>
        </w:tc>
        <w:tc>
          <w:tcPr>
            <w:tcW w:w="4245" w:type="pct"/>
            <w:tcBorders>
              <w:top w:val="nil"/>
              <w:left w:val="nil"/>
              <w:bottom w:val="nil"/>
              <w:right w:val="nil"/>
            </w:tcBorders>
            <w:shd w:val="clear" w:color="auto" w:fill="auto"/>
            <w:hideMark/>
          </w:tcPr>
          <w:p w14:paraId="66E2F9FF" w14:textId="2AEF58EE"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التصنيف الخارجي للفريق الاستشاري الدولي للبحث والإنقاذ</w:t>
            </w:r>
          </w:p>
        </w:tc>
      </w:tr>
      <w:tr w:rsidR="0099796D" w:rsidRPr="00D07FFB" w14:paraId="1C18E084" w14:textId="77777777" w:rsidTr="00FA25C7">
        <w:trPr>
          <w:trHeight w:val="320"/>
        </w:trPr>
        <w:tc>
          <w:tcPr>
            <w:tcW w:w="755" w:type="pct"/>
            <w:tcBorders>
              <w:top w:val="nil"/>
              <w:left w:val="nil"/>
              <w:bottom w:val="nil"/>
              <w:right w:val="nil"/>
            </w:tcBorders>
            <w:shd w:val="clear" w:color="auto" w:fill="auto"/>
            <w:noWrap/>
            <w:hideMark/>
          </w:tcPr>
          <w:p w14:paraId="329D84EA" w14:textId="7777777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IER</w:t>
            </w:r>
          </w:p>
        </w:tc>
        <w:tc>
          <w:tcPr>
            <w:tcW w:w="4245" w:type="pct"/>
            <w:tcBorders>
              <w:top w:val="nil"/>
              <w:left w:val="nil"/>
              <w:bottom w:val="nil"/>
              <w:right w:val="nil"/>
            </w:tcBorders>
            <w:shd w:val="clear" w:color="auto" w:fill="auto"/>
            <w:hideMark/>
          </w:tcPr>
          <w:p w14:paraId="6000DC86" w14:textId="3EEA020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إعادة التصنيف الخارجي للفريق الاستشاري الدولي للبحث والإنقاذ</w:t>
            </w:r>
          </w:p>
        </w:tc>
      </w:tr>
      <w:tr w:rsidR="0099796D" w:rsidRPr="00010142" w14:paraId="2CD9786C" w14:textId="77777777" w:rsidTr="00A0298C">
        <w:trPr>
          <w:trHeight w:val="252"/>
        </w:trPr>
        <w:tc>
          <w:tcPr>
            <w:tcW w:w="755" w:type="pct"/>
            <w:tcBorders>
              <w:top w:val="nil"/>
              <w:left w:val="nil"/>
              <w:bottom w:val="nil"/>
              <w:right w:val="nil"/>
            </w:tcBorders>
            <w:shd w:val="clear" w:color="auto" w:fill="auto"/>
            <w:noWrap/>
            <w:hideMark/>
          </w:tcPr>
          <w:p w14:paraId="0169E7A5" w14:textId="7777777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INSARAG</w:t>
            </w:r>
          </w:p>
        </w:tc>
        <w:tc>
          <w:tcPr>
            <w:tcW w:w="4245" w:type="pct"/>
            <w:tcBorders>
              <w:top w:val="nil"/>
              <w:left w:val="nil"/>
              <w:bottom w:val="nil"/>
              <w:right w:val="nil"/>
            </w:tcBorders>
            <w:shd w:val="clear" w:color="auto" w:fill="auto"/>
            <w:hideMark/>
          </w:tcPr>
          <w:p w14:paraId="56E8678D" w14:textId="25F1E7BE"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الفريق الاستشاري الدولي للبحث والإنقاذ</w:t>
            </w:r>
          </w:p>
        </w:tc>
      </w:tr>
      <w:tr w:rsidR="0099796D" w:rsidRPr="00010142" w14:paraId="7D76C4DC" w14:textId="77777777" w:rsidTr="00FA25C7">
        <w:trPr>
          <w:trHeight w:val="320"/>
        </w:trPr>
        <w:tc>
          <w:tcPr>
            <w:tcW w:w="755" w:type="pct"/>
            <w:tcBorders>
              <w:top w:val="nil"/>
              <w:left w:val="nil"/>
              <w:bottom w:val="nil"/>
              <w:right w:val="nil"/>
            </w:tcBorders>
            <w:shd w:val="clear" w:color="auto" w:fill="auto"/>
            <w:noWrap/>
          </w:tcPr>
          <w:p w14:paraId="2DED9144" w14:textId="7777777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IRNAP</w:t>
            </w:r>
          </w:p>
        </w:tc>
        <w:tc>
          <w:tcPr>
            <w:tcW w:w="4245" w:type="pct"/>
            <w:tcBorders>
              <w:top w:val="nil"/>
              <w:left w:val="nil"/>
              <w:bottom w:val="nil"/>
              <w:right w:val="nil"/>
            </w:tcBorders>
            <w:shd w:val="clear" w:color="auto" w:fill="auto"/>
          </w:tcPr>
          <w:p w14:paraId="0DEAA2DE" w14:textId="777838B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عملية الاعتماد الوطنية المعترف بها من الفريق الاستشاري الدولي للبحث والإنقاذ</w:t>
            </w:r>
          </w:p>
        </w:tc>
      </w:tr>
      <w:tr w:rsidR="0099796D" w:rsidRPr="00D07FFB" w14:paraId="0647C236" w14:textId="77777777" w:rsidTr="00FA25C7">
        <w:trPr>
          <w:trHeight w:val="320"/>
        </w:trPr>
        <w:tc>
          <w:tcPr>
            <w:tcW w:w="755" w:type="pct"/>
            <w:tcBorders>
              <w:top w:val="nil"/>
              <w:left w:val="nil"/>
              <w:bottom w:val="nil"/>
              <w:right w:val="nil"/>
            </w:tcBorders>
            <w:shd w:val="clear" w:color="auto" w:fill="auto"/>
            <w:noWrap/>
          </w:tcPr>
          <w:p w14:paraId="506B1E30" w14:textId="7777777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LEMA</w:t>
            </w:r>
          </w:p>
        </w:tc>
        <w:tc>
          <w:tcPr>
            <w:tcW w:w="4245" w:type="pct"/>
            <w:tcBorders>
              <w:top w:val="nil"/>
              <w:left w:val="nil"/>
              <w:bottom w:val="nil"/>
              <w:right w:val="nil"/>
            </w:tcBorders>
            <w:shd w:val="clear" w:color="auto" w:fill="auto"/>
          </w:tcPr>
          <w:p w14:paraId="3871F16D" w14:textId="5A24B120"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الوكالة المحلية لإدارة حالات الطوارئ</w:t>
            </w:r>
            <w:r w:rsidRPr="00142D1F">
              <w:rPr>
                <w:rFonts w:asciiTheme="minorHAnsi" w:hAnsiTheme="minorHAnsi"/>
                <w:color w:val="000000"/>
                <w:sz w:val="22"/>
                <w:szCs w:val="22"/>
                <w:rtl/>
              </w:rPr>
              <w:t xml:space="preserve"> </w:t>
            </w:r>
          </w:p>
        </w:tc>
      </w:tr>
      <w:tr w:rsidR="0099796D" w:rsidRPr="00D07FFB" w14:paraId="0F0F8967" w14:textId="77777777" w:rsidTr="00FA25C7">
        <w:trPr>
          <w:trHeight w:val="320"/>
        </w:trPr>
        <w:tc>
          <w:tcPr>
            <w:tcW w:w="755" w:type="pct"/>
            <w:tcBorders>
              <w:top w:val="nil"/>
              <w:left w:val="nil"/>
              <w:bottom w:val="nil"/>
              <w:right w:val="nil"/>
            </w:tcBorders>
            <w:shd w:val="clear" w:color="auto" w:fill="auto"/>
            <w:noWrap/>
          </w:tcPr>
          <w:p w14:paraId="09F23C68" w14:textId="7777777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MSDA</w:t>
            </w:r>
          </w:p>
        </w:tc>
        <w:tc>
          <w:tcPr>
            <w:tcW w:w="4245" w:type="pct"/>
            <w:tcBorders>
              <w:top w:val="nil"/>
              <w:left w:val="nil"/>
              <w:bottom w:val="nil"/>
              <w:right w:val="nil"/>
            </w:tcBorders>
            <w:shd w:val="clear" w:color="auto" w:fill="auto"/>
          </w:tcPr>
          <w:p w14:paraId="2D040A65" w14:textId="2289D9E1"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صحيفة بيانات السلامة المادية</w:t>
            </w:r>
          </w:p>
        </w:tc>
      </w:tr>
      <w:tr w:rsidR="009B18C6" w:rsidRPr="00D07FFB" w14:paraId="767CF606" w14:textId="77777777" w:rsidTr="00FA25C7">
        <w:trPr>
          <w:trHeight w:val="320"/>
        </w:trPr>
        <w:tc>
          <w:tcPr>
            <w:tcW w:w="755" w:type="pct"/>
            <w:tcBorders>
              <w:top w:val="nil"/>
              <w:left w:val="nil"/>
              <w:bottom w:val="nil"/>
              <w:right w:val="nil"/>
            </w:tcBorders>
            <w:shd w:val="clear" w:color="auto" w:fill="auto"/>
            <w:noWrap/>
          </w:tcPr>
          <w:p w14:paraId="5255A349" w14:textId="3BB7C495" w:rsidR="009B18C6" w:rsidRPr="00D07FFB" w:rsidRDefault="009B18C6"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NAP</w:t>
            </w:r>
          </w:p>
        </w:tc>
        <w:tc>
          <w:tcPr>
            <w:tcW w:w="4245" w:type="pct"/>
            <w:tcBorders>
              <w:top w:val="nil"/>
              <w:left w:val="nil"/>
              <w:bottom w:val="nil"/>
              <w:right w:val="nil"/>
            </w:tcBorders>
            <w:shd w:val="clear" w:color="auto" w:fill="auto"/>
          </w:tcPr>
          <w:p w14:paraId="3A66028F" w14:textId="498ADD95" w:rsidR="009B18C6" w:rsidRPr="00D07FFB" w:rsidRDefault="009B18C6" w:rsidP="00FA25C7">
            <w:pPr>
              <w:suppressAutoHyphens w:val="0"/>
              <w:autoSpaceDN/>
              <w:textAlignment w:val="auto"/>
              <w:rPr>
                <w:rFonts w:asciiTheme="minorHAnsi" w:eastAsia="Times New Roman" w:hAnsiTheme="minorHAnsi" w:cstheme="minorHAnsi"/>
                <w:color w:val="000000"/>
                <w:sz w:val="22"/>
                <w:szCs w:val="22"/>
                <w:rtl/>
              </w:rPr>
            </w:pPr>
            <w:bookmarkStart w:id="1" w:name="_Toc14819575"/>
            <w:r w:rsidRPr="00142D1F">
              <w:rPr>
                <w:rFonts w:asciiTheme="minorHAnsi" w:hAnsiTheme="minorHAnsi" w:hint="cs"/>
                <w:color w:val="000000"/>
                <w:sz w:val="22"/>
                <w:szCs w:val="22"/>
                <w:rtl/>
              </w:rPr>
              <w:t>عملية الاعتماد الوطنية الخاصة بالبحث والإنقاذ في المناطق الحضرية</w:t>
            </w:r>
            <w:bookmarkEnd w:id="1"/>
          </w:p>
        </w:tc>
      </w:tr>
      <w:tr w:rsidR="0099796D" w:rsidRPr="00D07FFB" w14:paraId="3D5D3B14" w14:textId="77777777" w:rsidTr="00FA25C7">
        <w:trPr>
          <w:trHeight w:val="320"/>
        </w:trPr>
        <w:tc>
          <w:tcPr>
            <w:tcW w:w="755" w:type="pct"/>
            <w:tcBorders>
              <w:top w:val="nil"/>
              <w:left w:val="nil"/>
              <w:bottom w:val="nil"/>
              <w:right w:val="nil"/>
            </w:tcBorders>
            <w:shd w:val="clear" w:color="auto" w:fill="auto"/>
            <w:noWrap/>
            <w:hideMark/>
          </w:tcPr>
          <w:p w14:paraId="6216FD8C" w14:textId="7777777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NDMA</w:t>
            </w:r>
          </w:p>
        </w:tc>
        <w:tc>
          <w:tcPr>
            <w:tcW w:w="4245" w:type="pct"/>
            <w:tcBorders>
              <w:top w:val="nil"/>
              <w:left w:val="nil"/>
              <w:bottom w:val="nil"/>
              <w:right w:val="nil"/>
            </w:tcBorders>
            <w:shd w:val="clear" w:color="auto" w:fill="auto"/>
            <w:hideMark/>
          </w:tcPr>
          <w:p w14:paraId="2709C87D" w14:textId="54B2A6F5"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الهيئة الوطنية لإدارة الكوارث</w:t>
            </w:r>
          </w:p>
        </w:tc>
      </w:tr>
      <w:tr w:rsidR="0099796D" w:rsidRPr="00010142" w14:paraId="7CF457F7" w14:textId="77777777" w:rsidTr="00A0298C">
        <w:trPr>
          <w:trHeight w:val="270"/>
        </w:trPr>
        <w:tc>
          <w:tcPr>
            <w:tcW w:w="755" w:type="pct"/>
            <w:tcBorders>
              <w:top w:val="nil"/>
              <w:left w:val="nil"/>
              <w:bottom w:val="nil"/>
              <w:right w:val="nil"/>
            </w:tcBorders>
            <w:shd w:val="clear" w:color="auto" w:fill="auto"/>
            <w:noWrap/>
            <w:hideMark/>
          </w:tcPr>
          <w:p w14:paraId="3CB035AC" w14:textId="7777777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OCHA</w:t>
            </w:r>
          </w:p>
        </w:tc>
        <w:tc>
          <w:tcPr>
            <w:tcW w:w="4245" w:type="pct"/>
            <w:tcBorders>
              <w:top w:val="nil"/>
              <w:left w:val="nil"/>
              <w:bottom w:val="nil"/>
              <w:right w:val="nil"/>
            </w:tcBorders>
            <w:shd w:val="clear" w:color="auto" w:fill="auto"/>
            <w:hideMark/>
          </w:tcPr>
          <w:p w14:paraId="4F07E54B" w14:textId="161059C4"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مكتب الأمم المتحدة لتنسيق الشؤون الإنسانية (أوتشا)</w:t>
            </w:r>
          </w:p>
        </w:tc>
      </w:tr>
      <w:tr w:rsidR="0099796D" w:rsidRPr="00D07FFB" w14:paraId="4C9DFEC2" w14:textId="77777777" w:rsidTr="00FA25C7">
        <w:trPr>
          <w:trHeight w:val="320"/>
        </w:trPr>
        <w:tc>
          <w:tcPr>
            <w:tcW w:w="755" w:type="pct"/>
            <w:tcBorders>
              <w:top w:val="nil"/>
              <w:left w:val="nil"/>
              <w:bottom w:val="nil"/>
              <w:right w:val="nil"/>
            </w:tcBorders>
            <w:shd w:val="clear" w:color="auto" w:fill="auto"/>
            <w:noWrap/>
            <w:hideMark/>
          </w:tcPr>
          <w:p w14:paraId="44DFAA3F" w14:textId="027F926F" w:rsidR="0099796D" w:rsidRPr="00D07FFB" w:rsidRDefault="00A0298C"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NGO</w:t>
            </w:r>
          </w:p>
        </w:tc>
        <w:tc>
          <w:tcPr>
            <w:tcW w:w="4245" w:type="pct"/>
            <w:tcBorders>
              <w:top w:val="nil"/>
              <w:left w:val="nil"/>
              <w:bottom w:val="nil"/>
              <w:right w:val="nil"/>
            </w:tcBorders>
            <w:shd w:val="clear" w:color="auto" w:fill="auto"/>
            <w:hideMark/>
          </w:tcPr>
          <w:p w14:paraId="5393151E" w14:textId="519E303A"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منظمات غير حكومية</w:t>
            </w:r>
          </w:p>
        </w:tc>
      </w:tr>
      <w:tr w:rsidR="0099796D" w:rsidRPr="00D07FFB" w14:paraId="501EC1E0" w14:textId="77777777" w:rsidTr="00FA25C7">
        <w:trPr>
          <w:trHeight w:val="320"/>
        </w:trPr>
        <w:tc>
          <w:tcPr>
            <w:tcW w:w="755" w:type="pct"/>
            <w:tcBorders>
              <w:top w:val="nil"/>
              <w:left w:val="nil"/>
              <w:bottom w:val="nil"/>
              <w:right w:val="nil"/>
            </w:tcBorders>
            <w:shd w:val="clear" w:color="auto" w:fill="auto"/>
            <w:noWrap/>
            <w:hideMark/>
          </w:tcPr>
          <w:p w14:paraId="644330AA" w14:textId="7777777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OSOCC</w:t>
            </w:r>
          </w:p>
        </w:tc>
        <w:tc>
          <w:tcPr>
            <w:tcW w:w="4245" w:type="pct"/>
            <w:tcBorders>
              <w:top w:val="nil"/>
              <w:left w:val="nil"/>
              <w:bottom w:val="nil"/>
              <w:right w:val="nil"/>
            </w:tcBorders>
            <w:shd w:val="clear" w:color="auto" w:fill="auto"/>
            <w:hideMark/>
          </w:tcPr>
          <w:p w14:paraId="00AEE1F2" w14:textId="51D7FD30"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مركز تنسيق العمليات في الموقع</w:t>
            </w:r>
          </w:p>
        </w:tc>
      </w:tr>
      <w:tr w:rsidR="0099796D" w:rsidRPr="00D07FFB" w14:paraId="15811244" w14:textId="77777777" w:rsidTr="00FA25C7">
        <w:trPr>
          <w:trHeight w:val="320"/>
        </w:trPr>
        <w:tc>
          <w:tcPr>
            <w:tcW w:w="755" w:type="pct"/>
            <w:tcBorders>
              <w:top w:val="nil"/>
              <w:left w:val="nil"/>
              <w:bottom w:val="nil"/>
              <w:right w:val="nil"/>
            </w:tcBorders>
            <w:shd w:val="clear" w:color="auto" w:fill="auto"/>
            <w:noWrap/>
            <w:hideMark/>
          </w:tcPr>
          <w:p w14:paraId="47009AB9" w14:textId="7777777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UCC</w:t>
            </w:r>
          </w:p>
        </w:tc>
        <w:tc>
          <w:tcPr>
            <w:tcW w:w="4245" w:type="pct"/>
            <w:tcBorders>
              <w:top w:val="nil"/>
              <w:left w:val="nil"/>
              <w:bottom w:val="nil"/>
              <w:right w:val="nil"/>
            </w:tcBorders>
            <w:shd w:val="clear" w:color="auto" w:fill="auto"/>
            <w:hideMark/>
          </w:tcPr>
          <w:p w14:paraId="7D3C832B" w14:textId="3F314C79"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خلية تنسيق البحث والإنقاذ في المناطق الحضرية</w:t>
            </w:r>
          </w:p>
        </w:tc>
      </w:tr>
      <w:tr w:rsidR="0099796D" w:rsidRPr="00142D1F" w14:paraId="48562329" w14:textId="77777777" w:rsidTr="00FA25C7">
        <w:trPr>
          <w:trHeight w:val="320"/>
        </w:trPr>
        <w:tc>
          <w:tcPr>
            <w:tcW w:w="755" w:type="pct"/>
            <w:tcBorders>
              <w:top w:val="nil"/>
              <w:left w:val="nil"/>
              <w:bottom w:val="nil"/>
              <w:right w:val="nil"/>
            </w:tcBorders>
            <w:shd w:val="clear" w:color="auto" w:fill="auto"/>
            <w:noWrap/>
            <w:hideMark/>
          </w:tcPr>
          <w:p w14:paraId="13A6881B" w14:textId="77777777" w:rsidR="0099796D" w:rsidRPr="00D07FFB"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color w:val="000000"/>
                <w:sz w:val="22"/>
                <w:szCs w:val="22"/>
              </w:rPr>
              <w:t>USAR</w:t>
            </w:r>
          </w:p>
        </w:tc>
        <w:tc>
          <w:tcPr>
            <w:tcW w:w="4245" w:type="pct"/>
            <w:tcBorders>
              <w:top w:val="nil"/>
              <w:left w:val="nil"/>
              <w:bottom w:val="nil"/>
              <w:right w:val="nil"/>
            </w:tcBorders>
            <w:shd w:val="clear" w:color="auto" w:fill="auto"/>
            <w:hideMark/>
          </w:tcPr>
          <w:p w14:paraId="76C03FA2" w14:textId="4306DB3C" w:rsidR="0099796D" w:rsidRPr="00142D1F" w:rsidRDefault="0099796D" w:rsidP="00FA25C7">
            <w:pPr>
              <w:suppressAutoHyphens w:val="0"/>
              <w:autoSpaceDN/>
              <w:textAlignment w:val="auto"/>
              <w:rPr>
                <w:rFonts w:asciiTheme="minorHAnsi" w:eastAsia="Times New Roman" w:hAnsiTheme="minorHAnsi" w:cstheme="minorHAnsi"/>
                <w:color w:val="000000"/>
                <w:sz w:val="22"/>
                <w:szCs w:val="22"/>
                <w:rtl/>
              </w:rPr>
            </w:pPr>
            <w:r w:rsidRPr="00142D1F">
              <w:rPr>
                <w:rFonts w:asciiTheme="minorHAnsi" w:hAnsiTheme="minorHAnsi" w:hint="cs"/>
                <w:color w:val="000000"/>
                <w:sz w:val="22"/>
                <w:szCs w:val="22"/>
                <w:rtl/>
              </w:rPr>
              <w:t>البحث والإنقاذ في المناطق الحضرية</w:t>
            </w:r>
          </w:p>
        </w:tc>
      </w:tr>
    </w:tbl>
    <w:p w14:paraId="1476D26C" w14:textId="77777777" w:rsidR="00AA40B2" w:rsidRPr="00142D1F" w:rsidRDefault="00AA40B2">
      <w:pPr>
        <w:suppressAutoHyphens w:val="0"/>
        <w:rPr>
          <w:rFonts w:asciiTheme="minorHAnsi" w:eastAsiaTheme="minorEastAsia" w:hAnsiTheme="minorHAnsi" w:cstheme="minorHAnsi"/>
          <w:color w:val="0070C0"/>
          <w:sz w:val="22"/>
          <w:szCs w:val="22"/>
          <w:lang w:val="en-US"/>
        </w:rPr>
      </w:pPr>
    </w:p>
    <w:p w14:paraId="6C7EDBB2" w14:textId="25C28B8C" w:rsidR="00F62549" w:rsidRPr="00142D1F" w:rsidRDefault="00F62549">
      <w:pPr>
        <w:suppressAutoHyphens w:val="0"/>
        <w:rPr>
          <w:rFonts w:ascii="Arial" w:eastAsiaTheme="minorEastAsia" w:hAnsi="Arial" w:cs="Arial"/>
          <w:color w:val="0070C0"/>
          <w:rtl/>
        </w:rPr>
      </w:pPr>
      <w:r w:rsidRPr="00142D1F">
        <w:rPr>
          <w:rFonts w:hint="cs"/>
          <w:rtl/>
        </w:rPr>
        <w:br w:type="page"/>
      </w:r>
    </w:p>
    <w:p w14:paraId="1F893F37" w14:textId="79B799C5" w:rsidR="00F52D23" w:rsidRPr="00142D1F" w:rsidRDefault="00F52D23" w:rsidP="009157F3">
      <w:pPr>
        <w:pStyle w:val="PAREI2"/>
        <w:rPr>
          <w:rtl/>
        </w:rPr>
      </w:pPr>
      <w:bookmarkStart w:id="2" w:name="_Toc1747617"/>
      <w:bookmarkStart w:id="3" w:name="_Toc127176296"/>
      <w:r w:rsidRPr="00142D1F">
        <w:rPr>
          <w:rFonts w:hint="cs"/>
          <w:rtl/>
        </w:rPr>
        <w:lastRenderedPageBreak/>
        <w:t>المقدمة</w:t>
      </w:r>
      <w:bookmarkEnd w:id="2"/>
      <w:bookmarkEnd w:id="3"/>
    </w:p>
    <w:p w14:paraId="2CCBDC99" w14:textId="77777777" w:rsidR="009157F3" w:rsidRPr="00142D1F" w:rsidRDefault="009157F3" w:rsidP="009157F3">
      <w:pPr>
        <w:pStyle w:val="ochacontenttext"/>
      </w:pPr>
    </w:p>
    <w:p w14:paraId="2531E8E1" w14:textId="08DC2A04" w:rsidR="00D62AD4" w:rsidRPr="00142D1F" w:rsidRDefault="00D62AD4" w:rsidP="00D62AD4">
      <w:pPr>
        <w:pStyle w:val="ochacontenttext"/>
        <w:bidi/>
        <w:jc w:val="both"/>
        <w:rPr>
          <w:rtl/>
        </w:rPr>
      </w:pPr>
      <w:r w:rsidRPr="00142D1F">
        <w:rPr>
          <w:rFonts w:hint="cs"/>
          <w:rtl/>
        </w:rPr>
        <w:t xml:space="preserve">يمتلك الفريق الاستشاري الدولي للبحث والإنقاذ عملية تصنيف خارجية للفرق الدولية </w:t>
      </w:r>
      <w:r w:rsidR="00122476">
        <w:rPr>
          <w:rFonts w:hint="cs"/>
          <w:rtl/>
        </w:rPr>
        <w:t>ل</w:t>
      </w:r>
      <w:r w:rsidR="00122476" w:rsidRPr="00142D1F">
        <w:rPr>
          <w:rFonts w:hint="cs"/>
          <w:rtl/>
        </w:rPr>
        <w:t xml:space="preserve">لبحث </w:t>
      </w:r>
      <w:r w:rsidRPr="00142D1F">
        <w:rPr>
          <w:rFonts w:hint="cs"/>
          <w:rtl/>
        </w:rPr>
        <w:t>والإنقاذ في المناطق الحضرية منذ عام 2005، والتي تحدد معايير تشغيلية يمكن التحقق منها وتضرب مثا</w:t>
      </w:r>
      <w:r w:rsidR="00F2767F">
        <w:rPr>
          <w:rFonts w:hint="cs"/>
          <w:rtl/>
        </w:rPr>
        <w:t>لاً</w:t>
      </w:r>
      <w:r w:rsidRPr="00142D1F">
        <w:rPr>
          <w:rFonts w:hint="cs"/>
          <w:rtl/>
        </w:rPr>
        <w:t xml:space="preserve"> على الكيفية التي يمكن لآلية مراجعة الأقران من خلالها أن توفر قيمة مضافة في الاستعداد والاستجابة للكوارث.</w:t>
      </w:r>
    </w:p>
    <w:p w14:paraId="6CB1A564" w14:textId="331AEC0D" w:rsidR="00052FF0" w:rsidRPr="00142D1F" w:rsidRDefault="00D62AD4" w:rsidP="00D62AD4">
      <w:pPr>
        <w:pStyle w:val="ochacontenttext"/>
        <w:bidi/>
        <w:jc w:val="both"/>
        <w:rPr>
          <w:rtl/>
        </w:rPr>
      </w:pPr>
      <w:r w:rsidRPr="00142D1F">
        <w:rPr>
          <w:rFonts w:hint="cs"/>
          <w:rtl/>
        </w:rPr>
        <w:t>أما الفرق الوطنية للبحث والإنقاذ في المناطق الحضرية، فتقع على عاتق سلطات جميع البلدان مسؤولية توفير التوجيهات وصياغة المعايير والإجراءات للتحقق من امتثال الفرق.</w:t>
      </w:r>
      <w:r w:rsidRPr="00142D1F">
        <w:rPr>
          <w:rtl/>
        </w:rPr>
        <w:t xml:space="preserve"> </w:t>
      </w:r>
      <w:r w:rsidRPr="00142D1F">
        <w:rPr>
          <w:rFonts w:hint="cs"/>
          <w:rtl/>
        </w:rPr>
        <w:t>منذ عام 2015، تشجع المبادئ التوجيهية للفريق الاستشاري الدولي للبحث والإنقاذ البلدان صراحة على إنشاء عمليات الاعتماد الوطنية المطورة والمكيفة والمؤطرة في واقع البلد نفسه وتوصي باستخدام المبادئ التوجيهية للفريق الاستشاري الدولي للبحث والإنقاذ ومعاييره على الصعيد الوطني كمرجع.</w:t>
      </w:r>
      <w:r w:rsidRPr="00142D1F">
        <w:rPr>
          <w:rtl/>
        </w:rPr>
        <w:t xml:space="preserve"> </w:t>
      </w:r>
      <w:r w:rsidRPr="00142D1F">
        <w:rPr>
          <w:rFonts w:hint="cs"/>
          <w:rtl/>
        </w:rPr>
        <w:t>في الواقع، ثمة عدد متزايد من البلدان يقوم بتطوير عملياته منذ عدة سنوات على الصعيد الوطني باستخدام المبادئ التوجيهية للفريق الاستشاري الدولي للبحث والإنقاذ كمرجع.</w:t>
      </w:r>
    </w:p>
    <w:p w14:paraId="76845DFC" w14:textId="7CA3C13B" w:rsidR="00082B39" w:rsidRPr="00142D1F" w:rsidRDefault="00656E1C" w:rsidP="009157F3">
      <w:pPr>
        <w:pStyle w:val="PAREI2"/>
        <w:rPr>
          <w:rtl/>
        </w:rPr>
      </w:pPr>
      <w:bookmarkStart w:id="4" w:name="_Toc127176297"/>
      <w:r w:rsidRPr="00142D1F">
        <w:rPr>
          <w:rFonts w:hint="cs"/>
          <w:rtl/>
        </w:rPr>
        <w:t>الخلفية</w:t>
      </w:r>
      <w:bookmarkEnd w:id="4"/>
    </w:p>
    <w:p w14:paraId="4E182D34" w14:textId="77777777" w:rsidR="00B16D12" w:rsidRPr="00142D1F" w:rsidRDefault="00B16D12" w:rsidP="003404B8">
      <w:pPr>
        <w:pStyle w:val="TEXTODEDOCUMENTO"/>
        <w:rPr>
          <w:highlight w:val="green"/>
          <w:lang w:val="en-US"/>
        </w:rPr>
      </w:pPr>
    </w:p>
    <w:p w14:paraId="490D7E05" w14:textId="52AC2230" w:rsidR="00B80D2D" w:rsidRPr="00142D1F" w:rsidRDefault="00D62AD4" w:rsidP="00FD672C">
      <w:pPr>
        <w:pStyle w:val="ochacontenttext"/>
        <w:bidi/>
        <w:jc w:val="both"/>
        <w:rPr>
          <w:rtl/>
        </w:rPr>
      </w:pPr>
      <w:r w:rsidRPr="00142D1F">
        <w:rPr>
          <w:rFonts w:hint="cs"/>
          <w:rtl/>
        </w:rPr>
        <w:t>في عام 2011، وعقب عملية المشاورات العالمية، أُدرج فصل جديد "</w:t>
      </w:r>
      <w:r w:rsidRPr="00142D1F">
        <w:t>G</w:t>
      </w:r>
      <w:r w:rsidRPr="00142D1F">
        <w:rPr>
          <w:rFonts w:hint="cs"/>
          <w:rtl/>
        </w:rPr>
        <w:t>" عن إنشاء القدرات الوطنية للبحث والإنقاذ في المناطق الحضرية في المبادئ التوجيهية للفريق الاستشاري الدولي للبحث والإنقاذ.</w:t>
      </w:r>
      <w:r w:rsidRPr="00142D1F">
        <w:rPr>
          <w:rtl/>
        </w:rPr>
        <w:t xml:space="preserve"> </w:t>
      </w:r>
      <w:r w:rsidRPr="00142D1F">
        <w:rPr>
          <w:rFonts w:hint="cs"/>
          <w:rtl/>
        </w:rPr>
        <w:t xml:space="preserve">وفي القسم </w:t>
      </w:r>
      <w:r w:rsidRPr="00142D1F">
        <w:t>G3.5</w:t>
      </w:r>
      <w:r w:rsidRPr="00142D1F">
        <w:rPr>
          <w:rFonts w:hint="cs"/>
          <w:rtl/>
        </w:rPr>
        <w:t xml:space="preserve"> شجَّع هذا الإصدار من المبادئ التوجيهية البلدان على "اعتماد المبادئ التوجيهية التنظيمية والتشغيلية (بالمستوى المناسب) للفريق الاستشاري الدولي للبحث والإنقاذ لبناء قدرات الفرق الوطنية للبحث والإنقاذ في المناطق الحضرية باعتباره هدف</w:t>
      </w:r>
      <w:r w:rsidR="00F2767F">
        <w:rPr>
          <w:rFonts w:hint="cs"/>
          <w:rtl/>
        </w:rPr>
        <w:t>ًا</w:t>
      </w:r>
      <w:r w:rsidRPr="00142D1F">
        <w:rPr>
          <w:rFonts w:hint="cs"/>
          <w:rtl/>
        </w:rPr>
        <w:t xml:space="preserve"> منشود</w:t>
      </w:r>
      <w:r w:rsidR="00F2767F">
        <w:rPr>
          <w:rFonts w:hint="cs"/>
          <w:rtl/>
        </w:rPr>
        <w:t>ًا</w:t>
      </w:r>
      <w:r w:rsidRPr="00142D1F">
        <w:rPr>
          <w:rFonts w:hint="cs"/>
          <w:rtl/>
        </w:rPr>
        <w:t xml:space="preserve"> لفرقها الوطنية للبحث والإنقاذ في المناطق الحضرية واعتماد العمليات الملائمة لتأكيد تحقيق هذه المعايير".</w:t>
      </w:r>
    </w:p>
    <w:p w14:paraId="26C9C311" w14:textId="16F1CC4C" w:rsidR="001B18D5" w:rsidRPr="00142D1F" w:rsidRDefault="00083F77" w:rsidP="00FD672C">
      <w:pPr>
        <w:pStyle w:val="ochacontenttext"/>
        <w:bidi/>
        <w:jc w:val="both"/>
        <w:rPr>
          <w:rtl/>
        </w:rPr>
      </w:pPr>
      <w:r w:rsidRPr="00142D1F">
        <w:rPr>
          <w:rFonts w:hint="cs"/>
          <w:noProof/>
          <w:rtl/>
        </w:rPr>
        <w:drawing>
          <wp:anchor distT="0" distB="0" distL="114300" distR="114300" simplePos="0" relativeHeight="251670528" behindDoc="0" locked="0" layoutInCell="1" allowOverlap="1" wp14:anchorId="11DB390B" wp14:editId="7A826A6C">
            <wp:simplePos x="0" y="0"/>
            <wp:positionH relativeFrom="column">
              <wp:posOffset>11268</wp:posOffset>
            </wp:positionH>
            <wp:positionV relativeFrom="paragraph">
              <wp:posOffset>436880</wp:posOffset>
            </wp:positionV>
            <wp:extent cx="4168140" cy="2320925"/>
            <wp:effectExtent l="19050" t="19050" r="22860" b="22225"/>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68140" cy="232092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Pr="00142D1F">
        <w:rPr>
          <w:rFonts w:hint="cs"/>
          <w:rtl/>
        </w:rPr>
        <w:t>تضمنت المبادئ التوجيهية للفريق الاستشاري الدولي للبحث والإنقاذ لعام 2015 دلي</w:t>
      </w:r>
      <w:r w:rsidR="00F2767F">
        <w:rPr>
          <w:rFonts w:hint="cs"/>
          <w:rtl/>
        </w:rPr>
        <w:t>لاً</w:t>
      </w:r>
      <w:r w:rsidRPr="00142D1F">
        <w:rPr>
          <w:rFonts w:hint="cs"/>
          <w:rtl/>
        </w:rPr>
        <w:t xml:space="preserve"> كام</w:t>
      </w:r>
      <w:r w:rsidR="00F2767F">
        <w:rPr>
          <w:rFonts w:hint="cs"/>
          <w:rtl/>
        </w:rPr>
        <w:t>لاً</w:t>
      </w:r>
      <w:r w:rsidRPr="00142D1F">
        <w:rPr>
          <w:rFonts w:hint="cs"/>
          <w:rtl/>
        </w:rPr>
        <w:t xml:space="preserve"> بشأن تعزيز القدرة الوطنية والمحلية (المجلد الثاني، الدليل أ)، يوصي البلدان بإنشاء آلية اعتماد للفرق الوطنية التي "</w:t>
      </w:r>
      <w:r w:rsidRPr="00142D1F">
        <w:rPr>
          <w:rFonts w:hint="cs"/>
          <w:i/>
          <w:iCs/>
          <w:rtl/>
        </w:rPr>
        <w:t>تسمح للبلدان بإدارة ورصد وإنشاء المعايير ذاتها رسمي</w:t>
      </w:r>
      <w:r w:rsidR="00F2767F">
        <w:rPr>
          <w:rFonts w:hint="cs"/>
          <w:i/>
          <w:iCs/>
          <w:rtl/>
        </w:rPr>
        <w:t>ًا</w:t>
      </w:r>
      <w:r w:rsidRPr="00142D1F">
        <w:rPr>
          <w:rFonts w:hint="cs"/>
          <w:i/>
          <w:iCs/>
          <w:rtl/>
        </w:rPr>
        <w:t xml:space="preserve"> والتقيد بمعايير الفريق الاستشاري الدولي للبحث والإنقاذ وتوجيهاته بشكل وثيق</w:t>
      </w:r>
      <w:r w:rsidRPr="00142D1F">
        <w:rPr>
          <w:rFonts w:hint="cs"/>
          <w:rtl/>
        </w:rPr>
        <w:t>".</w:t>
      </w:r>
      <w:r w:rsidRPr="00142D1F">
        <w:rPr>
          <w:rtl/>
        </w:rPr>
        <w:t xml:space="preserve"> </w:t>
      </w:r>
      <w:r w:rsidRPr="00142D1F">
        <w:rPr>
          <w:rFonts w:hint="cs"/>
          <w:rtl/>
        </w:rPr>
        <w:t>انظر الشكل 1.</w:t>
      </w:r>
    </w:p>
    <w:p w14:paraId="31AAF20E" w14:textId="77777777" w:rsidR="0046508F" w:rsidRPr="00142D1F" w:rsidRDefault="0046508F" w:rsidP="009157F3">
      <w:pPr>
        <w:pStyle w:val="ochacontenttext"/>
      </w:pPr>
    </w:p>
    <w:p w14:paraId="0A96FD88" w14:textId="61D8647B" w:rsidR="00F07B02" w:rsidRPr="00142D1F" w:rsidRDefault="00142D1F" w:rsidP="00CE3C11">
      <w:pPr>
        <w:pStyle w:val="ochacontenttext"/>
        <w:bidi/>
        <w:jc w:val="both"/>
        <w:rPr>
          <w:rtl/>
        </w:rPr>
      </w:pPr>
      <w:r w:rsidRPr="00142D1F">
        <w:rPr>
          <w:rFonts w:hint="cs"/>
          <w:noProof/>
          <w:rtl/>
        </w:rPr>
        <mc:AlternateContent>
          <mc:Choice Requires="wps">
            <w:drawing>
              <wp:anchor distT="0" distB="0" distL="114300" distR="114300" simplePos="0" relativeHeight="251663360" behindDoc="0" locked="0" layoutInCell="1" allowOverlap="1" wp14:anchorId="26621D41" wp14:editId="5705B6B2">
                <wp:simplePos x="0" y="0"/>
                <wp:positionH relativeFrom="margin">
                  <wp:posOffset>36033</wp:posOffset>
                </wp:positionH>
                <wp:positionV relativeFrom="paragraph">
                  <wp:posOffset>1523365</wp:posOffset>
                </wp:positionV>
                <wp:extent cx="4143375" cy="390525"/>
                <wp:effectExtent l="0" t="0" r="9525" b="9525"/>
                <wp:wrapSquare wrapText="bothSides"/>
                <wp:docPr id="15" name="Cuadro de texto 15"/>
                <wp:cNvGraphicFramePr/>
                <a:graphic xmlns:a="http://schemas.openxmlformats.org/drawingml/2006/main">
                  <a:graphicData uri="http://schemas.microsoft.com/office/word/2010/wordprocessingShape">
                    <wps:wsp>
                      <wps:cNvSpPr txBox="1"/>
                      <wps:spPr>
                        <a:xfrm>
                          <a:off x="0" y="0"/>
                          <a:ext cx="4143375" cy="390525"/>
                        </a:xfrm>
                        <a:prstGeom prst="rect">
                          <a:avLst/>
                        </a:prstGeom>
                        <a:solidFill>
                          <a:prstClr val="white"/>
                        </a:solidFill>
                        <a:ln>
                          <a:noFill/>
                        </a:ln>
                      </wps:spPr>
                      <wps:txbx>
                        <w:txbxContent>
                          <w:p w14:paraId="78B46749" w14:textId="78B638A0" w:rsidR="00FE6954" w:rsidRPr="00142D1F" w:rsidRDefault="00FE6954" w:rsidP="0016545B">
                            <w:pPr>
                              <w:pStyle w:val="Caption"/>
                              <w:rPr>
                                <w:rtl/>
                              </w:rPr>
                            </w:pPr>
                            <w:r w:rsidRPr="00142D1F">
                              <w:rPr>
                                <w:rFonts w:hint="cs"/>
                                <w:rtl/>
                              </w:rPr>
                              <w:t xml:space="preserve">الشكل 1 </w:t>
                            </w:r>
                            <w:r w:rsidRPr="00142D1F">
                              <w:rPr>
                                <w:rFonts w:hint="cs"/>
                                <w:i w:val="0"/>
                                <w:iCs w:val="0"/>
                                <w:rtl/>
                              </w:rPr>
                              <w:t>الفرق بين اعتراف الفريق الاستشاري الدولي للبحث والإنقاذ من خلال مقترح الاعتراف والدعم الخارجي للفريق الاستشاري الدولي للبحث والإنقاذ وتصنيفه الخارجي للفرق الدولية للبحث والإنقاذ.</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621D41" id="_x0000_t202" coordsize="21600,21600" o:spt="202" path="m,l,21600r21600,l21600,xe">
                <v:stroke joinstyle="miter"/>
                <v:path gradientshapeok="t" o:connecttype="rect"/>
              </v:shapetype>
              <v:shape id="Cuadro de texto 15" o:spid="_x0000_s1026" type="#_x0000_t202" style="position:absolute;left:0;text-align:left;margin-left:2.85pt;margin-top:119.95pt;width:326.25pt;height:30.7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" stroked="f">
                <v:textbox inset="0,0,0,0">
                  <w:txbxContent>
                    <w:p w14:paraId="78B46749" w14:textId="78B638A0" w:rsidR="00FE6954" w:rsidRPr="00142D1F" w:rsidRDefault="00FE6954" w:rsidP="0016545B">
                      <w:pPr>
                        <w:pStyle w:val="Caption"/>
                        <w:rPr>
                          <w:rtl/>
                        </w:rPr>
                      </w:pPr>
                      <w:r w:rsidRPr="00142D1F">
                        <w:rPr>
                          <w:rFonts w:hint="cs"/>
                          <w:rtl/>
                        </w:rPr>
                        <w:t xml:space="preserve">الشكل 1 </w:t>
                      </w:r>
                      <w:r w:rsidRPr="00142D1F">
                        <w:rPr>
                          <w:rFonts w:hint="cs"/>
                          <w:i w:val="0"/>
                          <w:iCs w:val="0"/>
                          <w:rtl/>
                        </w:rPr>
                        <w:t>الفرق بين اعتراف الفريق الاستشاري الدولي للبحث والإنقاذ من خلال مقترح الاعتراف والدعم الخارجي للفريق الاستشاري الدولي للبحث والإنقاذ وتصنيفه الخارجي للفرق الدولية للبحث والإنقاذ.</w:t>
                      </w:r>
                    </w:p>
                  </w:txbxContent>
                </v:textbox>
                <w10:wrap type="square" anchorx="margin"/>
              </v:shape>
            </w:pict>
          </mc:Fallback>
        </mc:AlternateContent>
      </w:r>
      <w:r w:rsidR="006872D3" w:rsidRPr="00142D1F">
        <w:rPr>
          <w:rFonts w:hint="cs"/>
          <w:rtl/>
        </w:rPr>
        <w:t>في عام 2017، أقر الفريق التوجيهي للفريق الاستشاري الدولي للبحث والإنقاذ مقترح الاعتراف والدعم الخارجي للفريق الاستشاري الدولي للبحث والإنقاذ المتعلق بعمليات الاعتماد الوطنية وشجَّع الفرق الإقليمية على ممارسته والإبلاغ عن تنفيذه في الاجتماعات السنوية للفريق التوجيهي.</w:t>
      </w:r>
      <w:r w:rsidR="006872D3" w:rsidRPr="00142D1F">
        <w:rPr>
          <w:rtl/>
        </w:rPr>
        <w:t xml:space="preserve"> </w:t>
      </w:r>
    </w:p>
    <w:p w14:paraId="4E20A7EA" w14:textId="154DB9AA" w:rsidR="00D767CA" w:rsidRPr="00142D1F" w:rsidRDefault="00D767CA" w:rsidP="003404B8">
      <w:pPr>
        <w:pStyle w:val="TEXTODEDOCUMENTO"/>
        <w:rPr>
          <w:lang w:val="en-US"/>
        </w:rPr>
      </w:pPr>
    </w:p>
    <w:p w14:paraId="1459537E" w14:textId="674B69AD" w:rsidR="009157F3" w:rsidRPr="00142D1F" w:rsidRDefault="009157F3" w:rsidP="003404B8">
      <w:pPr>
        <w:pStyle w:val="TEXTODEDOCUMENTO"/>
        <w:rPr>
          <w:lang w:val="en-US"/>
        </w:rPr>
      </w:pPr>
    </w:p>
    <w:p w14:paraId="3B614C85" w14:textId="07500E61" w:rsidR="009157F3" w:rsidRPr="00142D1F" w:rsidRDefault="009157F3" w:rsidP="003404B8">
      <w:pPr>
        <w:pStyle w:val="TEXTODEDOCUMENTO"/>
        <w:rPr>
          <w:lang w:val="en-US"/>
        </w:rPr>
      </w:pPr>
    </w:p>
    <w:p w14:paraId="3DAAFBD1" w14:textId="0E89FAD9" w:rsidR="00082B39" w:rsidRPr="00142D1F" w:rsidRDefault="00656E1C" w:rsidP="009157F3">
      <w:pPr>
        <w:pStyle w:val="PAREI2"/>
        <w:rPr>
          <w:rtl/>
        </w:rPr>
      </w:pPr>
      <w:bookmarkStart w:id="5" w:name="_Toc1747620"/>
      <w:bookmarkStart w:id="6" w:name="_Toc127176298"/>
      <w:bookmarkStart w:id="7" w:name="_Hlk23105856"/>
      <w:bookmarkEnd w:id="5"/>
      <w:r w:rsidRPr="00142D1F">
        <w:rPr>
          <w:rFonts w:hint="cs"/>
          <w:rtl/>
        </w:rPr>
        <w:lastRenderedPageBreak/>
        <w:t>عملية الاعتماد الوطنية (</w:t>
      </w:r>
      <w:r w:rsidRPr="00142D1F">
        <w:t>NAP</w:t>
      </w:r>
      <w:r w:rsidRPr="00142D1F">
        <w:rPr>
          <w:rFonts w:hint="cs"/>
          <w:rtl/>
        </w:rPr>
        <w:t>)</w:t>
      </w:r>
      <w:bookmarkEnd w:id="6"/>
    </w:p>
    <w:bookmarkEnd w:id="7"/>
    <w:p w14:paraId="39C2D6C2" w14:textId="234EC8C0" w:rsidR="00CC41A3" w:rsidRPr="00142D1F" w:rsidRDefault="00753F38" w:rsidP="00083F77">
      <w:pPr>
        <w:pStyle w:val="ListParagraph"/>
        <w:rPr>
          <w:lang w:val="en-US"/>
        </w:rPr>
      </w:pPr>
      <w:r w:rsidRPr="00142D1F">
        <w:rPr>
          <w:rFonts w:hint="cs"/>
          <w:noProof/>
          <w:rtl/>
        </w:rPr>
        <w:drawing>
          <wp:anchor distT="0" distB="0" distL="114300" distR="114300" simplePos="0" relativeHeight="251675648" behindDoc="0" locked="0" layoutInCell="1" allowOverlap="1" wp14:anchorId="2604DE1A" wp14:editId="3F7ABF87">
            <wp:simplePos x="0" y="0"/>
            <wp:positionH relativeFrom="column">
              <wp:posOffset>28575</wp:posOffset>
            </wp:positionH>
            <wp:positionV relativeFrom="paragraph">
              <wp:posOffset>176530</wp:posOffset>
            </wp:positionV>
            <wp:extent cx="3227705" cy="2005330"/>
            <wp:effectExtent l="0" t="0" r="0" b="0"/>
            <wp:wrapSquare wrapText="bothSides"/>
            <wp:docPr id="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4730"/>
                    <a:stretch/>
                  </pic:blipFill>
                  <pic:spPr bwMode="auto">
                    <a:xfrm>
                      <a:off x="0" y="0"/>
                      <a:ext cx="3227705" cy="20053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3C0A9E" w14:textId="4311F773" w:rsidR="00660C22" w:rsidRPr="00142D1F" w:rsidRDefault="00142D1F" w:rsidP="004D60F7">
      <w:pPr>
        <w:pStyle w:val="ochacontenttext"/>
        <w:bidi/>
        <w:jc w:val="both"/>
        <w:rPr>
          <w:rtl/>
        </w:rPr>
      </w:pPr>
      <w:r w:rsidRPr="00142D1F">
        <w:rPr>
          <w:rFonts w:hint="cs"/>
          <w:noProof/>
          <w:rtl/>
        </w:rPr>
        <mc:AlternateContent>
          <mc:Choice Requires="wps">
            <w:drawing>
              <wp:anchor distT="0" distB="0" distL="114300" distR="114300" simplePos="0" relativeHeight="251665408" behindDoc="0" locked="0" layoutInCell="1" allowOverlap="1" wp14:anchorId="41F93C18" wp14:editId="36F9C557">
                <wp:simplePos x="0" y="0"/>
                <wp:positionH relativeFrom="column">
                  <wp:posOffset>27896</wp:posOffset>
                </wp:positionH>
                <wp:positionV relativeFrom="paragraph">
                  <wp:posOffset>2212901</wp:posOffset>
                </wp:positionV>
                <wp:extent cx="3227705" cy="635"/>
                <wp:effectExtent l="0" t="0" r="0" b="0"/>
                <wp:wrapSquare wrapText="bothSides"/>
                <wp:docPr id="16" name="Cuadro de texto 16"/>
                <wp:cNvGraphicFramePr/>
                <a:graphic xmlns:a="http://schemas.openxmlformats.org/drawingml/2006/main">
                  <a:graphicData uri="http://schemas.microsoft.com/office/word/2010/wordprocessingShape">
                    <wps:wsp>
                      <wps:cNvSpPr txBox="1"/>
                      <wps:spPr>
                        <a:xfrm>
                          <a:off x="0" y="0"/>
                          <a:ext cx="3227705" cy="635"/>
                        </a:xfrm>
                        <a:prstGeom prst="rect">
                          <a:avLst/>
                        </a:prstGeom>
                        <a:solidFill>
                          <a:prstClr val="white"/>
                        </a:solidFill>
                        <a:ln>
                          <a:noFill/>
                        </a:ln>
                      </wps:spPr>
                      <wps:txbx>
                        <w:txbxContent>
                          <w:p w14:paraId="2ECE3EA6" w14:textId="6A1BA848" w:rsidR="00FE6954" w:rsidRPr="00142D1F" w:rsidRDefault="00FE6954" w:rsidP="00DF65B0">
                            <w:pPr>
                              <w:pStyle w:val="Caption"/>
                              <w:jc w:val="center"/>
                              <w:rPr>
                                <w:rFonts w:ascii="Arial" w:hAnsi="Arial" w:cs="Arial"/>
                                <w:i w:val="0"/>
                                <w:iCs w:val="0"/>
                                <w:noProof/>
                                <w:sz w:val="20"/>
                                <w:szCs w:val="20"/>
                                <w:rtl/>
                              </w:rPr>
                            </w:pPr>
                            <w:r w:rsidRPr="00142D1F">
                              <w:rPr>
                                <w:rFonts w:hint="cs"/>
                                <w:rtl/>
                              </w:rPr>
                              <w:t xml:space="preserve">الشكل 2 </w:t>
                            </w:r>
                            <w:r w:rsidRPr="00142D1F">
                              <w:rPr>
                                <w:rFonts w:hint="cs"/>
                                <w:i w:val="0"/>
                                <w:iCs w:val="0"/>
                                <w:rtl/>
                              </w:rPr>
                              <w:t>إطار الاستجابة للبحث والإنقاذ في المناطق الحضرية للفريق الاستشاري الدولي للبحث والإنقاذ.</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1F93C18" id="Cuadro de texto 16" o:spid="_x0000_s1027" type="#_x0000_t202" style="position:absolute;left:0;text-align:left;margin-left:2.2pt;margin-top:174.25pt;width:254.15pt;height:.0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" stroked="f">
                <v:textbox style="mso-fit-shape-to-text:t" inset="0,0,0,0">
                  <w:txbxContent>
                    <w:p w14:paraId="2ECE3EA6" w14:textId="6A1BA848" w:rsidR="00FE6954" w:rsidRPr="00142D1F" w:rsidRDefault="00FE6954" w:rsidP="00DF65B0">
                      <w:pPr>
                        <w:pStyle w:val="Caption"/>
                        <w:jc w:val="center"/>
                        <w:rPr>
                          <w:rFonts w:ascii="Arial" w:hAnsi="Arial" w:cs="Arial"/>
                          <w:i w:val="0"/>
                          <w:iCs w:val="0"/>
                          <w:noProof/>
                          <w:sz w:val="20"/>
                          <w:szCs w:val="20"/>
                          <w:rtl/>
                        </w:rPr>
                      </w:pPr>
                      <w:r w:rsidRPr="00142D1F">
                        <w:rPr>
                          <w:rFonts w:hint="cs"/>
                          <w:rtl/>
                        </w:rPr>
                        <w:t xml:space="preserve">الشكل 2 </w:t>
                      </w:r>
                      <w:r w:rsidRPr="00142D1F">
                        <w:rPr>
                          <w:rFonts w:hint="cs"/>
                          <w:i w:val="0"/>
                          <w:iCs w:val="0"/>
                          <w:rtl/>
                        </w:rPr>
                        <w:t>إطار الاستجابة للبحث والإنقاذ في المناطق الحضرية للفريق الاستشاري الدولي للبحث والإنقاذ.</w:t>
                      </w:r>
                    </w:p>
                  </w:txbxContent>
                </v:textbox>
                <w10:wrap type="square"/>
              </v:shape>
            </w:pict>
          </mc:Fallback>
        </mc:AlternateContent>
      </w:r>
      <w:r w:rsidR="00727F15" w:rsidRPr="00142D1F">
        <w:rPr>
          <w:rFonts w:hint="cs"/>
          <w:rtl/>
        </w:rPr>
        <w:t>يظهر إطار الاستجابة للبحث والإنقاذ في المناطق الحضرية للفريق الاستشاري الدولي للبحث والإنقاذ هيك</w:t>
      </w:r>
      <w:r w:rsidR="00F2767F">
        <w:rPr>
          <w:rFonts w:hint="cs"/>
          <w:rtl/>
        </w:rPr>
        <w:t>لاً</w:t>
      </w:r>
      <w:r w:rsidR="00727F15" w:rsidRPr="00142D1F">
        <w:rPr>
          <w:rFonts w:hint="cs"/>
          <w:rtl/>
        </w:rPr>
        <w:t xml:space="preserve"> يسعى إلى ضمان قابلية التشغيل المشترك بين مستويات الاستجابة المختلفة للبحث والإنقاذ في المناطق الحضرية، وينص على أنه "</w:t>
      </w:r>
      <w:r w:rsidR="00727F15" w:rsidRPr="00142D1F">
        <w:rPr>
          <w:rFonts w:hint="cs"/>
          <w:i/>
          <w:iCs/>
          <w:rtl/>
        </w:rPr>
        <w:t>من الضروري أن تكون ممارسات العمل واللغة والمعلومات التقنية عامة ومشتركة عبر جميع مستويات إطار الاستجابة للبحث والإنقاذ في المناطق الحضرية</w:t>
      </w:r>
      <w:r w:rsidR="00727F15" w:rsidRPr="00142D1F">
        <w:rPr>
          <w:rFonts w:hint="cs"/>
          <w:rtl/>
        </w:rPr>
        <w:t xml:space="preserve">" (المبادئ التوجيهية للفريق الاستشاري الدولي للبحث والإنقاذ، المجلد الثاني، </w:t>
      </w:r>
      <w:proofErr w:type="gramStart"/>
      <w:r w:rsidR="00727F15" w:rsidRPr="00142D1F">
        <w:rPr>
          <w:rFonts w:hint="cs"/>
          <w:rtl/>
        </w:rPr>
        <w:t>3.1.</w:t>
      </w:r>
      <w:r w:rsidR="00727F15" w:rsidRPr="00142D1F">
        <w:rPr>
          <w:rtl/>
        </w:rPr>
        <w:t xml:space="preserve"> </w:t>
      </w:r>
      <w:r w:rsidR="00727F15" w:rsidRPr="00142D1F">
        <w:rPr>
          <w:rFonts w:hint="cs"/>
          <w:rtl/>
        </w:rPr>
        <w:t>)</w:t>
      </w:r>
      <w:proofErr w:type="gramEnd"/>
      <w:r w:rsidR="00727F15" w:rsidRPr="00142D1F">
        <w:rPr>
          <w:rFonts w:hint="cs"/>
          <w:rtl/>
        </w:rPr>
        <w:t>.</w:t>
      </w:r>
      <w:r w:rsidR="00727F15" w:rsidRPr="00142D1F">
        <w:rPr>
          <w:rtl/>
        </w:rPr>
        <w:t xml:space="preserve"> </w:t>
      </w:r>
      <w:r w:rsidR="00727F15" w:rsidRPr="00142D1F">
        <w:rPr>
          <w:rFonts w:hint="cs"/>
          <w:rtl/>
        </w:rPr>
        <w:t xml:space="preserve">وبالتالي، </w:t>
      </w:r>
      <w:r w:rsidR="00727F15" w:rsidRPr="00142D1F">
        <w:rPr>
          <w:rFonts w:hint="cs"/>
          <w:b/>
          <w:bCs/>
          <w:rtl/>
        </w:rPr>
        <w:t xml:space="preserve">يجب أن تتماشى </w:t>
      </w:r>
      <w:r w:rsidR="00727F15" w:rsidRPr="00142D1F">
        <w:rPr>
          <w:rFonts w:hint="cs"/>
          <w:rtl/>
        </w:rPr>
        <w:t>المعايير الموضوعة لاعتماد الفرق الوطنية مع منهجية الفريق الاستشاري الدولي للبحث والإنقاذ ويجب الاعتراف بها في الإطار ذاته.</w:t>
      </w:r>
      <w:r w:rsidR="00727F15" w:rsidRPr="00142D1F">
        <w:rPr>
          <w:rtl/>
        </w:rPr>
        <w:t xml:space="preserve"> </w:t>
      </w:r>
      <w:r w:rsidR="00727F15" w:rsidRPr="00142D1F">
        <w:rPr>
          <w:rFonts w:hint="cs"/>
          <w:rtl/>
        </w:rPr>
        <w:t>انظر الشكل 2.</w:t>
      </w:r>
    </w:p>
    <w:p w14:paraId="0B565AA4" w14:textId="596A05FF" w:rsidR="0046508F" w:rsidRPr="00142D1F" w:rsidRDefault="0046508F" w:rsidP="00CE3C11">
      <w:pPr>
        <w:pStyle w:val="ochacontenttext"/>
        <w:bidi/>
        <w:jc w:val="both"/>
        <w:rPr>
          <w:rtl/>
        </w:rPr>
      </w:pPr>
    </w:p>
    <w:p w14:paraId="0EDB5AC0" w14:textId="1FACC507" w:rsidR="00D62AD4" w:rsidRPr="00142D1F" w:rsidRDefault="00D62AD4" w:rsidP="00D62AD4">
      <w:pPr>
        <w:pStyle w:val="ochacontenttext"/>
        <w:bidi/>
        <w:jc w:val="both"/>
        <w:rPr>
          <w:rtl/>
        </w:rPr>
      </w:pPr>
      <w:r w:rsidRPr="00142D1F">
        <w:rPr>
          <w:rFonts w:hint="cs"/>
          <w:rtl/>
        </w:rPr>
        <w:t>فمن غير المرغوب ولا الممكن أن يتحمل مجتمع الفريق الاستشاري الدولي للبحث والإنقاذ مسؤولية اعتماد أو تصنيف العدد الكبير للفرق الوطنية للبحث والإنقاذ في المناطق الحضرية، حيث إن ذلك مسؤولية السلطات الوطنية كما أكدت المبادئ التوجيهية للفريق الاستشاري الدولي للبحث والإنقاذ لعام 2020 ذلك مرة أخرى.</w:t>
      </w:r>
    </w:p>
    <w:p w14:paraId="10353306" w14:textId="77777777" w:rsidR="00D62AD4" w:rsidRPr="00142D1F" w:rsidRDefault="00D62AD4" w:rsidP="00D62AD4">
      <w:pPr>
        <w:pStyle w:val="ochacontenttext"/>
        <w:jc w:val="both"/>
      </w:pPr>
    </w:p>
    <w:p w14:paraId="3CFB6C17" w14:textId="3AA7EA3D" w:rsidR="005847AF" w:rsidRPr="00142D1F" w:rsidRDefault="00D62AD4" w:rsidP="00D62AD4">
      <w:pPr>
        <w:pStyle w:val="ochacontenttext"/>
        <w:bidi/>
        <w:jc w:val="both"/>
        <w:rPr>
          <w:rtl/>
        </w:rPr>
      </w:pPr>
      <w:r w:rsidRPr="00142D1F">
        <w:rPr>
          <w:rFonts w:hint="cs"/>
          <w:rtl/>
        </w:rPr>
        <w:t>ولهذا الغرض، يُقترح مجانسة الحد الأدنى من المعايير للفرق الوطنية للبحث والإنقاذ في المناطق الحضرية، مع ترك المساحة اللازمة للتكييف الوطني امتثا</w:t>
      </w:r>
      <w:r w:rsidR="00F2767F">
        <w:rPr>
          <w:rFonts w:hint="cs"/>
          <w:rtl/>
        </w:rPr>
        <w:t>لاً</w:t>
      </w:r>
      <w:r w:rsidRPr="00142D1F">
        <w:rPr>
          <w:rFonts w:hint="cs"/>
          <w:rtl/>
        </w:rPr>
        <w:t xml:space="preserve"> للمعايير المذكورة.</w:t>
      </w:r>
      <w:r w:rsidRPr="00142D1F">
        <w:rPr>
          <w:rtl/>
        </w:rPr>
        <w:t xml:space="preserve"> </w:t>
      </w:r>
      <w:r w:rsidRPr="00142D1F">
        <w:rPr>
          <w:rFonts w:hint="cs"/>
          <w:rtl/>
        </w:rPr>
        <w:t>يمكن العثور على النماذج المقترحة على الموقع الإلكتروني للفريق الاستشاري الدولي للبحث والإنقاذ عبر:</w:t>
      </w:r>
      <w:r w:rsidRPr="00142D1F">
        <w:rPr>
          <w:rtl/>
        </w:rPr>
        <w:t xml:space="preserve"> </w:t>
      </w:r>
      <w:hyperlink r:id="rId15" w:history="1">
        <w:r w:rsidRPr="00142D1F">
          <w:t>http://www.insarag.org/fortalecimiento-de-capacidades/directrices-nacionales</w:t>
        </w:r>
      </w:hyperlink>
    </w:p>
    <w:p w14:paraId="2B9A58F0" w14:textId="49E78880" w:rsidR="00F3249E" w:rsidRPr="00142D1F" w:rsidRDefault="00656E1C" w:rsidP="009157F3">
      <w:pPr>
        <w:pStyle w:val="PAREI2"/>
        <w:rPr>
          <w:rtl/>
        </w:rPr>
      </w:pPr>
      <w:bookmarkStart w:id="8" w:name="_Toc127176299"/>
      <w:r w:rsidRPr="00142D1F">
        <w:rPr>
          <w:rFonts w:hint="cs"/>
          <w:rtl/>
        </w:rPr>
        <w:t>عملية الاعتماد الوطنية المعترف بها من الفريق الاستشاري الدولي للبحث والإنقاذ (</w:t>
      </w:r>
      <w:r w:rsidRPr="00142D1F">
        <w:t>IRNAP</w:t>
      </w:r>
      <w:r w:rsidRPr="00142D1F">
        <w:rPr>
          <w:rFonts w:hint="cs"/>
          <w:rtl/>
        </w:rPr>
        <w:t>)</w:t>
      </w:r>
      <w:bookmarkEnd w:id="8"/>
    </w:p>
    <w:p w14:paraId="4A532EEA" w14:textId="77777777" w:rsidR="00CC41A3" w:rsidRPr="00142D1F" w:rsidRDefault="00CC41A3" w:rsidP="006E478F">
      <w:pPr>
        <w:pStyle w:val="ListParagraph"/>
        <w:rPr>
          <w:rFonts w:asciiTheme="minorHAnsi" w:hAnsiTheme="minorHAnsi" w:cstheme="minorHAnsi"/>
          <w:sz w:val="22"/>
          <w:szCs w:val="22"/>
          <w:lang w:val="en-US"/>
        </w:rPr>
      </w:pPr>
    </w:p>
    <w:p w14:paraId="5F252578" w14:textId="3BBA69AB" w:rsidR="006E478F" w:rsidRPr="00142D1F" w:rsidRDefault="00D62AD4" w:rsidP="00CE3C11">
      <w:pPr>
        <w:pStyle w:val="ochacontenttext"/>
        <w:bidi/>
        <w:jc w:val="both"/>
        <w:rPr>
          <w:rtl/>
        </w:rPr>
      </w:pPr>
      <w:bookmarkStart w:id="9" w:name="_Hlk23235287"/>
      <w:r w:rsidRPr="00142D1F">
        <w:rPr>
          <w:rFonts w:hint="cs"/>
          <w:rtl/>
        </w:rPr>
        <w:t xml:space="preserve">تستجيب عملية الدعم والاعتراف لعمليات الاعتماد الوطنية التابعة للفريق الاستشاري الدولي للبحث والإنقاذ لاختصاصات موحدة ستستعرضها الأمانة والبلد المقدم </w:t>
      </w:r>
      <w:r w:rsidR="00122476">
        <w:rPr>
          <w:rFonts w:hint="cs"/>
          <w:rtl/>
        </w:rPr>
        <w:t>ا</w:t>
      </w:r>
      <w:r w:rsidR="00122476" w:rsidRPr="00142D1F">
        <w:rPr>
          <w:rFonts w:hint="cs"/>
          <w:rtl/>
        </w:rPr>
        <w:t xml:space="preserve">لطلب </w:t>
      </w:r>
      <w:r w:rsidRPr="00142D1F">
        <w:rPr>
          <w:rFonts w:hint="cs"/>
          <w:rtl/>
        </w:rPr>
        <w:t>بشكل مشترك.</w:t>
      </w:r>
      <w:bookmarkEnd w:id="9"/>
    </w:p>
    <w:p w14:paraId="122D9798" w14:textId="2C6B8D41" w:rsidR="00CA2008" w:rsidRPr="00142D1F" w:rsidRDefault="00CA2008" w:rsidP="009157F3">
      <w:pPr>
        <w:pStyle w:val="PAREI3"/>
        <w:rPr>
          <w:bCs/>
          <w:rtl/>
        </w:rPr>
      </w:pPr>
      <w:bookmarkStart w:id="10" w:name="_Toc127176300"/>
      <w:r w:rsidRPr="00142D1F">
        <w:rPr>
          <w:rFonts w:hint="cs"/>
          <w:bCs/>
          <w:rtl/>
        </w:rPr>
        <w:t>الهدف</w:t>
      </w:r>
      <w:bookmarkEnd w:id="10"/>
    </w:p>
    <w:p w14:paraId="3746EC4C" w14:textId="3CCFA451" w:rsidR="00CA2008" w:rsidRPr="00142D1F" w:rsidRDefault="00D62AD4" w:rsidP="00CE3C11">
      <w:pPr>
        <w:pStyle w:val="ochacontenttext"/>
        <w:bidi/>
        <w:jc w:val="both"/>
        <w:rPr>
          <w:rtl/>
        </w:rPr>
      </w:pPr>
      <w:r w:rsidRPr="00142D1F">
        <w:rPr>
          <w:rFonts w:hint="cs"/>
          <w:rtl/>
        </w:rPr>
        <w:t>توفير إطار مرجعي لدعم جهود البلدان والاعتراف بها في تطوير القدرة الوطنية والسماح باعتراف الفريق الاستشاري الدولي للبحث والإنقاذ بعمليات الاعتماد الوطنية للبحث والإنقاذ في المناطق الحضرية.</w:t>
      </w:r>
    </w:p>
    <w:p w14:paraId="103F4ABC" w14:textId="77777777" w:rsidR="007517B6" w:rsidRPr="00142D1F" w:rsidRDefault="007517B6" w:rsidP="00083F77">
      <w:pPr>
        <w:pStyle w:val="ListParagraph"/>
        <w:rPr>
          <w:rFonts w:asciiTheme="minorHAnsi" w:hAnsiTheme="minorHAnsi" w:cstheme="minorHAnsi"/>
          <w:sz w:val="22"/>
          <w:szCs w:val="22"/>
          <w:lang w:val="en-US"/>
        </w:rPr>
      </w:pPr>
    </w:p>
    <w:p w14:paraId="2E1D3A3B" w14:textId="745A8378" w:rsidR="00CA2008" w:rsidRPr="00142D1F" w:rsidRDefault="00D62AD4" w:rsidP="009157F3">
      <w:pPr>
        <w:pStyle w:val="PAREI3"/>
        <w:rPr>
          <w:bCs/>
          <w:rtl/>
        </w:rPr>
      </w:pPr>
      <w:bookmarkStart w:id="11" w:name="_Toc127176301"/>
      <w:r w:rsidRPr="00142D1F">
        <w:rPr>
          <w:rFonts w:hint="cs"/>
          <w:bCs/>
          <w:rtl/>
        </w:rPr>
        <w:t>النطاق</w:t>
      </w:r>
      <w:bookmarkEnd w:id="11"/>
    </w:p>
    <w:p w14:paraId="2DB77774" w14:textId="65BFA1D6" w:rsidR="007517B6" w:rsidRPr="00142D1F" w:rsidRDefault="00D62AD4" w:rsidP="007471F4">
      <w:pPr>
        <w:pStyle w:val="ochacontenttext"/>
        <w:bidi/>
        <w:jc w:val="both"/>
        <w:rPr>
          <w:rtl/>
        </w:rPr>
      </w:pPr>
      <w:r w:rsidRPr="00142D1F">
        <w:rPr>
          <w:rFonts w:hint="cs"/>
          <w:rtl/>
        </w:rPr>
        <w:t>البلدان التي تضع و/ أو تنفذ عملية اعتماد وطنية للبحث والإنقاذ في المناطق الحضرية تمشي</w:t>
      </w:r>
      <w:r w:rsidR="00F2767F">
        <w:rPr>
          <w:rFonts w:hint="cs"/>
          <w:rtl/>
        </w:rPr>
        <w:t>ًا</w:t>
      </w:r>
      <w:r w:rsidRPr="00142D1F">
        <w:rPr>
          <w:rFonts w:hint="cs"/>
          <w:rtl/>
        </w:rPr>
        <w:t xml:space="preserve"> مع منهجية الفريق الاستشاري الدولي للبحث والإنقاذ ومعاييره.</w:t>
      </w:r>
    </w:p>
    <w:p w14:paraId="14CD6809" w14:textId="271CCAC8" w:rsidR="00010142" w:rsidRPr="00142D1F" w:rsidRDefault="00010142" w:rsidP="007471F4">
      <w:pPr>
        <w:pStyle w:val="ochacontenttext"/>
        <w:jc w:val="both"/>
      </w:pPr>
    </w:p>
    <w:p w14:paraId="169C2643" w14:textId="77777777" w:rsidR="00010142" w:rsidRPr="00142D1F" w:rsidRDefault="00010142" w:rsidP="007471F4">
      <w:pPr>
        <w:pStyle w:val="ochacontenttext"/>
        <w:jc w:val="both"/>
      </w:pPr>
    </w:p>
    <w:p w14:paraId="7A7BBC0D" w14:textId="30CD92FC" w:rsidR="00D07B7A" w:rsidRPr="00142D1F" w:rsidRDefault="00656E1C" w:rsidP="009157F3">
      <w:pPr>
        <w:pStyle w:val="PAREI3"/>
        <w:rPr>
          <w:bCs/>
          <w:rtl/>
        </w:rPr>
      </w:pPr>
      <w:bookmarkStart w:id="12" w:name="_Toc127176302"/>
      <w:r w:rsidRPr="00142D1F">
        <w:rPr>
          <w:rFonts w:hint="cs"/>
          <w:bCs/>
          <w:rtl/>
        </w:rPr>
        <w:t>قائمة بمتخصصي الدعم والاعتراف:</w:t>
      </w:r>
      <w:r w:rsidRPr="00142D1F">
        <w:rPr>
          <w:bCs/>
          <w:rtl/>
        </w:rPr>
        <w:t xml:space="preserve"> </w:t>
      </w:r>
      <w:r w:rsidRPr="00142D1F">
        <w:rPr>
          <w:rFonts w:hint="cs"/>
          <w:bCs/>
          <w:rtl/>
        </w:rPr>
        <w:t>فريق الدعم التقني وفريق الاعتراف التقني (</w:t>
      </w:r>
      <w:r w:rsidRPr="00142D1F">
        <w:rPr>
          <w:bCs/>
        </w:rPr>
        <w:t>TSG/TRG</w:t>
      </w:r>
      <w:r w:rsidRPr="00142D1F">
        <w:rPr>
          <w:rFonts w:hint="cs"/>
          <w:bCs/>
          <w:rtl/>
        </w:rPr>
        <w:t>)</w:t>
      </w:r>
      <w:bookmarkEnd w:id="12"/>
      <w:r w:rsidRPr="00142D1F">
        <w:rPr>
          <w:bCs/>
          <w:rtl/>
        </w:rPr>
        <w:t xml:space="preserve"> </w:t>
      </w:r>
    </w:p>
    <w:p w14:paraId="3FE75EBF" w14:textId="5C2878F9" w:rsidR="00EB2B71" w:rsidRPr="00142D1F" w:rsidRDefault="00656E1C" w:rsidP="008F5D9C">
      <w:pPr>
        <w:pStyle w:val="PAREI4"/>
        <w:rPr>
          <w:rtl/>
        </w:rPr>
      </w:pPr>
      <w:bookmarkStart w:id="13" w:name="_Toc127176303"/>
      <w:r w:rsidRPr="00142D1F">
        <w:rPr>
          <w:rFonts w:hint="cs"/>
          <w:rtl/>
        </w:rPr>
        <w:t>الملف التعريفي لأعضاء فريقي الدعم التقني والاعتراف التقني</w:t>
      </w:r>
      <w:bookmarkEnd w:id="13"/>
    </w:p>
    <w:p w14:paraId="25B57CFD" w14:textId="77777777" w:rsidR="009157F3" w:rsidRPr="00142D1F" w:rsidRDefault="009157F3" w:rsidP="00083F77">
      <w:pPr>
        <w:pStyle w:val="ListParagraph"/>
        <w:rPr>
          <w:rFonts w:asciiTheme="minorHAnsi" w:hAnsiTheme="minorHAnsi" w:cstheme="minorHAnsi"/>
          <w:sz w:val="22"/>
          <w:szCs w:val="22"/>
          <w:lang w:val="en-US"/>
        </w:rPr>
      </w:pPr>
    </w:p>
    <w:p w14:paraId="0B479D56" w14:textId="42274C8D" w:rsidR="00D62AD4" w:rsidRPr="00142D1F" w:rsidRDefault="00A23C2E" w:rsidP="00D62AD4">
      <w:pPr>
        <w:pStyle w:val="ochacontenttext"/>
        <w:bidi/>
        <w:jc w:val="both"/>
        <w:rPr>
          <w:rtl/>
        </w:rPr>
      </w:pPr>
      <w:r w:rsidRPr="00142D1F">
        <w:rPr>
          <w:rFonts w:hint="cs"/>
          <w:rtl/>
        </w:rPr>
        <w:t>تم وضع قائمة من الخبراء من مختلف البلدان على المستوى الإقليمي يتمتعون بملف تعريفي مناسب ومعتمدين من مجموعة الرئاسة الإقليمية للفريق الاستشاري الدولي للبحث والإنقاذ من أجل عمليات الاعتماد الوطنية المعترف بها من الفريق الاستشاري الدولي للبحث والإنقاذ.</w:t>
      </w:r>
    </w:p>
    <w:p w14:paraId="41B23427" w14:textId="31CE3491" w:rsidR="00EB2B71" w:rsidRPr="00142D1F" w:rsidRDefault="00244C3F" w:rsidP="00D62AD4">
      <w:pPr>
        <w:pStyle w:val="ochacontenttext"/>
        <w:bidi/>
        <w:jc w:val="both"/>
        <w:rPr>
          <w:rtl/>
        </w:rPr>
      </w:pPr>
      <w:r w:rsidRPr="00142D1F">
        <w:rPr>
          <w:rFonts w:hint="cs"/>
          <w:rtl/>
        </w:rPr>
        <w:t>ويتم اختيار أعضاء فريقي المتخصصين الذين سيشاركون في العملية من هذه القائمة الإقليمية، وهم:</w:t>
      </w:r>
      <w:r w:rsidRPr="00142D1F">
        <w:rPr>
          <w:rtl/>
        </w:rPr>
        <w:t xml:space="preserve"> </w:t>
      </w:r>
      <w:r w:rsidRPr="00142D1F">
        <w:rPr>
          <w:rFonts w:hint="cs"/>
          <w:rtl/>
        </w:rPr>
        <w:t>فريقا الدعم التقني والاعتراف التقني، اللذان يقومان بالوظائف التالية على الترتيب:</w:t>
      </w:r>
    </w:p>
    <w:p w14:paraId="15671E46" w14:textId="4FE4025B" w:rsidR="00D62AD4" w:rsidRPr="00142D1F" w:rsidRDefault="00A23C2E" w:rsidP="00D62AD4">
      <w:pPr>
        <w:pStyle w:val="ochabulletpoint"/>
        <w:bidi/>
        <w:rPr>
          <w:rtl/>
        </w:rPr>
      </w:pPr>
      <w:r w:rsidRPr="00142D1F">
        <w:rPr>
          <w:rFonts w:hint="cs"/>
          <w:rtl/>
        </w:rPr>
        <w:t>فريق الدعم التقني:</w:t>
      </w:r>
      <w:r w:rsidRPr="00142D1F">
        <w:rPr>
          <w:rtl/>
        </w:rPr>
        <w:t xml:space="preserve"> </w:t>
      </w:r>
      <w:r w:rsidRPr="00142D1F">
        <w:rPr>
          <w:rFonts w:hint="cs"/>
          <w:rtl/>
        </w:rPr>
        <w:t>يدعم ويقدم المشورة للأنظمة الوطنية بشأن تنفيذ عملية الاعتماد الوطنية للبحث والإنقاذ في المناطق الحضرية امتثا</w:t>
      </w:r>
      <w:r w:rsidR="00F2767F">
        <w:rPr>
          <w:rFonts w:hint="cs"/>
          <w:rtl/>
        </w:rPr>
        <w:t>لاً</w:t>
      </w:r>
      <w:r w:rsidRPr="00142D1F">
        <w:rPr>
          <w:rFonts w:hint="cs"/>
          <w:rtl/>
        </w:rPr>
        <w:t xml:space="preserve"> للحد الأدنى من المبادئ التوجيهية للفريق الاستشاري الدولي للبحث والإنقاذ ومراحله ومعاييره.</w:t>
      </w:r>
    </w:p>
    <w:p w14:paraId="667CB286" w14:textId="3B5518BD" w:rsidR="00D62AD4" w:rsidRPr="00142D1F" w:rsidRDefault="00D62AD4" w:rsidP="00D62AD4">
      <w:pPr>
        <w:pStyle w:val="ochabulletpoint"/>
        <w:bidi/>
        <w:rPr>
          <w:spacing w:val="-4"/>
          <w:rtl/>
        </w:rPr>
      </w:pPr>
      <w:r w:rsidRPr="00142D1F">
        <w:rPr>
          <w:rFonts w:hint="cs"/>
          <w:spacing w:val="-4"/>
          <w:rtl/>
        </w:rPr>
        <w:t>فريق الاعتراف التقني:</w:t>
      </w:r>
      <w:r w:rsidRPr="00142D1F">
        <w:rPr>
          <w:spacing w:val="-4"/>
          <w:rtl/>
        </w:rPr>
        <w:t xml:space="preserve"> </w:t>
      </w:r>
      <w:r w:rsidRPr="00142D1F">
        <w:rPr>
          <w:rFonts w:hint="cs"/>
          <w:spacing w:val="-4"/>
          <w:rtl/>
        </w:rPr>
        <w:t>يستعرض الامتثال للحد الأدنى من المبادئ التوجيهية للفريق الاستشاري الدولي للبحث والإنقاذ ومراحله ومعاييره ويوصي بالاعتراف الخارجي للفريق الاستشاري الدولي للبحث والإنقاذ بعملية الاعتماد الوطنية للأمانة العامة.</w:t>
      </w:r>
    </w:p>
    <w:p w14:paraId="5529EC4B" w14:textId="26E47189" w:rsidR="00D62AD4" w:rsidRPr="00142D1F" w:rsidRDefault="00D62AD4" w:rsidP="00D62AD4">
      <w:pPr>
        <w:pStyle w:val="ochacontenttext"/>
        <w:bidi/>
        <w:rPr>
          <w:rtl/>
        </w:rPr>
      </w:pPr>
      <w:r w:rsidRPr="00142D1F">
        <w:rPr>
          <w:rFonts w:hint="cs"/>
          <w:rtl/>
        </w:rPr>
        <w:t>ورغم تشكيل الفريقين على الصعيد الإقليمي بهدف الاستجابة لطلبات البلدان في الإقليم، فإن الخبراء من مناطق الفريق الاستشاري الدولي للبحث والإنقاذ الأخرى يمكنهم أيض</w:t>
      </w:r>
      <w:r w:rsidR="00F2767F">
        <w:rPr>
          <w:rFonts w:hint="cs"/>
          <w:rtl/>
        </w:rPr>
        <w:t>ًا</w:t>
      </w:r>
      <w:r w:rsidRPr="00142D1F">
        <w:rPr>
          <w:rFonts w:hint="cs"/>
          <w:rtl/>
        </w:rPr>
        <w:t xml:space="preserve"> المشاركة ما </w:t>
      </w:r>
      <w:r w:rsidR="00122476" w:rsidRPr="00142D1F">
        <w:rPr>
          <w:rFonts w:hint="cs"/>
          <w:rtl/>
        </w:rPr>
        <w:t>دا</w:t>
      </w:r>
      <w:r w:rsidR="00122476">
        <w:rPr>
          <w:rFonts w:hint="cs"/>
          <w:rtl/>
        </w:rPr>
        <w:t>مت</w:t>
      </w:r>
      <w:r w:rsidR="00122476" w:rsidRPr="00142D1F">
        <w:rPr>
          <w:rFonts w:hint="cs"/>
          <w:rtl/>
        </w:rPr>
        <w:t xml:space="preserve"> </w:t>
      </w:r>
      <w:r w:rsidRPr="00142D1F">
        <w:rPr>
          <w:rFonts w:hint="cs"/>
          <w:rtl/>
        </w:rPr>
        <w:t xml:space="preserve">الموافقة عليها </w:t>
      </w:r>
      <w:r w:rsidR="00122476" w:rsidRPr="00142D1F">
        <w:rPr>
          <w:rFonts w:hint="cs"/>
          <w:rtl/>
        </w:rPr>
        <w:t xml:space="preserve">تمت </w:t>
      </w:r>
      <w:r w:rsidRPr="00142D1F">
        <w:rPr>
          <w:rFonts w:hint="cs"/>
          <w:rtl/>
        </w:rPr>
        <w:t>من مجموعة الرئاسة الإقليمية المعنية.</w:t>
      </w:r>
      <w:r w:rsidRPr="00142D1F">
        <w:rPr>
          <w:rtl/>
        </w:rPr>
        <w:t xml:space="preserve"> </w:t>
      </w:r>
      <w:r w:rsidRPr="00142D1F">
        <w:rPr>
          <w:rFonts w:hint="cs"/>
          <w:rtl/>
        </w:rPr>
        <w:t>في الواقع، قد تنظر الفرق الإقليمية في تعزيز هذا الوضع لتشجيع التعلم من مختلف التجارب.</w:t>
      </w:r>
    </w:p>
    <w:p w14:paraId="0FF3E983" w14:textId="0A9EE8A9" w:rsidR="00E968D7" w:rsidRPr="00142D1F" w:rsidRDefault="004D1CC1" w:rsidP="00D62AD4">
      <w:pPr>
        <w:pStyle w:val="ochacontenttext"/>
        <w:bidi/>
        <w:rPr>
          <w:rtl/>
        </w:rPr>
      </w:pPr>
      <w:r w:rsidRPr="00142D1F">
        <w:rPr>
          <w:rFonts w:hint="cs"/>
          <w:rtl/>
        </w:rPr>
        <w:t>يجب أن يستوفي الخبراء الحد الأدنى من المتطلبات المحددة، مثل:</w:t>
      </w:r>
    </w:p>
    <w:p w14:paraId="1AEAE406" w14:textId="50F4F423" w:rsidR="00D62AD4" w:rsidRPr="00142D1F" w:rsidRDefault="00D62AD4" w:rsidP="00D62AD4">
      <w:pPr>
        <w:pStyle w:val="ochabulletpoint"/>
        <w:bidi/>
        <w:rPr>
          <w:rtl/>
        </w:rPr>
      </w:pPr>
      <w:r w:rsidRPr="00142D1F">
        <w:rPr>
          <w:rFonts w:hint="cs"/>
          <w:rtl/>
        </w:rPr>
        <w:t>امتلاك خبرة في البحث والإنقاذ في المناطق الحضرية (عمليات البحث والإنقاذ في المناطق الحضرية والتدريب عليها)</w:t>
      </w:r>
    </w:p>
    <w:p w14:paraId="403A7B25" w14:textId="5FFB7054" w:rsidR="00D62AD4" w:rsidRPr="00142D1F" w:rsidRDefault="00D62AD4" w:rsidP="00D62AD4">
      <w:pPr>
        <w:pStyle w:val="ochabulletpoint"/>
        <w:bidi/>
        <w:rPr>
          <w:rtl/>
        </w:rPr>
      </w:pPr>
      <w:r w:rsidRPr="00142D1F">
        <w:rPr>
          <w:rFonts w:hint="cs"/>
          <w:rtl/>
        </w:rPr>
        <w:t>امتلاك الخبرة في عمليات/ تنسيق البحث والإنقاذ في المناطق الحضرية</w:t>
      </w:r>
    </w:p>
    <w:p w14:paraId="1E93006D" w14:textId="0D505B89" w:rsidR="00D62AD4" w:rsidRPr="00142D1F" w:rsidRDefault="00D62AD4" w:rsidP="00D62AD4">
      <w:pPr>
        <w:pStyle w:val="ochabulletpoint"/>
        <w:bidi/>
        <w:rPr>
          <w:rtl/>
        </w:rPr>
      </w:pPr>
      <w:r w:rsidRPr="00142D1F">
        <w:rPr>
          <w:rFonts w:hint="cs"/>
          <w:rtl/>
        </w:rPr>
        <w:t>امتلاك الخبرة في منهجية الفريق الاستشاري الدولي للبحث والإنقاذ</w:t>
      </w:r>
      <w:r w:rsidRPr="00142D1F">
        <w:rPr>
          <w:rtl/>
        </w:rPr>
        <w:t xml:space="preserve"> </w:t>
      </w:r>
    </w:p>
    <w:p w14:paraId="0884221A" w14:textId="28D87187" w:rsidR="00D62AD4" w:rsidRPr="00142D1F" w:rsidRDefault="00D62AD4" w:rsidP="00D62AD4">
      <w:pPr>
        <w:pStyle w:val="ochabulletpoint"/>
        <w:bidi/>
        <w:rPr>
          <w:rtl/>
        </w:rPr>
      </w:pPr>
      <w:r w:rsidRPr="00142D1F">
        <w:rPr>
          <w:rFonts w:hint="cs"/>
          <w:rtl/>
        </w:rPr>
        <w:t>امتلاك الخبرة في عملية الاعتماد الوطنية أو عملية التصنيف الخارجي للفريق الاستشاري الدولي للبحث والإنقاذ.</w:t>
      </w:r>
    </w:p>
    <w:p w14:paraId="313AF354" w14:textId="622E991D" w:rsidR="00D62AD4" w:rsidRPr="00142D1F" w:rsidRDefault="00D62AD4" w:rsidP="00D62AD4">
      <w:pPr>
        <w:pStyle w:val="ochabulletpoint"/>
        <w:bidi/>
        <w:rPr>
          <w:rtl/>
        </w:rPr>
      </w:pPr>
      <w:r w:rsidRPr="00142D1F">
        <w:rPr>
          <w:rFonts w:hint="cs"/>
          <w:rtl/>
        </w:rPr>
        <w:t>معرفة كافية بالسياق الإقليمي واللغات ذات الصلة.</w:t>
      </w:r>
    </w:p>
    <w:p w14:paraId="61573882" w14:textId="019753C7" w:rsidR="00EB2B71" w:rsidRPr="00142D1F" w:rsidRDefault="00656E1C" w:rsidP="008F5D9C">
      <w:pPr>
        <w:pStyle w:val="PAREI4"/>
        <w:rPr>
          <w:rtl/>
        </w:rPr>
      </w:pPr>
      <w:bookmarkStart w:id="14" w:name="_Toc127176304"/>
      <w:r w:rsidRPr="00142D1F">
        <w:rPr>
          <w:rFonts w:hint="cs"/>
          <w:rtl/>
        </w:rPr>
        <w:t>تقديم الطلب والقبول</w:t>
      </w:r>
      <w:bookmarkEnd w:id="14"/>
    </w:p>
    <w:p w14:paraId="6A1FB621" w14:textId="77777777" w:rsidR="00EB2B71" w:rsidRPr="00142D1F" w:rsidRDefault="00EB2B71" w:rsidP="00083F77">
      <w:pPr>
        <w:pStyle w:val="ListParagraph"/>
        <w:rPr>
          <w:rFonts w:asciiTheme="minorHAnsi" w:hAnsiTheme="minorHAnsi" w:cstheme="minorHAnsi"/>
          <w:sz w:val="22"/>
          <w:szCs w:val="22"/>
          <w:lang w:val="en-US"/>
        </w:rPr>
      </w:pPr>
    </w:p>
    <w:p w14:paraId="1F7008FE" w14:textId="6A0CACFF" w:rsidR="00EB2B71" w:rsidRPr="00142D1F" w:rsidRDefault="00D62AD4" w:rsidP="00CE3C11">
      <w:pPr>
        <w:pStyle w:val="ochacontenttext"/>
        <w:bidi/>
        <w:jc w:val="both"/>
        <w:rPr>
          <w:rtl/>
        </w:rPr>
      </w:pPr>
      <w:r w:rsidRPr="00142D1F">
        <w:rPr>
          <w:rFonts w:hint="cs"/>
          <w:rtl/>
        </w:rPr>
        <w:t>يجب أن يجري كل فريق إقليمي استدعاء مبدئي</w:t>
      </w:r>
      <w:r w:rsidR="00F2767F">
        <w:rPr>
          <w:rFonts w:hint="cs"/>
          <w:rtl/>
        </w:rPr>
        <w:t>ًا</w:t>
      </w:r>
      <w:r w:rsidRPr="00142D1F">
        <w:rPr>
          <w:rFonts w:hint="cs"/>
          <w:rtl/>
        </w:rPr>
        <w:t>، بدعم من الأمانة العامة للفريق الاستشاري الدولي للبحث والإنقاذ لتشكيل القائمة الإقليمية.</w:t>
      </w:r>
      <w:r w:rsidRPr="00142D1F">
        <w:rPr>
          <w:rtl/>
        </w:rPr>
        <w:t xml:space="preserve"> </w:t>
      </w:r>
      <w:r w:rsidRPr="00142D1F">
        <w:rPr>
          <w:rFonts w:hint="cs"/>
          <w:rtl/>
        </w:rPr>
        <w:t>وتستعرض مجموعة الرئاسة الإقليمية المرشحين وفق</w:t>
      </w:r>
      <w:r w:rsidR="00F2767F">
        <w:rPr>
          <w:rFonts w:hint="cs"/>
          <w:rtl/>
        </w:rPr>
        <w:t>ًا</w:t>
      </w:r>
      <w:r w:rsidRPr="00142D1F">
        <w:rPr>
          <w:rFonts w:hint="cs"/>
          <w:rtl/>
        </w:rPr>
        <w:t xml:space="preserve"> لتوصيات الأمانة و</w:t>
      </w:r>
      <w:r w:rsidR="00884C1C">
        <w:rPr>
          <w:rFonts w:hint="cs"/>
          <w:rtl/>
        </w:rPr>
        <w:t>ت</w:t>
      </w:r>
      <w:r w:rsidRPr="00142D1F">
        <w:rPr>
          <w:rFonts w:hint="cs"/>
          <w:rtl/>
        </w:rPr>
        <w:t xml:space="preserve">وافق عليهم أو </w:t>
      </w:r>
      <w:r w:rsidR="00884C1C">
        <w:rPr>
          <w:rFonts w:hint="cs"/>
          <w:rtl/>
        </w:rPr>
        <w:t>ت</w:t>
      </w:r>
      <w:r w:rsidRPr="00142D1F">
        <w:rPr>
          <w:rFonts w:hint="cs"/>
          <w:rtl/>
        </w:rPr>
        <w:t>رفضهم.</w:t>
      </w:r>
      <w:r w:rsidRPr="00142D1F">
        <w:rPr>
          <w:rtl/>
        </w:rPr>
        <w:t xml:space="preserve"> </w:t>
      </w:r>
      <w:r w:rsidRPr="00142D1F">
        <w:rPr>
          <w:rFonts w:hint="cs"/>
          <w:rtl/>
        </w:rPr>
        <w:t>وتُوصى الفرق الإقليمية بإنشاء فئتين من قائمة خبراء وأعضاء ومراقبين.</w:t>
      </w:r>
    </w:p>
    <w:p w14:paraId="2815CD78" w14:textId="4A3A0B9D" w:rsidR="00EB2B71" w:rsidRPr="00142D1F" w:rsidRDefault="00D62AD4" w:rsidP="00CE3C11">
      <w:pPr>
        <w:pStyle w:val="ochabulletpoint"/>
        <w:bidi/>
        <w:jc w:val="both"/>
        <w:rPr>
          <w:rtl/>
        </w:rPr>
      </w:pPr>
      <w:r w:rsidRPr="00142D1F">
        <w:rPr>
          <w:rFonts w:hint="cs"/>
          <w:u w:val="single"/>
          <w:rtl/>
        </w:rPr>
        <w:t>الأعضاء</w:t>
      </w:r>
      <w:r w:rsidRPr="00142D1F">
        <w:rPr>
          <w:rFonts w:hint="cs"/>
          <w:rtl/>
        </w:rPr>
        <w:t>:</w:t>
      </w:r>
      <w:r w:rsidRPr="00142D1F">
        <w:rPr>
          <w:rtl/>
        </w:rPr>
        <w:t xml:space="preserve"> </w:t>
      </w:r>
      <w:r w:rsidRPr="00142D1F">
        <w:rPr>
          <w:rFonts w:hint="cs"/>
          <w:rtl/>
        </w:rPr>
        <w:t>سيتم اعتماد الخبراء الذين يستوفون جميع المتطلبات المحددة باعتبارهم "أعضاء".</w:t>
      </w:r>
    </w:p>
    <w:p w14:paraId="67783C39" w14:textId="77777777" w:rsidR="00EB2B71" w:rsidRPr="00142D1F" w:rsidRDefault="00EB2B71" w:rsidP="008F5D9C">
      <w:pPr>
        <w:pStyle w:val="ochabulletpoint"/>
        <w:numPr>
          <w:ilvl w:val="0"/>
          <w:numId w:val="0"/>
        </w:numPr>
        <w:ind w:left="284"/>
      </w:pPr>
    </w:p>
    <w:p w14:paraId="682C9198" w14:textId="60449E08" w:rsidR="00EB2B71" w:rsidRPr="00142D1F" w:rsidRDefault="00D62AD4" w:rsidP="00CE3C11">
      <w:pPr>
        <w:pStyle w:val="ochabulletpoint"/>
        <w:bidi/>
        <w:jc w:val="both"/>
        <w:rPr>
          <w:rFonts w:asciiTheme="minorHAnsi" w:hAnsiTheme="minorHAnsi" w:cstheme="minorHAnsi"/>
          <w:sz w:val="22"/>
          <w:szCs w:val="22"/>
          <w:rtl/>
        </w:rPr>
      </w:pPr>
      <w:r w:rsidRPr="00142D1F">
        <w:rPr>
          <w:rFonts w:hint="cs"/>
          <w:u w:val="single"/>
          <w:rtl/>
        </w:rPr>
        <w:t>المراقبون</w:t>
      </w:r>
      <w:r w:rsidRPr="00142D1F">
        <w:rPr>
          <w:rFonts w:hint="cs"/>
          <w:rtl/>
        </w:rPr>
        <w:t>:</w:t>
      </w:r>
      <w:r w:rsidRPr="00142D1F">
        <w:rPr>
          <w:rtl/>
        </w:rPr>
        <w:t xml:space="preserve"> </w:t>
      </w:r>
      <w:r w:rsidRPr="00142D1F">
        <w:rPr>
          <w:rFonts w:hint="cs"/>
          <w:rtl/>
        </w:rPr>
        <w:t xml:space="preserve">يمكن اعتماد الخبراء ذوي الخبرة الواسعة في المجال، الذين قد </w:t>
      </w:r>
      <w:r w:rsidR="00884C1C" w:rsidRPr="00142D1F">
        <w:rPr>
          <w:rFonts w:hint="cs"/>
          <w:rtl/>
        </w:rPr>
        <w:t>يفتقرو</w:t>
      </w:r>
      <w:r w:rsidR="00884C1C">
        <w:rPr>
          <w:rFonts w:hint="cs"/>
          <w:rtl/>
        </w:rPr>
        <w:t>ن</w:t>
      </w:r>
      <w:r w:rsidR="00884C1C" w:rsidRPr="00142D1F">
        <w:rPr>
          <w:rFonts w:hint="cs"/>
          <w:rtl/>
        </w:rPr>
        <w:t xml:space="preserve"> </w:t>
      </w:r>
      <w:r w:rsidRPr="00142D1F">
        <w:rPr>
          <w:rFonts w:hint="cs"/>
          <w:rtl/>
        </w:rPr>
        <w:t>إلى خبرة محددة بشأن عملية الاعتماد الوطنية أو عملية التصنيف الخارجي للفريق الاستشاري الدولي للبحث والإنقاذ باعتبارهم "مراقبين"، لاكتساب الخبرة المطلوبة للانضمام إلى القائمة.</w:t>
      </w:r>
      <w:r w:rsidRPr="00142D1F">
        <w:rPr>
          <w:rtl/>
        </w:rPr>
        <w:t xml:space="preserve"> </w:t>
      </w:r>
      <w:r w:rsidRPr="00142D1F">
        <w:rPr>
          <w:rFonts w:hint="cs"/>
          <w:rtl/>
        </w:rPr>
        <w:t>وقد ينضم "المراقبون" إلى فريق الدعم أو الاعتراف التقني الخاص بأحد البلدان، في حال موافقة البلد مقدم الطلب.</w:t>
      </w:r>
      <w:r w:rsidRPr="00142D1F">
        <w:rPr>
          <w:rtl/>
        </w:rPr>
        <w:t xml:space="preserve"> </w:t>
      </w:r>
      <w:r w:rsidRPr="00142D1F">
        <w:rPr>
          <w:rFonts w:hint="cs"/>
          <w:rtl/>
        </w:rPr>
        <w:t>ويخضع القبول بصفة "مراقب" لتقدير مجموعة الرئاسة الإقليمية.</w:t>
      </w:r>
      <w:r w:rsidRPr="00142D1F">
        <w:rPr>
          <w:rtl/>
        </w:rPr>
        <w:t xml:space="preserve"> </w:t>
      </w:r>
      <w:r w:rsidRPr="00142D1F">
        <w:rPr>
          <w:rFonts w:hint="cs"/>
          <w:rtl/>
        </w:rPr>
        <w:t>ويجب أن يغطي البلد أو المنظمة التي يمثلونها تكاليفهم.</w:t>
      </w:r>
    </w:p>
    <w:p w14:paraId="10DA5A80" w14:textId="08E5FD5A" w:rsidR="00EB2B71" w:rsidRPr="00142D1F" w:rsidRDefault="007F1AFB" w:rsidP="00CE3C11">
      <w:pPr>
        <w:pStyle w:val="ochacontenttext"/>
        <w:bidi/>
        <w:jc w:val="both"/>
        <w:rPr>
          <w:rtl/>
        </w:rPr>
      </w:pPr>
      <w:r w:rsidRPr="00142D1F">
        <w:rPr>
          <w:rFonts w:hint="cs"/>
          <w:rtl/>
        </w:rPr>
        <w:t>تجري مجموعة الرئاسة الإقليمية استدعاءً جديد</w:t>
      </w:r>
      <w:r w:rsidR="00F2767F">
        <w:rPr>
          <w:rFonts w:hint="cs"/>
          <w:rtl/>
        </w:rPr>
        <w:t>ًا</w:t>
      </w:r>
      <w:r w:rsidRPr="00142D1F">
        <w:rPr>
          <w:rFonts w:hint="cs"/>
          <w:rtl/>
        </w:rPr>
        <w:t xml:space="preserve"> كل عامين على الأقل، من خلال الأمانة العامة للفريق الاستشاري الدولي للبحث والإنقاذ، للحفاظ على قائمة بالخبراء الأكفاء المتاحين لدعم البلدان المقدمة للطلب.</w:t>
      </w:r>
      <w:r w:rsidRPr="00142D1F">
        <w:rPr>
          <w:rtl/>
        </w:rPr>
        <w:t xml:space="preserve"> </w:t>
      </w:r>
      <w:r w:rsidRPr="00142D1F">
        <w:rPr>
          <w:rFonts w:hint="cs"/>
          <w:rtl/>
        </w:rPr>
        <w:t>وفي كل مرة يتم فيها استدعاء جديد، يجب أيض</w:t>
      </w:r>
      <w:r w:rsidR="00F2767F">
        <w:rPr>
          <w:rFonts w:hint="cs"/>
          <w:rtl/>
        </w:rPr>
        <w:t>ًا</w:t>
      </w:r>
      <w:r w:rsidRPr="00142D1F">
        <w:rPr>
          <w:rFonts w:hint="cs"/>
          <w:rtl/>
        </w:rPr>
        <w:t xml:space="preserve"> استعراض فئة "المراقبين" لتقييم إذا ما كانوا قد اكتسبوا خبرة كافية ليصبحوا "أعضاء".</w:t>
      </w:r>
      <w:r w:rsidRPr="00142D1F">
        <w:rPr>
          <w:rtl/>
        </w:rPr>
        <w:t xml:space="preserve"> </w:t>
      </w:r>
    </w:p>
    <w:p w14:paraId="6F9C0B80" w14:textId="77777777" w:rsidR="00010142" w:rsidRPr="00142D1F" w:rsidRDefault="00010142" w:rsidP="00CE3C11">
      <w:pPr>
        <w:pStyle w:val="ochacontenttext"/>
        <w:jc w:val="both"/>
      </w:pPr>
    </w:p>
    <w:p w14:paraId="75613BE9" w14:textId="7595DA0C" w:rsidR="00B55115" w:rsidRPr="00142D1F" w:rsidRDefault="00656E1C" w:rsidP="008F5D9C">
      <w:pPr>
        <w:pStyle w:val="PAREI4"/>
        <w:rPr>
          <w:rtl/>
        </w:rPr>
      </w:pPr>
      <w:bookmarkStart w:id="15" w:name="_Toc127176305"/>
      <w:r w:rsidRPr="00142D1F">
        <w:rPr>
          <w:rFonts w:hint="cs"/>
          <w:rtl/>
        </w:rPr>
        <w:t>عملية إعداد الأعضاء المدرجين بالقائمة</w:t>
      </w:r>
      <w:bookmarkEnd w:id="15"/>
      <w:r w:rsidRPr="00142D1F">
        <w:rPr>
          <w:rtl/>
        </w:rPr>
        <w:t xml:space="preserve"> </w:t>
      </w:r>
    </w:p>
    <w:p w14:paraId="65457B8D" w14:textId="77777777" w:rsidR="00EB2B71" w:rsidRPr="00142D1F" w:rsidRDefault="00EB2B71" w:rsidP="00083F77">
      <w:pPr>
        <w:pStyle w:val="ListParagraph"/>
        <w:rPr>
          <w:rFonts w:asciiTheme="minorHAnsi" w:hAnsiTheme="minorHAnsi" w:cstheme="minorHAnsi"/>
          <w:sz w:val="22"/>
          <w:szCs w:val="22"/>
          <w:lang w:val="en-US"/>
        </w:rPr>
      </w:pPr>
    </w:p>
    <w:p w14:paraId="35A1B933" w14:textId="61B782CB" w:rsidR="00EB2B71" w:rsidRPr="00142D1F" w:rsidRDefault="00D62AD4" w:rsidP="00CE3C11">
      <w:pPr>
        <w:pStyle w:val="ochacontenttext"/>
        <w:bidi/>
        <w:jc w:val="both"/>
        <w:rPr>
          <w:rtl/>
        </w:rPr>
      </w:pPr>
      <w:r w:rsidRPr="00142D1F">
        <w:rPr>
          <w:rFonts w:hint="cs"/>
          <w:rtl/>
        </w:rPr>
        <w:t>يُتوقع من الأعضاء المدرجين بالقائمة المشاركة في دورة إعداد يتم تدريبهم فيها على تطبيق منهجية عملية الاعتماد الوطنية المعترف بها من الفريق الاستشاري الدولي للبحث والإنقاذ والأدوات المختلفة المستخدمة.</w:t>
      </w:r>
      <w:r w:rsidRPr="00142D1F">
        <w:rPr>
          <w:rtl/>
        </w:rPr>
        <w:t xml:space="preserve"> </w:t>
      </w:r>
      <w:r w:rsidRPr="00142D1F">
        <w:rPr>
          <w:rFonts w:hint="cs"/>
          <w:rtl/>
        </w:rPr>
        <w:t>يعد المراقبون المختارون جزء</w:t>
      </w:r>
      <w:r w:rsidR="00F2767F">
        <w:rPr>
          <w:rFonts w:hint="cs"/>
          <w:rtl/>
        </w:rPr>
        <w:t>ًا</w:t>
      </w:r>
      <w:r w:rsidRPr="00142D1F">
        <w:rPr>
          <w:rFonts w:hint="cs"/>
          <w:rtl/>
        </w:rPr>
        <w:t xml:space="preserve"> من عملية الاستعداد هذه.</w:t>
      </w:r>
      <w:r w:rsidRPr="00142D1F">
        <w:rPr>
          <w:rtl/>
        </w:rPr>
        <w:t xml:space="preserve"> </w:t>
      </w:r>
      <w:r w:rsidRPr="00142D1F">
        <w:rPr>
          <w:rFonts w:hint="cs"/>
          <w:rtl/>
        </w:rPr>
        <w:t>ويُتوقع أيض</w:t>
      </w:r>
      <w:r w:rsidR="00F2767F">
        <w:rPr>
          <w:rFonts w:hint="cs"/>
          <w:rtl/>
        </w:rPr>
        <w:t>ًا</w:t>
      </w:r>
      <w:r w:rsidRPr="00142D1F">
        <w:rPr>
          <w:rFonts w:hint="cs"/>
          <w:rtl/>
        </w:rPr>
        <w:t xml:space="preserve"> من كل عضو مدرج بالقائمة المشاركة في الأنشطة الافتراضية المخطط لها وفي نشاط تدريبي وتحديث شخصي على الأقل مرة كل عامين.</w:t>
      </w:r>
      <w:r w:rsidRPr="00142D1F">
        <w:rPr>
          <w:rtl/>
        </w:rPr>
        <w:t xml:space="preserve"> </w:t>
      </w:r>
    </w:p>
    <w:p w14:paraId="6164F1F2" w14:textId="550A2E6D" w:rsidR="00B55115" w:rsidRPr="00142D1F" w:rsidRDefault="00B55115" w:rsidP="00CE3C11">
      <w:pPr>
        <w:rPr>
          <w:rFonts w:asciiTheme="minorHAnsi" w:hAnsiTheme="minorHAnsi" w:cstheme="minorHAnsi"/>
          <w:b/>
          <w:bCs/>
          <w:sz w:val="22"/>
          <w:szCs w:val="22"/>
          <w:lang w:val="en-US"/>
        </w:rPr>
      </w:pPr>
    </w:p>
    <w:p w14:paraId="01D0715B" w14:textId="6A3443D4" w:rsidR="00EB2B71" w:rsidRPr="00142D1F" w:rsidRDefault="00656E1C" w:rsidP="008F5D9C">
      <w:pPr>
        <w:pStyle w:val="PAREI4"/>
        <w:rPr>
          <w:rtl/>
        </w:rPr>
      </w:pPr>
      <w:bookmarkStart w:id="16" w:name="_Toc127176306"/>
      <w:r w:rsidRPr="00142D1F">
        <w:rPr>
          <w:rFonts w:hint="cs"/>
          <w:rtl/>
        </w:rPr>
        <w:t>منهجية استدعاء المرشحين المدرجين في القائمة</w:t>
      </w:r>
      <w:bookmarkEnd w:id="16"/>
      <w:r w:rsidRPr="00142D1F">
        <w:rPr>
          <w:rtl/>
        </w:rPr>
        <w:t xml:space="preserve"> </w:t>
      </w:r>
    </w:p>
    <w:p w14:paraId="349956DF" w14:textId="77777777" w:rsidR="00EB2B71" w:rsidRPr="00142D1F" w:rsidRDefault="00EB2B71" w:rsidP="00083F77">
      <w:pPr>
        <w:pStyle w:val="ListParagraph"/>
        <w:rPr>
          <w:rFonts w:asciiTheme="minorHAnsi" w:hAnsiTheme="minorHAnsi" w:cstheme="minorHAnsi"/>
          <w:sz w:val="22"/>
          <w:szCs w:val="22"/>
          <w:lang w:val="en-US"/>
        </w:rPr>
      </w:pPr>
    </w:p>
    <w:p w14:paraId="1345C805" w14:textId="6ED2D171" w:rsidR="00D07B7A" w:rsidRPr="00142D1F" w:rsidRDefault="007F1AFB" w:rsidP="00CE3C11">
      <w:pPr>
        <w:pStyle w:val="ochacontenttext"/>
        <w:bidi/>
        <w:jc w:val="both"/>
        <w:rPr>
          <w:rtl/>
        </w:rPr>
      </w:pPr>
      <w:r w:rsidRPr="00142D1F">
        <w:rPr>
          <w:rFonts w:hint="cs"/>
          <w:rtl/>
        </w:rPr>
        <w:t>تشرع الأمانة العامة للفريق الاستشاري الدولي للبحث والإنقاذ في استدعاء جديد من خلال المركز الافتراضي لتنسيق العمليات في الموقع وعبر البريد الإلكتروني لجهات تنسيق البلدان ومنظمات الفريق الإقليمي مع نهاية فترة اختيار الخبراء للقائمة التي تستمر لعامين، أو أكثر إذا عدها فريق الرئاسة الإقليمي مناسبة.</w:t>
      </w:r>
      <w:r w:rsidRPr="00142D1F">
        <w:rPr>
          <w:rtl/>
        </w:rPr>
        <w:t xml:space="preserve"> </w:t>
      </w:r>
      <w:r w:rsidRPr="00142D1F">
        <w:rPr>
          <w:rFonts w:hint="cs"/>
          <w:rtl/>
        </w:rPr>
        <w:t>ويجب على الأعضاء والمراقبين المهتمين بالمشاركة في فريق الدعم/ الاعتراف التقني تحميل استمارة الطلب وتعهد بالالتزام، تبين خبرتهم ذات الصلة بالتفصيل بملفهم الشخصي في المركز الافتراضي لتنسيق العمليات في الموقع.</w:t>
      </w:r>
      <w:r w:rsidRPr="00142D1F">
        <w:rPr>
          <w:rtl/>
        </w:rPr>
        <w:t xml:space="preserve"> </w:t>
      </w:r>
      <w:r w:rsidRPr="00142D1F">
        <w:rPr>
          <w:rFonts w:hint="cs"/>
          <w:rtl/>
        </w:rPr>
        <w:t>وسيساعد ذلك الأمانة مستقب</w:t>
      </w:r>
      <w:r w:rsidR="00F2767F">
        <w:rPr>
          <w:rFonts w:hint="cs"/>
          <w:rtl/>
        </w:rPr>
        <w:t>لاً</w:t>
      </w:r>
      <w:r w:rsidRPr="00142D1F">
        <w:rPr>
          <w:rFonts w:hint="cs"/>
          <w:rtl/>
        </w:rPr>
        <w:t xml:space="preserve"> على أن تكون قادرة على مشاركة المعلومات عن الخبراء المشاركين في القائمة الإقليمية بشكل سريع مع البلد الذي يطلب دعم فريق الدعم/ الاعتراف التقني.</w:t>
      </w:r>
      <w:r w:rsidRPr="00142D1F">
        <w:rPr>
          <w:rtl/>
        </w:rPr>
        <w:t xml:space="preserve"> </w:t>
      </w:r>
    </w:p>
    <w:p w14:paraId="68124FD4" w14:textId="45FB52C9" w:rsidR="005D73CC" w:rsidRPr="00142D1F" w:rsidRDefault="00656E1C" w:rsidP="009157F3">
      <w:pPr>
        <w:pStyle w:val="PAREI3"/>
        <w:rPr>
          <w:bCs/>
          <w:rtl/>
        </w:rPr>
      </w:pPr>
      <w:bookmarkStart w:id="17" w:name="_Toc127176307"/>
      <w:r w:rsidRPr="00142D1F">
        <w:rPr>
          <w:rFonts w:hint="cs"/>
          <w:bCs/>
          <w:rtl/>
        </w:rPr>
        <w:t>معايير عملية الاعتماد الوطنية المعترف بها من الفريق الاستشاري الدولي للبحث والإنقاذ</w:t>
      </w:r>
      <w:bookmarkEnd w:id="17"/>
    </w:p>
    <w:p w14:paraId="23825884" w14:textId="7470386D" w:rsidR="00D771B5" w:rsidRPr="00142D1F" w:rsidRDefault="00D62AD4" w:rsidP="008F5D9C">
      <w:pPr>
        <w:pStyle w:val="ochacontenttext"/>
        <w:bidi/>
        <w:rPr>
          <w:rtl/>
        </w:rPr>
      </w:pPr>
      <w:r w:rsidRPr="00142D1F">
        <w:rPr>
          <w:rFonts w:hint="cs"/>
          <w:rtl/>
        </w:rPr>
        <w:t>يجب أن يمتثل اعتراف الفريق الاستشاري الدولي للبحث والإنقاذ للمعايير الموضحة أدناه:</w:t>
      </w:r>
    </w:p>
    <w:p w14:paraId="14A142DE" w14:textId="1AA0D2B7" w:rsidR="00D62AD4" w:rsidRPr="00142D1F" w:rsidRDefault="00D62AD4" w:rsidP="00D62AD4">
      <w:pPr>
        <w:pStyle w:val="ochabulletpoint"/>
        <w:bidi/>
        <w:rPr>
          <w:rtl/>
        </w:rPr>
      </w:pPr>
      <w:r w:rsidRPr="00142D1F">
        <w:rPr>
          <w:rFonts w:hint="cs"/>
          <w:i/>
          <w:iCs/>
          <w:u w:val="single"/>
          <w:rtl/>
        </w:rPr>
        <w:t>طوعية:</w:t>
      </w:r>
      <w:r w:rsidRPr="00142D1F">
        <w:rPr>
          <w:rtl/>
        </w:rPr>
        <w:t xml:space="preserve"> </w:t>
      </w:r>
      <w:r w:rsidRPr="00142D1F">
        <w:rPr>
          <w:rFonts w:hint="cs"/>
          <w:rtl/>
        </w:rPr>
        <w:t>يجب أن تكون هذه العملية طوعية تمام</w:t>
      </w:r>
      <w:r w:rsidR="00F2767F">
        <w:rPr>
          <w:rFonts w:hint="cs"/>
          <w:rtl/>
        </w:rPr>
        <w:t>ًا</w:t>
      </w:r>
      <w:r w:rsidRPr="00142D1F">
        <w:rPr>
          <w:rFonts w:hint="cs"/>
          <w:rtl/>
        </w:rPr>
        <w:t xml:space="preserve"> قبل كل شيء ويجب أن تتقدم البلدان المهتمة بطلب رسمي للحصول على الدعم والاعتراف.</w:t>
      </w:r>
    </w:p>
    <w:p w14:paraId="098EFE6B" w14:textId="1D29A821" w:rsidR="00D62AD4" w:rsidRPr="00142D1F" w:rsidRDefault="00D62AD4" w:rsidP="00D62AD4">
      <w:pPr>
        <w:pStyle w:val="ochabulletpoint"/>
        <w:bidi/>
        <w:rPr>
          <w:rtl/>
        </w:rPr>
      </w:pPr>
      <w:r w:rsidRPr="00142D1F">
        <w:rPr>
          <w:rFonts w:hint="cs"/>
          <w:i/>
          <w:iCs/>
          <w:u w:val="single"/>
          <w:rtl/>
        </w:rPr>
        <w:t>يدعمها فريق من المتخصصين الإقليميين:</w:t>
      </w:r>
      <w:r w:rsidRPr="00142D1F">
        <w:rPr>
          <w:rtl/>
        </w:rPr>
        <w:t xml:space="preserve"> </w:t>
      </w:r>
      <w:r w:rsidRPr="00142D1F">
        <w:rPr>
          <w:rFonts w:hint="cs"/>
          <w:rtl/>
        </w:rPr>
        <w:t>فريق من الخبراء يدعم جهود البلد ويعترف بها، مثل الامتثال لمنهجية الفريق الاستشاري الدولي للبحث والإنقاذ ومعاييره الدنيا.</w:t>
      </w:r>
    </w:p>
    <w:p w14:paraId="4DC2F216" w14:textId="26C07798" w:rsidR="00D62AD4" w:rsidRPr="00142D1F" w:rsidRDefault="00D62AD4" w:rsidP="00D62AD4">
      <w:pPr>
        <w:pStyle w:val="ochabulletpoint"/>
        <w:bidi/>
        <w:rPr>
          <w:rtl/>
        </w:rPr>
      </w:pPr>
      <w:r w:rsidRPr="00142D1F">
        <w:rPr>
          <w:rFonts w:hint="cs"/>
          <w:i/>
          <w:iCs/>
          <w:u w:val="single"/>
          <w:rtl/>
        </w:rPr>
        <w:t>التزام البلدان:</w:t>
      </w:r>
      <w:r w:rsidRPr="00142D1F">
        <w:rPr>
          <w:rtl/>
        </w:rPr>
        <w:t xml:space="preserve"> </w:t>
      </w:r>
      <w:r w:rsidRPr="00142D1F">
        <w:rPr>
          <w:rFonts w:hint="cs"/>
          <w:rtl/>
        </w:rPr>
        <w:t>يجب أن تلتزم البلدان التي حصلت على الاعتراف من خلال الفريق التقني أيض</w:t>
      </w:r>
      <w:r w:rsidR="00F2767F">
        <w:rPr>
          <w:rFonts w:hint="cs"/>
          <w:rtl/>
        </w:rPr>
        <w:t>ًا</w:t>
      </w:r>
      <w:r w:rsidRPr="00142D1F">
        <w:rPr>
          <w:rFonts w:hint="cs"/>
          <w:rtl/>
        </w:rPr>
        <w:t xml:space="preserve"> بتوفير خبراء للقائمة الإقليمية.</w:t>
      </w:r>
    </w:p>
    <w:p w14:paraId="4ACE1E11" w14:textId="40B8D624" w:rsidR="00D62AD4" w:rsidRPr="00142D1F" w:rsidRDefault="00D62AD4" w:rsidP="00D62AD4">
      <w:pPr>
        <w:pStyle w:val="ochabulletpoint"/>
        <w:bidi/>
        <w:rPr>
          <w:rtl/>
        </w:rPr>
      </w:pPr>
      <w:r w:rsidRPr="00142D1F">
        <w:rPr>
          <w:rFonts w:hint="cs"/>
          <w:i/>
          <w:iCs/>
          <w:u w:val="single"/>
          <w:rtl/>
        </w:rPr>
        <w:t>الالتزام بمنهجية الفريق الاستشاري الدولي للبحث والإنقاذ:</w:t>
      </w:r>
      <w:r w:rsidRPr="00142D1F">
        <w:rPr>
          <w:rtl/>
        </w:rPr>
        <w:t xml:space="preserve"> </w:t>
      </w:r>
      <w:r w:rsidRPr="00142D1F">
        <w:rPr>
          <w:rFonts w:hint="cs"/>
          <w:rtl/>
        </w:rPr>
        <w:t>يجب أن يظهر البلد مقدم الطلب استعداده للعمل وفق</w:t>
      </w:r>
      <w:r w:rsidR="00F2767F">
        <w:rPr>
          <w:rFonts w:hint="cs"/>
          <w:rtl/>
        </w:rPr>
        <w:t>ًا</w:t>
      </w:r>
      <w:r w:rsidRPr="00142D1F">
        <w:rPr>
          <w:rFonts w:hint="cs"/>
          <w:rtl/>
        </w:rPr>
        <w:t xml:space="preserve"> لمنهجية الفريق الاستشاري الدولي للبحث والإنقاذ.</w:t>
      </w:r>
    </w:p>
    <w:p w14:paraId="4AC67CA8" w14:textId="7522641D" w:rsidR="00544D56" w:rsidRPr="00142D1F" w:rsidRDefault="00D62AD4" w:rsidP="00D62AD4">
      <w:pPr>
        <w:pStyle w:val="ochabulletpoint"/>
        <w:bidi/>
        <w:rPr>
          <w:rtl/>
        </w:rPr>
      </w:pPr>
      <w:r w:rsidRPr="00142D1F">
        <w:rPr>
          <w:rFonts w:hint="cs"/>
          <w:i/>
          <w:iCs/>
          <w:u w:val="single"/>
          <w:rtl/>
        </w:rPr>
        <w:t>يمولها البلد مقدم الطلب:</w:t>
      </w:r>
      <w:r w:rsidRPr="00142D1F">
        <w:rPr>
          <w:rtl/>
        </w:rPr>
        <w:t xml:space="preserve"> </w:t>
      </w:r>
      <w:r w:rsidRPr="00142D1F">
        <w:rPr>
          <w:rFonts w:hint="cs"/>
          <w:rtl/>
        </w:rPr>
        <w:t>يجب أن يغطي البلد مقدم الطلب التكاليف المتعلقة بفريق الدعم والاعتراف التقني (باستثناء المراقبين)، ولكن يمكن القيام بذلك من خلال وسائل مختلفة، ومنها الاتفاقيات الثنائية ودعم المتبرعين، من بين أمور أخرى.</w:t>
      </w:r>
    </w:p>
    <w:p w14:paraId="0C560451" w14:textId="78E9C18A" w:rsidR="007A28C5" w:rsidRPr="00142D1F" w:rsidRDefault="007A28C5" w:rsidP="009157F3">
      <w:pPr>
        <w:pStyle w:val="PAREI3"/>
        <w:rPr>
          <w:bCs/>
          <w:rtl/>
        </w:rPr>
      </w:pPr>
      <w:bookmarkStart w:id="18" w:name="_Toc127176308"/>
      <w:r w:rsidRPr="00142D1F">
        <w:rPr>
          <w:rFonts w:hint="cs"/>
          <w:bCs/>
          <w:rtl/>
        </w:rPr>
        <w:t>مستويات عملية الاعتماد الوطنية المعترف بها من الفريق الاستشاري الدولي للبحث والإنقاذ</w:t>
      </w:r>
      <w:bookmarkEnd w:id="18"/>
    </w:p>
    <w:p w14:paraId="6BA90205" w14:textId="0DFBE757" w:rsidR="00D62AD4" w:rsidRPr="00142D1F" w:rsidRDefault="00D62AD4" w:rsidP="00D62AD4">
      <w:pPr>
        <w:pStyle w:val="ochacontenttext"/>
        <w:bidi/>
        <w:rPr>
          <w:rtl/>
        </w:rPr>
      </w:pPr>
      <w:r w:rsidRPr="00142D1F">
        <w:rPr>
          <w:rFonts w:hint="cs"/>
          <w:rtl/>
        </w:rPr>
        <w:t>تتكون عملية الدعم والاعتراف من سلسلة من المراحل الرئيسية، ومنها تحديد مستوى البلد.</w:t>
      </w:r>
      <w:r w:rsidRPr="00142D1F">
        <w:rPr>
          <w:rtl/>
        </w:rPr>
        <w:t xml:space="preserve"> </w:t>
      </w:r>
      <w:r w:rsidRPr="00142D1F">
        <w:rPr>
          <w:rFonts w:hint="cs"/>
          <w:rtl/>
        </w:rPr>
        <w:t>وستعتمد منهجية العمل وإكمال المراحل على مستوى تقدم العملية الوطنية للبحث والإنقاذ في المناطق الحضرية، وعلى عملية الاعتماد الوطنية للبحث والإنقاذ في المناطق الحضرية بشكل أكثر تحديد</w:t>
      </w:r>
      <w:r w:rsidR="00F2767F">
        <w:rPr>
          <w:rFonts w:hint="cs"/>
          <w:rtl/>
        </w:rPr>
        <w:t>ًا</w:t>
      </w:r>
      <w:r w:rsidRPr="00142D1F">
        <w:rPr>
          <w:rFonts w:hint="cs"/>
          <w:rtl/>
        </w:rPr>
        <w:t>.</w:t>
      </w:r>
    </w:p>
    <w:p w14:paraId="4E9C5007" w14:textId="3E1FF108" w:rsidR="00140DD4" w:rsidRPr="00142D1F" w:rsidRDefault="007622F8" w:rsidP="00D62AD4">
      <w:pPr>
        <w:pStyle w:val="ochacontenttext"/>
        <w:bidi/>
        <w:rPr>
          <w:rFonts w:eastAsiaTheme="majorEastAsia"/>
          <w:color w:val="404040" w:themeColor="text1" w:themeTint="BF"/>
          <w:rtl/>
        </w:rPr>
      </w:pPr>
      <w:r w:rsidRPr="00142D1F">
        <w:rPr>
          <w:rFonts w:hint="cs"/>
          <w:rtl/>
        </w:rPr>
        <w:t>يمكن تصنيف التقدم في ثلاثة مستويات</w:t>
      </w:r>
      <w:r w:rsidRPr="00142D1F">
        <w:rPr>
          <w:rFonts w:hint="cs"/>
          <w:color w:val="404040" w:themeColor="text1" w:themeTint="BF"/>
          <w:rtl/>
        </w:rPr>
        <w:t xml:space="preserve">:  </w:t>
      </w:r>
    </w:p>
    <w:p w14:paraId="542044D1" w14:textId="3DFCF0FB" w:rsidR="00D62AD4" w:rsidRPr="00142D1F" w:rsidRDefault="001C65E7" w:rsidP="00D62AD4">
      <w:pPr>
        <w:pStyle w:val="ochabulletpoint"/>
        <w:bidi/>
        <w:rPr>
          <w:rtl/>
        </w:rPr>
      </w:pPr>
      <w:r w:rsidRPr="00142D1F">
        <w:rPr>
          <w:rFonts w:hint="cs"/>
          <w:b/>
          <w:bCs/>
          <w:rtl/>
        </w:rPr>
        <w:t>مستوى التصميم</w:t>
      </w:r>
      <w:r w:rsidRPr="00142D1F">
        <w:rPr>
          <w:rFonts w:hint="cs"/>
          <w:rtl/>
        </w:rPr>
        <w:t>:</w:t>
      </w:r>
      <w:r w:rsidRPr="00142D1F">
        <w:rPr>
          <w:rtl/>
        </w:rPr>
        <w:t xml:space="preserve"> </w:t>
      </w:r>
      <w:r w:rsidRPr="00142D1F">
        <w:rPr>
          <w:rFonts w:hint="cs"/>
          <w:rtl/>
        </w:rPr>
        <w:t>البلد الذي يطلب الدعم لتلبية المعايير دون أن تكون لديه أي عملية قائمة بعد.</w:t>
      </w:r>
    </w:p>
    <w:p w14:paraId="74FCDF76" w14:textId="13E6BA4B" w:rsidR="00D62AD4" w:rsidRPr="00142D1F" w:rsidRDefault="00D62AD4" w:rsidP="00D62AD4">
      <w:pPr>
        <w:pStyle w:val="ochabulletpoint"/>
        <w:bidi/>
        <w:rPr>
          <w:rtl/>
        </w:rPr>
      </w:pPr>
      <w:r w:rsidRPr="00142D1F">
        <w:rPr>
          <w:rFonts w:hint="cs"/>
          <w:b/>
          <w:bCs/>
          <w:rtl/>
        </w:rPr>
        <w:t>مستوى متقدم</w:t>
      </w:r>
      <w:r w:rsidRPr="00142D1F">
        <w:rPr>
          <w:rFonts w:hint="cs"/>
          <w:rtl/>
        </w:rPr>
        <w:t>:</w:t>
      </w:r>
      <w:r w:rsidRPr="00142D1F">
        <w:rPr>
          <w:rtl/>
        </w:rPr>
        <w:t xml:space="preserve"> </w:t>
      </w:r>
      <w:r w:rsidRPr="00142D1F">
        <w:rPr>
          <w:rFonts w:hint="cs"/>
          <w:rtl/>
        </w:rPr>
        <w:t>البلد الذي يعلن امتثاله جزئي</w:t>
      </w:r>
      <w:r w:rsidR="00F2767F">
        <w:rPr>
          <w:rFonts w:hint="cs"/>
          <w:rtl/>
        </w:rPr>
        <w:t>ًا</w:t>
      </w:r>
      <w:r w:rsidRPr="00142D1F">
        <w:rPr>
          <w:rFonts w:hint="cs"/>
          <w:rtl/>
        </w:rPr>
        <w:t xml:space="preserve"> لمعايير المنهجية ويطلب الدعم لتطويره بالكامل.</w:t>
      </w:r>
    </w:p>
    <w:p w14:paraId="18C71FE5" w14:textId="10D7E6B9" w:rsidR="00D62AD4" w:rsidRPr="00142D1F" w:rsidRDefault="00D62AD4" w:rsidP="00D62AD4">
      <w:pPr>
        <w:pStyle w:val="ochabulletpoint"/>
        <w:bidi/>
        <w:rPr>
          <w:rtl/>
        </w:rPr>
      </w:pPr>
      <w:r w:rsidRPr="00142D1F">
        <w:rPr>
          <w:rFonts w:hint="cs"/>
          <w:b/>
          <w:bCs/>
          <w:rtl/>
        </w:rPr>
        <w:t>مستوى موحد</w:t>
      </w:r>
      <w:r w:rsidRPr="00142D1F">
        <w:rPr>
          <w:rFonts w:hint="cs"/>
          <w:rtl/>
        </w:rPr>
        <w:t>:</w:t>
      </w:r>
      <w:r w:rsidRPr="00142D1F">
        <w:rPr>
          <w:rtl/>
        </w:rPr>
        <w:t xml:space="preserve"> </w:t>
      </w:r>
      <w:r w:rsidRPr="00142D1F">
        <w:rPr>
          <w:rFonts w:hint="cs"/>
          <w:rtl/>
        </w:rPr>
        <w:t>البلد الذي يعلن امتثاله لجميع معايير المنهجية ويطلب الدعم من أجل التحقق.</w:t>
      </w:r>
    </w:p>
    <w:p w14:paraId="55562564" w14:textId="3D8789CB" w:rsidR="007A28C5" w:rsidRPr="00142D1F" w:rsidRDefault="00D62AD4" w:rsidP="00CE3C11">
      <w:pPr>
        <w:pStyle w:val="ochacontenttext"/>
        <w:bidi/>
        <w:jc w:val="both"/>
        <w:rPr>
          <w:rtl/>
        </w:rPr>
      </w:pPr>
      <w:r w:rsidRPr="00142D1F">
        <w:rPr>
          <w:rFonts w:hint="cs"/>
          <w:rtl/>
        </w:rPr>
        <w:t>ونتيجة</w:t>
      </w:r>
      <w:r w:rsidR="00884C1C">
        <w:rPr>
          <w:rFonts w:hint="cs"/>
          <w:rtl/>
        </w:rPr>
        <w:t>ً</w:t>
      </w:r>
      <w:r w:rsidRPr="00142D1F">
        <w:rPr>
          <w:rFonts w:hint="cs"/>
          <w:rtl/>
        </w:rPr>
        <w:t xml:space="preserve"> لذلك، ستنشأ اختصاصات لفريق الدعم التقني وفق</w:t>
      </w:r>
      <w:r w:rsidR="00F2767F">
        <w:rPr>
          <w:rFonts w:hint="cs"/>
          <w:rtl/>
        </w:rPr>
        <w:t>ًا</w:t>
      </w:r>
      <w:r w:rsidRPr="00142D1F">
        <w:rPr>
          <w:rFonts w:hint="cs"/>
          <w:rtl/>
        </w:rPr>
        <w:t xml:space="preserve"> للمستوى المحدد، وستختلف مدة العملية وفق</w:t>
      </w:r>
      <w:r w:rsidR="00F2767F">
        <w:rPr>
          <w:rFonts w:hint="cs"/>
          <w:rtl/>
        </w:rPr>
        <w:t>ًا</w:t>
      </w:r>
      <w:r w:rsidRPr="00142D1F">
        <w:rPr>
          <w:rFonts w:hint="cs"/>
          <w:rtl/>
        </w:rPr>
        <w:t xml:space="preserve"> لذلك.</w:t>
      </w:r>
    </w:p>
    <w:p w14:paraId="70A66606" w14:textId="3BCCE9B6" w:rsidR="00EA26D4" w:rsidRPr="00142D1F" w:rsidRDefault="00656E1C" w:rsidP="009157F3">
      <w:pPr>
        <w:pStyle w:val="PAREI3"/>
        <w:rPr>
          <w:bCs/>
          <w:rtl/>
        </w:rPr>
      </w:pPr>
      <w:bookmarkStart w:id="19" w:name="_Toc127176309"/>
      <w:r w:rsidRPr="00142D1F">
        <w:rPr>
          <w:rFonts w:hint="cs"/>
          <w:bCs/>
          <w:rtl/>
        </w:rPr>
        <w:lastRenderedPageBreak/>
        <w:t>بدء عملية الدعم</w:t>
      </w:r>
      <w:bookmarkEnd w:id="19"/>
    </w:p>
    <w:p w14:paraId="7B1EEE32" w14:textId="77777777" w:rsidR="00C57CD3" w:rsidRPr="00142D1F" w:rsidRDefault="00C57CD3" w:rsidP="00C57CD3">
      <w:pPr>
        <w:rPr>
          <w:rFonts w:asciiTheme="minorHAnsi" w:hAnsiTheme="minorHAnsi" w:cstheme="minorHAnsi"/>
          <w:sz w:val="22"/>
          <w:szCs w:val="22"/>
          <w:lang w:val="en-US"/>
        </w:rPr>
      </w:pPr>
    </w:p>
    <w:p w14:paraId="410E7CDB" w14:textId="2F5A2892" w:rsidR="008F5D9C" w:rsidRPr="00142D1F" w:rsidRDefault="00656E1C" w:rsidP="008F5D9C">
      <w:pPr>
        <w:pStyle w:val="PAREI4"/>
        <w:rPr>
          <w:rtl/>
        </w:rPr>
      </w:pPr>
      <w:bookmarkStart w:id="20" w:name="_Toc127176310"/>
      <w:r w:rsidRPr="00142D1F">
        <w:rPr>
          <w:rFonts w:hint="cs"/>
          <w:rtl/>
        </w:rPr>
        <w:t>الطلب</w:t>
      </w:r>
      <w:bookmarkEnd w:id="20"/>
    </w:p>
    <w:p w14:paraId="6A9CD08E" w14:textId="77777777" w:rsidR="00073DA3" w:rsidRPr="00142D1F" w:rsidRDefault="00073DA3" w:rsidP="00CE3C11">
      <w:pPr>
        <w:pStyle w:val="PAREI4"/>
        <w:numPr>
          <w:ilvl w:val="0"/>
          <w:numId w:val="0"/>
        </w:numPr>
        <w:rPr>
          <w:lang w:val="en-US"/>
        </w:rPr>
      </w:pPr>
    </w:p>
    <w:p w14:paraId="5C4BFAEF" w14:textId="7D106981" w:rsidR="00D263EC" w:rsidRPr="00142D1F" w:rsidRDefault="00D62AD4" w:rsidP="00CE3C11">
      <w:pPr>
        <w:pStyle w:val="ochacontenttext"/>
        <w:bidi/>
        <w:jc w:val="both"/>
        <w:rPr>
          <w:rFonts w:cs="Arial"/>
          <w:i/>
          <w:iCs/>
          <w:szCs w:val="20"/>
          <w:rtl/>
        </w:rPr>
      </w:pPr>
      <w:r w:rsidRPr="00142D1F">
        <w:rPr>
          <w:rFonts w:hint="cs"/>
          <w:rtl/>
        </w:rPr>
        <w:t xml:space="preserve">يجب أن يتقدم البلد المهتم بطلب </w:t>
      </w:r>
      <w:r w:rsidR="00173755">
        <w:rPr>
          <w:rFonts w:hint="cs"/>
          <w:rtl/>
        </w:rPr>
        <w:t>للأمانة العامة</w:t>
      </w:r>
      <w:r w:rsidR="00173755" w:rsidRPr="00142D1F">
        <w:rPr>
          <w:rFonts w:hint="cs"/>
          <w:rtl/>
        </w:rPr>
        <w:t xml:space="preserve"> </w:t>
      </w:r>
      <w:r w:rsidR="00173755">
        <w:rPr>
          <w:rFonts w:hint="cs"/>
          <w:rtl/>
        </w:rPr>
        <w:t>ل</w:t>
      </w:r>
      <w:r w:rsidRPr="00142D1F">
        <w:rPr>
          <w:rFonts w:hint="cs"/>
          <w:rtl/>
        </w:rPr>
        <w:t>لفريق الاستشاري الدولي للبحث والإنقاذ من خلال وثيقة رسمية تفيد التزامه بالعمل وفق</w:t>
      </w:r>
      <w:r w:rsidR="00F2767F">
        <w:rPr>
          <w:rFonts w:hint="cs"/>
          <w:rtl/>
        </w:rPr>
        <w:t>ًا</w:t>
      </w:r>
      <w:r w:rsidRPr="00142D1F">
        <w:rPr>
          <w:rFonts w:hint="cs"/>
          <w:rtl/>
        </w:rPr>
        <w:t xml:space="preserve"> لمنهجية الفريق الاستشاري الدولي للبحث والإنقاذ، وتعرض تقرير تقييم ذاتي أولي للامتثال </w:t>
      </w:r>
      <w:r w:rsidR="00173755">
        <w:rPr>
          <w:rFonts w:hint="cs"/>
          <w:rtl/>
        </w:rPr>
        <w:t xml:space="preserve">للوثائق الداعمة والمعايير والخطوات والمبادئ التوجيهية الوطنية </w:t>
      </w:r>
      <w:r w:rsidRPr="00142D1F">
        <w:rPr>
          <w:rFonts w:hint="cs"/>
          <w:rtl/>
        </w:rPr>
        <w:t>للفريق الاستشاري الدولي للبحث والإنقاذ.</w:t>
      </w:r>
      <w:r w:rsidRPr="00142D1F">
        <w:rPr>
          <w:rtl/>
        </w:rPr>
        <w:t xml:space="preserve"> </w:t>
      </w:r>
      <w:r w:rsidRPr="00142D1F">
        <w:rPr>
          <w:rFonts w:hint="cs"/>
          <w:rtl/>
        </w:rPr>
        <w:t>ويجب أن توقع أعلى سلطة وطنية في نظام إدارة المخاطر الخاص بالبلد على الطلب المقدم لأمانة الفريق الاستشاري الدولي للبحث والإنقاذ/ مكتب الأمم المتحدة لتنسيق الشؤون الإنسانية من خلال جهة تنسيق السياسات بالفريق الاستشاري الدولي للبحث والإنقاذ مشفوع</w:t>
      </w:r>
      <w:r w:rsidR="00F2767F">
        <w:rPr>
          <w:rFonts w:hint="cs"/>
          <w:rtl/>
        </w:rPr>
        <w:t>ًا</w:t>
      </w:r>
      <w:r w:rsidRPr="00142D1F">
        <w:rPr>
          <w:rFonts w:hint="cs"/>
          <w:rtl/>
        </w:rPr>
        <w:t xml:space="preserve"> بنسخة لمجموعة الرئاسة الإقليمية للفريق الاستشاري الدولي للبحث والإنقاذ والمنسق المقيم للأمم المتحدة في البلد.</w:t>
      </w:r>
      <w:r w:rsidRPr="00142D1F">
        <w:rPr>
          <w:rtl/>
        </w:rPr>
        <w:t xml:space="preserve"> </w:t>
      </w:r>
      <w:r w:rsidRPr="00142D1F">
        <w:rPr>
          <w:rFonts w:hint="cs"/>
          <w:rtl/>
        </w:rPr>
        <w:t>انظر الملاحق:</w:t>
      </w:r>
    </w:p>
    <w:p w14:paraId="083DD07A" w14:textId="773733AE" w:rsidR="00D62AD4" w:rsidRPr="00142D1F" w:rsidRDefault="00D62AD4" w:rsidP="00D62AD4">
      <w:pPr>
        <w:pStyle w:val="ochabulletpoint"/>
        <w:bidi/>
        <w:rPr>
          <w:rFonts w:cs="Arial"/>
          <w:szCs w:val="20"/>
          <w:rtl/>
        </w:rPr>
      </w:pPr>
      <w:r w:rsidRPr="00142D1F">
        <w:rPr>
          <w:rFonts w:hint="cs"/>
          <w:rtl/>
        </w:rPr>
        <w:t>الملحق 01 – نموذج لطلب دعم فريق الدعم التقني.</w:t>
      </w:r>
    </w:p>
    <w:p w14:paraId="46739816" w14:textId="557CDF10" w:rsidR="00D62AD4" w:rsidRPr="00142D1F" w:rsidRDefault="00D62AD4" w:rsidP="00D62AD4">
      <w:pPr>
        <w:pStyle w:val="ochabulletpoint"/>
        <w:bidi/>
        <w:rPr>
          <w:rFonts w:cs="Arial"/>
          <w:szCs w:val="20"/>
          <w:rtl/>
        </w:rPr>
      </w:pPr>
      <w:r w:rsidRPr="00142D1F">
        <w:rPr>
          <w:rFonts w:hint="cs"/>
          <w:rtl/>
        </w:rPr>
        <w:t>الملحق 02 - قائمة مرجعية بمعايير ومراحل عملية الاعتماد الوطنية للبحث والإنقاذ في المناطق الحضرية.</w:t>
      </w:r>
    </w:p>
    <w:p w14:paraId="7C914891" w14:textId="5C35CEE3" w:rsidR="00D62AD4" w:rsidRPr="00142D1F" w:rsidRDefault="00D62AD4" w:rsidP="00D62AD4">
      <w:pPr>
        <w:pStyle w:val="ochabulletpoint"/>
        <w:bidi/>
        <w:rPr>
          <w:rFonts w:cs="Arial"/>
          <w:szCs w:val="20"/>
          <w:rtl/>
        </w:rPr>
      </w:pPr>
      <w:r w:rsidRPr="00142D1F">
        <w:rPr>
          <w:rFonts w:hint="cs"/>
          <w:rtl/>
        </w:rPr>
        <w:t>الملحق 03 - قائمة مرجعية بالمعايير الوطنية للفريق الاستشاري الدولي للبحث والإنقاذ.</w:t>
      </w:r>
    </w:p>
    <w:p w14:paraId="26DEA598" w14:textId="4C6489C8" w:rsidR="008F5D9C" w:rsidRPr="00142D1F" w:rsidRDefault="00656E1C" w:rsidP="008F5D9C">
      <w:pPr>
        <w:pStyle w:val="PAREI4"/>
        <w:rPr>
          <w:rtl/>
        </w:rPr>
      </w:pPr>
      <w:bookmarkStart w:id="21" w:name="_Toc127176311"/>
      <w:r w:rsidRPr="00142D1F">
        <w:rPr>
          <w:rFonts w:hint="cs"/>
          <w:rtl/>
        </w:rPr>
        <w:t>تعيين فريق الدعم التقني</w:t>
      </w:r>
      <w:bookmarkEnd w:id="21"/>
    </w:p>
    <w:p w14:paraId="38FE607E" w14:textId="77777777" w:rsidR="008F5D9C" w:rsidRPr="00142D1F" w:rsidRDefault="008F5D9C" w:rsidP="008F5D9C">
      <w:pPr>
        <w:pStyle w:val="ochacontenttext"/>
      </w:pPr>
    </w:p>
    <w:p w14:paraId="7C035F65" w14:textId="79AC7EB5" w:rsidR="00564101" w:rsidRPr="00142D1F" w:rsidRDefault="00564101" w:rsidP="00564101">
      <w:pPr>
        <w:pStyle w:val="ochacontenttext"/>
        <w:bidi/>
        <w:jc w:val="both"/>
        <w:rPr>
          <w:rtl/>
        </w:rPr>
      </w:pPr>
      <w:r w:rsidRPr="00142D1F">
        <w:rPr>
          <w:rFonts w:hint="cs"/>
          <w:rtl/>
        </w:rPr>
        <w:t>عندما تتلقى الأمانة العامة للفريق الاستشاري الدولي للبحث والإنقاذ طلب</w:t>
      </w:r>
      <w:r w:rsidR="00F2767F">
        <w:rPr>
          <w:rFonts w:hint="cs"/>
          <w:rtl/>
        </w:rPr>
        <w:t>ًا</w:t>
      </w:r>
      <w:r w:rsidRPr="00142D1F">
        <w:rPr>
          <w:rFonts w:hint="cs"/>
          <w:rtl/>
        </w:rPr>
        <w:t xml:space="preserve"> من أحد البلدان للاعتراف أو الدعم في وضع أو استعراض عملية الاعتماد الوطنية للبحث والإنقاذ في المناطق الحضرية، سترسل الطلب إلى الخبراء المدرجين بالقائمة الإقليمية الذين سيستجيبون حسب مدى تفرغهم لدعم عملية الاعتماد الوطنية.</w:t>
      </w:r>
    </w:p>
    <w:p w14:paraId="286FA06D" w14:textId="511E7663" w:rsidR="00564101" w:rsidRPr="00142D1F" w:rsidRDefault="00564101" w:rsidP="00564101">
      <w:pPr>
        <w:pStyle w:val="ochacontenttext"/>
        <w:bidi/>
        <w:jc w:val="both"/>
        <w:rPr>
          <w:rtl/>
        </w:rPr>
      </w:pPr>
      <w:r w:rsidRPr="00142D1F">
        <w:rPr>
          <w:rFonts w:hint="cs"/>
          <w:rtl/>
        </w:rPr>
        <w:t>بمجرد انقضاء المهلة المحددة للاستجابة للطلب، تجمع الأمانة معلومات عن الخبراء المتاحين وتقوم بتنزيل ملفاتهم الشخصية وتشارك هذه المعلومات مع البلد مقدم الطلب.</w:t>
      </w:r>
      <w:r w:rsidRPr="00142D1F">
        <w:rPr>
          <w:rtl/>
        </w:rPr>
        <w:t xml:space="preserve"> </w:t>
      </w:r>
      <w:r w:rsidRPr="00142D1F">
        <w:rPr>
          <w:rFonts w:hint="cs"/>
          <w:rtl/>
        </w:rPr>
        <w:t>وسيختار البلد مقدم الطلب خبير</w:t>
      </w:r>
      <w:r w:rsidR="00F2767F">
        <w:rPr>
          <w:rFonts w:hint="cs"/>
          <w:rtl/>
        </w:rPr>
        <w:t>ًا</w:t>
      </w:r>
      <w:r w:rsidRPr="00142D1F">
        <w:rPr>
          <w:rFonts w:hint="cs"/>
          <w:rtl/>
        </w:rPr>
        <w:t xml:space="preserve"> واحد</w:t>
      </w:r>
      <w:r w:rsidR="00F2767F">
        <w:rPr>
          <w:rFonts w:hint="cs"/>
          <w:rtl/>
        </w:rPr>
        <w:t>ًا</w:t>
      </w:r>
      <w:r w:rsidRPr="00142D1F">
        <w:rPr>
          <w:rFonts w:hint="cs"/>
          <w:rtl/>
        </w:rPr>
        <w:t xml:space="preserve"> على الأقل من الإقليم في خلال أسبوعين، مع وجود خيار إضافة/ قبول خبراء ومراقبين متخصصين آخرين كجزء من فريق الدعم التقني.</w:t>
      </w:r>
    </w:p>
    <w:p w14:paraId="5EA327CD" w14:textId="51E125F4" w:rsidR="002F48E6" w:rsidRPr="00142D1F" w:rsidRDefault="00564101" w:rsidP="002F48E6">
      <w:pPr>
        <w:pStyle w:val="ochacontenttext"/>
        <w:bidi/>
        <w:jc w:val="both"/>
        <w:rPr>
          <w:rtl/>
        </w:rPr>
      </w:pPr>
      <w:r w:rsidRPr="00142D1F">
        <w:rPr>
          <w:rFonts w:hint="cs"/>
          <w:rtl/>
        </w:rPr>
        <w:t>ويُبلِغ البلد الأمانة باختياره، والتي بدورها تُبلغ قائمة فريق الدعم التقني بأكملها من خلال رسالة يتم إرسالها عبر المركز الافتراضي لتنسيق العمليات في الموقع.</w:t>
      </w:r>
      <w:r w:rsidRPr="00142D1F">
        <w:rPr>
          <w:rtl/>
        </w:rPr>
        <w:t xml:space="preserve"> </w:t>
      </w:r>
      <w:r w:rsidRPr="00142D1F">
        <w:rPr>
          <w:rFonts w:hint="cs"/>
          <w:rtl/>
        </w:rPr>
        <w:t>ستشارك الأمانة بيانات اتصال الأشخاص المعنيين من البلد مقدم الطلب مع فريق الدعم التقني المختار حتى يتمكنوا من التواصل والاتفاق بشأن وسائل العمل.</w:t>
      </w:r>
      <w:r w:rsidRPr="00142D1F">
        <w:rPr>
          <w:rtl/>
        </w:rPr>
        <w:t xml:space="preserve"> </w:t>
      </w:r>
      <w:r w:rsidRPr="00142D1F">
        <w:rPr>
          <w:rFonts w:hint="cs"/>
          <w:rtl/>
        </w:rPr>
        <w:t>انظر الشكل 3.</w:t>
      </w:r>
    </w:p>
    <w:p w14:paraId="4579F003" w14:textId="77777777" w:rsidR="001835EE" w:rsidRPr="00142D1F" w:rsidRDefault="001835EE" w:rsidP="002F48E6">
      <w:pPr>
        <w:pStyle w:val="ochacontenttext"/>
        <w:jc w:val="both"/>
      </w:pPr>
    </w:p>
    <w:p w14:paraId="6C624DC8" w14:textId="5A720A91" w:rsidR="00B238A8" w:rsidRPr="00142D1F" w:rsidRDefault="00564101" w:rsidP="00B238A8">
      <w:pPr>
        <w:ind w:left="720"/>
        <w:jc w:val="center"/>
        <w:rPr>
          <w:rFonts w:asciiTheme="minorHAnsi" w:hAnsiTheme="minorHAnsi" w:cstheme="minorHAnsi"/>
          <w:b/>
          <w:bCs/>
          <w:sz w:val="22"/>
          <w:szCs w:val="22"/>
          <w:rtl/>
        </w:rPr>
      </w:pPr>
      <w:r w:rsidRPr="00142D1F">
        <w:rPr>
          <w:rFonts w:asciiTheme="minorHAnsi" w:hAnsiTheme="minorHAnsi" w:hint="cs"/>
          <w:b/>
          <w:bCs/>
          <w:sz w:val="22"/>
          <w:szCs w:val="22"/>
          <w:rtl/>
        </w:rPr>
        <w:t>ملخص:</w:t>
      </w:r>
      <w:r w:rsidRPr="00142D1F">
        <w:rPr>
          <w:rFonts w:asciiTheme="minorHAnsi" w:hAnsiTheme="minorHAnsi"/>
          <w:b/>
          <w:bCs/>
          <w:sz w:val="22"/>
          <w:szCs w:val="22"/>
          <w:rtl/>
        </w:rPr>
        <w:t xml:space="preserve"> </w:t>
      </w:r>
      <w:r w:rsidRPr="00142D1F">
        <w:rPr>
          <w:rFonts w:asciiTheme="minorHAnsi" w:hAnsiTheme="minorHAnsi" w:hint="cs"/>
          <w:b/>
          <w:bCs/>
          <w:sz w:val="22"/>
          <w:szCs w:val="22"/>
          <w:rtl/>
        </w:rPr>
        <w:t>جدول زمني لتكوين فريق دعم تقني لدعم أحد البلدان</w:t>
      </w:r>
    </w:p>
    <w:p w14:paraId="32DB763A" w14:textId="77777777" w:rsidR="00C451C4" w:rsidRPr="00142D1F" w:rsidRDefault="00C451C4" w:rsidP="00CE523C">
      <w:pPr>
        <w:pStyle w:val="ListParagraph"/>
        <w:rPr>
          <w:lang w:val="en-US"/>
        </w:rPr>
      </w:pPr>
    </w:p>
    <w:p w14:paraId="207CC062" w14:textId="0F69E53A" w:rsidR="00C451C4" w:rsidRPr="00142D1F" w:rsidRDefault="00C451C4" w:rsidP="00CE523C">
      <w:pPr>
        <w:pStyle w:val="ListParagraph"/>
        <w:rPr>
          <w:rtl/>
        </w:rPr>
      </w:pPr>
      <w:r w:rsidRPr="00142D1F">
        <w:rPr>
          <w:rFonts w:ascii="Arial" w:hAnsi="Arial" w:hint="cs"/>
          <w:noProof/>
          <w:sz w:val="20"/>
          <w:szCs w:val="20"/>
          <w:rtl/>
        </w:rPr>
        <w:drawing>
          <wp:inline distT="0" distB="0" distL="0" distR="0" wp14:anchorId="6C8B8F2D" wp14:editId="647F5E75">
            <wp:extent cx="5728607" cy="2215078"/>
            <wp:effectExtent l="19050" t="19050" r="24765" b="1397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3630" cy="2217020"/>
                    </a:xfrm>
                    <a:prstGeom prst="rect">
                      <a:avLst/>
                    </a:prstGeom>
                    <a:ln>
                      <a:solidFill>
                        <a:srgbClr val="4F81BD"/>
                      </a:solidFill>
                    </a:ln>
                  </pic:spPr>
                </pic:pic>
              </a:graphicData>
            </a:graphic>
          </wp:inline>
        </w:drawing>
      </w:r>
    </w:p>
    <w:p w14:paraId="3388509D" w14:textId="71965320" w:rsidR="00B238A8" w:rsidRPr="00142D1F" w:rsidRDefault="00102695" w:rsidP="00B238A8">
      <w:pPr>
        <w:pStyle w:val="Caption"/>
        <w:ind w:firstLine="720"/>
        <w:rPr>
          <w:rFonts w:ascii="Arial" w:hAnsi="Arial" w:cs="Arial"/>
          <w:sz w:val="20"/>
          <w:szCs w:val="20"/>
          <w:rtl/>
        </w:rPr>
      </w:pPr>
      <w:bookmarkStart w:id="22" w:name="_Hlk23278374"/>
      <w:r w:rsidRPr="00142D1F">
        <w:rPr>
          <w:rFonts w:hint="cs"/>
          <w:rtl/>
        </w:rPr>
        <w:lastRenderedPageBreak/>
        <w:t xml:space="preserve">الشكل 3 </w:t>
      </w:r>
      <w:r w:rsidRPr="00142D1F">
        <w:rPr>
          <w:rFonts w:ascii="Arial" w:hAnsi="Arial" w:hint="cs"/>
          <w:i w:val="0"/>
          <w:iCs w:val="0"/>
          <w:sz w:val="16"/>
          <w:szCs w:val="16"/>
          <w:rtl/>
        </w:rPr>
        <w:t>جدول زمني لتكوين فريق دعم تقني لدعم أحد البلدان</w:t>
      </w:r>
    </w:p>
    <w:bookmarkEnd w:id="22"/>
    <w:p w14:paraId="0C5159E3" w14:textId="1FBC1D44" w:rsidR="00C451C4" w:rsidRPr="00142D1F" w:rsidRDefault="00C451C4" w:rsidP="00CE523C">
      <w:pPr>
        <w:pStyle w:val="ListParagraph"/>
        <w:rPr>
          <w:rFonts w:asciiTheme="minorHAnsi" w:hAnsiTheme="minorHAnsi" w:cstheme="minorHAnsi"/>
          <w:sz w:val="22"/>
          <w:szCs w:val="22"/>
          <w:lang w:val="en-US"/>
        </w:rPr>
      </w:pPr>
    </w:p>
    <w:p w14:paraId="57B34B75" w14:textId="115AE01F" w:rsidR="008F5D9C" w:rsidRPr="00142D1F" w:rsidRDefault="007471F4" w:rsidP="008F5D9C">
      <w:pPr>
        <w:pStyle w:val="PAREI4"/>
        <w:rPr>
          <w:rtl/>
        </w:rPr>
      </w:pPr>
      <w:bookmarkStart w:id="23" w:name="_Toc127176312"/>
      <w:r w:rsidRPr="00142D1F">
        <w:rPr>
          <w:rFonts w:hint="cs"/>
          <w:rtl/>
        </w:rPr>
        <w:t>الاتفاق على اختصاصات محددة</w:t>
      </w:r>
      <w:bookmarkEnd w:id="23"/>
    </w:p>
    <w:p w14:paraId="44105E8D" w14:textId="77777777" w:rsidR="008F5D9C" w:rsidRPr="00142D1F" w:rsidRDefault="008F5D9C" w:rsidP="008F5D9C">
      <w:pPr>
        <w:pStyle w:val="ochacontenttext"/>
      </w:pPr>
    </w:p>
    <w:p w14:paraId="0EBB866F" w14:textId="241D0EC9" w:rsidR="00EF51EC" w:rsidRPr="00142D1F" w:rsidRDefault="00564101" w:rsidP="00CE3C11">
      <w:pPr>
        <w:pStyle w:val="ochacontenttext"/>
        <w:bidi/>
        <w:jc w:val="both"/>
        <w:rPr>
          <w:rtl/>
        </w:rPr>
      </w:pPr>
      <w:r w:rsidRPr="00142D1F">
        <w:rPr>
          <w:rFonts w:hint="cs"/>
          <w:rtl/>
        </w:rPr>
        <w:t>تستجيب عملية الدعم والاعتراف لعمليات الاعتماد الوطنية التابعة للفريق الاستشاري الدولي للبحث والإنقاذ لاختصاصات موحدة ستستعرضها الأمانة والبلد مقدم الطلب بشكل مشترك بمجرد استعراض التقييم الذاتي والوثائق الداعمة المقدمة.</w:t>
      </w:r>
    </w:p>
    <w:p w14:paraId="171CD2A6" w14:textId="4EC159AC" w:rsidR="00EF51EC" w:rsidRPr="00142D1F" w:rsidRDefault="00EF51EC" w:rsidP="00EF51EC">
      <w:pPr>
        <w:spacing w:after="120"/>
        <w:ind w:firstLine="720"/>
        <w:jc w:val="both"/>
        <w:rPr>
          <w:rFonts w:asciiTheme="minorHAnsi" w:hAnsiTheme="minorHAnsi" w:cstheme="minorHAnsi"/>
          <w:b/>
          <w:bCs/>
          <w:sz w:val="22"/>
          <w:szCs w:val="22"/>
          <w:rtl/>
        </w:rPr>
      </w:pPr>
      <w:r w:rsidRPr="00142D1F">
        <w:rPr>
          <w:rFonts w:asciiTheme="minorHAnsi" w:hAnsiTheme="minorHAnsi" w:hint="cs"/>
          <w:b/>
          <w:bCs/>
          <w:sz w:val="22"/>
          <w:szCs w:val="22"/>
          <w:rtl/>
        </w:rPr>
        <w:t>1.</w:t>
      </w:r>
      <w:r w:rsidRPr="00142D1F">
        <w:rPr>
          <w:rFonts w:asciiTheme="minorHAnsi" w:hAnsiTheme="minorHAnsi"/>
          <w:b/>
          <w:bCs/>
          <w:sz w:val="22"/>
          <w:szCs w:val="22"/>
          <w:rtl/>
        </w:rPr>
        <w:t xml:space="preserve"> </w:t>
      </w:r>
      <w:r w:rsidRPr="00142D1F">
        <w:rPr>
          <w:rFonts w:asciiTheme="minorHAnsi" w:hAnsiTheme="minorHAnsi" w:hint="cs"/>
          <w:b/>
          <w:bCs/>
          <w:sz w:val="22"/>
          <w:szCs w:val="22"/>
          <w:rtl/>
        </w:rPr>
        <w:t>الهدف العام</w:t>
      </w:r>
    </w:p>
    <w:p w14:paraId="57465E3A" w14:textId="4174C84A" w:rsidR="00EF51EC" w:rsidRPr="00142D1F" w:rsidRDefault="00564101" w:rsidP="00CE3C11">
      <w:pPr>
        <w:pStyle w:val="ochacontenttext"/>
        <w:bidi/>
        <w:jc w:val="both"/>
        <w:rPr>
          <w:rtl/>
        </w:rPr>
      </w:pPr>
      <w:r w:rsidRPr="00142D1F">
        <w:rPr>
          <w:rFonts w:hint="cs"/>
          <w:rtl/>
        </w:rPr>
        <w:t xml:space="preserve">قدم المشورة وادعم البلد المقدم </w:t>
      </w:r>
      <w:r w:rsidR="00884C1C">
        <w:rPr>
          <w:rFonts w:hint="cs"/>
          <w:rtl/>
        </w:rPr>
        <w:t>ا</w:t>
      </w:r>
      <w:r w:rsidR="00884C1C" w:rsidRPr="00142D1F">
        <w:rPr>
          <w:rFonts w:hint="cs"/>
          <w:rtl/>
        </w:rPr>
        <w:t xml:space="preserve">لطلب </w:t>
      </w:r>
      <w:r w:rsidRPr="00142D1F">
        <w:rPr>
          <w:rFonts w:hint="cs"/>
          <w:rtl/>
        </w:rPr>
        <w:t>في وضع واستعراض عملية الاعتماد الوطنية لفرق البحث والإنقاذ في المناطق الحضرية.</w:t>
      </w:r>
    </w:p>
    <w:p w14:paraId="29E8C9D1" w14:textId="35A52B71" w:rsidR="00EF51EC" w:rsidRPr="00142D1F" w:rsidRDefault="00EF51EC" w:rsidP="00EF51EC">
      <w:pPr>
        <w:spacing w:after="120"/>
        <w:ind w:firstLine="720"/>
        <w:jc w:val="both"/>
        <w:rPr>
          <w:rFonts w:asciiTheme="minorHAnsi" w:hAnsiTheme="minorHAnsi" w:cstheme="minorHAnsi"/>
          <w:b/>
          <w:bCs/>
          <w:sz w:val="22"/>
          <w:szCs w:val="22"/>
          <w:rtl/>
        </w:rPr>
      </w:pPr>
      <w:r w:rsidRPr="00142D1F">
        <w:rPr>
          <w:rFonts w:asciiTheme="minorHAnsi" w:hAnsiTheme="minorHAnsi" w:hint="cs"/>
          <w:b/>
          <w:bCs/>
          <w:sz w:val="22"/>
          <w:szCs w:val="22"/>
          <w:rtl/>
        </w:rPr>
        <w:t>2.</w:t>
      </w:r>
      <w:r w:rsidRPr="00142D1F">
        <w:rPr>
          <w:rFonts w:asciiTheme="minorHAnsi" w:hAnsiTheme="minorHAnsi"/>
          <w:b/>
          <w:bCs/>
          <w:sz w:val="22"/>
          <w:szCs w:val="22"/>
          <w:rtl/>
        </w:rPr>
        <w:t xml:space="preserve"> </w:t>
      </w:r>
      <w:r w:rsidRPr="00142D1F">
        <w:rPr>
          <w:rFonts w:asciiTheme="minorHAnsi" w:hAnsiTheme="minorHAnsi" w:hint="cs"/>
          <w:b/>
          <w:bCs/>
          <w:sz w:val="22"/>
          <w:szCs w:val="22"/>
          <w:rtl/>
        </w:rPr>
        <w:t>أهداف محددة</w:t>
      </w:r>
      <w:r w:rsidRPr="00142D1F">
        <w:rPr>
          <w:rFonts w:asciiTheme="minorHAnsi" w:hAnsiTheme="minorHAnsi"/>
          <w:b/>
          <w:bCs/>
          <w:sz w:val="22"/>
          <w:szCs w:val="22"/>
          <w:rtl/>
        </w:rPr>
        <w:t xml:space="preserve"> </w:t>
      </w:r>
    </w:p>
    <w:p w14:paraId="5B404AE0" w14:textId="3DEC77CF" w:rsidR="00564101" w:rsidRPr="00142D1F" w:rsidRDefault="001835EE" w:rsidP="00564101">
      <w:pPr>
        <w:pStyle w:val="ochabulletpoint"/>
        <w:bidi/>
        <w:rPr>
          <w:rtl/>
        </w:rPr>
      </w:pPr>
      <w:r w:rsidRPr="00142D1F">
        <w:rPr>
          <w:rFonts w:hint="cs"/>
          <w:rtl/>
        </w:rPr>
        <w:t>تقديم التوجيه في تبني أو تكييف المبادئ التوجيهية لعملية الاعتماد الوطنية للبحث والإنقاذ في المناطق الحضرية ومراحلها.</w:t>
      </w:r>
    </w:p>
    <w:p w14:paraId="4C856CE9" w14:textId="3AD29F08" w:rsidR="00564101" w:rsidRPr="00142D1F" w:rsidRDefault="001835EE" w:rsidP="00564101">
      <w:pPr>
        <w:pStyle w:val="ochabulletpoint"/>
        <w:bidi/>
        <w:rPr>
          <w:rtl/>
        </w:rPr>
      </w:pPr>
      <w:r w:rsidRPr="00142D1F">
        <w:rPr>
          <w:rFonts w:hint="cs"/>
          <w:rtl/>
        </w:rPr>
        <w:t>تقديم التوجيه في تبني و/ أو تكييف معايير قدرة الفرق الوطنية للبحث والإنقاذ في المناطق الحضرية.</w:t>
      </w:r>
    </w:p>
    <w:p w14:paraId="15DC6F8F" w14:textId="3DFF192A" w:rsidR="00564101" w:rsidRPr="00142D1F" w:rsidRDefault="001835EE" w:rsidP="00564101">
      <w:pPr>
        <w:pStyle w:val="ochabulletpoint"/>
        <w:bidi/>
        <w:rPr>
          <w:rtl/>
        </w:rPr>
      </w:pPr>
      <w:r w:rsidRPr="00142D1F">
        <w:rPr>
          <w:rFonts w:hint="cs"/>
          <w:rtl/>
        </w:rPr>
        <w:t>بناء الوعي ونشر المبادئ التوجيهية والخطوات المقرر تنفذها في عملية الاعتماد الوطنية لفرق البحث والإنقاذ في المناطق الحضرية.</w:t>
      </w:r>
    </w:p>
    <w:p w14:paraId="20A9225C" w14:textId="5FC43B72" w:rsidR="00EF51EC" w:rsidRPr="00142D1F" w:rsidRDefault="00EF51EC" w:rsidP="00EF51EC">
      <w:pPr>
        <w:spacing w:after="120"/>
        <w:ind w:firstLine="720"/>
        <w:jc w:val="both"/>
        <w:rPr>
          <w:rFonts w:asciiTheme="minorHAnsi" w:hAnsiTheme="minorHAnsi" w:cstheme="minorHAnsi"/>
          <w:b/>
          <w:bCs/>
          <w:sz w:val="22"/>
          <w:szCs w:val="22"/>
          <w:rtl/>
        </w:rPr>
      </w:pPr>
      <w:r w:rsidRPr="00142D1F">
        <w:rPr>
          <w:rFonts w:asciiTheme="minorHAnsi" w:hAnsiTheme="minorHAnsi" w:hint="cs"/>
          <w:b/>
          <w:bCs/>
          <w:sz w:val="22"/>
          <w:szCs w:val="22"/>
          <w:rtl/>
        </w:rPr>
        <w:t>3.</w:t>
      </w:r>
      <w:r w:rsidRPr="00142D1F">
        <w:rPr>
          <w:rFonts w:asciiTheme="minorHAnsi" w:hAnsiTheme="minorHAnsi"/>
          <w:b/>
          <w:bCs/>
          <w:sz w:val="22"/>
          <w:szCs w:val="22"/>
          <w:rtl/>
        </w:rPr>
        <w:t xml:space="preserve"> </w:t>
      </w:r>
      <w:r w:rsidRPr="00142D1F">
        <w:rPr>
          <w:rFonts w:asciiTheme="minorHAnsi" w:hAnsiTheme="minorHAnsi" w:hint="cs"/>
          <w:b/>
          <w:bCs/>
          <w:sz w:val="22"/>
          <w:szCs w:val="22"/>
          <w:rtl/>
        </w:rPr>
        <w:t>الاعتبارات</w:t>
      </w:r>
    </w:p>
    <w:p w14:paraId="1397EB22" w14:textId="18B09C45" w:rsidR="00EF51EC" w:rsidRPr="00142D1F" w:rsidRDefault="00EF51EC" w:rsidP="00CE3C11">
      <w:pPr>
        <w:pStyle w:val="ochabulletpoint"/>
        <w:bidi/>
        <w:jc w:val="both"/>
        <w:rPr>
          <w:rtl/>
        </w:rPr>
      </w:pPr>
      <w:r w:rsidRPr="00142D1F">
        <w:rPr>
          <w:rFonts w:hint="cs"/>
          <w:b/>
          <w:bCs/>
          <w:rtl/>
        </w:rPr>
        <w:t>المدة:</w:t>
      </w:r>
      <w:r w:rsidRPr="00142D1F">
        <w:rPr>
          <w:rtl/>
        </w:rPr>
        <w:t xml:space="preserve"> </w:t>
      </w:r>
      <w:r w:rsidRPr="00142D1F">
        <w:rPr>
          <w:rFonts w:hint="cs"/>
          <w:rtl/>
        </w:rPr>
        <w:t>يجب ألا تستمر العملية أكثر من 18 شهر</w:t>
      </w:r>
      <w:r w:rsidR="00F2767F">
        <w:rPr>
          <w:rFonts w:hint="cs"/>
          <w:rtl/>
        </w:rPr>
        <w:t>ًا</w:t>
      </w:r>
      <w:r w:rsidRPr="00142D1F">
        <w:rPr>
          <w:rFonts w:hint="cs"/>
          <w:rtl/>
        </w:rPr>
        <w:t>، مع فترة تمديد واحدة تصل إلى 6 أشهر إضافية.</w:t>
      </w:r>
      <w:r w:rsidRPr="00142D1F">
        <w:rPr>
          <w:rtl/>
        </w:rPr>
        <w:t xml:space="preserve"> </w:t>
      </w:r>
      <w:r w:rsidRPr="00142D1F">
        <w:rPr>
          <w:rFonts w:hint="cs"/>
          <w:rtl/>
        </w:rPr>
        <w:t>يجب أن تكون هناك خطة عمل يتعين تنفيذها في كل مرحلة من العملية، بالإضافة إلى جدول لتنفيذها يحدد أدوار ومسؤوليات المشاركين، مع وجود تعريف واضح لموعد تحقيق الأهداف.</w:t>
      </w:r>
    </w:p>
    <w:p w14:paraId="3A16B4D7" w14:textId="4A67B08C" w:rsidR="00EF51EC" w:rsidRPr="00142D1F" w:rsidRDefault="007471F4" w:rsidP="00CE3C11">
      <w:pPr>
        <w:pStyle w:val="ochabulletpoint"/>
        <w:bidi/>
        <w:jc w:val="both"/>
        <w:rPr>
          <w:rtl/>
        </w:rPr>
      </w:pPr>
      <w:r w:rsidRPr="00142D1F">
        <w:rPr>
          <w:rFonts w:hint="cs"/>
          <w:b/>
          <w:bCs/>
          <w:rtl/>
        </w:rPr>
        <w:t>منهجية وطرق العمل</w:t>
      </w:r>
      <w:r w:rsidRPr="00142D1F">
        <w:rPr>
          <w:rFonts w:hint="cs"/>
          <w:rtl/>
        </w:rPr>
        <w:t>:</w:t>
      </w:r>
      <w:r w:rsidRPr="00142D1F">
        <w:rPr>
          <w:rtl/>
        </w:rPr>
        <w:t xml:space="preserve"> </w:t>
      </w:r>
      <w:r w:rsidRPr="00142D1F">
        <w:rPr>
          <w:rFonts w:hint="cs"/>
          <w:rtl/>
        </w:rPr>
        <w:t>يجب أن يضع البلد مقدم الطلب وفريق الدعم التقني منهجية وطرق العمل وفق</w:t>
      </w:r>
      <w:r w:rsidR="00F2767F">
        <w:rPr>
          <w:rFonts w:hint="cs"/>
          <w:rtl/>
        </w:rPr>
        <w:t>ًا</w:t>
      </w:r>
      <w:r w:rsidRPr="00142D1F">
        <w:rPr>
          <w:rFonts w:hint="cs"/>
          <w:rtl/>
        </w:rPr>
        <w:t xml:space="preserve"> للتوجيه التالية:</w:t>
      </w:r>
    </w:p>
    <w:p w14:paraId="003C5B8A" w14:textId="77777777" w:rsidR="00564101" w:rsidRPr="00142D1F" w:rsidRDefault="00564101" w:rsidP="00564101">
      <w:pPr>
        <w:pStyle w:val="ochabulletpoint"/>
        <w:numPr>
          <w:ilvl w:val="1"/>
          <w:numId w:val="4"/>
        </w:numPr>
        <w:bidi/>
        <w:jc w:val="both"/>
        <w:rPr>
          <w:rtl/>
        </w:rPr>
      </w:pPr>
      <w:r w:rsidRPr="00142D1F">
        <w:rPr>
          <w:rFonts w:hint="cs"/>
          <w:rtl/>
        </w:rPr>
        <w:t>إنشاء نظام اتصالات (على سبيل المثال، تطبيق واتساب)</w:t>
      </w:r>
    </w:p>
    <w:p w14:paraId="2690758E" w14:textId="3801E42C" w:rsidR="00564101" w:rsidRPr="00142D1F" w:rsidRDefault="00564101" w:rsidP="00564101">
      <w:pPr>
        <w:pStyle w:val="ochabulletpoint"/>
        <w:numPr>
          <w:ilvl w:val="1"/>
          <w:numId w:val="4"/>
        </w:numPr>
        <w:bidi/>
        <w:jc w:val="both"/>
        <w:rPr>
          <w:rtl/>
        </w:rPr>
      </w:pPr>
      <w:r w:rsidRPr="00142D1F">
        <w:rPr>
          <w:rFonts w:hint="cs"/>
          <w:rtl/>
        </w:rPr>
        <w:t>إنشاء نظام لمشاركة الملفات والمعلومات (</w:t>
      </w:r>
      <w:r w:rsidRPr="00142D1F">
        <w:t>Dropbox</w:t>
      </w:r>
      <w:r w:rsidRPr="00142D1F">
        <w:rPr>
          <w:rFonts w:hint="cs"/>
          <w:rtl/>
        </w:rPr>
        <w:t>، و</w:t>
      </w:r>
      <w:r w:rsidRPr="00142D1F">
        <w:t>Google Drive</w:t>
      </w:r>
      <w:r w:rsidRPr="00142D1F">
        <w:rPr>
          <w:rFonts w:hint="cs"/>
          <w:rtl/>
        </w:rPr>
        <w:t xml:space="preserve"> وما إلى ذلك)</w:t>
      </w:r>
    </w:p>
    <w:p w14:paraId="0EFA99D0" w14:textId="15BB14EF" w:rsidR="00564101" w:rsidRPr="00142D1F" w:rsidRDefault="00E8532D" w:rsidP="00564101">
      <w:pPr>
        <w:pStyle w:val="ochabulletpoint"/>
        <w:numPr>
          <w:ilvl w:val="1"/>
          <w:numId w:val="4"/>
        </w:numPr>
        <w:bidi/>
        <w:jc w:val="both"/>
        <w:rPr>
          <w:rtl/>
        </w:rPr>
      </w:pPr>
      <w:r w:rsidRPr="00142D1F">
        <w:rPr>
          <w:rFonts w:hint="cs"/>
          <w:rtl/>
        </w:rPr>
        <w:t>إنشاء وثيقة تحتوي على موضوعات واتفاقيات مبرمة بين فريق الدعم التقني والبلد.</w:t>
      </w:r>
    </w:p>
    <w:p w14:paraId="3EEB7E87" w14:textId="5D58483B" w:rsidR="00564101" w:rsidRPr="00142D1F" w:rsidRDefault="00E8532D" w:rsidP="00564101">
      <w:pPr>
        <w:pStyle w:val="ochabulletpoint"/>
        <w:numPr>
          <w:ilvl w:val="1"/>
          <w:numId w:val="4"/>
        </w:numPr>
        <w:bidi/>
        <w:jc w:val="both"/>
        <w:rPr>
          <w:rtl/>
        </w:rPr>
      </w:pPr>
      <w:r w:rsidRPr="00142D1F">
        <w:rPr>
          <w:rFonts w:hint="cs"/>
          <w:rtl/>
        </w:rPr>
        <w:t>عقد اجتماع عن بعد لإنشاء أول اتصال بين الأطراف المسؤولة بالبلد وفريق الدعم التقني.</w:t>
      </w:r>
    </w:p>
    <w:p w14:paraId="6B61E332" w14:textId="45EA70C7" w:rsidR="00564101" w:rsidRPr="00142D1F" w:rsidRDefault="00564101" w:rsidP="00564101">
      <w:pPr>
        <w:pStyle w:val="ochabulletpoint"/>
        <w:numPr>
          <w:ilvl w:val="1"/>
          <w:numId w:val="4"/>
        </w:numPr>
        <w:bidi/>
        <w:jc w:val="both"/>
        <w:rPr>
          <w:rtl/>
        </w:rPr>
      </w:pPr>
      <w:r w:rsidRPr="00142D1F">
        <w:rPr>
          <w:rFonts w:hint="cs"/>
          <w:rtl/>
        </w:rPr>
        <w:t>تحديد أول مرحلة من العمل مع البدء بالتقييم الذاتي والاستعراض وطلب المعلومات.</w:t>
      </w:r>
    </w:p>
    <w:p w14:paraId="2555F36C" w14:textId="06ECCE85" w:rsidR="00564101" w:rsidRPr="00142D1F" w:rsidRDefault="00E8532D" w:rsidP="00564101">
      <w:pPr>
        <w:pStyle w:val="ochabulletpoint"/>
        <w:numPr>
          <w:ilvl w:val="1"/>
          <w:numId w:val="4"/>
        </w:numPr>
        <w:bidi/>
        <w:jc w:val="both"/>
        <w:rPr>
          <w:rtl/>
        </w:rPr>
      </w:pPr>
      <w:r w:rsidRPr="00142D1F">
        <w:rPr>
          <w:rFonts w:hint="cs"/>
          <w:rtl/>
        </w:rPr>
        <w:t>يقترح فريق الدعم التقني خطة عمل للبلد وفق</w:t>
      </w:r>
      <w:r w:rsidR="00F2767F">
        <w:rPr>
          <w:rFonts w:hint="cs"/>
          <w:rtl/>
        </w:rPr>
        <w:t>ًا</w:t>
      </w:r>
      <w:r w:rsidRPr="00142D1F">
        <w:rPr>
          <w:rFonts w:hint="cs"/>
          <w:rtl/>
        </w:rPr>
        <w:t xml:space="preserve"> لمعلومات التقييم الذاتي والوثائق المرفقة التي جرى استعراضها ومناقشتها.</w:t>
      </w:r>
    </w:p>
    <w:p w14:paraId="6D682C41" w14:textId="226E64C2" w:rsidR="00564101" w:rsidRPr="00142D1F" w:rsidRDefault="00DE2C9A" w:rsidP="00564101">
      <w:pPr>
        <w:pStyle w:val="ochabulletpoint"/>
        <w:numPr>
          <w:ilvl w:val="1"/>
          <w:numId w:val="4"/>
        </w:numPr>
        <w:bidi/>
        <w:jc w:val="both"/>
        <w:rPr>
          <w:rtl/>
        </w:rPr>
      </w:pPr>
      <w:r w:rsidRPr="00142D1F">
        <w:rPr>
          <w:rFonts w:hint="cs"/>
          <w:rtl/>
        </w:rPr>
        <w:t>عقد اجتماع آخر عن بعد للاتفاق بشأن خطة العمل بين البلد وفريق الدعم التقني.</w:t>
      </w:r>
    </w:p>
    <w:p w14:paraId="5076B864" w14:textId="13072801" w:rsidR="00564101" w:rsidRPr="00142D1F" w:rsidRDefault="00564101" w:rsidP="00564101">
      <w:pPr>
        <w:pStyle w:val="ochabulletpoint"/>
        <w:numPr>
          <w:ilvl w:val="1"/>
          <w:numId w:val="4"/>
        </w:numPr>
        <w:bidi/>
        <w:jc w:val="both"/>
        <w:rPr>
          <w:rtl/>
        </w:rPr>
      </w:pPr>
      <w:r w:rsidRPr="00142D1F">
        <w:rPr>
          <w:rFonts w:hint="cs"/>
          <w:rtl/>
        </w:rPr>
        <w:t>تشير خطة العمل إلى الأوقات التي يطلبها فريق الدعم التقني للدعم وإعداد الوثائق و/ أو الاستعراض.</w:t>
      </w:r>
    </w:p>
    <w:p w14:paraId="47A13277" w14:textId="1499B4F3" w:rsidR="00564101" w:rsidRPr="00142D1F" w:rsidRDefault="00FB2064" w:rsidP="00564101">
      <w:pPr>
        <w:pStyle w:val="ochabulletpoint"/>
        <w:numPr>
          <w:ilvl w:val="1"/>
          <w:numId w:val="4"/>
        </w:numPr>
        <w:bidi/>
        <w:jc w:val="both"/>
        <w:rPr>
          <w:rtl/>
        </w:rPr>
      </w:pPr>
      <w:r w:rsidRPr="00142D1F">
        <w:rPr>
          <w:rFonts w:hint="cs"/>
          <w:rtl/>
        </w:rPr>
        <w:t>عقد اجتماعات عن بعد بانتظام لاستعراض خطة العمل وجوانب الامتثال أو نتائج الاستعراض التوثيقي.</w:t>
      </w:r>
      <w:r w:rsidRPr="00142D1F">
        <w:rPr>
          <w:rtl/>
        </w:rPr>
        <w:t xml:space="preserve"> </w:t>
      </w:r>
    </w:p>
    <w:p w14:paraId="7D361BD3" w14:textId="717C8A42" w:rsidR="00142D1F" w:rsidRDefault="00EF51EC" w:rsidP="00CE3C11">
      <w:pPr>
        <w:pStyle w:val="ochacontenttext"/>
        <w:bidi/>
        <w:jc w:val="both"/>
        <w:rPr>
          <w:rtl/>
        </w:rPr>
      </w:pPr>
      <w:r w:rsidRPr="00142D1F">
        <w:rPr>
          <w:rFonts w:hint="cs"/>
          <w:b/>
          <w:bCs/>
          <w:rtl/>
        </w:rPr>
        <w:t>مهم:</w:t>
      </w:r>
      <w:r w:rsidRPr="00142D1F">
        <w:rPr>
          <w:rtl/>
        </w:rPr>
        <w:t xml:space="preserve"> </w:t>
      </w:r>
      <w:r w:rsidRPr="00142D1F">
        <w:rPr>
          <w:rFonts w:hint="cs"/>
          <w:rtl/>
        </w:rPr>
        <w:t>لا بد من وجود اتصال واستشارة وثيقة وقائمة على المشاركة مع الأمانة العامة للفريق الاستشاري الدولي للبحث والإنقاذ في جميع الأوقات.</w:t>
      </w:r>
    </w:p>
    <w:p w14:paraId="51D10C19" w14:textId="77777777" w:rsidR="00142D1F" w:rsidRDefault="00142D1F">
      <w:pPr>
        <w:suppressAutoHyphens w:val="0"/>
        <w:rPr>
          <w:rFonts w:ascii="Arial" w:eastAsia="PMingLiU" w:hAnsi="Arial"/>
          <w:color w:val="404040"/>
          <w:sz w:val="20"/>
          <w:rtl/>
          <w:lang w:val="en-US" w:eastAsia="zh-TW"/>
        </w:rPr>
      </w:pPr>
      <w:r>
        <w:rPr>
          <w:rtl/>
        </w:rPr>
        <w:br w:type="page"/>
      </w:r>
    </w:p>
    <w:p w14:paraId="72044A51" w14:textId="2B53BF35" w:rsidR="004C5F89" w:rsidRPr="00142D1F" w:rsidRDefault="007471F4" w:rsidP="000D1740">
      <w:pPr>
        <w:pStyle w:val="PAREI3"/>
        <w:rPr>
          <w:bCs/>
          <w:rtl/>
        </w:rPr>
      </w:pPr>
      <w:bookmarkStart w:id="24" w:name="_Toc127176313"/>
      <w:r w:rsidRPr="00142D1F">
        <w:rPr>
          <w:rFonts w:hint="cs"/>
          <w:bCs/>
          <w:rtl/>
        </w:rPr>
        <w:lastRenderedPageBreak/>
        <w:t>مراحل الدعم</w:t>
      </w:r>
      <w:bookmarkEnd w:id="24"/>
      <w:r w:rsidRPr="00142D1F">
        <w:rPr>
          <w:bCs/>
          <w:rtl/>
        </w:rPr>
        <w:t xml:space="preserve"> </w:t>
      </w:r>
    </w:p>
    <w:p w14:paraId="00A6965A" w14:textId="77777777" w:rsidR="004C5F89" w:rsidRPr="00142D1F" w:rsidRDefault="004C5F89" w:rsidP="000D1740">
      <w:pPr>
        <w:rPr>
          <w:rFonts w:asciiTheme="minorHAnsi" w:hAnsiTheme="minorHAnsi" w:cstheme="minorHAnsi"/>
          <w:sz w:val="22"/>
          <w:szCs w:val="22"/>
          <w:lang w:val="en-US"/>
        </w:rPr>
      </w:pPr>
    </w:p>
    <w:p w14:paraId="56C1769A" w14:textId="720205ED" w:rsidR="00EF51EC" w:rsidRDefault="00564101" w:rsidP="005A0ABF">
      <w:pPr>
        <w:pStyle w:val="ochacontenttext"/>
        <w:bidi/>
      </w:pPr>
      <w:bookmarkStart w:id="25" w:name="_Hlk23272870"/>
      <w:r w:rsidRPr="00142D1F">
        <w:rPr>
          <w:rFonts w:hint="cs"/>
          <w:i/>
          <w:iCs/>
          <w:u w:val="single"/>
          <w:rtl/>
        </w:rPr>
        <w:t>تطوير الأنشطة:</w:t>
      </w:r>
      <w:r w:rsidRPr="00142D1F">
        <w:rPr>
          <w:rtl/>
        </w:rPr>
        <w:t xml:space="preserve"> </w:t>
      </w:r>
      <w:r w:rsidRPr="00142D1F">
        <w:rPr>
          <w:rFonts w:hint="cs"/>
          <w:rtl/>
        </w:rPr>
        <w:t>يلخص الجدول التالي الأنشطة التي يجب تطويرها خلال مرحلة الدعم، والتي تهدف إلى مشاركة المعلومات بين فريق الدعم التقني والبلد مقدم الطلب للاستعراض والتصحيح، على الترتيب:</w:t>
      </w:r>
    </w:p>
    <w:p w14:paraId="52AA3AD9" w14:textId="77777777" w:rsidR="00491926" w:rsidRPr="00142D1F" w:rsidRDefault="00491926" w:rsidP="00491926">
      <w:pPr>
        <w:pStyle w:val="ochacontenttext"/>
        <w:bidi/>
        <w:rPr>
          <w:rtl/>
        </w:rPr>
      </w:pPr>
    </w:p>
    <w:bookmarkEnd w:id="25"/>
    <w:p w14:paraId="0EAA6B69" w14:textId="77777777" w:rsidR="00C451C4" w:rsidRPr="00142D1F" w:rsidRDefault="00C451C4" w:rsidP="00CE523C">
      <w:pPr>
        <w:pStyle w:val="ListParagraph"/>
        <w:rPr>
          <w:rFonts w:asciiTheme="minorHAnsi" w:hAnsiTheme="minorHAnsi" w:cstheme="minorHAnsi"/>
          <w:sz w:val="22"/>
          <w:szCs w:val="22"/>
          <w:lang w:val="en-US"/>
        </w:rPr>
      </w:pPr>
    </w:p>
    <w:tbl>
      <w:tblPr>
        <w:tblStyle w:val="TableGrid"/>
        <w:bidiVisual/>
        <w:tblW w:w="0" w:type="auto"/>
        <w:tblInd w:w="-5" w:type="dxa"/>
        <w:tblLook w:val="04A0" w:firstRow="1" w:lastRow="0" w:firstColumn="1" w:lastColumn="0" w:noHBand="0" w:noVBand="1"/>
      </w:tblPr>
      <w:tblGrid>
        <w:gridCol w:w="7601"/>
        <w:gridCol w:w="1756"/>
      </w:tblGrid>
      <w:tr w:rsidR="003466F5" w:rsidRPr="00D07FFB" w14:paraId="35F0049B" w14:textId="77777777" w:rsidTr="00F919F9">
        <w:trPr>
          <w:tblHeader/>
        </w:trPr>
        <w:tc>
          <w:tcPr>
            <w:tcW w:w="7601" w:type="dxa"/>
            <w:vAlign w:val="center"/>
          </w:tcPr>
          <w:p w14:paraId="6AAF07B9" w14:textId="6E9EB818" w:rsidR="003466F5" w:rsidRPr="00D07FFB" w:rsidRDefault="00564101" w:rsidP="009575F4">
            <w:pPr>
              <w:jc w:val="center"/>
              <w:rPr>
                <w:rFonts w:eastAsiaTheme="majorEastAsia" w:cstheme="minorHAnsi"/>
                <w:b/>
                <w:color w:val="404040" w:themeColor="text1" w:themeTint="BF"/>
                <w:sz w:val="22"/>
                <w:szCs w:val="22"/>
                <w:rtl/>
              </w:rPr>
            </w:pPr>
            <w:bookmarkStart w:id="26" w:name="_Hlk23273105"/>
            <w:r w:rsidRPr="00142D1F">
              <w:rPr>
                <w:rFonts w:hint="cs"/>
                <w:b/>
                <w:bCs/>
                <w:color w:val="404040" w:themeColor="text1" w:themeTint="BF"/>
                <w:sz w:val="22"/>
                <w:szCs w:val="22"/>
                <w:rtl/>
              </w:rPr>
              <w:t>مراحل عملية الدعم</w:t>
            </w:r>
          </w:p>
        </w:tc>
        <w:tc>
          <w:tcPr>
            <w:tcW w:w="1756" w:type="dxa"/>
            <w:vAlign w:val="center"/>
          </w:tcPr>
          <w:p w14:paraId="57C83041" w14:textId="7F4D1FEB" w:rsidR="003466F5" w:rsidRPr="00142D1F" w:rsidRDefault="00564101" w:rsidP="009575F4">
            <w:pPr>
              <w:jc w:val="center"/>
              <w:rPr>
                <w:rFonts w:eastAsiaTheme="majorEastAsia" w:cstheme="minorHAnsi"/>
                <w:b/>
                <w:bCs/>
                <w:color w:val="404040" w:themeColor="text1" w:themeTint="BF"/>
                <w:sz w:val="22"/>
                <w:szCs w:val="22"/>
                <w:rtl/>
              </w:rPr>
            </w:pPr>
            <w:r w:rsidRPr="00142D1F">
              <w:rPr>
                <w:rFonts w:hint="cs"/>
                <w:b/>
                <w:bCs/>
                <w:color w:val="404040" w:themeColor="text1" w:themeTint="BF"/>
                <w:sz w:val="22"/>
                <w:szCs w:val="22"/>
                <w:rtl/>
              </w:rPr>
              <w:t>الحد الأقصى للوقت المقترح</w:t>
            </w:r>
          </w:p>
        </w:tc>
      </w:tr>
      <w:bookmarkEnd w:id="26"/>
      <w:tr w:rsidR="003466F5" w:rsidRPr="00D07FFB" w14:paraId="0451B710" w14:textId="77777777" w:rsidTr="00F919F9">
        <w:tc>
          <w:tcPr>
            <w:tcW w:w="7601" w:type="dxa"/>
          </w:tcPr>
          <w:p w14:paraId="53ED83BA" w14:textId="35DB53F6" w:rsidR="003466F5" w:rsidRPr="00142D1F" w:rsidRDefault="00564101" w:rsidP="00E65B5D">
            <w:pPr>
              <w:pStyle w:val="ListParagraph"/>
              <w:numPr>
                <w:ilvl w:val="0"/>
                <w:numId w:val="5"/>
              </w:numPr>
              <w:ind w:left="317" w:hanging="284"/>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استعراض التقييم الذاتي ووثيقة التحقق الخاصة بالبلد مقدم الطلب والتوافق في الآراء حيالهما:</w:t>
            </w:r>
          </w:p>
          <w:p w14:paraId="238AF81E" w14:textId="6A78E86E" w:rsidR="00564101" w:rsidRPr="00142D1F" w:rsidRDefault="00564101" w:rsidP="00564101">
            <w:pPr>
              <w:pStyle w:val="ListParagraph"/>
              <w:numPr>
                <w:ilvl w:val="0"/>
                <w:numId w:val="7"/>
              </w:numPr>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طلب توضيح الشكوك أو الوثائق الداعمة المتعلقة بالتقييم الذاتي.</w:t>
            </w:r>
          </w:p>
          <w:p w14:paraId="255D535E" w14:textId="0007BE5D" w:rsidR="00564101" w:rsidRPr="00142D1F" w:rsidRDefault="00564101" w:rsidP="00564101">
            <w:pPr>
              <w:pStyle w:val="ListParagraph"/>
              <w:numPr>
                <w:ilvl w:val="0"/>
                <w:numId w:val="7"/>
              </w:numPr>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من الضروري التشاور مع البلد وأمانة الفريق الاستشاري الدولي للبحث والإنقاذ قبل أي قرار/ بيان بشأن التقييم الذاتي.</w:t>
            </w:r>
          </w:p>
          <w:p w14:paraId="08540708" w14:textId="5DFE2201" w:rsidR="00564101" w:rsidRPr="00142D1F" w:rsidRDefault="00564101" w:rsidP="00564101">
            <w:pPr>
              <w:pStyle w:val="ListParagraph"/>
              <w:numPr>
                <w:ilvl w:val="0"/>
                <w:numId w:val="7"/>
              </w:numPr>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يكمن الهدف في الوصول إلى توافق في الآراء بشأن التقييم الذاتي.</w:t>
            </w:r>
          </w:p>
          <w:p w14:paraId="19161044" w14:textId="4087737C" w:rsidR="00717FBE" w:rsidRPr="00142D1F" w:rsidRDefault="00564101" w:rsidP="00564101">
            <w:pPr>
              <w:pStyle w:val="ListParagraph"/>
              <w:numPr>
                <w:ilvl w:val="0"/>
                <w:numId w:val="7"/>
              </w:numPr>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سيستخدم فريق الدعم التقني "منهجية تلوين" لتقييم التقدم في كل بند من بنود التقييم الذاتي والتحقق خلال عملية الاعتماد الوطنية المعترف بها من الفريق الاستشاري الدولي للبحث والإنقاذ بأكملها.</w:t>
            </w:r>
            <w:r w:rsidRPr="00142D1F">
              <w:rPr>
                <w:color w:val="404040" w:themeColor="text1" w:themeTint="BF"/>
                <w:sz w:val="22"/>
                <w:szCs w:val="22"/>
                <w:rtl/>
              </w:rPr>
              <w:t xml:space="preserve"> </w:t>
            </w:r>
          </w:p>
          <w:p w14:paraId="4A0284C1" w14:textId="77777777" w:rsidR="003466F5" w:rsidRDefault="003466F5" w:rsidP="00717FBE">
            <w:pPr>
              <w:pStyle w:val="ListParagraph"/>
              <w:ind w:left="1037"/>
              <w:contextualSpacing/>
              <w:rPr>
                <w:rFonts w:eastAsiaTheme="majorEastAsia" w:cstheme="minorHAnsi"/>
                <w:bCs/>
                <w:color w:val="404040" w:themeColor="text1" w:themeTint="BF"/>
                <w:sz w:val="22"/>
                <w:szCs w:val="22"/>
              </w:rPr>
            </w:pPr>
          </w:p>
          <w:p w14:paraId="57B61CF3" w14:textId="7C0AEBBC" w:rsidR="00142D1F" w:rsidRPr="001C65E7" w:rsidRDefault="00142D1F" w:rsidP="00142D1F">
            <w:pPr>
              <w:pStyle w:val="ListParagraph"/>
              <w:ind w:left="1037"/>
              <w:contextualSpacing/>
              <w:rPr>
                <w:rFonts w:eastAsiaTheme="majorEastAsia" w:cstheme="minorHAnsi"/>
                <w:bCs/>
                <w:color w:val="404040" w:themeColor="text1" w:themeTint="BF"/>
                <w:sz w:val="22"/>
                <w:szCs w:val="22"/>
                <w:rtl/>
              </w:rPr>
            </w:pPr>
          </w:p>
        </w:tc>
        <w:tc>
          <w:tcPr>
            <w:tcW w:w="1756" w:type="dxa"/>
            <w:vAlign w:val="center"/>
          </w:tcPr>
          <w:p w14:paraId="0081882C" w14:textId="45BB67C2" w:rsidR="003466F5" w:rsidRPr="00D07FFB" w:rsidRDefault="003466F5" w:rsidP="0082401D">
            <w:pPr>
              <w:jc w:val="center"/>
              <w:rPr>
                <w:rFonts w:eastAsiaTheme="majorEastAsia" w:cstheme="minorHAnsi"/>
                <w:bCs/>
                <w:color w:val="404040" w:themeColor="text1" w:themeTint="BF"/>
                <w:sz w:val="22"/>
                <w:szCs w:val="22"/>
                <w:rtl/>
              </w:rPr>
            </w:pPr>
            <w:r w:rsidRPr="00142D1F">
              <w:rPr>
                <w:rFonts w:hint="cs"/>
                <w:color w:val="404040" w:themeColor="text1" w:themeTint="BF"/>
                <w:sz w:val="22"/>
                <w:szCs w:val="22"/>
                <w:rtl/>
              </w:rPr>
              <w:t>90 يوم</w:t>
            </w:r>
            <w:r w:rsidR="00F2767F">
              <w:rPr>
                <w:rFonts w:hint="cs"/>
                <w:color w:val="404040" w:themeColor="text1" w:themeTint="BF"/>
                <w:sz w:val="22"/>
                <w:szCs w:val="22"/>
                <w:rtl/>
              </w:rPr>
              <w:t>ًا</w:t>
            </w:r>
          </w:p>
        </w:tc>
      </w:tr>
      <w:tr w:rsidR="003466F5" w:rsidRPr="00D07FFB" w14:paraId="76D19E5C" w14:textId="77777777" w:rsidTr="00F919F9">
        <w:tc>
          <w:tcPr>
            <w:tcW w:w="7601" w:type="dxa"/>
          </w:tcPr>
          <w:p w14:paraId="4DE88155" w14:textId="260EF5A9" w:rsidR="003466F5" w:rsidRPr="00142D1F" w:rsidRDefault="00564101" w:rsidP="00E65B5D">
            <w:pPr>
              <w:pStyle w:val="ListParagraph"/>
              <w:numPr>
                <w:ilvl w:val="0"/>
                <w:numId w:val="5"/>
              </w:numPr>
              <w:ind w:left="317" w:hanging="284"/>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تكييف اختصاصات فريق الدعم التقني والموافقة عليها بالإضافة إلى إعداد خطة عمل لعملية الدعم والاعتراف والموافقة عليها وفق</w:t>
            </w:r>
            <w:r w:rsidR="00F2767F">
              <w:rPr>
                <w:rFonts w:hint="cs"/>
                <w:color w:val="404040" w:themeColor="text1" w:themeTint="BF"/>
                <w:sz w:val="22"/>
                <w:szCs w:val="22"/>
                <w:rtl/>
              </w:rPr>
              <w:t>ًا</w:t>
            </w:r>
            <w:r w:rsidRPr="00142D1F">
              <w:rPr>
                <w:rFonts w:hint="cs"/>
                <w:color w:val="404040" w:themeColor="text1" w:themeTint="BF"/>
                <w:sz w:val="22"/>
                <w:szCs w:val="22"/>
                <w:rtl/>
              </w:rPr>
              <w:t xml:space="preserve"> لمستوى تطور العملية الوطنية (</w:t>
            </w:r>
            <w:r w:rsidR="00173755">
              <w:rPr>
                <w:rFonts w:hint="cs"/>
                <w:color w:val="404040" w:themeColor="text1" w:themeTint="BF"/>
                <w:sz w:val="22"/>
                <w:szCs w:val="22"/>
                <w:rtl/>
              </w:rPr>
              <w:t>المستوى ال</w:t>
            </w:r>
            <w:r w:rsidRPr="00142D1F">
              <w:rPr>
                <w:rFonts w:hint="cs"/>
                <w:color w:val="404040" w:themeColor="text1" w:themeTint="BF"/>
                <w:sz w:val="22"/>
                <w:szCs w:val="22"/>
                <w:rtl/>
              </w:rPr>
              <w:t>موحد و</w:t>
            </w:r>
            <w:r w:rsidR="00173755">
              <w:rPr>
                <w:rFonts w:hint="cs"/>
                <w:color w:val="404040" w:themeColor="text1" w:themeTint="BF"/>
                <w:sz w:val="22"/>
                <w:szCs w:val="22"/>
                <w:rtl/>
              </w:rPr>
              <w:t>المستوى ال</w:t>
            </w:r>
            <w:r w:rsidRPr="00142D1F">
              <w:rPr>
                <w:rFonts w:hint="cs"/>
                <w:color w:val="404040" w:themeColor="text1" w:themeTint="BF"/>
                <w:sz w:val="22"/>
                <w:szCs w:val="22"/>
                <w:rtl/>
              </w:rPr>
              <w:t>متقدم و</w:t>
            </w:r>
            <w:r w:rsidR="00173755">
              <w:rPr>
                <w:rFonts w:hint="cs"/>
                <w:color w:val="404040" w:themeColor="text1" w:themeTint="BF"/>
                <w:sz w:val="22"/>
                <w:szCs w:val="22"/>
                <w:rtl/>
              </w:rPr>
              <w:t xml:space="preserve">مستوى </w:t>
            </w:r>
            <w:r w:rsidRPr="00142D1F">
              <w:rPr>
                <w:rFonts w:hint="cs"/>
                <w:color w:val="404040" w:themeColor="text1" w:themeTint="BF"/>
                <w:sz w:val="22"/>
                <w:szCs w:val="22"/>
                <w:rtl/>
              </w:rPr>
              <w:t>التصميم)، وفق</w:t>
            </w:r>
            <w:r w:rsidR="00F2767F">
              <w:rPr>
                <w:rFonts w:hint="cs"/>
                <w:color w:val="404040" w:themeColor="text1" w:themeTint="BF"/>
                <w:sz w:val="22"/>
                <w:szCs w:val="22"/>
                <w:rtl/>
              </w:rPr>
              <w:t>ًا</w:t>
            </w:r>
            <w:r w:rsidRPr="00142D1F">
              <w:rPr>
                <w:rFonts w:hint="cs"/>
                <w:color w:val="404040" w:themeColor="text1" w:themeTint="BF"/>
                <w:sz w:val="22"/>
                <w:szCs w:val="22"/>
                <w:rtl/>
              </w:rPr>
              <w:t xml:space="preserve"> لنتائج التقييم الذاتي.</w:t>
            </w:r>
          </w:p>
          <w:p w14:paraId="3A22CA9F" w14:textId="204CA943" w:rsidR="00564101" w:rsidRPr="00142D1F" w:rsidRDefault="00564101" w:rsidP="00564101">
            <w:pPr>
              <w:pStyle w:val="ListParagraph"/>
              <w:numPr>
                <w:ilvl w:val="1"/>
                <w:numId w:val="6"/>
              </w:numPr>
              <w:ind w:left="788"/>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يُعِد فريق الدعم التقني مقترح لخطة العمل ويعرضه على البلد مقدم الطلب للمناقشة.</w:t>
            </w:r>
            <w:r w:rsidRPr="00142D1F">
              <w:rPr>
                <w:color w:val="404040" w:themeColor="text1" w:themeTint="BF"/>
                <w:sz w:val="22"/>
                <w:szCs w:val="22"/>
                <w:rtl/>
              </w:rPr>
              <w:t xml:space="preserve"> </w:t>
            </w:r>
            <w:r w:rsidRPr="00142D1F">
              <w:rPr>
                <w:rFonts w:hint="cs"/>
                <w:color w:val="404040" w:themeColor="text1" w:themeTint="BF"/>
                <w:sz w:val="22"/>
                <w:szCs w:val="22"/>
                <w:rtl/>
              </w:rPr>
              <w:t>يجب أن يتفق الطرفان على خطة العمل.</w:t>
            </w:r>
            <w:r w:rsidRPr="00142D1F">
              <w:rPr>
                <w:color w:val="404040" w:themeColor="text1" w:themeTint="BF"/>
                <w:sz w:val="22"/>
                <w:szCs w:val="22"/>
                <w:rtl/>
              </w:rPr>
              <w:t xml:space="preserve"> </w:t>
            </w:r>
            <w:r w:rsidRPr="00142D1F">
              <w:rPr>
                <w:rFonts w:hint="cs"/>
                <w:color w:val="404040" w:themeColor="text1" w:themeTint="BF"/>
                <w:sz w:val="22"/>
                <w:szCs w:val="22"/>
                <w:rtl/>
              </w:rPr>
              <w:t>يجب أن تؤخذ الحالات الطارئة والتغييرات المحتملة في خطة العمل بعين الاعتبار.</w:t>
            </w:r>
          </w:p>
          <w:p w14:paraId="63C4125F" w14:textId="57FFBF76" w:rsidR="00564101" w:rsidRPr="00142D1F" w:rsidRDefault="00564101" w:rsidP="00564101">
            <w:pPr>
              <w:pStyle w:val="ListParagraph"/>
              <w:numPr>
                <w:ilvl w:val="1"/>
                <w:numId w:val="6"/>
              </w:numPr>
              <w:ind w:left="788"/>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 xml:space="preserve">في كثير من الحالات، لا سيما عندما يكون البلد في مستوى تصميم </w:t>
            </w:r>
            <w:r w:rsidRPr="00142D1F">
              <w:rPr>
                <w:rFonts w:hint="cs"/>
                <w:color w:val="404040" w:themeColor="text1" w:themeTint="BF"/>
                <w:sz w:val="22"/>
                <w:szCs w:val="22"/>
                <w:u w:val="single"/>
                <w:rtl/>
              </w:rPr>
              <w:t>عمليته الوطنية للاعتماد</w:t>
            </w:r>
            <w:r w:rsidRPr="00142D1F">
              <w:rPr>
                <w:rFonts w:hint="cs"/>
                <w:color w:val="404040" w:themeColor="text1" w:themeTint="BF"/>
                <w:sz w:val="22"/>
                <w:szCs w:val="22"/>
                <w:rtl/>
              </w:rPr>
              <w:t>، يكون الاجتماع وجه</w:t>
            </w:r>
            <w:r w:rsidR="00F2767F">
              <w:rPr>
                <w:rFonts w:hint="cs"/>
                <w:color w:val="404040" w:themeColor="text1" w:themeTint="BF"/>
                <w:sz w:val="22"/>
                <w:szCs w:val="22"/>
                <w:rtl/>
              </w:rPr>
              <w:t>ًا</w:t>
            </w:r>
            <w:r w:rsidRPr="00142D1F">
              <w:rPr>
                <w:rFonts w:hint="cs"/>
                <w:color w:val="404040" w:themeColor="text1" w:themeTint="BF"/>
                <w:sz w:val="22"/>
                <w:szCs w:val="22"/>
                <w:rtl/>
              </w:rPr>
              <w:t xml:space="preserve"> لوجه</w:t>
            </w:r>
            <w:r w:rsidRPr="00142D1F">
              <w:rPr>
                <w:rFonts w:hint="cs"/>
                <w:b/>
                <w:bCs/>
                <w:color w:val="404040" w:themeColor="text1" w:themeTint="BF"/>
                <w:sz w:val="22"/>
                <w:szCs w:val="22"/>
                <w:rtl/>
              </w:rPr>
              <w:t xml:space="preserve"> إلزامي</w:t>
            </w:r>
            <w:r w:rsidR="00F2767F">
              <w:rPr>
                <w:rFonts w:hint="cs"/>
                <w:b/>
                <w:bCs/>
                <w:color w:val="404040" w:themeColor="text1" w:themeTint="BF"/>
                <w:sz w:val="22"/>
                <w:szCs w:val="22"/>
                <w:rtl/>
              </w:rPr>
              <w:t>ًا</w:t>
            </w:r>
            <w:r w:rsidR="00122476">
              <w:rPr>
                <w:rFonts w:hint="cs"/>
                <w:b/>
                <w:bCs/>
                <w:color w:val="404040" w:themeColor="text1" w:themeTint="BF"/>
                <w:sz w:val="22"/>
                <w:szCs w:val="22"/>
                <w:rtl/>
              </w:rPr>
              <w:t xml:space="preserve"> </w:t>
            </w:r>
            <w:r w:rsidRPr="00142D1F">
              <w:rPr>
                <w:rFonts w:hint="cs"/>
                <w:color w:val="404040" w:themeColor="text1" w:themeTint="BF"/>
                <w:sz w:val="22"/>
                <w:szCs w:val="22"/>
                <w:rtl/>
              </w:rPr>
              <w:t>وذا أهمية كبيرة لشرح نطاق المعايير الوطنية للفريق الاستشاري الدولي للبحث والإنقاذ، وكذلك المبادئ التوجيهية ومراحل عملية الاعتماد الوطنية للبحث والإنقاذ في المناطق الحضرية.</w:t>
            </w:r>
            <w:r w:rsidRPr="00142D1F">
              <w:rPr>
                <w:color w:val="404040" w:themeColor="text1" w:themeTint="BF"/>
                <w:sz w:val="22"/>
                <w:szCs w:val="22"/>
                <w:rtl/>
              </w:rPr>
              <w:t xml:space="preserve"> </w:t>
            </w:r>
            <w:r w:rsidRPr="00142D1F">
              <w:rPr>
                <w:rFonts w:hint="cs"/>
                <w:color w:val="404040" w:themeColor="text1" w:themeTint="BF"/>
                <w:sz w:val="22"/>
                <w:szCs w:val="22"/>
                <w:rtl/>
              </w:rPr>
              <w:t>تولى فريق الدعم التقني بالشراكة مع البلد مقدم الطلب وضع خطة العمل.</w:t>
            </w:r>
          </w:p>
          <w:p w14:paraId="7401B3D4" w14:textId="7A411E04" w:rsidR="00564101" w:rsidRPr="00142D1F" w:rsidRDefault="00564101" w:rsidP="00564101">
            <w:pPr>
              <w:pStyle w:val="ListParagraph"/>
              <w:numPr>
                <w:ilvl w:val="1"/>
                <w:numId w:val="6"/>
              </w:numPr>
              <w:ind w:left="788"/>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ينشئ فريق الدعم التقني والبلد مقدم الطلب بموجب خطة العمل جدو</w:t>
            </w:r>
            <w:r w:rsidR="00F2767F">
              <w:rPr>
                <w:rFonts w:hint="cs"/>
                <w:color w:val="404040" w:themeColor="text1" w:themeTint="BF"/>
                <w:sz w:val="22"/>
                <w:szCs w:val="22"/>
                <w:rtl/>
              </w:rPr>
              <w:t>لاً</w:t>
            </w:r>
            <w:r w:rsidRPr="00142D1F">
              <w:rPr>
                <w:rFonts w:hint="cs"/>
                <w:color w:val="404040" w:themeColor="text1" w:themeTint="BF"/>
                <w:sz w:val="22"/>
                <w:szCs w:val="22"/>
                <w:rtl/>
              </w:rPr>
              <w:t xml:space="preserve"> زمني</w:t>
            </w:r>
            <w:r w:rsidR="00F2767F">
              <w:rPr>
                <w:rFonts w:hint="cs"/>
                <w:color w:val="404040" w:themeColor="text1" w:themeTint="BF"/>
                <w:sz w:val="22"/>
                <w:szCs w:val="22"/>
                <w:rtl/>
              </w:rPr>
              <w:t>ًا</w:t>
            </w:r>
            <w:r w:rsidRPr="00142D1F">
              <w:rPr>
                <w:rFonts w:hint="cs"/>
                <w:color w:val="404040" w:themeColor="text1" w:themeTint="BF"/>
                <w:sz w:val="22"/>
                <w:szCs w:val="22"/>
                <w:rtl/>
              </w:rPr>
              <w:t xml:space="preserve"> بالمواعيد النهائية لتحقيق الأهداف المختلفة، بالإضافة إلى جدول اجتماعات ومراسلات إلكترونية وزيارات شخصية لمراقبة التقدم، إذا تطلب الأمر.</w:t>
            </w:r>
          </w:p>
          <w:p w14:paraId="005CCCBF" w14:textId="15AE1884" w:rsidR="00564101" w:rsidRPr="00142D1F" w:rsidRDefault="00564101" w:rsidP="00564101">
            <w:pPr>
              <w:pStyle w:val="ListParagraph"/>
              <w:numPr>
                <w:ilvl w:val="1"/>
                <w:numId w:val="6"/>
              </w:numPr>
              <w:ind w:left="788"/>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في هذه المرحلة، يجب إدراج ملاحظة تمرين الاعتماد الوطني في خطة العمل كجزء أساسي للتحقق من الامتثال لمعايير الفريق الاستشاري الدولي للبحث والإنقاذ وعملية الدعم والاعتراف الخارجي للفريق الاستشاري الدولي للبحث والإنقاذ والتي تحدد زيارة فريق الدعم التقني شخصي</w:t>
            </w:r>
            <w:r w:rsidR="00F2767F">
              <w:rPr>
                <w:rFonts w:hint="cs"/>
                <w:color w:val="404040" w:themeColor="text1" w:themeTint="BF"/>
                <w:sz w:val="22"/>
                <w:szCs w:val="22"/>
                <w:rtl/>
              </w:rPr>
              <w:t>ًا</w:t>
            </w:r>
            <w:r w:rsidRPr="00142D1F">
              <w:rPr>
                <w:rFonts w:hint="cs"/>
                <w:color w:val="404040" w:themeColor="text1" w:themeTint="BF"/>
                <w:sz w:val="22"/>
                <w:szCs w:val="22"/>
                <w:rtl/>
              </w:rPr>
              <w:t xml:space="preserve"> للبلد.</w:t>
            </w:r>
            <w:r w:rsidRPr="00142D1F">
              <w:rPr>
                <w:color w:val="404040" w:themeColor="text1" w:themeTint="BF"/>
                <w:sz w:val="22"/>
                <w:szCs w:val="22"/>
                <w:rtl/>
              </w:rPr>
              <w:t xml:space="preserve"> </w:t>
            </w:r>
            <w:r w:rsidRPr="00142D1F">
              <w:rPr>
                <w:rFonts w:hint="cs"/>
                <w:color w:val="404040" w:themeColor="text1" w:themeTint="BF"/>
                <w:sz w:val="22"/>
                <w:szCs w:val="22"/>
                <w:rtl/>
              </w:rPr>
              <w:t>هذه الملاحظة إلزامية.</w:t>
            </w:r>
          </w:p>
          <w:p w14:paraId="03277144" w14:textId="7C1696D1" w:rsidR="00564101" w:rsidRPr="00142D1F" w:rsidRDefault="00192169" w:rsidP="00564101">
            <w:pPr>
              <w:pStyle w:val="ListParagraph"/>
              <w:numPr>
                <w:ilvl w:val="1"/>
                <w:numId w:val="6"/>
              </w:numPr>
              <w:ind w:left="788"/>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يجب أن يتفق فريق الدعم التقني والبلد مقدم الطلب على نظام لتبادل الوثائق ذات الصلة بالعملية وإدارتها وأرشفتها.</w:t>
            </w:r>
          </w:p>
          <w:p w14:paraId="5D19DE4C" w14:textId="77777777" w:rsidR="003466F5" w:rsidRPr="00142D1F" w:rsidRDefault="00192169" w:rsidP="00564101">
            <w:pPr>
              <w:pStyle w:val="ListParagraph"/>
              <w:numPr>
                <w:ilvl w:val="1"/>
                <w:numId w:val="6"/>
              </w:numPr>
              <w:ind w:left="788"/>
              <w:contextualSpacing/>
              <w:rPr>
                <w:rFonts w:eastAsiaTheme="majorEastAsia" w:cstheme="minorHAnsi"/>
                <w:bCs/>
                <w:color w:val="404040" w:themeColor="text1" w:themeTint="BF"/>
                <w:sz w:val="22"/>
                <w:szCs w:val="22"/>
              </w:rPr>
            </w:pPr>
            <w:r w:rsidRPr="00142D1F">
              <w:rPr>
                <w:rFonts w:hint="cs"/>
                <w:color w:val="404040" w:themeColor="text1" w:themeTint="BF"/>
                <w:sz w:val="22"/>
                <w:szCs w:val="22"/>
                <w:rtl/>
              </w:rPr>
              <w:t>ومن المتوقع أن ينشئ البلد مقدم الطلب فريق عمل مخصص للعملية.</w:t>
            </w:r>
          </w:p>
          <w:p w14:paraId="22933A16" w14:textId="10A594B7" w:rsidR="00142D1F" w:rsidRDefault="00142D1F" w:rsidP="00142D1F">
            <w:pPr>
              <w:contextualSpacing/>
              <w:rPr>
                <w:rFonts w:eastAsiaTheme="majorEastAsia" w:cstheme="minorHAnsi"/>
                <w:bCs/>
                <w:color w:val="404040" w:themeColor="text1" w:themeTint="BF"/>
                <w:sz w:val="22"/>
                <w:szCs w:val="22"/>
              </w:rPr>
            </w:pPr>
          </w:p>
          <w:p w14:paraId="3B46E60E" w14:textId="1BEEDD11" w:rsidR="00491926" w:rsidRDefault="00491926" w:rsidP="00491926">
            <w:pPr>
              <w:contextualSpacing/>
              <w:rPr>
                <w:rFonts w:eastAsiaTheme="majorEastAsia" w:cstheme="minorHAnsi"/>
                <w:bCs/>
                <w:color w:val="404040" w:themeColor="text1" w:themeTint="BF"/>
                <w:sz w:val="22"/>
                <w:szCs w:val="22"/>
              </w:rPr>
            </w:pPr>
          </w:p>
          <w:p w14:paraId="35A38B0D" w14:textId="77777777" w:rsidR="00491926" w:rsidRDefault="00491926" w:rsidP="00491926">
            <w:pPr>
              <w:contextualSpacing/>
              <w:rPr>
                <w:rFonts w:eastAsiaTheme="majorEastAsia" w:cstheme="minorHAnsi"/>
                <w:bCs/>
                <w:color w:val="404040" w:themeColor="text1" w:themeTint="BF"/>
                <w:sz w:val="22"/>
                <w:szCs w:val="22"/>
              </w:rPr>
            </w:pPr>
          </w:p>
          <w:p w14:paraId="2C6B5A10" w14:textId="5DABCAE2" w:rsidR="00142D1F" w:rsidRPr="00142D1F" w:rsidRDefault="00142D1F" w:rsidP="00142D1F">
            <w:pPr>
              <w:contextualSpacing/>
              <w:rPr>
                <w:rFonts w:eastAsiaTheme="majorEastAsia" w:cstheme="minorHAnsi"/>
                <w:bCs/>
                <w:color w:val="404040" w:themeColor="text1" w:themeTint="BF"/>
                <w:sz w:val="22"/>
                <w:szCs w:val="22"/>
                <w:rtl/>
              </w:rPr>
            </w:pPr>
          </w:p>
        </w:tc>
        <w:tc>
          <w:tcPr>
            <w:tcW w:w="1756" w:type="dxa"/>
            <w:vAlign w:val="center"/>
          </w:tcPr>
          <w:p w14:paraId="2D6AD748" w14:textId="52EF4A5B" w:rsidR="003466F5" w:rsidRPr="00D07FFB" w:rsidRDefault="003466F5" w:rsidP="0082401D">
            <w:pPr>
              <w:jc w:val="center"/>
              <w:rPr>
                <w:rFonts w:eastAsiaTheme="majorEastAsia" w:cstheme="minorHAnsi"/>
                <w:bCs/>
                <w:color w:val="404040" w:themeColor="text1" w:themeTint="BF"/>
                <w:sz w:val="22"/>
                <w:szCs w:val="22"/>
                <w:rtl/>
              </w:rPr>
            </w:pPr>
            <w:r w:rsidRPr="00142D1F">
              <w:rPr>
                <w:rFonts w:hint="cs"/>
                <w:color w:val="404040" w:themeColor="text1" w:themeTint="BF"/>
                <w:sz w:val="22"/>
                <w:szCs w:val="22"/>
                <w:rtl/>
              </w:rPr>
              <w:t>30 يوم</w:t>
            </w:r>
            <w:r w:rsidR="00F2767F">
              <w:rPr>
                <w:rFonts w:hint="cs"/>
                <w:color w:val="404040" w:themeColor="text1" w:themeTint="BF"/>
                <w:sz w:val="22"/>
                <w:szCs w:val="22"/>
                <w:rtl/>
              </w:rPr>
              <w:t>ًا</w:t>
            </w:r>
          </w:p>
        </w:tc>
      </w:tr>
      <w:tr w:rsidR="003466F5" w:rsidRPr="00D07FFB" w14:paraId="2B951385" w14:textId="77777777" w:rsidTr="00F919F9">
        <w:tc>
          <w:tcPr>
            <w:tcW w:w="7601" w:type="dxa"/>
          </w:tcPr>
          <w:p w14:paraId="62B536A1" w14:textId="05EE67A4" w:rsidR="003466F5" w:rsidRPr="00142D1F" w:rsidRDefault="00192169" w:rsidP="00E65B5D">
            <w:pPr>
              <w:pStyle w:val="ListParagraph"/>
              <w:numPr>
                <w:ilvl w:val="0"/>
                <w:numId w:val="5"/>
              </w:numPr>
              <w:ind w:left="317" w:hanging="284"/>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lastRenderedPageBreak/>
              <w:t>تقديم البلد مقدم الطلب تقارير التقدم المحرز/ المتابعة المتعلقة بتنفيذ عملية الاعتماد الوطنية للبحث والإنقاذ في المناطق الحضرية كما هو متفق عليه في خطة العمل.</w:t>
            </w:r>
          </w:p>
          <w:p w14:paraId="3D314E4B" w14:textId="77777777" w:rsidR="003466F5" w:rsidRPr="00142D1F" w:rsidRDefault="00564101" w:rsidP="00E65B5D">
            <w:pPr>
              <w:pStyle w:val="ListParagraph"/>
              <w:numPr>
                <w:ilvl w:val="1"/>
                <w:numId w:val="6"/>
              </w:numPr>
              <w:ind w:left="742"/>
              <w:contextualSpacing/>
              <w:rPr>
                <w:rFonts w:eastAsiaTheme="majorEastAsia" w:cstheme="minorHAnsi"/>
                <w:bCs/>
                <w:color w:val="404040" w:themeColor="text1" w:themeTint="BF"/>
                <w:sz w:val="22"/>
                <w:szCs w:val="22"/>
              </w:rPr>
            </w:pPr>
            <w:r w:rsidRPr="00142D1F">
              <w:rPr>
                <w:rFonts w:hint="cs"/>
                <w:color w:val="404040" w:themeColor="text1" w:themeTint="BF"/>
                <w:sz w:val="22"/>
                <w:szCs w:val="22"/>
                <w:rtl/>
              </w:rPr>
              <w:t>ستستخدم هذه المتابعة نموذج التقييم والتحقق الذاتي، مع إكمال المعلومات الواردة فيها حسب الاقتضاء.</w:t>
            </w:r>
            <w:r w:rsidRPr="00142D1F">
              <w:rPr>
                <w:color w:val="404040" w:themeColor="text1" w:themeTint="BF"/>
                <w:sz w:val="22"/>
                <w:szCs w:val="22"/>
                <w:rtl/>
              </w:rPr>
              <w:t xml:space="preserve"> </w:t>
            </w:r>
          </w:p>
          <w:p w14:paraId="2F845F7F" w14:textId="77777777" w:rsidR="00142D1F" w:rsidRDefault="00142D1F" w:rsidP="00142D1F">
            <w:pPr>
              <w:contextualSpacing/>
              <w:rPr>
                <w:rFonts w:eastAsiaTheme="majorEastAsia" w:cstheme="minorHAnsi"/>
                <w:bCs/>
                <w:color w:val="404040" w:themeColor="text1" w:themeTint="BF"/>
                <w:sz w:val="22"/>
                <w:szCs w:val="22"/>
              </w:rPr>
            </w:pPr>
          </w:p>
          <w:p w14:paraId="5CFDA2D1" w14:textId="5E1A3C33" w:rsidR="00491926" w:rsidRPr="00142D1F" w:rsidRDefault="00491926" w:rsidP="00491926">
            <w:pPr>
              <w:contextualSpacing/>
              <w:rPr>
                <w:rFonts w:eastAsiaTheme="majorEastAsia" w:cstheme="minorHAnsi"/>
                <w:bCs/>
                <w:color w:val="404040" w:themeColor="text1" w:themeTint="BF"/>
                <w:sz w:val="22"/>
                <w:szCs w:val="22"/>
                <w:rtl/>
              </w:rPr>
            </w:pPr>
          </w:p>
        </w:tc>
        <w:tc>
          <w:tcPr>
            <w:tcW w:w="1756" w:type="dxa"/>
            <w:vMerge w:val="restart"/>
            <w:vAlign w:val="center"/>
          </w:tcPr>
          <w:p w14:paraId="095C0E16" w14:textId="41046D0F" w:rsidR="003466F5" w:rsidRPr="00D07FFB" w:rsidRDefault="003466F5" w:rsidP="0082401D">
            <w:pPr>
              <w:jc w:val="center"/>
              <w:rPr>
                <w:rFonts w:eastAsiaTheme="majorEastAsia" w:cstheme="minorHAnsi"/>
                <w:bCs/>
                <w:color w:val="404040" w:themeColor="text1" w:themeTint="BF"/>
                <w:sz w:val="22"/>
                <w:szCs w:val="22"/>
                <w:rtl/>
              </w:rPr>
            </w:pPr>
            <w:r w:rsidRPr="00142D1F">
              <w:rPr>
                <w:rFonts w:hint="cs"/>
                <w:color w:val="404040" w:themeColor="text1" w:themeTint="BF"/>
                <w:sz w:val="22"/>
                <w:szCs w:val="22"/>
                <w:rtl/>
              </w:rPr>
              <w:t>30 إلى 180 يوم</w:t>
            </w:r>
            <w:r w:rsidR="00F2767F">
              <w:rPr>
                <w:rFonts w:hint="cs"/>
                <w:color w:val="404040" w:themeColor="text1" w:themeTint="BF"/>
                <w:sz w:val="22"/>
                <w:szCs w:val="22"/>
                <w:rtl/>
              </w:rPr>
              <w:t>ًا</w:t>
            </w:r>
          </w:p>
        </w:tc>
      </w:tr>
      <w:tr w:rsidR="003466F5" w:rsidRPr="00010142" w14:paraId="250441AD" w14:textId="77777777" w:rsidTr="00F919F9">
        <w:tc>
          <w:tcPr>
            <w:tcW w:w="7601" w:type="dxa"/>
          </w:tcPr>
          <w:p w14:paraId="23EC48D2" w14:textId="77777777" w:rsidR="003466F5" w:rsidRPr="00142D1F" w:rsidRDefault="00564101" w:rsidP="00E65B5D">
            <w:pPr>
              <w:pStyle w:val="ListParagraph"/>
              <w:numPr>
                <w:ilvl w:val="0"/>
                <w:numId w:val="5"/>
              </w:numPr>
              <w:ind w:left="317" w:hanging="284"/>
              <w:contextualSpacing/>
              <w:rPr>
                <w:rFonts w:eastAsiaTheme="majorEastAsia" w:cstheme="minorHAnsi"/>
                <w:bCs/>
                <w:color w:val="404040" w:themeColor="text1" w:themeTint="BF"/>
                <w:sz w:val="22"/>
                <w:szCs w:val="22"/>
              </w:rPr>
            </w:pPr>
            <w:r w:rsidRPr="00142D1F">
              <w:rPr>
                <w:rFonts w:hint="cs"/>
                <w:color w:val="404040" w:themeColor="text1" w:themeTint="BF"/>
                <w:sz w:val="22"/>
                <w:szCs w:val="22"/>
                <w:rtl/>
              </w:rPr>
              <w:t>استعراض تقارير التقدم المحرز/ المتابعة المقدمة من فريق الدعم التقني وتقديم التعليقات إلى البلد مقدم الطلب، مع إبقاء الأمانة العامة للفريق الاستشاري الدولي للبحث والإنقاذ على اطلاع.</w:t>
            </w:r>
          </w:p>
          <w:p w14:paraId="1B4CFBD9" w14:textId="77777777" w:rsidR="00142D1F" w:rsidRDefault="00142D1F" w:rsidP="00142D1F">
            <w:pPr>
              <w:contextualSpacing/>
              <w:rPr>
                <w:rFonts w:eastAsiaTheme="majorEastAsia" w:cstheme="minorHAnsi"/>
                <w:bCs/>
                <w:color w:val="404040" w:themeColor="text1" w:themeTint="BF"/>
                <w:sz w:val="22"/>
                <w:szCs w:val="22"/>
              </w:rPr>
            </w:pPr>
          </w:p>
          <w:p w14:paraId="111AB1A2" w14:textId="0450655B" w:rsidR="00491926" w:rsidRPr="00142D1F" w:rsidRDefault="00491926" w:rsidP="00491926">
            <w:pPr>
              <w:contextualSpacing/>
              <w:rPr>
                <w:rFonts w:eastAsiaTheme="majorEastAsia" w:cstheme="minorHAnsi"/>
                <w:bCs/>
                <w:color w:val="404040" w:themeColor="text1" w:themeTint="BF"/>
                <w:sz w:val="22"/>
                <w:szCs w:val="22"/>
                <w:rtl/>
              </w:rPr>
            </w:pPr>
          </w:p>
        </w:tc>
        <w:tc>
          <w:tcPr>
            <w:tcW w:w="1756" w:type="dxa"/>
            <w:vMerge/>
            <w:vAlign w:val="center"/>
          </w:tcPr>
          <w:p w14:paraId="481D3EEF" w14:textId="77777777" w:rsidR="003466F5" w:rsidRPr="00D07FFB" w:rsidRDefault="003466F5" w:rsidP="0082401D">
            <w:pPr>
              <w:jc w:val="center"/>
              <w:rPr>
                <w:rFonts w:eastAsiaTheme="majorEastAsia" w:cstheme="minorHAnsi"/>
                <w:bCs/>
                <w:color w:val="404040" w:themeColor="text1" w:themeTint="BF"/>
                <w:sz w:val="22"/>
                <w:szCs w:val="22"/>
                <w:lang w:val="en-US"/>
              </w:rPr>
            </w:pPr>
          </w:p>
        </w:tc>
      </w:tr>
      <w:tr w:rsidR="003466F5" w:rsidRPr="00142D1F" w14:paraId="147E4BE9" w14:textId="77777777" w:rsidTr="00F919F9">
        <w:tc>
          <w:tcPr>
            <w:tcW w:w="7601" w:type="dxa"/>
          </w:tcPr>
          <w:p w14:paraId="2F583E13" w14:textId="02EDD475" w:rsidR="003466F5" w:rsidRPr="00142D1F" w:rsidRDefault="00A37B46" w:rsidP="00E65B5D">
            <w:pPr>
              <w:pStyle w:val="ListParagraph"/>
              <w:numPr>
                <w:ilvl w:val="0"/>
                <w:numId w:val="5"/>
              </w:numPr>
              <w:ind w:left="317" w:hanging="284"/>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تحليل مشترك بين فريق الدعم التقني والبلد مقدم الطلب للتقدم المحرز في تنفيذ عملية الاعتماد الوطنية.</w:t>
            </w:r>
          </w:p>
          <w:p w14:paraId="75126EBA" w14:textId="61D8B6C8" w:rsidR="007471F4" w:rsidRPr="00142D1F" w:rsidRDefault="007471F4" w:rsidP="007471F4">
            <w:pPr>
              <w:pStyle w:val="ListParagraph"/>
              <w:numPr>
                <w:ilvl w:val="1"/>
                <w:numId w:val="6"/>
              </w:numPr>
              <w:ind w:left="788" w:hanging="450"/>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يُستخدم نموذج التقييم والتحقق الذاتي باعتباره أساس</w:t>
            </w:r>
            <w:r w:rsidR="00F2767F">
              <w:rPr>
                <w:rFonts w:hint="cs"/>
                <w:color w:val="404040" w:themeColor="text1" w:themeTint="BF"/>
                <w:sz w:val="22"/>
                <w:szCs w:val="22"/>
                <w:rtl/>
              </w:rPr>
              <w:t>ًا</w:t>
            </w:r>
            <w:r w:rsidRPr="00142D1F">
              <w:rPr>
                <w:rFonts w:hint="cs"/>
                <w:color w:val="404040" w:themeColor="text1" w:themeTint="BF"/>
                <w:sz w:val="22"/>
                <w:szCs w:val="22"/>
                <w:rtl/>
              </w:rPr>
              <w:t xml:space="preserve"> لهذا التحليل.</w:t>
            </w:r>
          </w:p>
          <w:p w14:paraId="49FBAF25" w14:textId="51E90ACB" w:rsidR="001C65E7" w:rsidRPr="00142D1F" w:rsidRDefault="001C65E7" w:rsidP="001C65E7">
            <w:pPr>
              <w:pStyle w:val="ListParagraph"/>
              <w:numPr>
                <w:ilvl w:val="1"/>
                <w:numId w:val="6"/>
              </w:numPr>
              <w:ind w:left="788" w:hanging="450"/>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تماشي</w:t>
            </w:r>
            <w:r w:rsidR="00F2767F">
              <w:rPr>
                <w:rFonts w:hint="cs"/>
                <w:color w:val="404040" w:themeColor="text1" w:themeTint="BF"/>
                <w:sz w:val="22"/>
                <w:szCs w:val="22"/>
                <w:rtl/>
              </w:rPr>
              <w:t>ًا</w:t>
            </w:r>
            <w:r w:rsidRPr="00142D1F">
              <w:rPr>
                <w:rFonts w:hint="cs"/>
                <w:color w:val="404040" w:themeColor="text1" w:themeTint="BF"/>
                <w:sz w:val="22"/>
                <w:szCs w:val="22"/>
                <w:rtl/>
              </w:rPr>
              <w:t xml:space="preserve"> مع هذا التحليل المشترك، يجب على فريق الدعم التقني والحكومة المتقدمة بالطلب تحديد الوقت المناسب للشروع في زيارة التحقق النهائية أو إذا ما كانت العملية بحاجة إلى إعادة تصميم أو تمديد.</w:t>
            </w:r>
          </w:p>
          <w:p w14:paraId="3D2E157F" w14:textId="77777777" w:rsidR="003466F5" w:rsidRPr="00491926" w:rsidRDefault="007471F4" w:rsidP="001C65E7">
            <w:pPr>
              <w:pStyle w:val="ListParagraph"/>
              <w:numPr>
                <w:ilvl w:val="1"/>
                <w:numId w:val="6"/>
              </w:numPr>
              <w:ind w:left="788" w:hanging="450"/>
              <w:contextualSpacing/>
              <w:rPr>
                <w:rFonts w:eastAsiaTheme="majorEastAsia" w:cstheme="minorHAnsi"/>
                <w:bCs/>
                <w:color w:val="404040" w:themeColor="text1" w:themeTint="BF"/>
                <w:sz w:val="22"/>
                <w:szCs w:val="22"/>
              </w:rPr>
            </w:pPr>
            <w:r w:rsidRPr="00142D1F">
              <w:rPr>
                <w:rFonts w:hint="cs"/>
                <w:color w:val="404040" w:themeColor="text1" w:themeTint="BF"/>
                <w:sz w:val="22"/>
                <w:szCs w:val="22"/>
                <w:rtl/>
              </w:rPr>
              <w:t>يحضر فريق الدعم التقني التقرير المقرر عرضه على الأمانة العامة للفريق الاستشاري الدولي للبحث والإنقاذ لبدء مرحلة الاعتراف، إذا كانت هناك صلة.</w:t>
            </w:r>
          </w:p>
          <w:p w14:paraId="0369644C" w14:textId="77777777" w:rsidR="00491926" w:rsidRDefault="00491926" w:rsidP="00491926">
            <w:pPr>
              <w:contextualSpacing/>
              <w:rPr>
                <w:rFonts w:eastAsiaTheme="majorEastAsia" w:cstheme="minorHAnsi"/>
                <w:bCs/>
                <w:color w:val="404040" w:themeColor="text1" w:themeTint="BF"/>
                <w:sz w:val="22"/>
                <w:szCs w:val="22"/>
              </w:rPr>
            </w:pPr>
          </w:p>
          <w:p w14:paraId="43336840" w14:textId="141BA3D8" w:rsidR="00491926" w:rsidRPr="00491926" w:rsidRDefault="00491926" w:rsidP="00491926">
            <w:pPr>
              <w:contextualSpacing/>
              <w:rPr>
                <w:rFonts w:eastAsiaTheme="majorEastAsia" w:cstheme="minorHAnsi"/>
                <w:bCs/>
                <w:color w:val="404040" w:themeColor="text1" w:themeTint="BF"/>
                <w:sz w:val="22"/>
                <w:szCs w:val="22"/>
                <w:rtl/>
              </w:rPr>
            </w:pPr>
          </w:p>
        </w:tc>
        <w:tc>
          <w:tcPr>
            <w:tcW w:w="1756" w:type="dxa"/>
            <w:vAlign w:val="center"/>
          </w:tcPr>
          <w:p w14:paraId="26332E27" w14:textId="744FFC6A" w:rsidR="003466F5" w:rsidRPr="00142D1F" w:rsidRDefault="007471F4" w:rsidP="0082401D">
            <w:pPr>
              <w:jc w:val="center"/>
              <w:rPr>
                <w:rFonts w:eastAsiaTheme="majorEastAsia" w:cstheme="minorHAnsi"/>
                <w:color w:val="404040" w:themeColor="text1" w:themeTint="BF"/>
                <w:sz w:val="22"/>
                <w:szCs w:val="22"/>
                <w:rtl/>
              </w:rPr>
            </w:pPr>
            <w:r w:rsidRPr="00142D1F">
              <w:rPr>
                <w:rFonts w:hint="cs"/>
                <w:color w:val="404040" w:themeColor="text1" w:themeTint="BF"/>
                <w:sz w:val="22"/>
                <w:szCs w:val="22"/>
                <w:rtl/>
              </w:rPr>
              <w:t>30 يوم</w:t>
            </w:r>
            <w:r w:rsidR="00F2767F">
              <w:rPr>
                <w:rFonts w:hint="cs"/>
                <w:color w:val="404040" w:themeColor="text1" w:themeTint="BF"/>
                <w:sz w:val="22"/>
                <w:szCs w:val="22"/>
                <w:rtl/>
              </w:rPr>
              <w:t>ًا</w:t>
            </w:r>
            <w:r w:rsidRPr="00142D1F">
              <w:rPr>
                <w:rFonts w:hint="cs"/>
                <w:color w:val="404040" w:themeColor="text1" w:themeTint="BF"/>
                <w:sz w:val="22"/>
                <w:szCs w:val="22"/>
                <w:rtl/>
              </w:rPr>
              <w:t xml:space="preserve"> أو أكثر إذا تم تحديد إعادة تصميم أو تمديد عملية الدعم والاعتراف</w:t>
            </w:r>
          </w:p>
        </w:tc>
      </w:tr>
    </w:tbl>
    <w:p w14:paraId="4E543C85" w14:textId="77777777" w:rsidR="009213EB" w:rsidRPr="00142D1F" w:rsidRDefault="009213EB">
      <w:pPr>
        <w:suppressAutoHyphens w:val="0"/>
        <w:rPr>
          <w:rFonts w:asciiTheme="minorHAnsi" w:hAnsiTheme="minorHAnsi" w:cstheme="minorHAnsi"/>
          <w:sz w:val="22"/>
          <w:szCs w:val="22"/>
          <w:lang w:val="en-US"/>
        </w:rPr>
      </w:pPr>
    </w:p>
    <w:p w14:paraId="2905371B" w14:textId="10A28EB0" w:rsidR="00C6290F" w:rsidRPr="00142D1F" w:rsidRDefault="00C6290F">
      <w:pPr>
        <w:suppressAutoHyphens w:val="0"/>
        <w:rPr>
          <w:rFonts w:asciiTheme="minorHAnsi" w:hAnsiTheme="minorHAnsi" w:cstheme="minorHAnsi"/>
          <w:sz w:val="22"/>
          <w:szCs w:val="22"/>
          <w:lang w:val="en-US"/>
        </w:rPr>
      </w:pPr>
    </w:p>
    <w:p w14:paraId="072D7631" w14:textId="2323A00D" w:rsidR="00EA26D4" w:rsidRPr="00142D1F" w:rsidRDefault="007471F4" w:rsidP="009157F3">
      <w:pPr>
        <w:pStyle w:val="PAREI3"/>
        <w:rPr>
          <w:bCs/>
          <w:rtl/>
        </w:rPr>
      </w:pPr>
      <w:bookmarkStart w:id="27" w:name="_Toc127176314"/>
      <w:r w:rsidRPr="00142D1F">
        <w:rPr>
          <w:rFonts w:hint="cs"/>
          <w:bCs/>
          <w:rtl/>
        </w:rPr>
        <w:t>مراحل الاعتراف</w:t>
      </w:r>
      <w:bookmarkEnd w:id="27"/>
    </w:p>
    <w:p w14:paraId="0BBF3AA9" w14:textId="59CA0130" w:rsidR="00D263EC" w:rsidRPr="00142D1F" w:rsidRDefault="00564101" w:rsidP="005A0ABF">
      <w:pPr>
        <w:pStyle w:val="ochacontenttext"/>
        <w:bidi/>
        <w:rPr>
          <w:rtl/>
        </w:rPr>
      </w:pPr>
      <w:r w:rsidRPr="00142D1F">
        <w:rPr>
          <w:rFonts w:hint="cs"/>
          <w:rtl/>
        </w:rPr>
        <w:t>بمجرد إقرار فريق الدعم التقني والبلد بتحقيق المعايير المطلوبة في مرحلة الدعم للعملية، ينفذ فريق الاعتراف التقني زيارة التحقق من أجل مرحلة الاعتراف.</w:t>
      </w:r>
    </w:p>
    <w:p w14:paraId="0747F3C9" w14:textId="0D83B62C" w:rsidR="00260232" w:rsidRPr="00142D1F" w:rsidRDefault="00260232" w:rsidP="005A0ABF">
      <w:pPr>
        <w:pStyle w:val="ochacontenttext"/>
        <w:bidi/>
        <w:rPr>
          <w:rtl/>
        </w:rPr>
      </w:pPr>
    </w:p>
    <w:p w14:paraId="2CEB90F7" w14:textId="10F0693D" w:rsidR="00A4386D" w:rsidRPr="00142D1F" w:rsidRDefault="00564101" w:rsidP="005A0ABF">
      <w:pPr>
        <w:pStyle w:val="ochacontenttext"/>
        <w:bidi/>
        <w:rPr>
          <w:rtl/>
        </w:rPr>
      </w:pPr>
      <w:r w:rsidRPr="00142D1F">
        <w:rPr>
          <w:rFonts w:hint="cs"/>
          <w:i/>
          <w:iCs/>
          <w:u w:val="single"/>
          <w:rtl/>
        </w:rPr>
        <w:t>تطوير الأنشطة:</w:t>
      </w:r>
      <w:r w:rsidRPr="00142D1F">
        <w:rPr>
          <w:rFonts w:hint="cs"/>
          <w:rtl/>
        </w:rPr>
        <w:t xml:space="preserve"> يلخص الجدول التالي الأنشطة التي يجب تنفذيها خلال مرحلة الاعتراف التي تهدف إلى تحديد إذا ما كان البلد مقدم الطلب يمتثل لمعايير الفريق الاستشاري الدولي للبحث والإنقاذ في عملية الاعتماد الوطنية الخاصة به أم لا:</w:t>
      </w:r>
    </w:p>
    <w:p w14:paraId="7E892BC8" w14:textId="6F61899F" w:rsidR="00A4386D" w:rsidRPr="00142D1F" w:rsidRDefault="00A4386D" w:rsidP="00457869">
      <w:pPr>
        <w:pStyle w:val="ListParagraph"/>
        <w:rPr>
          <w:rFonts w:asciiTheme="minorHAnsi" w:hAnsiTheme="minorHAnsi" w:cstheme="minorHAnsi"/>
          <w:sz w:val="22"/>
          <w:szCs w:val="22"/>
          <w:lang w:val="en-US"/>
        </w:rPr>
      </w:pPr>
    </w:p>
    <w:tbl>
      <w:tblPr>
        <w:tblStyle w:val="TableGrid"/>
        <w:bidiVisual/>
        <w:tblW w:w="0" w:type="auto"/>
        <w:tblInd w:w="279" w:type="dxa"/>
        <w:tblLayout w:type="fixed"/>
        <w:tblLook w:val="04A0" w:firstRow="1" w:lastRow="0" w:firstColumn="1" w:lastColumn="0" w:noHBand="0" w:noVBand="1"/>
      </w:tblPr>
      <w:tblGrid>
        <w:gridCol w:w="7229"/>
        <w:gridCol w:w="1844"/>
      </w:tblGrid>
      <w:tr w:rsidR="00A4386D" w:rsidRPr="00142D1F" w14:paraId="7C399886" w14:textId="77777777" w:rsidTr="00CE3C11">
        <w:trPr>
          <w:tblHeader/>
        </w:trPr>
        <w:tc>
          <w:tcPr>
            <w:tcW w:w="7229" w:type="dxa"/>
            <w:vAlign w:val="center"/>
          </w:tcPr>
          <w:p w14:paraId="7676EE7A" w14:textId="49D7F2F9" w:rsidR="00A4386D" w:rsidRPr="00142D1F" w:rsidRDefault="007471F4" w:rsidP="00E344A2">
            <w:pPr>
              <w:pStyle w:val="ListParagraph"/>
              <w:ind w:left="0"/>
              <w:jc w:val="center"/>
              <w:rPr>
                <w:rFonts w:cstheme="minorHAnsi"/>
                <w:sz w:val="22"/>
                <w:szCs w:val="22"/>
                <w:rtl/>
              </w:rPr>
            </w:pPr>
            <w:r w:rsidRPr="00142D1F">
              <w:rPr>
                <w:rFonts w:hint="cs"/>
                <w:b/>
                <w:bCs/>
                <w:color w:val="404040" w:themeColor="text1" w:themeTint="BF"/>
                <w:sz w:val="22"/>
                <w:szCs w:val="22"/>
                <w:rtl/>
              </w:rPr>
              <w:t>مراحل الاعتراف</w:t>
            </w:r>
          </w:p>
        </w:tc>
        <w:tc>
          <w:tcPr>
            <w:tcW w:w="1844" w:type="dxa"/>
            <w:vAlign w:val="center"/>
          </w:tcPr>
          <w:p w14:paraId="4BA7B78E" w14:textId="5616B916" w:rsidR="00A4386D" w:rsidRPr="00D07FFB" w:rsidRDefault="007471F4" w:rsidP="00E344A2">
            <w:pPr>
              <w:pStyle w:val="ListParagraph"/>
              <w:ind w:left="0"/>
              <w:jc w:val="center"/>
              <w:rPr>
                <w:rFonts w:cstheme="minorHAnsi"/>
                <w:sz w:val="22"/>
                <w:szCs w:val="22"/>
                <w:rtl/>
              </w:rPr>
            </w:pPr>
            <w:r w:rsidRPr="00142D1F">
              <w:rPr>
                <w:rFonts w:hint="cs"/>
                <w:b/>
                <w:bCs/>
                <w:color w:val="404040" w:themeColor="text1" w:themeTint="BF"/>
                <w:sz w:val="22"/>
                <w:szCs w:val="22"/>
                <w:rtl/>
              </w:rPr>
              <w:t>الحد الأقصى للوقت المقترح</w:t>
            </w:r>
          </w:p>
        </w:tc>
      </w:tr>
      <w:tr w:rsidR="00A4386D" w:rsidRPr="00142D1F" w14:paraId="23DEE6EE" w14:textId="77777777" w:rsidTr="00F919F9">
        <w:tc>
          <w:tcPr>
            <w:tcW w:w="7229" w:type="dxa"/>
          </w:tcPr>
          <w:p w14:paraId="017165DC" w14:textId="073517F3" w:rsidR="007471F4" w:rsidRPr="00142D1F" w:rsidRDefault="007471F4" w:rsidP="007471F4">
            <w:pPr>
              <w:pStyle w:val="ListParagraph"/>
              <w:numPr>
                <w:ilvl w:val="0"/>
                <w:numId w:val="11"/>
              </w:numPr>
              <w:spacing w:after="120"/>
              <w:jc w:val="both"/>
              <w:rPr>
                <w:rFonts w:cstheme="minorHAnsi"/>
                <w:sz w:val="22"/>
                <w:szCs w:val="22"/>
                <w:rtl/>
              </w:rPr>
            </w:pPr>
            <w:r w:rsidRPr="00142D1F">
              <w:rPr>
                <w:rFonts w:hint="cs"/>
                <w:i/>
                <w:iCs/>
                <w:sz w:val="22"/>
                <w:szCs w:val="22"/>
                <w:u w:val="single"/>
                <w:rtl/>
              </w:rPr>
              <w:t>تعيين فريق الاعتراف التقني</w:t>
            </w:r>
            <w:r w:rsidRPr="00142D1F">
              <w:rPr>
                <w:rFonts w:hint="cs"/>
                <w:sz w:val="22"/>
                <w:szCs w:val="22"/>
                <w:rtl/>
              </w:rPr>
              <w:t>:</w:t>
            </w:r>
            <w:r w:rsidRPr="00142D1F">
              <w:rPr>
                <w:sz w:val="22"/>
                <w:szCs w:val="22"/>
                <w:rtl/>
              </w:rPr>
              <w:t xml:space="preserve"> </w:t>
            </w:r>
            <w:r w:rsidRPr="00142D1F">
              <w:rPr>
                <w:rFonts w:hint="cs"/>
                <w:sz w:val="22"/>
                <w:szCs w:val="22"/>
                <w:rtl/>
              </w:rPr>
              <w:t>سترسل الأمانة العامة للفريق الاستشاري الدولي للبحث والإنقاذ الطلب إلى الخبراء في القائمة الإقليمية والذين بدورهم سوف يستجيبون حسب تفرغهم لزيارة الدولة والتحقق منها.</w:t>
            </w:r>
            <w:r w:rsidRPr="00142D1F">
              <w:rPr>
                <w:sz w:val="22"/>
                <w:szCs w:val="22"/>
                <w:rtl/>
              </w:rPr>
              <w:t xml:space="preserve"> </w:t>
            </w:r>
            <w:r w:rsidRPr="00142D1F">
              <w:rPr>
                <w:rFonts w:hint="cs"/>
                <w:sz w:val="22"/>
                <w:szCs w:val="22"/>
                <w:rtl/>
              </w:rPr>
              <w:t>ستختار الأمانة العامة للفريق الاستشاري الدولي للبحث والإنقاذ خبيرين من المنطقة، مع خيار إضافة/ قبول مراقبين إضافيين كجزء من فريق الاعتراف التقني.</w:t>
            </w:r>
            <w:r w:rsidRPr="00142D1F">
              <w:rPr>
                <w:sz w:val="22"/>
                <w:szCs w:val="22"/>
                <w:rtl/>
              </w:rPr>
              <w:t xml:space="preserve"> </w:t>
            </w:r>
            <w:r w:rsidRPr="00142D1F">
              <w:rPr>
                <w:rFonts w:hint="cs"/>
                <w:sz w:val="22"/>
                <w:szCs w:val="22"/>
                <w:rtl/>
              </w:rPr>
              <w:t>سترافق الأمانة العامة للفريق الاستشاري الدولي للبحث والإنقاذ الخبراء في زيارة التحقق.</w:t>
            </w:r>
          </w:p>
          <w:p w14:paraId="71494B30" w14:textId="77777777" w:rsidR="00A4386D" w:rsidRDefault="007471F4" w:rsidP="007471F4">
            <w:pPr>
              <w:pStyle w:val="ListParagraph"/>
              <w:spacing w:after="120"/>
              <w:jc w:val="both"/>
              <w:rPr>
                <w:sz w:val="22"/>
                <w:szCs w:val="22"/>
              </w:rPr>
            </w:pPr>
            <w:r w:rsidRPr="00142D1F">
              <w:rPr>
                <w:rFonts w:hint="cs"/>
                <w:sz w:val="22"/>
                <w:szCs w:val="22"/>
                <w:rtl/>
              </w:rPr>
              <w:t>يجب أن يمتلك فريق الاعتراف التقني نظرة دولية وأن يضمن جودة العملية فيما يتعلق بالمبادئ التوجيهية للفريق الاستشاري الدولي للبحث والإنقاذ وخطواته ومعاييره للاعتراف الخارجي التابع له.</w:t>
            </w:r>
          </w:p>
          <w:p w14:paraId="489D59FF" w14:textId="05282CBF" w:rsidR="00142D1F" w:rsidRPr="00142D1F" w:rsidRDefault="00142D1F" w:rsidP="00142D1F">
            <w:pPr>
              <w:pStyle w:val="ListParagraph"/>
              <w:spacing w:after="120"/>
              <w:jc w:val="both"/>
              <w:rPr>
                <w:rFonts w:cstheme="minorHAnsi"/>
                <w:i/>
                <w:iCs/>
                <w:sz w:val="22"/>
                <w:szCs w:val="22"/>
                <w:rtl/>
              </w:rPr>
            </w:pPr>
          </w:p>
        </w:tc>
        <w:tc>
          <w:tcPr>
            <w:tcW w:w="1844" w:type="dxa"/>
            <w:vAlign w:val="center"/>
          </w:tcPr>
          <w:p w14:paraId="1EAC9237" w14:textId="3B935336" w:rsidR="000C6425" w:rsidRPr="00142D1F" w:rsidRDefault="007471F4" w:rsidP="00E344A2">
            <w:pPr>
              <w:pStyle w:val="ListParagraph"/>
              <w:ind w:left="0"/>
              <w:jc w:val="center"/>
              <w:rPr>
                <w:rFonts w:eastAsiaTheme="majorEastAsia" w:cstheme="minorHAnsi"/>
                <w:sz w:val="22"/>
                <w:szCs w:val="22"/>
                <w:rtl/>
              </w:rPr>
            </w:pPr>
            <w:r w:rsidRPr="00142D1F">
              <w:rPr>
                <w:rFonts w:hint="cs"/>
                <w:sz w:val="22"/>
                <w:szCs w:val="22"/>
                <w:rtl/>
              </w:rPr>
              <w:t>30 يوم</w:t>
            </w:r>
            <w:r w:rsidR="00F2767F">
              <w:rPr>
                <w:rFonts w:hint="cs"/>
                <w:sz w:val="22"/>
                <w:szCs w:val="22"/>
                <w:rtl/>
              </w:rPr>
              <w:t>ًا</w:t>
            </w:r>
            <w:r w:rsidRPr="00142D1F">
              <w:rPr>
                <w:sz w:val="22"/>
                <w:szCs w:val="22"/>
                <w:rtl/>
              </w:rPr>
              <w:t xml:space="preserve"> </w:t>
            </w:r>
          </w:p>
          <w:p w14:paraId="5EFE13BE" w14:textId="77777777" w:rsidR="00A4386D" w:rsidRPr="00142D1F" w:rsidRDefault="00A4386D" w:rsidP="00E344A2">
            <w:pPr>
              <w:pStyle w:val="ListParagraph"/>
              <w:ind w:left="0"/>
              <w:jc w:val="center"/>
              <w:rPr>
                <w:rFonts w:eastAsiaTheme="majorEastAsia" w:cstheme="minorHAnsi"/>
                <w:sz w:val="22"/>
                <w:szCs w:val="22"/>
                <w:lang w:val="en-US"/>
              </w:rPr>
            </w:pPr>
          </w:p>
          <w:p w14:paraId="5792554A" w14:textId="4D0F4CB1" w:rsidR="001C65E7" w:rsidRPr="00D07FFB" w:rsidRDefault="001C65E7" w:rsidP="00E344A2">
            <w:pPr>
              <w:pStyle w:val="ListParagraph"/>
              <w:ind w:left="0"/>
              <w:jc w:val="center"/>
              <w:rPr>
                <w:rFonts w:cstheme="minorHAnsi"/>
                <w:sz w:val="22"/>
                <w:szCs w:val="22"/>
                <w:lang w:val="en-US"/>
              </w:rPr>
            </w:pPr>
          </w:p>
        </w:tc>
      </w:tr>
      <w:tr w:rsidR="00A4386D" w:rsidRPr="00142D1F" w14:paraId="4A378599" w14:textId="77777777" w:rsidTr="00F919F9">
        <w:tc>
          <w:tcPr>
            <w:tcW w:w="7229" w:type="dxa"/>
          </w:tcPr>
          <w:p w14:paraId="3B0EC638" w14:textId="58E2348A" w:rsidR="00A4386D" w:rsidRPr="00142D1F" w:rsidRDefault="007471F4" w:rsidP="00E65B5D">
            <w:pPr>
              <w:pStyle w:val="ListParagraph"/>
              <w:numPr>
                <w:ilvl w:val="0"/>
                <w:numId w:val="11"/>
              </w:numPr>
              <w:spacing w:after="120"/>
              <w:jc w:val="both"/>
              <w:rPr>
                <w:rFonts w:cstheme="minorHAnsi"/>
                <w:sz w:val="22"/>
                <w:szCs w:val="22"/>
                <w:rtl/>
              </w:rPr>
            </w:pPr>
            <w:r w:rsidRPr="00142D1F">
              <w:rPr>
                <w:rFonts w:hint="cs"/>
                <w:i/>
                <w:iCs/>
                <w:sz w:val="22"/>
                <w:szCs w:val="22"/>
                <w:u w:val="single"/>
                <w:rtl/>
              </w:rPr>
              <w:lastRenderedPageBreak/>
              <w:t>التحقق من الامتثال لمعايير عملية الاعتماد الوطنية ومبادئها التوجيهية ومراحلها</w:t>
            </w:r>
            <w:r w:rsidRPr="00142D1F">
              <w:rPr>
                <w:rFonts w:hint="cs"/>
                <w:sz w:val="22"/>
                <w:szCs w:val="22"/>
                <w:rtl/>
              </w:rPr>
              <w:t>:</w:t>
            </w:r>
            <w:r w:rsidRPr="00142D1F">
              <w:rPr>
                <w:sz w:val="22"/>
                <w:szCs w:val="22"/>
                <w:rtl/>
              </w:rPr>
              <w:t xml:space="preserve"> </w:t>
            </w:r>
            <w:r w:rsidRPr="00142D1F">
              <w:rPr>
                <w:rFonts w:hint="cs"/>
                <w:sz w:val="22"/>
                <w:szCs w:val="22"/>
                <w:rtl/>
              </w:rPr>
              <w:t>سيحدد البلد وفريق الاعتراف التقني الوقت الملائم لزيارة البلد مقدم الطلب (إلزامي) الذي سيتم خلاله استعراض عملية الاعتماد الوطنية بأكملها.</w:t>
            </w:r>
            <w:r w:rsidRPr="00142D1F">
              <w:rPr>
                <w:sz w:val="22"/>
                <w:szCs w:val="22"/>
                <w:rtl/>
              </w:rPr>
              <w:t xml:space="preserve"> </w:t>
            </w:r>
          </w:p>
          <w:p w14:paraId="2BFCFCA4" w14:textId="5F27DAF2" w:rsidR="002E4961" w:rsidRPr="00142D1F" w:rsidRDefault="006354E3" w:rsidP="00E65B5D">
            <w:pPr>
              <w:pStyle w:val="ListParagraph"/>
              <w:numPr>
                <w:ilvl w:val="1"/>
                <w:numId w:val="6"/>
              </w:numPr>
              <w:ind w:left="742"/>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يجب أن يتفق فريق الاعتراف التقني والبلد مقدم الطلب على جدول الأعمال المفصل للزيارة وكذلك النتائج المتوقعة من خلال الأمانة العامة للفريق الاستشاري الدولي للبحث والإنقاذ.</w:t>
            </w:r>
          </w:p>
          <w:p w14:paraId="4162CD1B" w14:textId="1BF7AE67" w:rsidR="006354E3" w:rsidRPr="00142D1F" w:rsidRDefault="006354E3" w:rsidP="006354E3">
            <w:pPr>
              <w:pStyle w:val="ochabulletpoint"/>
              <w:numPr>
                <w:ilvl w:val="1"/>
                <w:numId w:val="4"/>
              </w:numPr>
              <w:bidi/>
              <w:rPr>
                <w:sz w:val="20"/>
                <w:rtl/>
              </w:rPr>
            </w:pPr>
            <w:r w:rsidRPr="00142D1F">
              <w:rPr>
                <w:rFonts w:hint="cs"/>
                <w:sz w:val="20"/>
                <w:szCs w:val="20"/>
                <w:rtl/>
              </w:rPr>
              <w:t>اجتماع مع السلطات</w:t>
            </w:r>
            <w:r w:rsidR="00122476">
              <w:rPr>
                <w:rFonts w:hint="cs"/>
                <w:sz w:val="20"/>
                <w:szCs w:val="20"/>
                <w:rtl/>
              </w:rPr>
              <w:t>.</w:t>
            </w:r>
          </w:p>
          <w:p w14:paraId="066367A5" w14:textId="07EA5B38" w:rsidR="006354E3" w:rsidRPr="00142D1F" w:rsidRDefault="006354E3" w:rsidP="006354E3">
            <w:pPr>
              <w:pStyle w:val="ochabulletpoint"/>
              <w:numPr>
                <w:ilvl w:val="1"/>
                <w:numId w:val="4"/>
              </w:numPr>
              <w:bidi/>
              <w:rPr>
                <w:sz w:val="20"/>
                <w:rtl/>
              </w:rPr>
            </w:pPr>
            <w:r w:rsidRPr="00142D1F">
              <w:rPr>
                <w:rFonts w:hint="cs"/>
                <w:sz w:val="20"/>
                <w:szCs w:val="20"/>
                <w:rtl/>
              </w:rPr>
              <w:t>اجتماع مع لجنة الاعتماد</w:t>
            </w:r>
            <w:r w:rsidR="00122476">
              <w:rPr>
                <w:rFonts w:hint="cs"/>
                <w:sz w:val="20"/>
                <w:szCs w:val="20"/>
                <w:rtl/>
              </w:rPr>
              <w:t>.</w:t>
            </w:r>
          </w:p>
          <w:p w14:paraId="2E8BC875" w14:textId="4C0FFDBB" w:rsidR="006354E3" w:rsidRPr="00142D1F" w:rsidRDefault="001C7459" w:rsidP="006354E3">
            <w:pPr>
              <w:pStyle w:val="ochabulletpoint"/>
              <w:numPr>
                <w:ilvl w:val="1"/>
                <w:numId w:val="4"/>
              </w:numPr>
              <w:bidi/>
              <w:rPr>
                <w:sz w:val="20"/>
                <w:rtl/>
              </w:rPr>
            </w:pPr>
            <w:r w:rsidRPr="00142D1F">
              <w:rPr>
                <w:rFonts w:hint="cs"/>
                <w:sz w:val="20"/>
                <w:szCs w:val="20"/>
                <w:rtl/>
              </w:rPr>
              <w:t>استعراض توثيقي لبعض الجوانب المعلقة.</w:t>
            </w:r>
          </w:p>
          <w:p w14:paraId="43960E17" w14:textId="2620CC27" w:rsidR="006354E3" w:rsidRPr="00142D1F" w:rsidRDefault="006354E3" w:rsidP="006354E3">
            <w:pPr>
              <w:pStyle w:val="ochabulletpoint"/>
              <w:numPr>
                <w:ilvl w:val="1"/>
                <w:numId w:val="4"/>
              </w:numPr>
              <w:bidi/>
              <w:rPr>
                <w:sz w:val="20"/>
                <w:rtl/>
              </w:rPr>
            </w:pPr>
            <w:r w:rsidRPr="00142D1F">
              <w:rPr>
                <w:rFonts w:hint="cs"/>
                <w:sz w:val="20"/>
                <w:szCs w:val="20"/>
                <w:rtl/>
              </w:rPr>
              <w:t>استعراض منهجية تطوير التمرين.</w:t>
            </w:r>
          </w:p>
          <w:p w14:paraId="7661F07B" w14:textId="4A3C96E0" w:rsidR="002E4961" w:rsidRPr="00142D1F" w:rsidRDefault="006354E3" w:rsidP="006354E3">
            <w:pPr>
              <w:pStyle w:val="ochabulletpoint"/>
              <w:numPr>
                <w:ilvl w:val="1"/>
                <w:numId w:val="4"/>
              </w:numPr>
              <w:bidi/>
              <w:rPr>
                <w:sz w:val="20"/>
                <w:rtl/>
              </w:rPr>
            </w:pPr>
            <w:r w:rsidRPr="00142D1F">
              <w:rPr>
                <w:rFonts w:hint="cs"/>
                <w:sz w:val="20"/>
                <w:szCs w:val="20"/>
                <w:rtl/>
              </w:rPr>
              <w:t>تطبيق أداة التحقق أثناء التمرين.</w:t>
            </w:r>
            <w:r w:rsidRPr="00142D1F">
              <w:rPr>
                <w:sz w:val="20"/>
                <w:szCs w:val="20"/>
                <w:rtl/>
              </w:rPr>
              <w:t xml:space="preserve"> </w:t>
            </w:r>
          </w:p>
          <w:p w14:paraId="5570B05A" w14:textId="1DEC1D41" w:rsidR="00B83A8F" w:rsidRPr="00142D1F" w:rsidRDefault="006354E3" w:rsidP="00E65B5D">
            <w:pPr>
              <w:pStyle w:val="ListParagraph"/>
              <w:numPr>
                <w:ilvl w:val="1"/>
                <w:numId w:val="6"/>
              </w:numPr>
              <w:ind w:left="742"/>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يجرى التحقق الأخير وفق</w:t>
            </w:r>
            <w:r w:rsidR="00F2767F">
              <w:rPr>
                <w:rFonts w:hint="cs"/>
                <w:color w:val="404040" w:themeColor="text1" w:themeTint="BF"/>
                <w:sz w:val="22"/>
                <w:szCs w:val="22"/>
                <w:rtl/>
              </w:rPr>
              <w:t>ًا</w:t>
            </w:r>
            <w:r w:rsidRPr="00142D1F">
              <w:rPr>
                <w:rFonts w:hint="cs"/>
                <w:color w:val="404040" w:themeColor="text1" w:themeTint="BF"/>
                <w:sz w:val="22"/>
                <w:szCs w:val="22"/>
                <w:rtl/>
              </w:rPr>
              <w:t xml:space="preserve"> لقائمة المعايير الوطنية المرجعية للبحث والإنقاذ في المناطق الحضرية وقائمة المبادئ التوجيهية لعملية الاعتماد الوطنية ومراحلها.</w:t>
            </w:r>
          </w:p>
          <w:p w14:paraId="1E7E5025" w14:textId="77777777" w:rsidR="00B83A8F" w:rsidRPr="00142D1F" w:rsidRDefault="00B83A8F" w:rsidP="00B83A8F">
            <w:pPr>
              <w:ind w:left="1034"/>
              <w:rPr>
                <w:rFonts w:cstheme="minorHAnsi"/>
                <w:i/>
                <w:iCs/>
                <w:sz w:val="22"/>
                <w:szCs w:val="22"/>
                <w:lang w:val="en-US"/>
              </w:rPr>
            </w:pPr>
          </w:p>
          <w:p w14:paraId="46B2FB10" w14:textId="58967CCC" w:rsidR="006354E3" w:rsidRPr="00142D1F" w:rsidRDefault="006354E3" w:rsidP="006354E3">
            <w:pPr>
              <w:ind w:left="1034"/>
              <w:rPr>
                <w:rFonts w:cstheme="minorHAnsi"/>
                <w:i/>
                <w:iCs/>
                <w:sz w:val="22"/>
                <w:szCs w:val="22"/>
                <w:rtl/>
              </w:rPr>
            </w:pPr>
            <w:r w:rsidRPr="00142D1F">
              <w:rPr>
                <w:rFonts w:hint="cs"/>
                <w:i/>
                <w:iCs/>
                <w:sz w:val="22"/>
                <w:szCs w:val="22"/>
                <w:rtl/>
              </w:rPr>
              <w:t>الملحق 02 - قائمة مرجعية لمعايير ومراحل عملية الاعتماد الوطنية للبحث والإنقاذ في المناطق الحضرية.</w:t>
            </w:r>
          </w:p>
          <w:p w14:paraId="090A8167" w14:textId="73DCED74" w:rsidR="00C71F6A" w:rsidRPr="00142D1F" w:rsidRDefault="006354E3" w:rsidP="006354E3">
            <w:pPr>
              <w:ind w:left="1034"/>
              <w:rPr>
                <w:rFonts w:cstheme="minorHAnsi"/>
                <w:sz w:val="22"/>
                <w:szCs w:val="22"/>
                <w:rtl/>
              </w:rPr>
            </w:pPr>
            <w:r w:rsidRPr="00142D1F">
              <w:rPr>
                <w:rFonts w:hint="cs"/>
                <w:i/>
                <w:iCs/>
                <w:sz w:val="22"/>
                <w:szCs w:val="22"/>
                <w:rtl/>
              </w:rPr>
              <w:t>الملحق 03 - قائمة مرجعية للمعايير الوطنية للفريق الاستشاري الدولي للبحث والإنقاذ</w:t>
            </w:r>
            <w:r w:rsidRPr="00142D1F">
              <w:rPr>
                <w:rFonts w:hint="cs"/>
                <w:sz w:val="22"/>
                <w:szCs w:val="22"/>
                <w:rtl/>
              </w:rPr>
              <w:t>.</w:t>
            </w:r>
          </w:p>
          <w:p w14:paraId="773F20A4" w14:textId="0588B82A" w:rsidR="00B83A8F" w:rsidRPr="00142D1F" w:rsidRDefault="006354E3" w:rsidP="00E65B5D">
            <w:pPr>
              <w:pStyle w:val="ListParagraph"/>
              <w:numPr>
                <w:ilvl w:val="1"/>
                <w:numId w:val="6"/>
              </w:numPr>
              <w:ind w:left="742"/>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تعتمد مدة الزيارة على جدول الأعمال المتفق عليه ولكن يجب ألا تتخطى 3 أيام</w:t>
            </w:r>
            <w:r w:rsidRPr="00142D1F">
              <w:rPr>
                <w:color w:val="404040" w:themeColor="text1" w:themeTint="BF"/>
                <w:sz w:val="22"/>
                <w:szCs w:val="22"/>
                <w:rtl/>
              </w:rPr>
              <w:t xml:space="preserve"> </w:t>
            </w:r>
          </w:p>
          <w:p w14:paraId="49F441BA" w14:textId="77777777" w:rsidR="006354E3" w:rsidRPr="00142D1F" w:rsidRDefault="006354E3" w:rsidP="00E65B5D">
            <w:pPr>
              <w:pStyle w:val="ListParagraph"/>
              <w:numPr>
                <w:ilvl w:val="2"/>
                <w:numId w:val="6"/>
              </w:numPr>
              <w:ind w:left="1170"/>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استعراض توثيقي</w:t>
            </w:r>
          </w:p>
          <w:p w14:paraId="7E2291BF" w14:textId="7EE8DD74" w:rsidR="00B83A8F" w:rsidRPr="00142D1F" w:rsidRDefault="006354E3" w:rsidP="00E65B5D">
            <w:pPr>
              <w:pStyle w:val="ListParagraph"/>
              <w:numPr>
                <w:ilvl w:val="2"/>
                <w:numId w:val="6"/>
              </w:numPr>
              <w:ind w:left="1170"/>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الامتثال للمراحل والمبادئ التوجيهية.</w:t>
            </w:r>
          </w:p>
          <w:p w14:paraId="2574A12F" w14:textId="666D1F48" w:rsidR="00B83A8F" w:rsidRPr="00142D1F" w:rsidRDefault="006354E3" w:rsidP="00E65B5D">
            <w:pPr>
              <w:pStyle w:val="ListParagraph"/>
              <w:numPr>
                <w:ilvl w:val="2"/>
                <w:numId w:val="6"/>
              </w:numPr>
              <w:ind w:left="1170"/>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تطبيق أداة التحقق من معايير الفريق الاستشاري الدولي للبحث والإنقاذ.</w:t>
            </w:r>
          </w:p>
          <w:p w14:paraId="10DEF237" w14:textId="4A0CBF8E" w:rsidR="00B83A8F" w:rsidRPr="00142D1F" w:rsidRDefault="006354E3" w:rsidP="00E65B5D">
            <w:pPr>
              <w:pStyle w:val="ListParagraph"/>
              <w:numPr>
                <w:ilvl w:val="2"/>
                <w:numId w:val="6"/>
              </w:numPr>
              <w:ind w:left="1170"/>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استعراض ميداني لعملية اعتماد وطنية لفريق بحث وإنقاذ في المناطق الحضرية.</w:t>
            </w:r>
          </w:p>
          <w:p w14:paraId="6F6D9695" w14:textId="7B5F9BA2" w:rsidR="00B83A8F" w:rsidRPr="00142D1F" w:rsidRDefault="006354E3" w:rsidP="00E65B5D">
            <w:pPr>
              <w:pStyle w:val="ListParagraph"/>
              <w:numPr>
                <w:ilvl w:val="1"/>
                <w:numId w:val="6"/>
              </w:numPr>
              <w:ind w:left="742"/>
              <w:contextualSpacing/>
              <w:rPr>
                <w:rFonts w:eastAsiaTheme="majorEastAsia" w:cstheme="minorHAnsi"/>
                <w:color w:val="404040" w:themeColor="text1" w:themeTint="BF"/>
                <w:sz w:val="22"/>
                <w:szCs w:val="22"/>
                <w:rtl/>
              </w:rPr>
            </w:pPr>
            <w:r w:rsidRPr="00142D1F">
              <w:rPr>
                <w:rFonts w:hint="cs"/>
                <w:color w:val="404040" w:themeColor="text1" w:themeTint="BF"/>
                <w:sz w:val="22"/>
                <w:szCs w:val="22"/>
                <w:rtl/>
              </w:rPr>
              <w:t>في حال عدم الامتثال لمعيار أو مبدأ توجيهي أو مرحلة في عملية الاعتماد الوطنية، يتم الاتفاق مع البلد على جدول زمني لتنفيذه، بالإضافة إلى طريقة التقييم (والتي يجب ألا تتضمن زيارة شخصية أخرى للبلد إن أمكن من قِبل فريق الاعتراف التقني).</w:t>
            </w:r>
          </w:p>
          <w:p w14:paraId="3A533D24" w14:textId="27DC2C48" w:rsidR="00B83A8F" w:rsidRDefault="00B83A8F" w:rsidP="00A4386D">
            <w:pPr>
              <w:pStyle w:val="ListParagraph"/>
              <w:ind w:left="0"/>
              <w:rPr>
                <w:rFonts w:cstheme="minorHAnsi"/>
                <w:sz w:val="22"/>
                <w:szCs w:val="22"/>
                <w:lang w:val="en-US"/>
              </w:rPr>
            </w:pPr>
          </w:p>
          <w:p w14:paraId="449B9EA6" w14:textId="35E13B5F" w:rsidR="00491926" w:rsidRDefault="00491926" w:rsidP="00A4386D">
            <w:pPr>
              <w:pStyle w:val="ListParagraph"/>
              <w:ind w:left="0"/>
              <w:rPr>
                <w:rFonts w:cstheme="minorHAnsi"/>
                <w:sz w:val="22"/>
                <w:szCs w:val="22"/>
                <w:lang w:val="en-US"/>
              </w:rPr>
            </w:pPr>
          </w:p>
          <w:p w14:paraId="1CAF891A" w14:textId="152B58E7" w:rsidR="00491926" w:rsidRDefault="00491926" w:rsidP="00A4386D">
            <w:pPr>
              <w:pStyle w:val="ListParagraph"/>
              <w:ind w:left="0"/>
              <w:rPr>
                <w:rFonts w:cstheme="minorHAnsi"/>
                <w:sz w:val="22"/>
                <w:szCs w:val="22"/>
                <w:lang w:val="en-US"/>
              </w:rPr>
            </w:pPr>
          </w:p>
          <w:p w14:paraId="3AFE6112" w14:textId="77777777" w:rsidR="00491926" w:rsidRDefault="00491926" w:rsidP="00A4386D">
            <w:pPr>
              <w:pStyle w:val="ListParagraph"/>
              <w:ind w:left="0"/>
              <w:rPr>
                <w:rFonts w:cstheme="minorHAnsi"/>
                <w:sz w:val="22"/>
                <w:szCs w:val="22"/>
                <w:lang w:val="en-US"/>
              </w:rPr>
            </w:pPr>
          </w:p>
          <w:p w14:paraId="3271FD0F" w14:textId="77777777" w:rsidR="00491926" w:rsidRDefault="00491926" w:rsidP="00A4386D">
            <w:pPr>
              <w:pStyle w:val="ListParagraph"/>
              <w:ind w:left="0"/>
              <w:rPr>
                <w:rFonts w:cstheme="minorHAnsi"/>
                <w:sz w:val="22"/>
                <w:szCs w:val="22"/>
                <w:lang w:val="en-US"/>
              </w:rPr>
            </w:pPr>
          </w:p>
          <w:p w14:paraId="394DF348" w14:textId="11C1291F" w:rsidR="00491926" w:rsidRPr="00D07FFB" w:rsidRDefault="00491926" w:rsidP="00A4386D">
            <w:pPr>
              <w:pStyle w:val="ListParagraph"/>
              <w:ind w:left="0"/>
              <w:rPr>
                <w:rFonts w:cstheme="minorHAnsi"/>
                <w:sz w:val="22"/>
                <w:szCs w:val="22"/>
                <w:lang w:val="en-US"/>
              </w:rPr>
            </w:pPr>
          </w:p>
        </w:tc>
        <w:tc>
          <w:tcPr>
            <w:tcW w:w="1844" w:type="dxa"/>
            <w:vAlign w:val="center"/>
          </w:tcPr>
          <w:p w14:paraId="7E7ADB2F" w14:textId="388D3AAC" w:rsidR="00A4386D" w:rsidRPr="00D07FFB" w:rsidRDefault="00B83A8F" w:rsidP="00E65B5D">
            <w:pPr>
              <w:pStyle w:val="ListParagraph"/>
              <w:numPr>
                <w:ilvl w:val="3"/>
                <w:numId w:val="6"/>
              </w:numPr>
              <w:jc w:val="center"/>
              <w:rPr>
                <w:rFonts w:cstheme="minorHAnsi"/>
                <w:sz w:val="22"/>
                <w:szCs w:val="22"/>
                <w:rtl/>
              </w:rPr>
            </w:pPr>
            <w:r w:rsidRPr="00142D1F">
              <w:rPr>
                <w:sz w:val="22"/>
                <w:szCs w:val="22"/>
              </w:rPr>
              <w:t>días</w:t>
            </w:r>
          </w:p>
        </w:tc>
      </w:tr>
      <w:tr w:rsidR="00A4386D" w:rsidRPr="00142D1F" w14:paraId="164FA8EB" w14:textId="77777777" w:rsidTr="00F919F9">
        <w:tc>
          <w:tcPr>
            <w:tcW w:w="7229" w:type="dxa"/>
          </w:tcPr>
          <w:p w14:paraId="027B0F1A" w14:textId="062B09E7" w:rsidR="00A4386D" w:rsidRPr="00142D1F" w:rsidRDefault="006354E3" w:rsidP="00E65B5D">
            <w:pPr>
              <w:pStyle w:val="ListParagraph"/>
              <w:numPr>
                <w:ilvl w:val="0"/>
                <w:numId w:val="12"/>
              </w:numPr>
              <w:spacing w:after="120"/>
              <w:ind w:left="744" w:hanging="477"/>
              <w:jc w:val="both"/>
              <w:rPr>
                <w:rFonts w:cstheme="minorHAnsi"/>
                <w:i/>
                <w:iCs/>
                <w:sz w:val="22"/>
                <w:szCs w:val="22"/>
                <w:rtl/>
              </w:rPr>
            </w:pPr>
            <w:r w:rsidRPr="00142D1F">
              <w:rPr>
                <w:rFonts w:hint="cs"/>
                <w:i/>
                <w:iCs/>
                <w:sz w:val="22"/>
                <w:szCs w:val="22"/>
                <w:u w:val="single"/>
                <w:rtl/>
              </w:rPr>
              <w:t>التقرير النهائي:</w:t>
            </w:r>
            <w:r w:rsidRPr="00142D1F">
              <w:rPr>
                <w:rtl/>
              </w:rPr>
              <w:t xml:space="preserve"> </w:t>
            </w:r>
            <w:r w:rsidRPr="00142D1F">
              <w:rPr>
                <w:rFonts w:hint="cs"/>
                <w:sz w:val="22"/>
                <w:szCs w:val="22"/>
                <w:rtl/>
              </w:rPr>
              <w:t>سيُعِد فريق الاعتراف التقني تقرير</w:t>
            </w:r>
            <w:r w:rsidR="00F2767F">
              <w:rPr>
                <w:rFonts w:hint="cs"/>
                <w:sz w:val="22"/>
                <w:szCs w:val="22"/>
                <w:rtl/>
              </w:rPr>
              <w:t>ًا</w:t>
            </w:r>
            <w:r w:rsidRPr="00142D1F">
              <w:rPr>
                <w:rFonts w:hint="cs"/>
                <w:sz w:val="22"/>
                <w:szCs w:val="22"/>
                <w:rtl/>
              </w:rPr>
              <w:t xml:space="preserve"> عن أنشطته وما تم التحقق منه وسيشاركه مع البلد مقدم الطلب وأمانة الفريق الاستشاري الدولي للبحث والإنقاذ.</w:t>
            </w:r>
            <w:r w:rsidRPr="00142D1F">
              <w:rPr>
                <w:sz w:val="22"/>
                <w:szCs w:val="22"/>
                <w:rtl/>
              </w:rPr>
              <w:t xml:space="preserve"> </w:t>
            </w:r>
            <w:r w:rsidRPr="00142D1F">
              <w:rPr>
                <w:rFonts w:hint="cs"/>
                <w:sz w:val="22"/>
                <w:szCs w:val="22"/>
                <w:rtl/>
              </w:rPr>
              <w:t>ويجب أن يتضمن أداة التحقق</w:t>
            </w:r>
            <w:r w:rsidRPr="00142D1F">
              <w:rPr>
                <w:rFonts w:hint="cs"/>
                <w:i/>
                <w:iCs/>
                <w:sz w:val="22"/>
                <w:szCs w:val="22"/>
                <w:rtl/>
              </w:rPr>
              <w:t>.</w:t>
            </w:r>
          </w:p>
          <w:p w14:paraId="45FF03C1" w14:textId="1CF9615A" w:rsidR="00A4386D" w:rsidRPr="00142D1F" w:rsidRDefault="006354E3" w:rsidP="00A4386D">
            <w:pPr>
              <w:pStyle w:val="ListParagraph"/>
              <w:spacing w:after="120"/>
              <w:ind w:left="1034"/>
              <w:jc w:val="both"/>
              <w:rPr>
                <w:rFonts w:cstheme="minorHAnsi"/>
                <w:i/>
                <w:iCs/>
                <w:sz w:val="22"/>
                <w:szCs w:val="22"/>
                <w:rtl/>
              </w:rPr>
            </w:pPr>
            <w:r w:rsidRPr="00142D1F">
              <w:rPr>
                <w:rFonts w:hint="cs"/>
                <w:i/>
                <w:iCs/>
                <w:sz w:val="22"/>
                <w:szCs w:val="22"/>
                <w:rtl/>
              </w:rPr>
              <w:t>الملحق 04 - نموذج للتقرير النهائي.</w:t>
            </w:r>
          </w:p>
          <w:p w14:paraId="64944024" w14:textId="77777777" w:rsidR="00A4386D" w:rsidRPr="00491926" w:rsidRDefault="006354E3" w:rsidP="00E65B5D">
            <w:pPr>
              <w:pStyle w:val="ListParagraph"/>
              <w:numPr>
                <w:ilvl w:val="1"/>
                <w:numId w:val="6"/>
              </w:numPr>
              <w:ind w:left="742"/>
              <w:contextualSpacing/>
              <w:rPr>
                <w:rFonts w:cstheme="minorHAnsi"/>
                <w:sz w:val="22"/>
                <w:szCs w:val="22"/>
              </w:rPr>
            </w:pPr>
            <w:r w:rsidRPr="00142D1F">
              <w:rPr>
                <w:rFonts w:hint="cs"/>
                <w:color w:val="404040" w:themeColor="text1" w:themeTint="BF"/>
                <w:sz w:val="22"/>
                <w:szCs w:val="22"/>
                <w:rtl/>
              </w:rPr>
              <w:t>تبلغ الأمانة مجموعة الرئاسة الإقليمية بنتيجة عملية الدعم والاعتراف الخارجية للفريق الاستشاري الدولي للبحث والإنقاذ.</w:t>
            </w:r>
          </w:p>
          <w:p w14:paraId="078195D1" w14:textId="5A05EFEE" w:rsidR="00491926" w:rsidRDefault="00491926" w:rsidP="00491926">
            <w:pPr>
              <w:contextualSpacing/>
              <w:rPr>
                <w:rFonts w:cstheme="minorHAnsi"/>
                <w:sz w:val="22"/>
                <w:szCs w:val="22"/>
              </w:rPr>
            </w:pPr>
          </w:p>
          <w:p w14:paraId="30D2623E" w14:textId="120FA3C4" w:rsidR="00491926" w:rsidRDefault="00491926" w:rsidP="00491926">
            <w:pPr>
              <w:contextualSpacing/>
              <w:rPr>
                <w:rFonts w:cstheme="minorHAnsi"/>
                <w:sz w:val="22"/>
                <w:szCs w:val="22"/>
              </w:rPr>
            </w:pPr>
          </w:p>
          <w:p w14:paraId="7D0A555D" w14:textId="1079D5B6" w:rsidR="00491926" w:rsidRDefault="00491926" w:rsidP="00491926">
            <w:pPr>
              <w:contextualSpacing/>
              <w:rPr>
                <w:rFonts w:cstheme="minorHAnsi"/>
                <w:sz w:val="22"/>
                <w:szCs w:val="22"/>
              </w:rPr>
            </w:pPr>
          </w:p>
          <w:p w14:paraId="2D086396" w14:textId="77777777" w:rsidR="00491926" w:rsidRDefault="00491926" w:rsidP="00491926">
            <w:pPr>
              <w:contextualSpacing/>
              <w:rPr>
                <w:rFonts w:cstheme="minorHAnsi"/>
                <w:sz w:val="22"/>
                <w:szCs w:val="22"/>
              </w:rPr>
            </w:pPr>
          </w:p>
          <w:p w14:paraId="4F0D0B3C" w14:textId="66A29D83" w:rsidR="00491926" w:rsidRPr="00491926" w:rsidRDefault="00491926" w:rsidP="00491926">
            <w:pPr>
              <w:contextualSpacing/>
              <w:rPr>
                <w:rFonts w:cstheme="minorHAnsi"/>
                <w:sz w:val="22"/>
                <w:szCs w:val="22"/>
                <w:rtl/>
              </w:rPr>
            </w:pPr>
          </w:p>
        </w:tc>
        <w:tc>
          <w:tcPr>
            <w:tcW w:w="1844" w:type="dxa"/>
            <w:vAlign w:val="center"/>
          </w:tcPr>
          <w:p w14:paraId="4274CFAB" w14:textId="32B82EBA" w:rsidR="00A4386D" w:rsidRPr="00D07FFB" w:rsidRDefault="000D1740" w:rsidP="00E65B5D">
            <w:pPr>
              <w:pStyle w:val="ListParagraph"/>
              <w:numPr>
                <w:ilvl w:val="0"/>
                <w:numId w:val="13"/>
              </w:numPr>
              <w:jc w:val="center"/>
              <w:rPr>
                <w:rFonts w:cstheme="minorHAnsi"/>
                <w:sz w:val="22"/>
                <w:szCs w:val="22"/>
                <w:rtl/>
              </w:rPr>
            </w:pPr>
            <w:r w:rsidRPr="00142D1F">
              <w:rPr>
                <w:rFonts w:hint="cs"/>
                <w:color w:val="404040" w:themeColor="text1" w:themeTint="BF"/>
                <w:sz w:val="22"/>
                <w:szCs w:val="22"/>
                <w:rtl/>
              </w:rPr>
              <w:t>أيام</w:t>
            </w:r>
          </w:p>
        </w:tc>
      </w:tr>
      <w:tr w:rsidR="00A4386D" w:rsidRPr="00142D1F" w14:paraId="6984E174" w14:textId="77777777" w:rsidTr="00F919F9">
        <w:tc>
          <w:tcPr>
            <w:tcW w:w="7229" w:type="dxa"/>
          </w:tcPr>
          <w:p w14:paraId="65422CA6" w14:textId="3C279ABD" w:rsidR="00A4386D" w:rsidRPr="00142D1F" w:rsidRDefault="006354E3" w:rsidP="00E65B5D">
            <w:pPr>
              <w:pStyle w:val="ListParagraph"/>
              <w:numPr>
                <w:ilvl w:val="0"/>
                <w:numId w:val="12"/>
              </w:numPr>
              <w:spacing w:after="120"/>
              <w:ind w:left="744" w:hanging="477"/>
              <w:jc w:val="both"/>
              <w:rPr>
                <w:rFonts w:cstheme="minorHAnsi"/>
                <w:i/>
                <w:iCs/>
                <w:sz w:val="22"/>
                <w:szCs w:val="22"/>
                <w:rtl/>
              </w:rPr>
            </w:pPr>
            <w:r w:rsidRPr="00142D1F">
              <w:rPr>
                <w:rFonts w:hint="cs"/>
                <w:i/>
                <w:iCs/>
                <w:sz w:val="22"/>
                <w:szCs w:val="22"/>
                <w:u w:val="single"/>
                <w:rtl/>
              </w:rPr>
              <w:lastRenderedPageBreak/>
              <w:t>تعليقات على منهجية الاعتراف وتحسينها</w:t>
            </w:r>
            <w:r w:rsidRPr="00142D1F">
              <w:rPr>
                <w:rFonts w:hint="cs"/>
                <w:i/>
                <w:iCs/>
                <w:sz w:val="22"/>
                <w:szCs w:val="22"/>
                <w:rtl/>
              </w:rPr>
              <w:t>:</w:t>
            </w:r>
            <w:r w:rsidRPr="00142D1F">
              <w:rPr>
                <w:i/>
                <w:iCs/>
                <w:sz w:val="22"/>
                <w:szCs w:val="22"/>
                <w:rtl/>
              </w:rPr>
              <w:t xml:space="preserve"> </w:t>
            </w:r>
            <w:r w:rsidRPr="00142D1F">
              <w:rPr>
                <w:rFonts w:hint="cs"/>
                <w:sz w:val="22"/>
                <w:szCs w:val="22"/>
                <w:rtl/>
              </w:rPr>
              <w:t>من الضروري تحسين كل من منهجية الدعم والاعتراف لفريق الدعم التقني وفريق الاعتراف التقني على الترتيب وطرق العمل مع الخبرة المكتسبة في كل عملية.</w:t>
            </w:r>
            <w:r w:rsidRPr="00142D1F">
              <w:rPr>
                <w:sz w:val="22"/>
                <w:szCs w:val="22"/>
                <w:rtl/>
              </w:rPr>
              <w:t xml:space="preserve"> </w:t>
            </w:r>
            <w:r w:rsidRPr="00142D1F">
              <w:rPr>
                <w:rFonts w:hint="cs"/>
                <w:sz w:val="22"/>
                <w:szCs w:val="22"/>
                <w:rtl/>
              </w:rPr>
              <w:t>وفي هذا السياق، من المتوقع أيض</w:t>
            </w:r>
            <w:r w:rsidR="00F2767F">
              <w:rPr>
                <w:rFonts w:hint="cs"/>
                <w:sz w:val="22"/>
                <w:szCs w:val="22"/>
                <w:rtl/>
              </w:rPr>
              <w:t>ًا</w:t>
            </w:r>
            <w:r w:rsidRPr="00142D1F">
              <w:rPr>
                <w:rFonts w:hint="cs"/>
                <w:sz w:val="22"/>
                <w:szCs w:val="22"/>
                <w:rtl/>
              </w:rPr>
              <w:t xml:space="preserve"> أن توثق جميع هذه الفرق تجربتها في تقرير التعليقات الموجه إلى الأمانة العامة للفريق الاستشاري الدولي للبحث والإنقاذ و</w:t>
            </w:r>
            <w:r w:rsidR="00B25630">
              <w:rPr>
                <w:rFonts w:hint="cs"/>
                <w:sz w:val="22"/>
                <w:szCs w:val="22"/>
                <w:rtl/>
              </w:rPr>
              <w:t>القائمة الإقليمية من الخبراء</w:t>
            </w:r>
            <w:r w:rsidRPr="00142D1F">
              <w:rPr>
                <w:rFonts w:hint="cs"/>
                <w:sz w:val="22"/>
                <w:szCs w:val="22"/>
                <w:rtl/>
              </w:rPr>
              <w:t xml:space="preserve"> من أجل خدمة عمليات الاعتراف الأخرى للفريق الاستشاري الدولي للبحث والإنقاذ والتحسين المستمر لمنهجية العمل</w:t>
            </w:r>
            <w:r w:rsidRPr="00142D1F">
              <w:rPr>
                <w:rFonts w:hint="cs"/>
                <w:i/>
                <w:iCs/>
                <w:sz w:val="22"/>
                <w:szCs w:val="22"/>
                <w:rtl/>
              </w:rPr>
              <w:t>.</w:t>
            </w:r>
          </w:p>
          <w:p w14:paraId="090FF207" w14:textId="46E7A4A4" w:rsidR="00A4386D" w:rsidRPr="00142D1F" w:rsidRDefault="006354E3" w:rsidP="005A0ABF">
            <w:pPr>
              <w:pStyle w:val="ListParagraph"/>
              <w:spacing w:after="120"/>
              <w:ind w:left="1034"/>
              <w:jc w:val="both"/>
              <w:rPr>
                <w:rFonts w:cstheme="minorHAnsi"/>
                <w:i/>
                <w:iCs/>
                <w:sz w:val="22"/>
                <w:szCs w:val="22"/>
                <w:rtl/>
              </w:rPr>
            </w:pPr>
            <w:r w:rsidRPr="00142D1F">
              <w:rPr>
                <w:rFonts w:hint="cs"/>
                <w:i/>
                <w:iCs/>
                <w:sz w:val="22"/>
                <w:szCs w:val="22"/>
                <w:rtl/>
              </w:rPr>
              <w:t>الملحق 05- نموذج لتقرير التعليقات الخاص بفريق الدعم التقني وفريق الاعتراف التقني.</w:t>
            </w:r>
          </w:p>
        </w:tc>
        <w:tc>
          <w:tcPr>
            <w:tcW w:w="1844" w:type="dxa"/>
          </w:tcPr>
          <w:p w14:paraId="1A818299" w14:textId="77777777" w:rsidR="00EE5ADC" w:rsidRPr="00142D1F" w:rsidRDefault="00EE5ADC" w:rsidP="00EE5ADC">
            <w:pPr>
              <w:pStyle w:val="ListParagraph"/>
              <w:ind w:left="0"/>
              <w:jc w:val="center"/>
              <w:rPr>
                <w:rFonts w:eastAsiaTheme="majorEastAsia" w:cstheme="minorHAnsi"/>
                <w:color w:val="404040" w:themeColor="text1" w:themeTint="BF"/>
                <w:sz w:val="22"/>
                <w:szCs w:val="22"/>
                <w:lang w:val="en-US"/>
              </w:rPr>
            </w:pPr>
          </w:p>
          <w:p w14:paraId="30274B3A" w14:textId="77777777" w:rsidR="00EE5ADC" w:rsidRPr="00142D1F" w:rsidRDefault="00EE5ADC" w:rsidP="00EE5ADC">
            <w:pPr>
              <w:pStyle w:val="ListParagraph"/>
              <w:ind w:left="0"/>
              <w:jc w:val="center"/>
              <w:rPr>
                <w:rFonts w:eastAsiaTheme="majorEastAsia" w:cstheme="minorHAnsi"/>
                <w:color w:val="404040" w:themeColor="text1" w:themeTint="BF"/>
                <w:sz w:val="22"/>
                <w:szCs w:val="22"/>
                <w:lang w:val="en-US"/>
              </w:rPr>
            </w:pPr>
          </w:p>
          <w:p w14:paraId="43C4A1ED" w14:textId="56682ADC" w:rsidR="00A4386D" w:rsidRPr="00142D1F" w:rsidRDefault="00B83A8F" w:rsidP="00EE5ADC">
            <w:pPr>
              <w:pStyle w:val="ListParagraph"/>
              <w:ind w:left="0"/>
              <w:jc w:val="center"/>
              <w:rPr>
                <w:rFonts w:cstheme="minorHAnsi"/>
                <w:sz w:val="22"/>
                <w:szCs w:val="22"/>
                <w:rtl/>
              </w:rPr>
            </w:pPr>
            <w:r w:rsidRPr="00142D1F">
              <w:rPr>
                <w:rFonts w:hint="cs"/>
                <w:color w:val="404040" w:themeColor="text1" w:themeTint="BF"/>
                <w:sz w:val="22"/>
                <w:szCs w:val="22"/>
                <w:rtl/>
              </w:rPr>
              <w:t>15 يوم</w:t>
            </w:r>
            <w:r w:rsidR="00F2767F">
              <w:rPr>
                <w:rFonts w:hint="cs"/>
                <w:color w:val="404040" w:themeColor="text1" w:themeTint="BF"/>
                <w:sz w:val="22"/>
                <w:szCs w:val="22"/>
                <w:rtl/>
              </w:rPr>
              <w:t>ًا</w:t>
            </w:r>
          </w:p>
        </w:tc>
      </w:tr>
    </w:tbl>
    <w:p w14:paraId="45E7E526" w14:textId="211F653E" w:rsidR="00373A52" w:rsidRPr="00142D1F" w:rsidRDefault="00373A52" w:rsidP="00373A52">
      <w:pPr>
        <w:rPr>
          <w:rFonts w:asciiTheme="minorHAnsi" w:hAnsiTheme="minorHAnsi" w:cstheme="minorHAnsi"/>
          <w:sz w:val="22"/>
          <w:szCs w:val="22"/>
          <w:lang w:val="en-US"/>
        </w:rPr>
      </w:pPr>
    </w:p>
    <w:p w14:paraId="3524CCF0" w14:textId="1CFF6FC7" w:rsidR="00373A52" w:rsidRPr="00142D1F" w:rsidRDefault="006354E3" w:rsidP="000D1740">
      <w:pPr>
        <w:pStyle w:val="PAREI3"/>
        <w:rPr>
          <w:b w:val="0"/>
          <w:rtl/>
        </w:rPr>
      </w:pPr>
      <w:bookmarkStart w:id="28" w:name="_Toc127176315"/>
      <w:r w:rsidRPr="00142D1F">
        <w:rPr>
          <w:rFonts w:hint="cs"/>
          <w:bCs/>
          <w:rtl/>
        </w:rPr>
        <w:t>منهجية التحقق</w:t>
      </w:r>
      <w:bookmarkEnd w:id="28"/>
      <w:r w:rsidRPr="00142D1F">
        <w:rPr>
          <w:bCs/>
          <w:rtl/>
        </w:rPr>
        <w:t xml:space="preserve"> </w:t>
      </w:r>
    </w:p>
    <w:p w14:paraId="53D8EB93" w14:textId="754130D5" w:rsidR="005A0ABF" w:rsidRPr="00142D1F" w:rsidRDefault="006354E3" w:rsidP="005A0ABF">
      <w:pPr>
        <w:pStyle w:val="ochacontenttext"/>
        <w:bidi/>
        <w:rPr>
          <w:rtl/>
        </w:rPr>
      </w:pPr>
      <w:r w:rsidRPr="00142D1F">
        <w:rPr>
          <w:rFonts w:hint="cs"/>
          <w:rtl/>
        </w:rPr>
        <w:t>سيستخدم فريق الاعتراف التقني منهجية تحقق لتحديد حالة التقدم المحرز في تنفيذ المبادئ التوجيهية للفريق الاستشاري للبحث والإنقاذ ومراحله ومعاييره على الصعيد الوطني، محدّ</w:t>
      </w:r>
      <w:r w:rsidR="00884C1C">
        <w:rPr>
          <w:rFonts w:hint="cs"/>
          <w:rtl/>
        </w:rPr>
        <w:t>ِ</w:t>
      </w:r>
      <w:r w:rsidRPr="00142D1F">
        <w:rPr>
          <w:rFonts w:hint="cs"/>
          <w:rtl/>
        </w:rPr>
        <w:t>دةً أربع مستويات وفق</w:t>
      </w:r>
      <w:r w:rsidR="00F2767F">
        <w:rPr>
          <w:rFonts w:hint="cs"/>
          <w:rtl/>
        </w:rPr>
        <w:t>ًا</w:t>
      </w:r>
      <w:r w:rsidRPr="00142D1F">
        <w:rPr>
          <w:rFonts w:hint="cs"/>
          <w:rtl/>
        </w:rPr>
        <w:t xml:space="preserve"> للألوان التالية:</w:t>
      </w:r>
      <w:r w:rsidRPr="00142D1F">
        <w:rPr>
          <w:rtl/>
        </w:rPr>
        <w:t xml:space="preserve"> </w:t>
      </w:r>
    </w:p>
    <w:p w14:paraId="755BED30" w14:textId="49B23980" w:rsidR="00373A52" w:rsidRPr="00142D1F" w:rsidRDefault="006354E3" w:rsidP="005A0ABF">
      <w:pPr>
        <w:pStyle w:val="ochabulletpoint"/>
        <w:bidi/>
        <w:rPr>
          <w:rtl/>
        </w:rPr>
      </w:pPr>
      <w:r w:rsidRPr="00142D1F">
        <w:rPr>
          <w:rFonts w:hint="cs"/>
          <w:rtl/>
        </w:rPr>
        <w:t xml:space="preserve">يشير اللون </w:t>
      </w:r>
      <w:r w:rsidRPr="00142D1F">
        <w:rPr>
          <w:rFonts w:hint="cs"/>
          <w:b/>
          <w:bCs/>
          <w:rtl/>
        </w:rPr>
        <w:t>الأخضر</w:t>
      </w:r>
      <w:r w:rsidRPr="00142D1F">
        <w:rPr>
          <w:rFonts w:hint="cs"/>
          <w:rtl/>
        </w:rPr>
        <w:t xml:space="preserve"> مع الحرف "</w:t>
      </w:r>
      <w:r w:rsidRPr="00142D1F">
        <w:t>Y</w:t>
      </w:r>
      <w:r w:rsidRPr="00142D1F">
        <w:rPr>
          <w:rFonts w:hint="cs"/>
          <w:rtl/>
        </w:rPr>
        <w:t>" (الذي يرمز إلى "نعم") إلى أن الجانب يلبي الحد الأدنى من المعايير أو يتخطاها.</w:t>
      </w:r>
    </w:p>
    <w:p w14:paraId="62A736B5" w14:textId="37E6F5A4" w:rsidR="00373A52" w:rsidRPr="00142D1F" w:rsidRDefault="006354E3" w:rsidP="005A0ABF">
      <w:pPr>
        <w:pStyle w:val="ochabulletpoint"/>
        <w:bidi/>
        <w:rPr>
          <w:rtl/>
        </w:rPr>
      </w:pPr>
      <w:r w:rsidRPr="00142D1F">
        <w:rPr>
          <w:rFonts w:hint="cs"/>
          <w:rtl/>
        </w:rPr>
        <w:t xml:space="preserve">يشير اللون </w:t>
      </w:r>
      <w:r w:rsidRPr="00142D1F">
        <w:rPr>
          <w:rFonts w:hint="cs"/>
          <w:b/>
          <w:bCs/>
          <w:rtl/>
        </w:rPr>
        <w:t>الأصفر</w:t>
      </w:r>
      <w:r w:rsidRPr="00142D1F">
        <w:rPr>
          <w:rFonts w:hint="cs"/>
          <w:rtl/>
        </w:rPr>
        <w:t xml:space="preserve"> مع الحرف "</w:t>
      </w:r>
      <w:r w:rsidRPr="00142D1F">
        <w:t>M</w:t>
      </w:r>
      <w:r w:rsidRPr="00142D1F">
        <w:rPr>
          <w:rFonts w:hint="cs"/>
          <w:rtl/>
        </w:rPr>
        <w:t>" إلى أن الجانب يلبي المعايير.</w:t>
      </w:r>
      <w:r w:rsidRPr="00142D1F">
        <w:rPr>
          <w:rtl/>
        </w:rPr>
        <w:t xml:space="preserve"> </w:t>
      </w:r>
      <w:r w:rsidRPr="00142D1F">
        <w:rPr>
          <w:rFonts w:hint="cs"/>
          <w:rtl/>
        </w:rPr>
        <w:t>ومع ذلك، يقترح إجراء تحسينات إضافية في الجانب المحدد.</w:t>
      </w:r>
      <w:r w:rsidRPr="00142D1F">
        <w:rPr>
          <w:rtl/>
        </w:rPr>
        <w:t xml:space="preserve"> </w:t>
      </w:r>
      <w:r w:rsidR="00884C1C">
        <w:rPr>
          <w:rFonts w:hint="cs"/>
          <w:rtl/>
        </w:rPr>
        <w:t>ت</w:t>
      </w:r>
      <w:r w:rsidR="00884C1C" w:rsidRPr="00142D1F">
        <w:rPr>
          <w:rFonts w:hint="cs"/>
          <w:rtl/>
        </w:rPr>
        <w:t xml:space="preserve">رد </w:t>
      </w:r>
      <w:r w:rsidRPr="00142D1F">
        <w:rPr>
          <w:rFonts w:hint="cs"/>
          <w:rtl/>
        </w:rPr>
        <w:t>أسباب وضع علامة على المربع الأصفر في الملاحظات الواردة في القائمة المرجعية.</w:t>
      </w:r>
    </w:p>
    <w:p w14:paraId="43EAA9BA" w14:textId="60FB3F55" w:rsidR="00373A52" w:rsidRPr="00142D1F" w:rsidRDefault="006354E3" w:rsidP="005A0ABF">
      <w:pPr>
        <w:pStyle w:val="ochabulletpoint"/>
        <w:bidi/>
        <w:rPr>
          <w:rtl/>
        </w:rPr>
      </w:pPr>
      <w:r w:rsidRPr="00142D1F">
        <w:rPr>
          <w:rFonts w:hint="cs"/>
          <w:rtl/>
        </w:rPr>
        <w:t xml:space="preserve">يشير اللون </w:t>
      </w:r>
      <w:r w:rsidRPr="00142D1F">
        <w:rPr>
          <w:rFonts w:hint="cs"/>
          <w:b/>
          <w:bCs/>
          <w:rtl/>
        </w:rPr>
        <w:t>البرتقالي</w:t>
      </w:r>
      <w:r w:rsidRPr="00142D1F">
        <w:rPr>
          <w:rFonts w:hint="cs"/>
          <w:rtl/>
        </w:rPr>
        <w:t xml:space="preserve"> مع الحرفين "</w:t>
      </w:r>
      <w:r w:rsidRPr="00142D1F">
        <w:t>RT</w:t>
      </w:r>
      <w:r w:rsidRPr="00142D1F">
        <w:rPr>
          <w:rFonts w:hint="cs"/>
          <w:rtl/>
        </w:rPr>
        <w:t>" (ال</w:t>
      </w:r>
      <w:r w:rsidR="00884C1C">
        <w:rPr>
          <w:rFonts w:hint="cs"/>
          <w:rtl/>
        </w:rPr>
        <w:t>ل</w:t>
      </w:r>
      <w:r w:rsidRPr="00142D1F">
        <w:rPr>
          <w:rFonts w:hint="cs"/>
          <w:rtl/>
        </w:rPr>
        <w:t>ذيْن يرمزان إلى "يتطلب وقت</w:t>
      </w:r>
      <w:r w:rsidR="00F2767F">
        <w:rPr>
          <w:rFonts w:hint="cs"/>
          <w:rtl/>
        </w:rPr>
        <w:t>ًا</w:t>
      </w:r>
      <w:r w:rsidRPr="00142D1F">
        <w:rPr>
          <w:rFonts w:hint="cs"/>
          <w:rtl/>
        </w:rPr>
        <w:t>") إلى أن الجانب لا يزال لا يستوفي المعايير لأنه لديه شروط معلقة تعوق الامتثال للحد الأدنى من المعايير.</w:t>
      </w:r>
      <w:r w:rsidRPr="00142D1F">
        <w:rPr>
          <w:rtl/>
        </w:rPr>
        <w:t xml:space="preserve"> </w:t>
      </w:r>
      <w:r w:rsidRPr="00142D1F">
        <w:rPr>
          <w:rFonts w:hint="cs"/>
          <w:rtl/>
        </w:rPr>
        <w:t>(على سبيل المثال، توجد وثيقة ولكن لم توافق عليها الهيئة المعنية بعد.)</w:t>
      </w:r>
      <w:r w:rsidRPr="00142D1F">
        <w:rPr>
          <w:rtl/>
        </w:rPr>
        <w:t xml:space="preserve"> </w:t>
      </w:r>
      <w:r w:rsidRPr="00142D1F">
        <w:rPr>
          <w:rFonts w:hint="cs"/>
          <w:rtl/>
        </w:rPr>
        <w:t>في هذه الحالة، يتم الاتفاق مع البلد على جدول زمني لتنفيذها، بالإضافة إلى أسلوب التقييم الخاص بها.</w:t>
      </w:r>
    </w:p>
    <w:p w14:paraId="1C7E1499" w14:textId="3633AEE8" w:rsidR="00373A52" w:rsidRPr="00142D1F" w:rsidRDefault="00373A52" w:rsidP="005A0ABF">
      <w:pPr>
        <w:pStyle w:val="ochabulletpoint"/>
        <w:bidi/>
        <w:rPr>
          <w:rtl/>
        </w:rPr>
      </w:pPr>
      <w:r w:rsidRPr="00142D1F">
        <w:rPr>
          <w:rFonts w:hint="cs"/>
          <w:rtl/>
        </w:rPr>
        <w:t xml:space="preserve">يعني اللون </w:t>
      </w:r>
      <w:r w:rsidRPr="00142D1F">
        <w:rPr>
          <w:rFonts w:hint="cs"/>
          <w:b/>
          <w:bCs/>
          <w:rtl/>
        </w:rPr>
        <w:t>الأحمر</w:t>
      </w:r>
      <w:r w:rsidRPr="00142D1F">
        <w:rPr>
          <w:rFonts w:hint="cs"/>
          <w:rtl/>
        </w:rPr>
        <w:t xml:space="preserve"> مع الحرفين "</w:t>
      </w:r>
      <w:r w:rsidRPr="00142D1F">
        <w:t>NY</w:t>
      </w:r>
      <w:r w:rsidRPr="00142D1F">
        <w:rPr>
          <w:rFonts w:hint="cs"/>
          <w:rtl/>
        </w:rPr>
        <w:t>" (الذيْن يرمزان إلى "ليس بعد") أن الجانب لا يزال لا يلبي الحد الأدنى من المعايير.</w:t>
      </w:r>
      <w:r w:rsidRPr="00142D1F">
        <w:rPr>
          <w:rtl/>
        </w:rPr>
        <w:t xml:space="preserve"> </w:t>
      </w:r>
      <w:r w:rsidRPr="00142D1F">
        <w:rPr>
          <w:rFonts w:hint="cs"/>
          <w:rtl/>
        </w:rPr>
        <w:t>في حال وضع علامة على مربع أحمر واحد أو أكثر، فإنه يعتبر نظام/ عملية ضعيفة لا تستوفي الحد الأدنى من معيار الفريق الاستشاري للبحث والإنقاذ.</w:t>
      </w:r>
      <w:r w:rsidRPr="00142D1F">
        <w:rPr>
          <w:rtl/>
        </w:rPr>
        <w:t xml:space="preserve"> </w:t>
      </w:r>
      <w:r w:rsidRPr="00142D1F">
        <w:rPr>
          <w:rFonts w:hint="cs"/>
          <w:rtl/>
        </w:rPr>
        <w:t>في هذه الحالة، يتم الاتفاق مع البلد على جدول زمني لتنفيذها، بالإضافة إلى أسلوب التقييم الخاص بها.</w:t>
      </w:r>
      <w:r w:rsidRPr="00142D1F">
        <w:rPr>
          <w:rtl/>
        </w:rPr>
        <w:t xml:space="preserve"> </w:t>
      </w:r>
    </w:p>
    <w:p w14:paraId="74C37443" w14:textId="139C24DA" w:rsidR="006354E3" w:rsidRPr="00142D1F" w:rsidRDefault="006354E3" w:rsidP="006354E3">
      <w:pPr>
        <w:pStyle w:val="ochacontenttext"/>
        <w:bidi/>
        <w:rPr>
          <w:rtl/>
        </w:rPr>
      </w:pPr>
      <w:r w:rsidRPr="00142D1F">
        <w:rPr>
          <w:rFonts w:hint="cs"/>
          <w:rtl/>
        </w:rPr>
        <w:t>ستستخدم هذه المنهجية لاستعراض التقييم الذاتي (ومنها تقارير التقدم المحرز) لإعطاء الأولوية للمناطق التي تتطلب تركيز</w:t>
      </w:r>
      <w:r w:rsidR="00F2767F">
        <w:rPr>
          <w:rFonts w:hint="cs"/>
          <w:rtl/>
        </w:rPr>
        <w:t>ًا</w:t>
      </w:r>
      <w:r w:rsidRPr="00142D1F">
        <w:rPr>
          <w:rFonts w:hint="cs"/>
          <w:rtl/>
        </w:rPr>
        <w:t xml:space="preserve"> خاص</w:t>
      </w:r>
      <w:r w:rsidR="00F2767F">
        <w:rPr>
          <w:rFonts w:hint="cs"/>
          <w:rtl/>
        </w:rPr>
        <w:t>ًا</w:t>
      </w:r>
      <w:r w:rsidRPr="00142D1F">
        <w:rPr>
          <w:rFonts w:hint="cs"/>
          <w:rtl/>
        </w:rPr>
        <w:t xml:space="preserve"> على خطة العمل التي سيتم وضعها لعملية الدعم، وأيض</w:t>
      </w:r>
      <w:r w:rsidR="00F2767F">
        <w:rPr>
          <w:rFonts w:hint="cs"/>
          <w:rtl/>
        </w:rPr>
        <w:t>ًا</w:t>
      </w:r>
      <w:r w:rsidRPr="00142D1F">
        <w:rPr>
          <w:rFonts w:hint="cs"/>
          <w:rtl/>
        </w:rPr>
        <w:t xml:space="preserve"> للتحقق النهائي من الامتثال لمعايير عملية الاعتماد الوطنية للبحث والإنقاذ في المناطق الحضرية ومبادئها التوجيهية ومراحلها على الصعيد الوطني.</w:t>
      </w:r>
    </w:p>
    <w:p w14:paraId="209CC2A4" w14:textId="110A26E8" w:rsidR="00373A52" w:rsidRPr="00142D1F" w:rsidRDefault="00412AA6" w:rsidP="006354E3">
      <w:pPr>
        <w:pStyle w:val="ochacontenttext"/>
        <w:bidi/>
        <w:rPr>
          <w:rtl/>
        </w:rPr>
      </w:pPr>
      <w:r w:rsidRPr="00142D1F">
        <w:rPr>
          <w:rFonts w:hint="cs"/>
          <w:rtl/>
        </w:rPr>
        <w:t>يجب أن تكون جميع جوانب التحقق النهائي إما باللون الأصفر أو الأخضر حتى يوصي فريق الاعتراف التقني الأمانة العامة للفريق الاستشاري الدولي للبحث والإنقاذ بإصدار شهادة اعتراف للبلد.</w:t>
      </w:r>
    </w:p>
    <w:p w14:paraId="4AC717D6" w14:textId="4748BDA5" w:rsidR="00373A52" w:rsidRPr="00142D1F" w:rsidRDefault="00373A52" w:rsidP="00F919F9">
      <w:pPr>
        <w:spacing w:after="120"/>
        <w:jc w:val="both"/>
        <w:rPr>
          <w:rFonts w:ascii="Arial" w:hAnsi="Arial" w:cs="Arial"/>
          <w:i/>
          <w:iCs/>
          <w:sz w:val="20"/>
          <w:szCs w:val="20"/>
          <w:lang w:val="en-US"/>
        </w:rPr>
      </w:pPr>
    </w:p>
    <w:p w14:paraId="4CA03643" w14:textId="394E8195" w:rsidR="009213EB" w:rsidRPr="00142D1F" w:rsidRDefault="009213EB" w:rsidP="00F919F9">
      <w:pPr>
        <w:spacing w:after="120"/>
        <w:jc w:val="both"/>
        <w:rPr>
          <w:rFonts w:ascii="Arial" w:hAnsi="Arial" w:cs="Arial"/>
          <w:i/>
          <w:iCs/>
          <w:sz w:val="20"/>
          <w:szCs w:val="20"/>
          <w:lang w:val="en-US"/>
        </w:rPr>
      </w:pPr>
    </w:p>
    <w:p w14:paraId="13CDF16C" w14:textId="1E8CAA05" w:rsidR="00491926" w:rsidRDefault="00491926">
      <w:pPr>
        <w:suppressAutoHyphens w:val="0"/>
        <w:rPr>
          <w:rFonts w:ascii="Arial" w:hAnsi="Arial" w:cs="Arial"/>
          <w:i/>
          <w:iCs/>
          <w:sz w:val="20"/>
          <w:szCs w:val="20"/>
          <w:lang w:val="en-US"/>
        </w:rPr>
      </w:pPr>
      <w:r>
        <w:rPr>
          <w:rFonts w:ascii="Arial" w:hAnsi="Arial" w:cs="Arial"/>
          <w:i/>
          <w:iCs/>
          <w:sz w:val="20"/>
          <w:szCs w:val="20"/>
          <w:lang w:val="en-US"/>
        </w:rPr>
        <w:br w:type="page"/>
      </w:r>
    </w:p>
    <w:p w14:paraId="0D4FC9A6" w14:textId="430ED302" w:rsidR="006C7F83" w:rsidRPr="00142D1F" w:rsidRDefault="006354E3" w:rsidP="009157F3">
      <w:pPr>
        <w:pStyle w:val="PAREI3"/>
        <w:rPr>
          <w:bCs/>
          <w:rtl/>
        </w:rPr>
      </w:pPr>
      <w:r w:rsidRPr="00142D1F">
        <w:rPr>
          <w:bCs/>
          <w:rtl/>
        </w:rPr>
        <w:lastRenderedPageBreak/>
        <w:t xml:space="preserve"> </w:t>
      </w:r>
      <w:bookmarkStart w:id="29" w:name="_Toc127176316"/>
      <w:r w:rsidRPr="00142D1F">
        <w:rPr>
          <w:rFonts w:hint="cs"/>
          <w:bCs/>
          <w:rtl/>
        </w:rPr>
        <w:t>الاعتراف الخارجي</w:t>
      </w:r>
      <w:bookmarkEnd w:id="29"/>
    </w:p>
    <w:p w14:paraId="2191E96A" w14:textId="683E7CA2" w:rsidR="003404B8" w:rsidRPr="00142D1F" w:rsidRDefault="006354E3" w:rsidP="005A0ABF">
      <w:pPr>
        <w:pStyle w:val="ochacontenttext"/>
        <w:bidi/>
        <w:rPr>
          <w:rtl/>
        </w:rPr>
      </w:pPr>
      <w:r w:rsidRPr="00142D1F">
        <w:rPr>
          <w:rFonts w:hint="cs"/>
          <w:rtl/>
        </w:rPr>
        <w:t>قرر مجتمع الفريق الاستشاري الدولي للبحث والإنقاذ إصدار شكل مرئي من أشكال الاعتراف للسلطات الوطنية التي أدمجت منهجية الفريق الاستشاري الدولي للبحث والإنقاذ في معاييرها الوطنية وعمليات الاعتماد الخاصة بها ونفذتها.</w:t>
      </w:r>
      <w:r w:rsidRPr="00142D1F">
        <w:rPr>
          <w:rtl/>
        </w:rPr>
        <w:t xml:space="preserve"> </w:t>
      </w:r>
      <w:r w:rsidRPr="00142D1F">
        <w:rPr>
          <w:rFonts w:hint="cs"/>
          <w:rtl/>
        </w:rPr>
        <w:t>وهي أيض</w:t>
      </w:r>
      <w:r w:rsidR="00F2767F">
        <w:rPr>
          <w:rFonts w:hint="cs"/>
          <w:rtl/>
        </w:rPr>
        <w:t>ًا</w:t>
      </w:r>
      <w:r w:rsidRPr="00142D1F">
        <w:rPr>
          <w:rFonts w:hint="cs"/>
          <w:rtl/>
        </w:rPr>
        <w:t xml:space="preserve"> وسيلة لمجتمع الفريق الاستشاري الدولي للبحث والإنقاذ لتعزيز عمليات الاعتماد الوطنية وبناء القدرات.</w:t>
      </w:r>
      <w:r w:rsidRPr="00142D1F">
        <w:rPr>
          <w:rFonts w:hint="cs"/>
          <w:rtl/>
        </w:rPr>
        <w:cr/>
      </w:r>
      <w:r w:rsidRPr="00142D1F">
        <w:rPr>
          <w:rFonts w:hint="cs"/>
          <w:rtl/>
        </w:rPr>
        <w:br/>
      </w:r>
    </w:p>
    <w:p w14:paraId="774AD733" w14:textId="00616AF8" w:rsidR="00F919F9" w:rsidRPr="00142D1F" w:rsidRDefault="00E60645" w:rsidP="000D1740">
      <w:pPr>
        <w:pStyle w:val="PAREI4"/>
        <w:rPr>
          <w:rtl/>
        </w:rPr>
      </w:pPr>
      <w:bookmarkStart w:id="30" w:name="_Toc127176317"/>
      <w:r w:rsidRPr="00142D1F">
        <w:rPr>
          <w:rFonts w:hint="cs"/>
          <w:rtl/>
        </w:rPr>
        <w:t>شهادة الاعتراف</w:t>
      </w:r>
      <w:bookmarkEnd w:id="30"/>
      <w:r w:rsidRPr="00142D1F">
        <w:rPr>
          <w:rtl/>
        </w:rPr>
        <w:t xml:space="preserve"> </w:t>
      </w:r>
    </w:p>
    <w:p w14:paraId="2B36A0A6" w14:textId="77777777" w:rsidR="005A0ABF" w:rsidRPr="00142D1F" w:rsidRDefault="005A0ABF" w:rsidP="005A0ABF">
      <w:pPr>
        <w:pStyle w:val="ochacontenttext"/>
      </w:pPr>
    </w:p>
    <w:p w14:paraId="664A681C" w14:textId="7E6E9560" w:rsidR="0008209A" w:rsidRPr="00142D1F" w:rsidRDefault="00E60645" w:rsidP="005A0ABF">
      <w:pPr>
        <w:pStyle w:val="ochacontenttext"/>
        <w:bidi/>
        <w:rPr>
          <w:rtl/>
        </w:rPr>
      </w:pPr>
      <w:r w:rsidRPr="00142D1F">
        <w:rPr>
          <w:rFonts w:hint="cs"/>
          <w:rtl/>
        </w:rPr>
        <w:t>بعد تلقي التقرير النهائي لفريق الاعتراف التقني، ستصدر الأمانة اعتراف</w:t>
      </w:r>
      <w:r w:rsidR="00F2767F">
        <w:rPr>
          <w:rFonts w:hint="cs"/>
          <w:rtl/>
        </w:rPr>
        <w:t>ًا</w:t>
      </w:r>
      <w:r w:rsidRPr="00142D1F">
        <w:rPr>
          <w:rFonts w:hint="cs"/>
          <w:rtl/>
        </w:rPr>
        <w:t xml:space="preserve"> إداري</w:t>
      </w:r>
      <w:r w:rsidR="00F2767F">
        <w:rPr>
          <w:rFonts w:hint="cs"/>
          <w:rtl/>
        </w:rPr>
        <w:t>ًا</w:t>
      </w:r>
      <w:r w:rsidRPr="00142D1F">
        <w:rPr>
          <w:rFonts w:hint="cs"/>
          <w:rtl/>
        </w:rPr>
        <w:t xml:space="preserve"> من خلال مذكرة/ شهادة إلى السلطات الوطنية المسؤولة عن تنفيذ عملية الاعتماد الوطنية للبحث الإنقاذ في المناطق الحضرية والتي ستكون صالحة لمدة خمس سنوات من تاريخ الإصدار.</w:t>
      </w:r>
      <w:r w:rsidRPr="00142D1F">
        <w:rPr>
          <w:rtl/>
        </w:rPr>
        <w:t xml:space="preserve"> </w:t>
      </w:r>
      <w:r w:rsidRPr="00142D1F">
        <w:rPr>
          <w:rFonts w:hint="cs"/>
          <w:rtl/>
        </w:rPr>
        <w:t>انظر الشكل 4.</w:t>
      </w:r>
    </w:p>
    <w:p w14:paraId="648B2659" w14:textId="77723E6E" w:rsidR="00F101FB" w:rsidRPr="00142D1F" w:rsidRDefault="00F101FB" w:rsidP="00DA0FCE">
      <w:pPr>
        <w:pStyle w:val="ListParagraph"/>
        <w:spacing w:after="120"/>
        <w:ind w:left="602"/>
        <w:jc w:val="both"/>
        <w:rPr>
          <w:rFonts w:asciiTheme="minorHAnsi" w:hAnsiTheme="minorHAnsi" w:cstheme="minorHAnsi"/>
          <w:i/>
          <w:iCs/>
          <w:sz w:val="22"/>
          <w:szCs w:val="22"/>
          <w:rtl/>
        </w:rPr>
      </w:pPr>
      <w:r w:rsidRPr="00142D1F">
        <w:rPr>
          <w:rFonts w:asciiTheme="minorHAnsi" w:hAnsiTheme="minorHAnsi" w:hint="cs"/>
          <w:noProof/>
          <w:sz w:val="22"/>
          <w:szCs w:val="22"/>
          <w:rtl/>
        </w:rPr>
        <w:drawing>
          <wp:inline distT="0" distB="0" distL="0" distR="0" wp14:anchorId="74D202AF" wp14:editId="067B4C6E">
            <wp:extent cx="4519702" cy="2677080"/>
            <wp:effectExtent l="0" t="0" r="1905" b="3175"/>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42426" cy="2690540"/>
                    </a:xfrm>
                    <a:prstGeom prst="rect">
                      <a:avLst/>
                    </a:prstGeom>
                    <a:noFill/>
                    <a:ln>
                      <a:noFill/>
                    </a:ln>
                    <a:effectLst/>
                  </pic:spPr>
                </pic:pic>
              </a:graphicData>
            </a:graphic>
          </wp:inline>
        </w:drawing>
      </w:r>
    </w:p>
    <w:p w14:paraId="275915BE" w14:textId="0DF4B2D2" w:rsidR="00F101FB" w:rsidRPr="00142D1F" w:rsidRDefault="00D33567" w:rsidP="003D207F">
      <w:pPr>
        <w:pStyle w:val="Caption"/>
        <w:ind w:firstLine="720"/>
        <w:rPr>
          <w:rFonts w:ascii="Arial" w:hAnsi="Arial" w:cs="Arial"/>
          <w:sz w:val="20"/>
          <w:szCs w:val="20"/>
          <w:rtl/>
        </w:rPr>
      </w:pPr>
      <w:r w:rsidRPr="00142D1F">
        <w:rPr>
          <w:rFonts w:hint="cs"/>
          <w:rtl/>
        </w:rPr>
        <w:t>الشكل 4.</w:t>
      </w:r>
      <w:r w:rsidRPr="00142D1F">
        <w:rPr>
          <w:rtl/>
        </w:rPr>
        <w:t xml:space="preserve"> </w:t>
      </w:r>
      <w:r w:rsidRPr="00142D1F">
        <w:rPr>
          <w:rFonts w:ascii="Arial" w:hAnsi="Arial" w:hint="cs"/>
          <w:i w:val="0"/>
          <w:iCs w:val="0"/>
          <w:sz w:val="16"/>
          <w:szCs w:val="16"/>
          <w:rtl/>
        </w:rPr>
        <w:t>شهادة الاعتراف</w:t>
      </w:r>
    </w:p>
    <w:p w14:paraId="310F1ACB" w14:textId="6A027138" w:rsidR="009157F3" w:rsidRPr="00142D1F" w:rsidRDefault="00790F6C" w:rsidP="000D1740">
      <w:pPr>
        <w:pStyle w:val="PAREI4"/>
        <w:rPr>
          <w:rtl/>
        </w:rPr>
      </w:pPr>
      <w:bookmarkStart w:id="31" w:name="_Toc127176318"/>
      <w:r w:rsidRPr="00142D1F">
        <w:rPr>
          <w:rFonts w:hint="cs"/>
          <w:rtl/>
        </w:rPr>
        <w:t>خيار شارة للفرق المعتمدة من السلطات الوطنية</w:t>
      </w:r>
      <w:bookmarkEnd w:id="31"/>
    </w:p>
    <w:p w14:paraId="3E4F7AAD" w14:textId="77777777" w:rsidR="00B83C4F" w:rsidRPr="00142D1F" w:rsidRDefault="00B83C4F" w:rsidP="00CE3C11">
      <w:pPr>
        <w:pStyle w:val="PAREI4"/>
        <w:numPr>
          <w:ilvl w:val="0"/>
          <w:numId w:val="0"/>
        </w:numPr>
        <w:ind w:left="1034"/>
        <w:rPr>
          <w:lang w:val="en-US"/>
        </w:rPr>
      </w:pPr>
    </w:p>
    <w:p w14:paraId="2BA6560E" w14:textId="4B5C520A" w:rsidR="009157F3" w:rsidRPr="00142D1F" w:rsidRDefault="00790F6C" w:rsidP="00E60645">
      <w:pPr>
        <w:pStyle w:val="ochacontenttext"/>
        <w:bidi/>
        <w:rPr>
          <w:rtl/>
        </w:rPr>
      </w:pPr>
      <w:r w:rsidRPr="00142D1F">
        <w:rPr>
          <w:rFonts w:hint="cs"/>
          <w:rtl/>
        </w:rPr>
        <w:t xml:space="preserve">أما البلدان التي </w:t>
      </w:r>
      <w:r w:rsidR="00884C1C" w:rsidRPr="00142D1F">
        <w:rPr>
          <w:rFonts w:hint="cs"/>
          <w:rtl/>
        </w:rPr>
        <w:t>اعت</w:t>
      </w:r>
      <w:r w:rsidR="00884C1C">
        <w:rPr>
          <w:rFonts w:hint="cs"/>
          <w:rtl/>
        </w:rPr>
        <w:t>ر</w:t>
      </w:r>
      <w:r w:rsidR="00884C1C" w:rsidRPr="00142D1F">
        <w:rPr>
          <w:rFonts w:hint="cs"/>
          <w:rtl/>
        </w:rPr>
        <w:t xml:space="preserve">ف </w:t>
      </w:r>
      <w:r w:rsidRPr="00142D1F">
        <w:rPr>
          <w:rFonts w:hint="cs"/>
          <w:rtl/>
        </w:rPr>
        <w:t>الفريق الاستشاري الدولي للبحث والإنقاذ بعملية اعتمادها الوطنية للبحث والإنقاذ في المناطق الحضرية، يمكن لفرقها الوطنية المعتمدة استخدام شارة في الميدان.</w:t>
      </w:r>
      <w:r w:rsidRPr="00142D1F">
        <w:rPr>
          <w:rtl/>
        </w:rPr>
        <w:t xml:space="preserve"> </w:t>
      </w:r>
      <w:r w:rsidRPr="00142D1F">
        <w:rPr>
          <w:rFonts w:hint="cs"/>
          <w:rtl/>
        </w:rPr>
        <w:t xml:space="preserve">يجب أن </w:t>
      </w:r>
      <w:r w:rsidR="00884C1C" w:rsidRPr="00142D1F">
        <w:rPr>
          <w:rFonts w:hint="cs"/>
          <w:rtl/>
        </w:rPr>
        <w:t>ت</w:t>
      </w:r>
      <w:r w:rsidR="00884C1C">
        <w:rPr>
          <w:rFonts w:hint="cs"/>
          <w:rtl/>
        </w:rPr>
        <w:t>ُ</w:t>
      </w:r>
      <w:r w:rsidR="00884C1C" w:rsidRPr="00142D1F">
        <w:rPr>
          <w:rFonts w:hint="cs"/>
          <w:rtl/>
        </w:rPr>
        <w:t>ستوف</w:t>
      </w:r>
      <w:r w:rsidR="00884C1C">
        <w:rPr>
          <w:rFonts w:hint="cs"/>
          <w:rtl/>
        </w:rPr>
        <w:t>ى</w:t>
      </w:r>
      <w:r w:rsidR="00884C1C" w:rsidRPr="00142D1F">
        <w:rPr>
          <w:rFonts w:hint="cs"/>
          <w:rtl/>
        </w:rPr>
        <w:t xml:space="preserve"> </w:t>
      </w:r>
      <w:r w:rsidRPr="00142D1F">
        <w:rPr>
          <w:rFonts w:hint="cs"/>
          <w:rtl/>
        </w:rPr>
        <w:t>المعايير التالية المعتمدة من الفريق التوجيهي للفريق الاستشاري الدولي للبحث والإنقاذ في عام 2018:</w:t>
      </w:r>
    </w:p>
    <w:p w14:paraId="732A7089" w14:textId="2CA719C3" w:rsidR="00E60645" w:rsidRPr="00142D1F" w:rsidRDefault="00790F6C" w:rsidP="00E60645">
      <w:pPr>
        <w:pStyle w:val="ochabulletpoint"/>
        <w:bidi/>
        <w:rPr>
          <w:rtl/>
        </w:rPr>
      </w:pPr>
      <w:r w:rsidRPr="00142D1F">
        <w:rPr>
          <w:rFonts w:hint="cs"/>
          <w:rtl/>
        </w:rPr>
        <w:t xml:space="preserve">شارة مستطيلة مقاس 75 ملم </w:t>
      </w:r>
      <w:r w:rsidRPr="00142D1F">
        <w:t>x</w:t>
      </w:r>
      <w:r w:rsidRPr="00142D1F">
        <w:rPr>
          <w:rtl/>
        </w:rPr>
        <w:t xml:space="preserve"> </w:t>
      </w:r>
      <w:r w:rsidRPr="00142D1F">
        <w:rPr>
          <w:rFonts w:hint="cs"/>
          <w:rtl/>
        </w:rPr>
        <w:t>‏55 ملم.</w:t>
      </w:r>
    </w:p>
    <w:p w14:paraId="3E2C39C5" w14:textId="077007EA" w:rsidR="00E60645" w:rsidRPr="00142D1F" w:rsidRDefault="00E60645" w:rsidP="00E60645">
      <w:pPr>
        <w:pStyle w:val="ochabulletpoint"/>
        <w:bidi/>
        <w:rPr>
          <w:rtl/>
        </w:rPr>
      </w:pPr>
      <w:r w:rsidRPr="00142D1F">
        <w:rPr>
          <w:rFonts w:hint="cs"/>
          <w:rtl/>
        </w:rPr>
        <w:t>كتابة سوداء على خلفية بيضاء ومخطط رمادي فاتح على شكل مربع.</w:t>
      </w:r>
    </w:p>
    <w:p w14:paraId="12DEB49D" w14:textId="20CD3C3C" w:rsidR="00E60645" w:rsidRPr="00142D1F" w:rsidRDefault="00790F6C" w:rsidP="00E60645">
      <w:pPr>
        <w:pStyle w:val="ochabulletpoint"/>
        <w:bidi/>
        <w:rPr>
          <w:rtl/>
        </w:rPr>
      </w:pPr>
      <w:r w:rsidRPr="00142D1F">
        <w:rPr>
          <w:rFonts w:hint="cs"/>
          <w:rtl/>
        </w:rPr>
        <w:t xml:space="preserve">علم البلد </w:t>
      </w:r>
      <w:r w:rsidR="00B25630">
        <w:rPr>
          <w:rFonts w:hint="cs"/>
          <w:rtl/>
        </w:rPr>
        <w:t>المعتمد</w:t>
      </w:r>
      <w:r w:rsidRPr="00142D1F">
        <w:rPr>
          <w:rFonts w:hint="cs"/>
          <w:rtl/>
        </w:rPr>
        <w:t xml:space="preserve"> مقاس 60 ملم </w:t>
      </w:r>
      <w:r w:rsidRPr="00142D1F">
        <w:t>x</w:t>
      </w:r>
      <w:r w:rsidRPr="00142D1F">
        <w:rPr>
          <w:rtl/>
        </w:rPr>
        <w:t xml:space="preserve"> </w:t>
      </w:r>
      <w:r w:rsidRPr="00142D1F">
        <w:rPr>
          <w:rFonts w:hint="cs"/>
          <w:rtl/>
        </w:rPr>
        <w:t>‏40 ملم.</w:t>
      </w:r>
    </w:p>
    <w:p w14:paraId="748FBCD1" w14:textId="08160678" w:rsidR="009157F3" w:rsidRPr="00142D1F" w:rsidRDefault="00E60645" w:rsidP="000D1740">
      <w:pPr>
        <w:pStyle w:val="ochabulletpoint"/>
        <w:bidi/>
        <w:rPr>
          <w:rtl/>
        </w:rPr>
      </w:pPr>
      <w:r w:rsidRPr="00142D1F">
        <w:rPr>
          <w:rFonts w:hint="cs"/>
          <w:rtl/>
        </w:rPr>
        <w:t>أسفل العلم، يوجد التالي:</w:t>
      </w:r>
    </w:p>
    <w:p w14:paraId="124A9C30" w14:textId="736583ED" w:rsidR="00E60645" w:rsidRPr="00142D1F" w:rsidRDefault="00E60645" w:rsidP="00E60645">
      <w:pPr>
        <w:pStyle w:val="ochabulletpoint"/>
        <w:numPr>
          <w:ilvl w:val="1"/>
          <w:numId w:val="4"/>
        </w:numPr>
        <w:bidi/>
        <w:rPr>
          <w:rtl/>
        </w:rPr>
      </w:pPr>
      <w:r w:rsidRPr="00142D1F">
        <w:rPr>
          <w:rFonts w:hint="cs"/>
          <w:rtl/>
        </w:rPr>
        <w:t>عبارة "معتمدة وطني</w:t>
      </w:r>
      <w:r w:rsidR="00F2767F">
        <w:rPr>
          <w:rFonts w:hint="cs"/>
          <w:rtl/>
        </w:rPr>
        <w:t>ًا</w:t>
      </w:r>
      <w:r w:rsidRPr="00142D1F">
        <w:rPr>
          <w:rFonts w:hint="cs"/>
          <w:rtl/>
        </w:rPr>
        <w:t>"</w:t>
      </w:r>
    </w:p>
    <w:p w14:paraId="53569808" w14:textId="45E5841B" w:rsidR="00E60645" w:rsidRPr="00142D1F" w:rsidRDefault="00E60645" w:rsidP="00E60645">
      <w:pPr>
        <w:pStyle w:val="ochabulletpoint"/>
        <w:numPr>
          <w:ilvl w:val="1"/>
          <w:numId w:val="4"/>
        </w:numPr>
        <w:bidi/>
        <w:rPr>
          <w:rtl/>
        </w:rPr>
      </w:pPr>
      <w:r w:rsidRPr="00142D1F">
        <w:rPr>
          <w:rFonts w:hint="cs"/>
          <w:rtl/>
        </w:rPr>
        <w:t xml:space="preserve">اسم البلد </w:t>
      </w:r>
      <w:r w:rsidR="00B25630">
        <w:rPr>
          <w:rFonts w:hint="cs"/>
          <w:rtl/>
        </w:rPr>
        <w:t>المعتمد</w:t>
      </w:r>
      <w:r w:rsidRPr="00142D1F">
        <w:rPr>
          <w:rFonts w:hint="cs"/>
          <w:rtl/>
        </w:rPr>
        <w:t>.</w:t>
      </w:r>
    </w:p>
    <w:p w14:paraId="3C134665" w14:textId="4EB44E0F" w:rsidR="00E60645" w:rsidRPr="00142D1F" w:rsidRDefault="00EE5ADC" w:rsidP="00E60645">
      <w:pPr>
        <w:pStyle w:val="ochabulletpoint"/>
        <w:numPr>
          <w:ilvl w:val="1"/>
          <w:numId w:val="4"/>
        </w:numPr>
        <w:bidi/>
        <w:rPr>
          <w:rtl/>
        </w:rPr>
      </w:pPr>
      <w:r w:rsidRPr="00142D1F">
        <w:rPr>
          <w:rFonts w:hint="cs"/>
          <w:rtl/>
        </w:rPr>
        <w:t>مستوى وسنة الاعتماد.</w:t>
      </w:r>
    </w:p>
    <w:p w14:paraId="182735E1" w14:textId="2CB2036E" w:rsidR="00E60645" w:rsidRPr="00142D1F" w:rsidRDefault="00790F6C" w:rsidP="00E60645">
      <w:pPr>
        <w:pStyle w:val="ochabulletpoint"/>
        <w:numPr>
          <w:ilvl w:val="1"/>
          <w:numId w:val="4"/>
        </w:numPr>
        <w:bidi/>
        <w:rPr>
          <w:rtl/>
        </w:rPr>
      </w:pPr>
      <w:r w:rsidRPr="00142D1F">
        <w:rPr>
          <w:rFonts w:hint="cs"/>
          <w:rtl/>
        </w:rPr>
        <w:t xml:space="preserve">شعار الفريق الاستشاري الدولي للبحث والإنقاذ مقاس 22 ملم </w:t>
      </w:r>
      <w:r w:rsidRPr="00142D1F">
        <w:t>x</w:t>
      </w:r>
      <w:r w:rsidRPr="00142D1F">
        <w:rPr>
          <w:rFonts w:hint="cs"/>
          <w:rtl/>
        </w:rPr>
        <w:t>‏ 10 ملم.</w:t>
      </w:r>
    </w:p>
    <w:p w14:paraId="64A8BFE3" w14:textId="77777777" w:rsidR="009157F3" w:rsidRPr="00142D1F" w:rsidRDefault="009157F3" w:rsidP="009157F3">
      <w:pPr>
        <w:keepNext/>
        <w:spacing w:after="120"/>
        <w:rPr>
          <w:rtl/>
        </w:rPr>
      </w:pPr>
      <w:r w:rsidRPr="00142D1F">
        <w:rPr>
          <w:rFonts w:ascii="Arial" w:hAnsi="Arial" w:hint="cs"/>
          <w:noProof/>
          <w:sz w:val="20"/>
          <w:szCs w:val="20"/>
          <w:rtl/>
        </w:rPr>
        <w:lastRenderedPageBreak/>
        <w:drawing>
          <wp:inline distT="0" distB="0" distL="0" distR="0" wp14:anchorId="38D65AA2" wp14:editId="5B4B7473">
            <wp:extent cx="5636526" cy="2249312"/>
            <wp:effectExtent l="0" t="0" r="2540" b="0"/>
            <wp:docPr id="1" name="Imagen 5" descr="Imagen que contiene captura de pantal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5" descr="Imagen que contiene captura de pantalla&#10;&#10;Descripción generada automáticamente"/>
                    <pic:cNvPicPr/>
                  </pic:nvPicPr>
                  <pic:blipFill>
                    <a:blip r:embed="rId18"/>
                    <a:stretch>
                      <a:fillRect/>
                    </a:stretch>
                  </pic:blipFill>
                  <pic:spPr>
                    <a:xfrm>
                      <a:off x="0" y="0"/>
                      <a:ext cx="5636526" cy="2249312"/>
                    </a:xfrm>
                    <a:prstGeom prst="rect">
                      <a:avLst/>
                    </a:prstGeom>
                  </pic:spPr>
                </pic:pic>
              </a:graphicData>
            </a:graphic>
          </wp:inline>
        </w:drawing>
      </w:r>
    </w:p>
    <w:p w14:paraId="6B86056B" w14:textId="4555E7B2" w:rsidR="007F52A8" w:rsidRPr="00142D1F" w:rsidRDefault="00790F6C" w:rsidP="007F52A8">
      <w:pPr>
        <w:pStyle w:val="Caption"/>
        <w:rPr>
          <w:rtl/>
        </w:rPr>
      </w:pPr>
      <w:r w:rsidRPr="00142D1F">
        <w:rPr>
          <w:rFonts w:hint="cs"/>
          <w:rtl/>
        </w:rPr>
        <w:t xml:space="preserve">الشكل 5 </w:t>
      </w:r>
      <w:r w:rsidRPr="00142D1F">
        <w:rPr>
          <w:rFonts w:hint="cs"/>
          <w:i w:val="0"/>
          <w:iCs w:val="0"/>
          <w:rtl/>
        </w:rPr>
        <w:t>أمثلة على الشارات</w:t>
      </w:r>
      <w:r w:rsidRPr="00142D1F">
        <w:rPr>
          <w:i w:val="0"/>
          <w:iCs w:val="0"/>
          <w:rtl/>
        </w:rPr>
        <w:t xml:space="preserve"> </w:t>
      </w:r>
    </w:p>
    <w:p w14:paraId="0D2FA93C" w14:textId="3C60BB3D" w:rsidR="00790F6C" w:rsidRPr="00142D1F" w:rsidRDefault="003D207F" w:rsidP="00790F6C">
      <w:pPr>
        <w:pStyle w:val="PAREI3"/>
        <w:rPr>
          <w:bCs/>
          <w:rtl/>
        </w:rPr>
      </w:pPr>
      <w:bookmarkStart w:id="32" w:name="_Toc23107458"/>
      <w:bookmarkEnd w:id="32"/>
      <w:r w:rsidRPr="00142D1F">
        <w:rPr>
          <w:bCs/>
          <w:rtl/>
        </w:rPr>
        <w:t xml:space="preserve"> </w:t>
      </w:r>
      <w:bookmarkStart w:id="33" w:name="_Toc127176319"/>
      <w:r w:rsidRPr="00142D1F">
        <w:rPr>
          <w:rFonts w:hint="cs"/>
          <w:bCs/>
          <w:rtl/>
        </w:rPr>
        <w:t>دور ومسؤوليات المشاركين</w:t>
      </w:r>
      <w:bookmarkEnd w:id="33"/>
      <w:r w:rsidRPr="00142D1F">
        <w:rPr>
          <w:bCs/>
          <w:rtl/>
        </w:rPr>
        <w:t xml:space="preserve"> </w:t>
      </w:r>
    </w:p>
    <w:p w14:paraId="647D54C8" w14:textId="33E44CFD" w:rsidR="00CC5F90" w:rsidRPr="00142D1F" w:rsidRDefault="00E60645" w:rsidP="000D1740">
      <w:pPr>
        <w:pStyle w:val="PAREI4"/>
        <w:rPr>
          <w:rtl/>
        </w:rPr>
      </w:pPr>
      <w:bookmarkStart w:id="34" w:name="_Toc127176320"/>
      <w:r w:rsidRPr="00142D1F">
        <w:rPr>
          <w:rFonts w:hint="cs"/>
          <w:rtl/>
        </w:rPr>
        <w:t>البلد مقدم الطلب</w:t>
      </w:r>
      <w:bookmarkEnd w:id="34"/>
    </w:p>
    <w:p w14:paraId="57BAAD55" w14:textId="3918E952" w:rsidR="00564101" w:rsidRPr="00142D1F" w:rsidRDefault="00564101" w:rsidP="00564101">
      <w:pPr>
        <w:pStyle w:val="ochabulletpoint"/>
        <w:bidi/>
        <w:rPr>
          <w:rtl/>
        </w:rPr>
      </w:pPr>
      <w:r w:rsidRPr="00142D1F">
        <w:rPr>
          <w:rFonts w:hint="cs"/>
          <w:rtl/>
        </w:rPr>
        <w:t>احترام معايير اعتراف الفريق الاستشاري الدولي للبحث والإنقاذ طوال عملية الاعتماد الوطنية للبحث والإنقاذ في المناطق الحضرية.</w:t>
      </w:r>
    </w:p>
    <w:p w14:paraId="2F987BA2" w14:textId="0B7DF929" w:rsidR="00564101" w:rsidRPr="00142D1F" w:rsidRDefault="00564101" w:rsidP="00564101">
      <w:pPr>
        <w:pStyle w:val="ochabulletpoint"/>
        <w:bidi/>
        <w:rPr>
          <w:rtl/>
        </w:rPr>
      </w:pPr>
      <w:r w:rsidRPr="00142D1F">
        <w:rPr>
          <w:rFonts w:hint="cs"/>
          <w:rtl/>
        </w:rPr>
        <w:t>توفير خبراء لقائمة الخبراء الخاصة بفريق الدعم التقني/ فريق الاعتراف التقني.</w:t>
      </w:r>
    </w:p>
    <w:p w14:paraId="07CBC2F5" w14:textId="523E238E" w:rsidR="00564101" w:rsidRPr="00142D1F" w:rsidRDefault="00564101" w:rsidP="00564101">
      <w:pPr>
        <w:pStyle w:val="ochabulletpoint"/>
        <w:bidi/>
        <w:rPr>
          <w:rtl/>
        </w:rPr>
      </w:pPr>
      <w:r w:rsidRPr="00142D1F">
        <w:rPr>
          <w:rFonts w:hint="cs"/>
          <w:rtl/>
        </w:rPr>
        <w:t>الالتزام بمنهجية الفريق الاستشاري الدولي للبحث والإنقاذ.</w:t>
      </w:r>
    </w:p>
    <w:p w14:paraId="2F02E0F6" w14:textId="18A78CA6" w:rsidR="00564101" w:rsidRPr="00142D1F" w:rsidRDefault="00564101" w:rsidP="00564101">
      <w:pPr>
        <w:pStyle w:val="ochabulletpoint"/>
        <w:bidi/>
        <w:rPr>
          <w:rtl/>
        </w:rPr>
      </w:pPr>
      <w:r w:rsidRPr="00142D1F">
        <w:rPr>
          <w:rFonts w:hint="cs"/>
          <w:rtl/>
        </w:rPr>
        <w:t>وجود نظام وطني للبحث والإنقاذ في المناطق الحضرية.</w:t>
      </w:r>
    </w:p>
    <w:p w14:paraId="1C7CFA70" w14:textId="6CD673C4" w:rsidR="00564101" w:rsidRPr="00142D1F" w:rsidRDefault="00564101" w:rsidP="00564101">
      <w:pPr>
        <w:pStyle w:val="ochabulletpoint"/>
        <w:bidi/>
        <w:rPr>
          <w:rtl/>
        </w:rPr>
      </w:pPr>
      <w:r w:rsidRPr="00142D1F">
        <w:rPr>
          <w:rFonts w:hint="cs"/>
          <w:rtl/>
        </w:rPr>
        <w:t>وجود عملية اعتماد وطنية للبحث والإنقاذ في المناطق الحضرية.</w:t>
      </w:r>
    </w:p>
    <w:p w14:paraId="00C0C88D" w14:textId="5A383367" w:rsidR="00564101" w:rsidRPr="00142D1F" w:rsidRDefault="00564101" w:rsidP="00564101">
      <w:pPr>
        <w:pStyle w:val="ochabulletpoint"/>
        <w:bidi/>
        <w:rPr>
          <w:rtl/>
        </w:rPr>
      </w:pPr>
      <w:r w:rsidRPr="00142D1F">
        <w:rPr>
          <w:rFonts w:hint="cs"/>
          <w:rtl/>
        </w:rPr>
        <w:t>تمويل فريق الدعم التقني في الزيارتين الموصى بهما.</w:t>
      </w:r>
    </w:p>
    <w:p w14:paraId="67963609" w14:textId="483DF365" w:rsidR="00CC5F90" w:rsidRPr="00142D1F" w:rsidRDefault="00E60645" w:rsidP="000D1740">
      <w:pPr>
        <w:pStyle w:val="PAREI4"/>
        <w:rPr>
          <w:rtl/>
        </w:rPr>
      </w:pPr>
      <w:bookmarkStart w:id="35" w:name="_Toc127176321"/>
      <w:r w:rsidRPr="00142D1F">
        <w:rPr>
          <w:rFonts w:hint="cs"/>
          <w:rtl/>
        </w:rPr>
        <w:t>فريق الدعم التقني (</w:t>
      </w:r>
      <w:r w:rsidRPr="00142D1F">
        <w:t>TSG</w:t>
      </w:r>
      <w:r w:rsidRPr="00142D1F">
        <w:rPr>
          <w:rFonts w:hint="cs"/>
          <w:rtl/>
        </w:rPr>
        <w:t>)</w:t>
      </w:r>
      <w:bookmarkEnd w:id="35"/>
    </w:p>
    <w:p w14:paraId="7B8B20C6" w14:textId="6BC96A12" w:rsidR="00564101" w:rsidRPr="00142D1F" w:rsidRDefault="00564101" w:rsidP="00564101">
      <w:pPr>
        <w:pStyle w:val="ochabulletpoint"/>
        <w:bidi/>
        <w:rPr>
          <w:rtl/>
        </w:rPr>
      </w:pPr>
      <w:r w:rsidRPr="00142D1F">
        <w:rPr>
          <w:rFonts w:hint="cs"/>
          <w:rtl/>
        </w:rPr>
        <w:t>تقديم المشورة ودعم تنفيذ عملية الاعتماد الوطنية للبحث والإنقاذ في المناطق الحضرية.</w:t>
      </w:r>
    </w:p>
    <w:p w14:paraId="237535F5" w14:textId="440DDCEF" w:rsidR="00564101" w:rsidRPr="00142D1F" w:rsidRDefault="00564101" w:rsidP="00564101">
      <w:pPr>
        <w:pStyle w:val="ochabulletpoint"/>
        <w:bidi/>
        <w:rPr>
          <w:rtl/>
        </w:rPr>
      </w:pPr>
      <w:r w:rsidRPr="00142D1F">
        <w:rPr>
          <w:rFonts w:hint="cs"/>
          <w:rtl/>
        </w:rPr>
        <w:t>التحقق التوثيقي والميداني من المبادئ التوجيهية للفريق الاستشاري الدولي للبحث والإنقاذ ومراحله ومعاييره.</w:t>
      </w:r>
    </w:p>
    <w:p w14:paraId="62A3AC61" w14:textId="11FB1AF2" w:rsidR="00564101" w:rsidRPr="00142D1F" w:rsidRDefault="00564101" w:rsidP="00564101">
      <w:pPr>
        <w:pStyle w:val="ochabulletpoint"/>
        <w:bidi/>
        <w:rPr>
          <w:rtl/>
        </w:rPr>
      </w:pPr>
      <w:r w:rsidRPr="00142D1F">
        <w:rPr>
          <w:rFonts w:hint="cs"/>
          <w:rtl/>
        </w:rPr>
        <w:t>تقديم تقرير عن المرحلة الأولى من الدعم المقدم والتقدم الذي أحرزه البلد إلى الأمانة العامة للفريق الاستشاري الدولي للبحث والإنقاذ.</w:t>
      </w:r>
    </w:p>
    <w:p w14:paraId="7B497780" w14:textId="17D83095" w:rsidR="00564101" w:rsidRPr="00142D1F" w:rsidRDefault="00564101" w:rsidP="00564101">
      <w:pPr>
        <w:pStyle w:val="ochabulletpoint"/>
        <w:bidi/>
        <w:rPr>
          <w:rtl/>
        </w:rPr>
      </w:pPr>
      <w:r w:rsidRPr="00142D1F">
        <w:rPr>
          <w:rFonts w:hint="cs"/>
          <w:rtl/>
        </w:rPr>
        <w:t>تقديم تقييم ذاتي للمنهجية إلى الأمانة العامة للفريق الاستشاري الدولي للبحث والإنقاذ عند انتهاء العملية.</w:t>
      </w:r>
    </w:p>
    <w:p w14:paraId="301E8673" w14:textId="5BF29EC5" w:rsidR="00E1177A" w:rsidRPr="00142D1F" w:rsidRDefault="00E60645" w:rsidP="00564101">
      <w:pPr>
        <w:pStyle w:val="PAREI4"/>
        <w:rPr>
          <w:rtl/>
        </w:rPr>
      </w:pPr>
      <w:bookmarkStart w:id="36" w:name="_Toc127176322"/>
      <w:r w:rsidRPr="00142D1F">
        <w:rPr>
          <w:rFonts w:hint="cs"/>
          <w:rtl/>
        </w:rPr>
        <w:t>فريق الاعتراف التقني (</w:t>
      </w:r>
      <w:r w:rsidRPr="00142D1F">
        <w:t>TRG</w:t>
      </w:r>
      <w:r w:rsidRPr="00142D1F">
        <w:rPr>
          <w:rFonts w:hint="cs"/>
          <w:rtl/>
        </w:rPr>
        <w:t>)</w:t>
      </w:r>
      <w:bookmarkEnd w:id="36"/>
    </w:p>
    <w:p w14:paraId="635CB750" w14:textId="77777777" w:rsidR="00564101" w:rsidRPr="00142D1F" w:rsidRDefault="00564101" w:rsidP="00564101">
      <w:pPr>
        <w:pStyle w:val="ochabulletpoint"/>
        <w:bidi/>
        <w:rPr>
          <w:rtl/>
        </w:rPr>
      </w:pPr>
      <w:r w:rsidRPr="00142D1F">
        <w:rPr>
          <w:rFonts w:hint="cs"/>
          <w:rtl/>
        </w:rPr>
        <w:t>تطبيق نموذج التحقق من الامتثال للمبادئ التوجيهية للفريق الاستشاري الدولي للبحث والإنقاذ ومراحله ومعاييره على الصعيد الوطني.</w:t>
      </w:r>
    </w:p>
    <w:p w14:paraId="76F15A5E" w14:textId="27ADED30" w:rsidR="00564101" w:rsidRPr="00142D1F" w:rsidRDefault="001C65E7" w:rsidP="001C65E7">
      <w:pPr>
        <w:pStyle w:val="ochabulletpoint"/>
        <w:bidi/>
        <w:rPr>
          <w:rtl/>
        </w:rPr>
      </w:pPr>
      <w:r w:rsidRPr="00142D1F">
        <w:rPr>
          <w:rFonts w:hint="cs"/>
          <w:rtl/>
        </w:rPr>
        <w:t>التوصية بالاعتراف بناءً على الامتثال لمعايير الفريق الاستشاري الدولي للبحث والإنقاذ ومراحله ومعاييره.</w:t>
      </w:r>
    </w:p>
    <w:p w14:paraId="2424ADFA" w14:textId="206E95F2" w:rsidR="00564101" w:rsidRPr="00142D1F" w:rsidRDefault="00564101" w:rsidP="00564101">
      <w:pPr>
        <w:pStyle w:val="ochabulletpoint"/>
        <w:bidi/>
        <w:rPr>
          <w:rtl/>
        </w:rPr>
      </w:pPr>
      <w:r w:rsidRPr="00142D1F">
        <w:rPr>
          <w:rFonts w:hint="cs"/>
          <w:rtl/>
        </w:rPr>
        <w:t>تقديم تقرير تحقق نهائي.</w:t>
      </w:r>
    </w:p>
    <w:p w14:paraId="48C66ABD" w14:textId="10B65CCC" w:rsidR="00564101" w:rsidRPr="00142D1F" w:rsidRDefault="00564101" w:rsidP="00564101">
      <w:pPr>
        <w:pStyle w:val="ochabulletpoint"/>
        <w:bidi/>
        <w:rPr>
          <w:rtl/>
        </w:rPr>
      </w:pPr>
      <w:r w:rsidRPr="00142D1F">
        <w:rPr>
          <w:rFonts w:hint="cs"/>
          <w:rtl/>
        </w:rPr>
        <w:t>تقديم تقييم ذاتي للمنهجية إلى الأمانة العامة للفريق الاستشاري الدولي للبحث والإنقاذ عند انتهاء العملية.</w:t>
      </w:r>
    </w:p>
    <w:p w14:paraId="3C856602" w14:textId="557A1E55" w:rsidR="0062487E" w:rsidRPr="00142D1F" w:rsidRDefault="0062487E" w:rsidP="000D1740">
      <w:pPr>
        <w:pStyle w:val="PAREI4"/>
        <w:rPr>
          <w:rtl/>
        </w:rPr>
      </w:pPr>
      <w:bookmarkStart w:id="37" w:name="_Toc127176323"/>
      <w:r w:rsidRPr="00142D1F">
        <w:rPr>
          <w:rFonts w:hint="cs"/>
          <w:rtl/>
        </w:rPr>
        <w:t>الأمانة العامة للفريق الاستشاري الدولي للبحث والإنقاذ</w:t>
      </w:r>
      <w:bookmarkEnd w:id="37"/>
    </w:p>
    <w:p w14:paraId="6A49DEA9" w14:textId="017CCE6B" w:rsidR="00564101" w:rsidRPr="00142D1F" w:rsidRDefault="00564101" w:rsidP="00491926">
      <w:pPr>
        <w:pStyle w:val="ochabulletpoint"/>
        <w:bidi/>
        <w:spacing w:before="120"/>
        <w:rPr>
          <w:rtl/>
        </w:rPr>
      </w:pPr>
      <w:r w:rsidRPr="00142D1F">
        <w:rPr>
          <w:rFonts w:hint="cs"/>
          <w:rtl/>
        </w:rPr>
        <w:t>إرسال طلب إلى الخبراء للمشاركة في فريق الدعم التقني وفريق الاعتراف التقني.</w:t>
      </w:r>
    </w:p>
    <w:p w14:paraId="2EEFE033" w14:textId="67F21FBE" w:rsidR="00564101" w:rsidRPr="00142D1F" w:rsidRDefault="00564101" w:rsidP="00564101">
      <w:pPr>
        <w:pStyle w:val="ochabulletpoint"/>
        <w:bidi/>
        <w:rPr>
          <w:rtl/>
        </w:rPr>
      </w:pPr>
      <w:r w:rsidRPr="00142D1F">
        <w:rPr>
          <w:rFonts w:hint="cs"/>
          <w:rtl/>
        </w:rPr>
        <w:lastRenderedPageBreak/>
        <w:t>مرافقة فريق</w:t>
      </w:r>
      <w:r w:rsidR="00884C1C">
        <w:rPr>
          <w:rFonts w:hint="cs"/>
          <w:rtl/>
        </w:rPr>
        <w:t>َ</w:t>
      </w:r>
      <w:r w:rsidRPr="00142D1F">
        <w:rPr>
          <w:rFonts w:hint="cs"/>
          <w:rtl/>
        </w:rPr>
        <w:t>ي الدعم التقني والاعتراف التقني على الدوام.</w:t>
      </w:r>
    </w:p>
    <w:p w14:paraId="4378C018" w14:textId="0B836E0D" w:rsidR="00564101" w:rsidRPr="00142D1F" w:rsidRDefault="00564101" w:rsidP="00564101">
      <w:pPr>
        <w:pStyle w:val="ochabulletpoint"/>
        <w:bidi/>
        <w:rPr>
          <w:rtl/>
        </w:rPr>
      </w:pPr>
      <w:r w:rsidRPr="00142D1F">
        <w:rPr>
          <w:rFonts w:hint="cs"/>
          <w:rtl/>
        </w:rPr>
        <w:t>اختيار خبراء للانضمام إلى فريق الاعتراف التقني.</w:t>
      </w:r>
    </w:p>
    <w:p w14:paraId="0A6E4212" w14:textId="2EEB2B06" w:rsidR="00564101" w:rsidRPr="00142D1F" w:rsidRDefault="00564101" w:rsidP="00564101">
      <w:pPr>
        <w:pStyle w:val="ochabulletpoint"/>
        <w:bidi/>
        <w:rPr>
          <w:rtl/>
        </w:rPr>
      </w:pPr>
      <w:r w:rsidRPr="00142D1F">
        <w:rPr>
          <w:rFonts w:hint="cs"/>
          <w:rtl/>
        </w:rPr>
        <w:t>مرافقة فريق الاعتراف التقني في زيارة البلد.</w:t>
      </w:r>
    </w:p>
    <w:p w14:paraId="42E96EDA" w14:textId="0EDE495E" w:rsidR="00564101" w:rsidRPr="00142D1F" w:rsidRDefault="00564101" w:rsidP="00564101">
      <w:pPr>
        <w:pStyle w:val="ochabulletpoint"/>
        <w:bidi/>
        <w:rPr>
          <w:rtl/>
        </w:rPr>
      </w:pPr>
      <w:r w:rsidRPr="00142D1F">
        <w:rPr>
          <w:rFonts w:hint="cs"/>
          <w:rtl/>
        </w:rPr>
        <w:t>التماس تمويل فرق الاعتراف التقني لتغطية تكاليف السفر لزيارة التحقق.</w:t>
      </w:r>
    </w:p>
    <w:p w14:paraId="173EEB6E" w14:textId="77777777" w:rsidR="0067029E" w:rsidRPr="00142D1F" w:rsidRDefault="00564101" w:rsidP="0067029E">
      <w:pPr>
        <w:pStyle w:val="ochabulletpoint"/>
        <w:bidi/>
        <w:rPr>
          <w:rtl/>
        </w:rPr>
      </w:pPr>
      <w:r w:rsidRPr="00142D1F">
        <w:rPr>
          <w:rFonts w:hint="cs"/>
          <w:rtl/>
        </w:rPr>
        <w:t>نشر دعوة للخبراء بهدف الانضمام إلى القائمة الإقليمية في المركز الافتراضي لتنسيق العمليات في الموقع.</w:t>
      </w:r>
    </w:p>
    <w:p w14:paraId="2C65CA5E" w14:textId="75AA67DC" w:rsidR="00564101" w:rsidRPr="00142D1F" w:rsidRDefault="00564101" w:rsidP="0067029E">
      <w:pPr>
        <w:pStyle w:val="ochabulletpoint"/>
        <w:bidi/>
        <w:rPr>
          <w:rtl/>
        </w:rPr>
      </w:pPr>
      <w:r w:rsidRPr="00142D1F">
        <w:rPr>
          <w:rFonts w:hint="cs"/>
          <w:rtl/>
        </w:rPr>
        <w:t>استعراض الطلبات والتحقق من الامتثال للحد الأدنى من المتطلبات؛ ومن ثم اختيار من لديهم الملف التعريفي المناسب لتقديمه إلى مجموعة الرئاسة الإقليمية.</w:t>
      </w:r>
    </w:p>
    <w:p w14:paraId="581143D3" w14:textId="55178F11" w:rsidR="00564101" w:rsidRPr="00142D1F" w:rsidRDefault="00564101" w:rsidP="00564101">
      <w:pPr>
        <w:pStyle w:val="ochabulletpoint"/>
        <w:bidi/>
        <w:rPr>
          <w:rtl/>
        </w:rPr>
      </w:pPr>
      <w:r w:rsidRPr="00142D1F">
        <w:rPr>
          <w:rFonts w:hint="cs"/>
          <w:rtl/>
        </w:rPr>
        <w:t>تقديم المرشحين المدرجين في قائمة فريق الدعم التقني/ فريق الاعتراف التقني إلى مجموعة الرئاسة الإقليمية.</w:t>
      </w:r>
    </w:p>
    <w:p w14:paraId="2963E107" w14:textId="5C8FDA7F" w:rsidR="00564101" w:rsidRPr="00142D1F" w:rsidRDefault="00564101" w:rsidP="00564101">
      <w:pPr>
        <w:pStyle w:val="ochabulletpoint"/>
        <w:bidi/>
        <w:rPr>
          <w:rtl/>
        </w:rPr>
      </w:pPr>
      <w:r w:rsidRPr="00142D1F">
        <w:rPr>
          <w:rFonts w:hint="cs"/>
          <w:rtl/>
        </w:rPr>
        <w:t>متابعة البلدان التي حصلت على اعتراف.</w:t>
      </w:r>
    </w:p>
    <w:p w14:paraId="77BC882E" w14:textId="237B2FFE" w:rsidR="00564101" w:rsidRPr="00142D1F" w:rsidRDefault="00564101" w:rsidP="00564101">
      <w:pPr>
        <w:pStyle w:val="ochabulletpoint"/>
        <w:bidi/>
        <w:rPr>
          <w:rtl/>
        </w:rPr>
      </w:pPr>
      <w:r w:rsidRPr="00142D1F">
        <w:rPr>
          <w:rFonts w:hint="cs"/>
          <w:rtl/>
        </w:rPr>
        <w:t>إبلاغ البلدان بفترة سريان اعتراف الفريق الاستشاري الدولي للبحث والإنقاذ.</w:t>
      </w:r>
    </w:p>
    <w:p w14:paraId="485C2C6A" w14:textId="164960F6" w:rsidR="00564101" w:rsidRPr="00142D1F" w:rsidRDefault="00564101" w:rsidP="00564101">
      <w:pPr>
        <w:pStyle w:val="ochabulletpoint"/>
        <w:bidi/>
        <w:rPr>
          <w:rtl/>
        </w:rPr>
      </w:pPr>
      <w:r w:rsidRPr="00142D1F">
        <w:rPr>
          <w:rFonts w:hint="cs"/>
          <w:rtl/>
        </w:rPr>
        <w:t>إعداد شهادة الاعتراف وتسليمها.</w:t>
      </w:r>
      <w:r w:rsidRPr="00142D1F">
        <w:rPr>
          <w:rtl/>
        </w:rPr>
        <w:t xml:space="preserve"> </w:t>
      </w:r>
    </w:p>
    <w:p w14:paraId="6F979D87" w14:textId="1F265141" w:rsidR="0062487E" w:rsidRPr="00142D1F" w:rsidRDefault="0062487E" w:rsidP="000D1740">
      <w:pPr>
        <w:pStyle w:val="PAREI4"/>
        <w:rPr>
          <w:rtl/>
        </w:rPr>
      </w:pPr>
      <w:bookmarkStart w:id="38" w:name="_Toc127176324"/>
      <w:r w:rsidRPr="00142D1F">
        <w:rPr>
          <w:rFonts w:hint="cs"/>
          <w:rtl/>
        </w:rPr>
        <w:t>مجموعة الرئاسة الإقليمية</w:t>
      </w:r>
      <w:bookmarkEnd w:id="38"/>
    </w:p>
    <w:p w14:paraId="414B56C4" w14:textId="264199C6" w:rsidR="00564101" w:rsidRPr="00142D1F" w:rsidRDefault="00564101" w:rsidP="00564101">
      <w:pPr>
        <w:pStyle w:val="ochabulletpoint"/>
        <w:bidi/>
        <w:rPr>
          <w:rtl/>
        </w:rPr>
      </w:pPr>
      <w:r w:rsidRPr="00142D1F">
        <w:rPr>
          <w:rFonts w:hint="cs"/>
          <w:rtl/>
        </w:rPr>
        <w:t>طلب دعوة الخبراء للانضمام إلى قائمة فريق الدعم التقني/ فريق الاعتراف التقني إلى الأمانة العامة للفريق الاستشاري الدولي للبحث والإنقاذ.</w:t>
      </w:r>
    </w:p>
    <w:p w14:paraId="6BD80AD4" w14:textId="0666E420" w:rsidR="00564101" w:rsidRPr="00142D1F" w:rsidRDefault="00564101" w:rsidP="00564101">
      <w:pPr>
        <w:pStyle w:val="ochabulletpoint"/>
        <w:bidi/>
        <w:rPr>
          <w:rtl/>
        </w:rPr>
      </w:pPr>
      <w:r w:rsidRPr="00142D1F">
        <w:rPr>
          <w:rFonts w:hint="cs"/>
          <w:rtl/>
        </w:rPr>
        <w:t>الموافقة على المرشحين المدرجين في قائمة فريق الدعم التقني/ فريق الاعتراف التقني من المنطقة.</w:t>
      </w:r>
    </w:p>
    <w:p w14:paraId="077349F9" w14:textId="77777777" w:rsidR="00457869" w:rsidRPr="00142D1F" w:rsidRDefault="00457869" w:rsidP="00457869">
      <w:pPr>
        <w:spacing w:after="100" w:afterAutospacing="1"/>
        <w:jc w:val="both"/>
        <w:rPr>
          <w:rFonts w:asciiTheme="minorHAnsi" w:hAnsiTheme="minorHAnsi" w:cstheme="minorHAnsi"/>
          <w:sz w:val="22"/>
          <w:szCs w:val="22"/>
          <w:lang w:val="en-US"/>
        </w:rPr>
      </w:pPr>
    </w:p>
    <w:p w14:paraId="759DF505" w14:textId="47CDC657" w:rsidR="009157F3" w:rsidRPr="00142D1F" w:rsidRDefault="009157F3" w:rsidP="009157F3">
      <w:pPr>
        <w:rPr>
          <w:lang w:val="en-US"/>
        </w:rPr>
      </w:pPr>
    </w:p>
    <w:p w14:paraId="335F9576" w14:textId="77777777" w:rsidR="009157F3" w:rsidRPr="00142D1F" w:rsidRDefault="009157F3" w:rsidP="007F52A8">
      <w:pPr>
        <w:rPr>
          <w:lang w:val="en-US"/>
        </w:rPr>
      </w:pPr>
    </w:p>
    <w:p w14:paraId="202C9E1F" w14:textId="57730D04" w:rsidR="004129B1" w:rsidRPr="00142D1F" w:rsidRDefault="00564101" w:rsidP="004129B1">
      <w:pPr>
        <w:spacing w:after="120"/>
        <w:jc w:val="center"/>
        <w:rPr>
          <w:rFonts w:ascii="Arial" w:hAnsi="Arial" w:cs="Arial"/>
          <w:sz w:val="20"/>
          <w:szCs w:val="20"/>
          <w:rtl/>
        </w:rPr>
      </w:pPr>
      <w:r w:rsidRPr="00142D1F">
        <w:rPr>
          <w:rFonts w:ascii="Arial" w:hAnsi="Arial" w:hint="cs"/>
          <w:sz w:val="20"/>
          <w:szCs w:val="20"/>
          <w:rtl/>
        </w:rPr>
        <w:t>النهاية</w:t>
      </w:r>
    </w:p>
    <w:p w14:paraId="0314E7F2" w14:textId="1E3AE4E3" w:rsidR="00DA0FCE" w:rsidRPr="00142D1F" w:rsidRDefault="004129B1" w:rsidP="001C03E5">
      <w:pPr>
        <w:pStyle w:val="PAREI2"/>
        <w:rPr>
          <w:rtl/>
        </w:rPr>
      </w:pPr>
      <w:r w:rsidRPr="00142D1F">
        <w:rPr>
          <w:rFonts w:hint="cs"/>
          <w:rtl/>
        </w:rPr>
        <w:br w:type="page"/>
      </w:r>
      <w:bookmarkStart w:id="39" w:name="_Toc127176325"/>
      <w:r w:rsidRPr="00142D1F">
        <w:rPr>
          <w:rFonts w:hint="cs"/>
          <w:rtl/>
        </w:rPr>
        <w:lastRenderedPageBreak/>
        <w:t>الملاحق</w:t>
      </w:r>
      <w:bookmarkEnd w:id="39"/>
    </w:p>
    <w:p w14:paraId="481B2C0E" w14:textId="77777777" w:rsidR="003404B8" w:rsidRPr="00142D1F" w:rsidRDefault="003404B8" w:rsidP="00373A52">
      <w:pPr>
        <w:suppressAutoHyphens w:val="0"/>
        <w:rPr>
          <w:rFonts w:asciiTheme="minorHAnsi" w:hAnsiTheme="minorHAnsi" w:cstheme="minorHAnsi"/>
          <w:sz w:val="22"/>
          <w:szCs w:val="22"/>
          <w:lang w:val="en-US"/>
        </w:rPr>
      </w:pPr>
    </w:p>
    <w:p w14:paraId="7AE095BB" w14:textId="767D4F41" w:rsidR="00491926" w:rsidRDefault="003735AF">
      <w:pPr>
        <w:pStyle w:val="TOC1"/>
        <w:rPr>
          <w:rFonts w:asciiTheme="minorHAnsi" w:eastAsiaTheme="minorEastAsia" w:hAnsiTheme="minorHAnsi" w:cstheme="minorBidi"/>
          <w:b w:val="0"/>
          <w:bCs w:val="0"/>
          <w:i w:val="0"/>
          <w:iCs w:val="0"/>
          <w:noProof/>
          <w:sz w:val="22"/>
          <w:szCs w:val="22"/>
          <w:rtl/>
          <w:lang w:val="en-GB" w:eastAsia="en-GB" w:bidi="ar-SA"/>
        </w:rPr>
      </w:pPr>
      <w:r w:rsidRPr="00142D1F">
        <w:rPr>
          <w:rFonts w:asciiTheme="minorHAnsi" w:hAnsiTheme="minorHAnsi" w:cstheme="minorHAnsi" w:hint="cs"/>
          <w:bCs w:val="0"/>
          <w:iCs w:val="0"/>
          <w:rtl/>
        </w:rPr>
        <w:fldChar w:fldCharType="begin"/>
      </w:r>
      <w:r w:rsidRPr="00142D1F">
        <w:rPr>
          <w:rFonts w:cstheme="minorHAnsi"/>
          <w:bCs w:val="0"/>
          <w:iCs w:val="0"/>
          <w:rtl/>
        </w:rPr>
        <w:instrText xml:space="preserve"> </w:instrText>
      </w:r>
      <w:r w:rsidRPr="00142D1F">
        <w:rPr>
          <w:rFonts w:hint="cs"/>
          <w:bCs w:val="0"/>
          <w:iCs w:val="0"/>
        </w:rPr>
        <w:instrText xml:space="preserve">TOC \h \z \t "PAREI 5,1" </w:instrText>
      </w:r>
      <w:r w:rsidRPr="00142D1F">
        <w:rPr>
          <w:rFonts w:asciiTheme="minorHAnsi" w:hAnsiTheme="minorHAnsi" w:cstheme="minorHAnsi" w:hint="cs"/>
          <w:bCs w:val="0"/>
          <w:iCs w:val="0"/>
          <w:rtl/>
        </w:rPr>
        <w:fldChar w:fldCharType="separate"/>
      </w:r>
      <w:hyperlink w:anchor="_Toc127174438" w:history="1">
        <w:r w:rsidR="00491926" w:rsidRPr="00024CC3">
          <w:rPr>
            <w:rStyle w:val="Hyperlink"/>
            <w:noProof/>
            <w:rtl/>
          </w:rPr>
          <w:t>الملحق 01 – نموذج لطلب دعم فريق الدعم التقني</w:t>
        </w:r>
        <w:r w:rsidR="00491926">
          <w:rPr>
            <w:noProof/>
            <w:webHidden/>
            <w:rtl/>
          </w:rPr>
          <w:tab/>
        </w:r>
        <w:r w:rsidR="00491926">
          <w:rPr>
            <w:noProof/>
            <w:webHidden/>
            <w:rtl/>
          </w:rPr>
          <w:fldChar w:fldCharType="begin"/>
        </w:r>
        <w:r w:rsidR="00491926">
          <w:rPr>
            <w:noProof/>
            <w:webHidden/>
            <w:rtl/>
          </w:rPr>
          <w:instrText xml:space="preserve"> </w:instrText>
        </w:r>
        <w:r w:rsidR="00491926">
          <w:rPr>
            <w:noProof/>
            <w:webHidden/>
          </w:rPr>
          <w:instrText>PAGEREF</w:instrText>
        </w:r>
        <w:r w:rsidR="00491926">
          <w:rPr>
            <w:noProof/>
            <w:webHidden/>
            <w:rtl/>
          </w:rPr>
          <w:instrText xml:space="preserve"> _</w:instrText>
        </w:r>
        <w:r w:rsidR="00491926">
          <w:rPr>
            <w:noProof/>
            <w:webHidden/>
          </w:rPr>
          <w:instrText>Toc127174438 \h</w:instrText>
        </w:r>
        <w:r w:rsidR="00491926">
          <w:rPr>
            <w:noProof/>
            <w:webHidden/>
            <w:rtl/>
          </w:rPr>
          <w:instrText xml:space="preserve"> </w:instrText>
        </w:r>
        <w:r w:rsidR="00491926">
          <w:rPr>
            <w:noProof/>
            <w:webHidden/>
            <w:rtl/>
          </w:rPr>
        </w:r>
        <w:r w:rsidR="00491926">
          <w:rPr>
            <w:noProof/>
            <w:webHidden/>
            <w:rtl/>
          </w:rPr>
          <w:fldChar w:fldCharType="separate"/>
        </w:r>
        <w:r w:rsidR="00004084">
          <w:rPr>
            <w:noProof/>
            <w:webHidden/>
            <w:rtl/>
          </w:rPr>
          <w:t>18</w:t>
        </w:r>
        <w:r w:rsidR="00491926">
          <w:rPr>
            <w:noProof/>
            <w:webHidden/>
            <w:rtl/>
          </w:rPr>
          <w:fldChar w:fldCharType="end"/>
        </w:r>
      </w:hyperlink>
    </w:p>
    <w:p w14:paraId="14DD21AB" w14:textId="4B89BDD5" w:rsidR="00491926" w:rsidRDefault="00000000">
      <w:pPr>
        <w:pStyle w:val="TOC1"/>
        <w:rPr>
          <w:rFonts w:asciiTheme="minorHAnsi" w:eastAsiaTheme="minorEastAsia" w:hAnsiTheme="minorHAnsi" w:cstheme="minorBidi"/>
          <w:b w:val="0"/>
          <w:bCs w:val="0"/>
          <w:i w:val="0"/>
          <w:iCs w:val="0"/>
          <w:noProof/>
          <w:sz w:val="22"/>
          <w:szCs w:val="22"/>
          <w:rtl/>
          <w:lang w:val="en-GB" w:eastAsia="en-GB" w:bidi="ar-SA"/>
        </w:rPr>
      </w:pPr>
      <w:hyperlink w:anchor="_Toc127174439" w:history="1">
        <w:r w:rsidR="00491926" w:rsidRPr="00024CC3">
          <w:rPr>
            <w:rStyle w:val="Hyperlink"/>
            <w:noProof/>
            <w:rtl/>
          </w:rPr>
          <w:t>الملحق 02 – قائمة مرجعية لمعايير ومراحل عملية الاعتماد الوطنية للبحث والإنقاذ في المناطق الحضرية.</w:t>
        </w:r>
        <w:r w:rsidR="00491926">
          <w:rPr>
            <w:noProof/>
            <w:webHidden/>
            <w:rtl/>
          </w:rPr>
          <w:tab/>
        </w:r>
        <w:r w:rsidR="00491926">
          <w:rPr>
            <w:noProof/>
            <w:webHidden/>
            <w:rtl/>
          </w:rPr>
          <w:fldChar w:fldCharType="begin"/>
        </w:r>
        <w:r w:rsidR="00491926">
          <w:rPr>
            <w:noProof/>
            <w:webHidden/>
            <w:rtl/>
          </w:rPr>
          <w:instrText xml:space="preserve"> </w:instrText>
        </w:r>
        <w:r w:rsidR="00491926">
          <w:rPr>
            <w:noProof/>
            <w:webHidden/>
          </w:rPr>
          <w:instrText>PAGEREF</w:instrText>
        </w:r>
        <w:r w:rsidR="00491926">
          <w:rPr>
            <w:noProof/>
            <w:webHidden/>
            <w:rtl/>
          </w:rPr>
          <w:instrText xml:space="preserve"> _</w:instrText>
        </w:r>
        <w:r w:rsidR="00491926">
          <w:rPr>
            <w:noProof/>
            <w:webHidden/>
          </w:rPr>
          <w:instrText>Toc127174439 \h</w:instrText>
        </w:r>
        <w:r w:rsidR="00491926">
          <w:rPr>
            <w:noProof/>
            <w:webHidden/>
            <w:rtl/>
          </w:rPr>
          <w:instrText xml:space="preserve"> </w:instrText>
        </w:r>
        <w:r w:rsidR="00491926">
          <w:rPr>
            <w:noProof/>
            <w:webHidden/>
            <w:rtl/>
          </w:rPr>
        </w:r>
        <w:r w:rsidR="00491926">
          <w:rPr>
            <w:noProof/>
            <w:webHidden/>
            <w:rtl/>
          </w:rPr>
          <w:fldChar w:fldCharType="separate"/>
        </w:r>
        <w:r w:rsidR="00004084">
          <w:rPr>
            <w:noProof/>
            <w:webHidden/>
            <w:rtl/>
          </w:rPr>
          <w:t>20</w:t>
        </w:r>
        <w:r w:rsidR="00491926">
          <w:rPr>
            <w:noProof/>
            <w:webHidden/>
            <w:rtl/>
          </w:rPr>
          <w:fldChar w:fldCharType="end"/>
        </w:r>
      </w:hyperlink>
    </w:p>
    <w:p w14:paraId="026164FB" w14:textId="235BFF79" w:rsidR="00491926" w:rsidRDefault="00000000">
      <w:pPr>
        <w:pStyle w:val="TOC1"/>
        <w:rPr>
          <w:rFonts w:asciiTheme="minorHAnsi" w:eastAsiaTheme="minorEastAsia" w:hAnsiTheme="minorHAnsi" w:cstheme="minorBidi"/>
          <w:b w:val="0"/>
          <w:bCs w:val="0"/>
          <w:i w:val="0"/>
          <w:iCs w:val="0"/>
          <w:noProof/>
          <w:sz w:val="22"/>
          <w:szCs w:val="22"/>
          <w:rtl/>
          <w:lang w:val="en-GB" w:eastAsia="en-GB" w:bidi="ar-SA"/>
        </w:rPr>
      </w:pPr>
      <w:hyperlink w:anchor="_Toc127174440" w:history="1">
        <w:r w:rsidR="00491926" w:rsidRPr="00024CC3">
          <w:rPr>
            <w:rStyle w:val="Hyperlink"/>
            <w:noProof/>
            <w:rtl/>
          </w:rPr>
          <w:t xml:space="preserve">الملحق 03 – قائمة مرجعية بمعايير الفريق الاستشاري </w:t>
        </w:r>
        <w:r w:rsidR="00884C1C" w:rsidRPr="00024CC3">
          <w:rPr>
            <w:rStyle w:val="Hyperlink"/>
            <w:noProof/>
            <w:rtl/>
          </w:rPr>
          <w:t>الدو</w:t>
        </w:r>
        <w:r w:rsidR="00884C1C">
          <w:rPr>
            <w:rStyle w:val="Hyperlink"/>
            <w:rFonts w:hint="cs"/>
            <w:noProof/>
            <w:rtl/>
          </w:rPr>
          <w:t>لي</w:t>
        </w:r>
        <w:r w:rsidR="00884C1C" w:rsidRPr="00024CC3">
          <w:rPr>
            <w:rStyle w:val="Hyperlink"/>
            <w:noProof/>
            <w:rtl/>
          </w:rPr>
          <w:t xml:space="preserve"> </w:t>
        </w:r>
        <w:r w:rsidR="00491926" w:rsidRPr="00024CC3">
          <w:rPr>
            <w:rStyle w:val="Hyperlink"/>
            <w:noProof/>
            <w:rtl/>
          </w:rPr>
          <w:t>للبحث والإنقاذ</w:t>
        </w:r>
        <w:r w:rsidR="00491926">
          <w:rPr>
            <w:noProof/>
            <w:webHidden/>
            <w:rtl/>
          </w:rPr>
          <w:tab/>
        </w:r>
        <w:r w:rsidR="00491926">
          <w:rPr>
            <w:noProof/>
            <w:webHidden/>
            <w:rtl/>
          </w:rPr>
          <w:fldChar w:fldCharType="begin"/>
        </w:r>
        <w:r w:rsidR="00491926">
          <w:rPr>
            <w:noProof/>
            <w:webHidden/>
            <w:rtl/>
          </w:rPr>
          <w:instrText xml:space="preserve"> </w:instrText>
        </w:r>
        <w:r w:rsidR="00491926">
          <w:rPr>
            <w:noProof/>
            <w:webHidden/>
          </w:rPr>
          <w:instrText>PAGEREF</w:instrText>
        </w:r>
        <w:r w:rsidR="00491926">
          <w:rPr>
            <w:noProof/>
            <w:webHidden/>
            <w:rtl/>
          </w:rPr>
          <w:instrText xml:space="preserve"> _</w:instrText>
        </w:r>
        <w:r w:rsidR="00491926">
          <w:rPr>
            <w:noProof/>
            <w:webHidden/>
          </w:rPr>
          <w:instrText>Toc127174440 \h</w:instrText>
        </w:r>
        <w:r w:rsidR="00491926">
          <w:rPr>
            <w:noProof/>
            <w:webHidden/>
            <w:rtl/>
          </w:rPr>
          <w:instrText xml:space="preserve"> </w:instrText>
        </w:r>
        <w:r w:rsidR="00491926">
          <w:rPr>
            <w:noProof/>
            <w:webHidden/>
            <w:rtl/>
          </w:rPr>
        </w:r>
        <w:r w:rsidR="00491926">
          <w:rPr>
            <w:noProof/>
            <w:webHidden/>
            <w:rtl/>
          </w:rPr>
          <w:fldChar w:fldCharType="separate"/>
        </w:r>
        <w:r w:rsidR="00004084">
          <w:rPr>
            <w:noProof/>
            <w:webHidden/>
            <w:rtl/>
          </w:rPr>
          <w:t>24</w:t>
        </w:r>
        <w:r w:rsidR="00491926">
          <w:rPr>
            <w:noProof/>
            <w:webHidden/>
            <w:rtl/>
          </w:rPr>
          <w:fldChar w:fldCharType="end"/>
        </w:r>
      </w:hyperlink>
    </w:p>
    <w:p w14:paraId="6D6BAC13" w14:textId="7BB4663B" w:rsidR="00491926" w:rsidRDefault="00000000">
      <w:pPr>
        <w:pStyle w:val="TOC1"/>
        <w:rPr>
          <w:rFonts w:asciiTheme="minorHAnsi" w:eastAsiaTheme="minorEastAsia" w:hAnsiTheme="minorHAnsi" w:cstheme="minorBidi"/>
          <w:b w:val="0"/>
          <w:bCs w:val="0"/>
          <w:i w:val="0"/>
          <w:iCs w:val="0"/>
          <w:noProof/>
          <w:sz w:val="22"/>
          <w:szCs w:val="22"/>
          <w:rtl/>
          <w:lang w:val="en-GB" w:eastAsia="en-GB" w:bidi="ar-SA"/>
        </w:rPr>
      </w:pPr>
      <w:hyperlink w:anchor="_Toc127174441" w:history="1">
        <w:r w:rsidR="00491926" w:rsidRPr="00024CC3">
          <w:rPr>
            <w:rStyle w:val="Hyperlink"/>
            <w:noProof/>
            <w:rtl/>
            <w:lang w:val="en-US"/>
          </w:rPr>
          <w:t>الملحق 4 - قالب التقرير النهائي</w:t>
        </w:r>
        <w:r w:rsidR="00491926">
          <w:rPr>
            <w:noProof/>
            <w:webHidden/>
            <w:rtl/>
          </w:rPr>
          <w:tab/>
        </w:r>
        <w:r w:rsidR="00491926">
          <w:rPr>
            <w:noProof/>
            <w:webHidden/>
            <w:rtl/>
          </w:rPr>
          <w:fldChar w:fldCharType="begin"/>
        </w:r>
        <w:r w:rsidR="00491926">
          <w:rPr>
            <w:noProof/>
            <w:webHidden/>
            <w:rtl/>
          </w:rPr>
          <w:instrText xml:space="preserve"> </w:instrText>
        </w:r>
        <w:r w:rsidR="00491926">
          <w:rPr>
            <w:noProof/>
            <w:webHidden/>
          </w:rPr>
          <w:instrText>PAGEREF</w:instrText>
        </w:r>
        <w:r w:rsidR="00491926">
          <w:rPr>
            <w:noProof/>
            <w:webHidden/>
            <w:rtl/>
          </w:rPr>
          <w:instrText xml:space="preserve"> _</w:instrText>
        </w:r>
        <w:r w:rsidR="00491926">
          <w:rPr>
            <w:noProof/>
            <w:webHidden/>
          </w:rPr>
          <w:instrText>Toc127174441 \h</w:instrText>
        </w:r>
        <w:r w:rsidR="00491926">
          <w:rPr>
            <w:noProof/>
            <w:webHidden/>
            <w:rtl/>
          </w:rPr>
          <w:instrText xml:space="preserve"> </w:instrText>
        </w:r>
        <w:r w:rsidR="00491926">
          <w:rPr>
            <w:noProof/>
            <w:webHidden/>
            <w:rtl/>
          </w:rPr>
        </w:r>
        <w:r w:rsidR="00491926">
          <w:rPr>
            <w:noProof/>
            <w:webHidden/>
            <w:rtl/>
          </w:rPr>
          <w:fldChar w:fldCharType="separate"/>
        </w:r>
        <w:r w:rsidR="00004084">
          <w:rPr>
            <w:noProof/>
            <w:webHidden/>
            <w:rtl/>
          </w:rPr>
          <w:t>46</w:t>
        </w:r>
        <w:r w:rsidR="00491926">
          <w:rPr>
            <w:noProof/>
            <w:webHidden/>
            <w:rtl/>
          </w:rPr>
          <w:fldChar w:fldCharType="end"/>
        </w:r>
      </w:hyperlink>
    </w:p>
    <w:p w14:paraId="56B54C44" w14:textId="17C2C90E" w:rsidR="00491926" w:rsidRDefault="00000000">
      <w:pPr>
        <w:pStyle w:val="TOC1"/>
        <w:rPr>
          <w:rFonts w:asciiTheme="minorHAnsi" w:eastAsiaTheme="minorEastAsia" w:hAnsiTheme="minorHAnsi" w:cstheme="minorBidi"/>
          <w:b w:val="0"/>
          <w:bCs w:val="0"/>
          <w:i w:val="0"/>
          <w:iCs w:val="0"/>
          <w:noProof/>
          <w:sz w:val="22"/>
          <w:szCs w:val="22"/>
          <w:rtl/>
          <w:lang w:val="en-GB" w:eastAsia="en-GB" w:bidi="ar-SA"/>
        </w:rPr>
      </w:pPr>
      <w:hyperlink w:anchor="_Toc127174442" w:history="1">
        <w:r w:rsidR="00491926" w:rsidRPr="00024CC3">
          <w:rPr>
            <w:rStyle w:val="Hyperlink"/>
            <w:noProof/>
            <w:rtl/>
          </w:rPr>
          <w:t>الملحق 5 - قالب تقرير التقييم الخاص بفريق الدعم التقني وفريق الاعتراف التقني.</w:t>
        </w:r>
        <w:r w:rsidR="00491926">
          <w:rPr>
            <w:noProof/>
            <w:webHidden/>
            <w:rtl/>
          </w:rPr>
          <w:tab/>
        </w:r>
        <w:r w:rsidR="00491926">
          <w:rPr>
            <w:noProof/>
            <w:webHidden/>
            <w:rtl/>
          </w:rPr>
          <w:fldChar w:fldCharType="begin"/>
        </w:r>
        <w:r w:rsidR="00491926">
          <w:rPr>
            <w:noProof/>
            <w:webHidden/>
            <w:rtl/>
          </w:rPr>
          <w:instrText xml:space="preserve"> </w:instrText>
        </w:r>
        <w:r w:rsidR="00491926">
          <w:rPr>
            <w:noProof/>
            <w:webHidden/>
          </w:rPr>
          <w:instrText>PAGEREF</w:instrText>
        </w:r>
        <w:r w:rsidR="00491926">
          <w:rPr>
            <w:noProof/>
            <w:webHidden/>
            <w:rtl/>
          </w:rPr>
          <w:instrText xml:space="preserve"> _</w:instrText>
        </w:r>
        <w:r w:rsidR="00491926">
          <w:rPr>
            <w:noProof/>
            <w:webHidden/>
          </w:rPr>
          <w:instrText>Toc127174442 \h</w:instrText>
        </w:r>
        <w:r w:rsidR="00491926">
          <w:rPr>
            <w:noProof/>
            <w:webHidden/>
            <w:rtl/>
          </w:rPr>
          <w:instrText xml:space="preserve"> </w:instrText>
        </w:r>
        <w:r w:rsidR="00491926">
          <w:rPr>
            <w:noProof/>
            <w:webHidden/>
            <w:rtl/>
          </w:rPr>
        </w:r>
        <w:r w:rsidR="00491926">
          <w:rPr>
            <w:noProof/>
            <w:webHidden/>
            <w:rtl/>
          </w:rPr>
          <w:fldChar w:fldCharType="separate"/>
        </w:r>
        <w:r w:rsidR="00004084">
          <w:rPr>
            <w:noProof/>
            <w:webHidden/>
            <w:rtl/>
          </w:rPr>
          <w:t>48</w:t>
        </w:r>
        <w:r w:rsidR="00491926">
          <w:rPr>
            <w:noProof/>
            <w:webHidden/>
            <w:rtl/>
          </w:rPr>
          <w:fldChar w:fldCharType="end"/>
        </w:r>
      </w:hyperlink>
    </w:p>
    <w:p w14:paraId="0BB8DDDD" w14:textId="043BA4BF" w:rsidR="00DB198B" w:rsidRPr="00142D1F" w:rsidRDefault="003735AF">
      <w:pPr>
        <w:suppressAutoHyphens w:val="0"/>
        <w:rPr>
          <w:rFonts w:asciiTheme="minorHAnsi" w:hAnsiTheme="minorHAnsi" w:cstheme="minorHAnsi"/>
          <w:b/>
          <w:bCs/>
          <w:i/>
          <w:iCs/>
          <w:u w:val="single"/>
          <w:rtl/>
        </w:rPr>
      </w:pPr>
      <w:r w:rsidRPr="00142D1F">
        <w:rPr>
          <w:rFonts w:hint="cs"/>
          <w:rtl/>
        </w:rPr>
        <w:fldChar w:fldCharType="end"/>
      </w:r>
      <w:r w:rsidRPr="00142D1F">
        <w:rPr>
          <w:rFonts w:hint="cs"/>
          <w:rtl/>
        </w:rPr>
        <w:br w:type="page"/>
      </w:r>
    </w:p>
    <w:p w14:paraId="5959ADD0" w14:textId="68378EBB" w:rsidR="00686622" w:rsidRPr="00142D1F" w:rsidRDefault="00686622" w:rsidP="001C03E5">
      <w:pPr>
        <w:pStyle w:val="PAREI5"/>
        <w:rPr>
          <w:rtl/>
        </w:rPr>
      </w:pPr>
      <w:bookmarkStart w:id="40" w:name="_Toc127174438"/>
      <w:r w:rsidRPr="00142D1F">
        <w:rPr>
          <w:rFonts w:cstheme="minorHAnsi" w:hint="cs"/>
          <w:rtl/>
        </w:rPr>
        <w:lastRenderedPageBreak/>
        <w:t>الملحق 01 – نموذج لطلب دعم فريق الدعم التقني</w:t>
      </w:r>
      <w:bookmarkEnd w:id="40"/>
    </w:p>
    <w:p w14:paraId="1DC246F9" w14:textId="77777777" w:rsidR="008E166F" w:rsidRPr="00142D1F" w:rsidRDefault="008E166F" w:rsidP="00845870">
      <w:pPr>
        <w:rPr>
          <w:rFonts w:asciiTheme="minorHAnsi" w:hAnsiTheme="minorHAnsi" w:cstheme="minorHAnsi"/>
          <w:i/>
          <w:iCs/>
          <w:color w:val="808080" w:themeColor="background1" w:themeShade="80"/>
          <w:sz w:val="22"/>
          <w:szCs w:val="22"/>
          <w:lang w:val="en-US"/>
        </w:rPr>
      </w:pPr>
    </w:p>
    <w:p w14:paraId="7001789A" w14:textId="77777777" w:rsidR="008E166F" w:rsidRPr="00142D1F" w:rsidRDefault="008E166F" w:rsidP="00845870">
      <w:pPr>
        <w:rPr>
          <w:rFonts w:asciiTheme="minorHAnsi" w:hAnsiTheme="minorHAnsi" w:cstheme="minorHAnsi"/>
          <w:i/>
          <w:iCs/>
          <w:color w:val="808080" w:themeColor="background1" w:themeShade="80"/>
          <w:sz w:val="22"/>
          <w:szCs w:val="22"/>
          <w:lang w:val="en-US"/>
        </w:rPr>
      </w:pPr>
    </w:p>
    <w:p w14:paraId="4DF1BCBD" w14:textId="1351199D" w:rsidR="00845870" w:rsidRPr="00142D1F" w:rsidRDefault="003C05F3" w:rsidP="00845870">
      <w:pPr>
        <w:rPr>
          <w:rFonts w:asciiTheme="minorHAnsi" w:hAnsiTheme="minorHAnsi" w:cstheme="minorHAnsi"/>
          <w:i/>
          <w:iCs/>
          <w:color w:val="808080" w:themeColor="background1" w:themeShade="80"/>
          <w:sz w:val="22"/>
          <w:szCs w:val="22"/>
          <w:rtl/>
        </w:rPr>
      </w:pPr>
      <w:r w:rsidRPr="00142D1F">
        <w:rPr>
          <w:rFonts w:asciiTheme="minorHAnsi" w:hAnsiTheme="minorHAnsi"/>
          <w:i/>
          <w:iCs/>
          <w:color w:val="808080" w:themeColor="background1" w:themeShade="80"/>
          <w:sz w:val="22"/>
          <w:szCs w:val="22"/>
          <w:rtl/>
        </w:rPr>
        <w:t xml:space="preserve"> </w:t>
      </w:r>
      <w:r w:rsidRPr="00142D1F">
        <w:rPr>
          <w:rFonts w:asciiTheme="minorHAnsi" w:hAnsiTheme="minorHAnsi" w:hint="cs"/>
          <w:i/>
          <w:iCs/>
          <w:color w:val="808080" w:themeColor="background1" w:themeShade="80"/>
          <w:sz w:val="22"/>
          <w:szCs w:val="22"/>
          <w:rtl/>
        </w:rPr>
        <w:t>[التاريخ]</w:t>
      </w:r>
    </w:p>
    <w:p w14:paraId="4DE2805E" w14:textId="77777777" w:rsidR="00845870" w:rsidRPr="00142D1F" w:rsidRDefault="00845870" w:rsidP="00845870">
      <w:pPr>
        <w:rPr>
          <w:rFonts w:asciiTheme="minorHAnsi" w:hAnsiTheme="minorHAnsi" w:cstheme="minorHAnsi"/>
          <w:sz w:val="22"/>
          <w:szCs w:val="22"/>
          <w:lang w:val="en-US"/>
        </w:rPr>
      </w:pPr>
    </w:p>
    <w:p w14:paraId="05636A99" w14:textId="05E7AAFE" w:rsidR="00845870" w:rsidRPr="00142D1F" w:rsidRDefault="00845870" w:rsidP="00845870">
      <w:pPr>
        <w:rPr>
          <w:rFonts w:asciiTheme="minorHAnsi" w:hAnsiTheme="minorHAnsi" w:cstheme="minorHAnsi"/>
          <w:sz w:val="22"/>
          <w:szCs w:val="22"/>
          <w:rtl/>
        </w:rPr>
      </w:pPr>
      <w:r w:rsidRPr="00142D1F">
        <w:rPr>
          <w:rFonts w:asciiTheme="minorHAnsi" w:hAnsiTheme="minorHAnsi" w:hint="cs"/>
          <w:sz w:val="22"/>
          <w:szCs w:val="22"/>
          <w:rtl/>
        </w:rPr>
        <w:t>السيد سيباستيان رودز ستامبا</w:t>
      </w:r>
    </w:p>
    <w:p w14:paraId="5528957C" w14:textId="77777777" w:rsidR="0077088D" w:rsidRPr="00142D1F" w:rsidRDefault="0077088D" w:rsidP="0077088D">
      <w:pPr>
        <w:rPr>
          <w:rFonts w:asciiTheme="minorHAnsi" w:hAnsiTheme="minorHAnsi" w:cstheme="minorHAnsi"/>
          <w:sz w:val="22"/>
          <w:szCs w:val="22"/>
          <w:rtl/>
        </w:rPr>
      </w:pPr>
      <w:r w:rsidRPr="00142D1F">
        <w:rPr>
          <w:rFonts w:asciiTheme="minorHAnsi" w:hAnsiTheme="minorHAnsi" w:hint="cs"/>
          <w:sz w:val="22"/>
          <w:szCs w:val="22"/>
          <w:rtl/>
        </w:rPr>
        <w:t>أمين الفريق الاستشاري الدولي للبحث والإنقاذ،</w:t>
      </w:r>
    </w:p>
    <w:p w14:paraId="10FB8EB1" w14:textId="77777777" w:rsidR="0077088D" w:rsidRPr="00142D1F" w:rsidRDefault="0077088D" w:rsidP="0077088D">
      <w:pPr>
        <w:rPr>
          <w:rFonts w:asciiTheme="minorHAnsi" w:hAnsiTheme="minorHAnsi" w:cstheme="minorHAnsi"/>
          <w:sz w:val="22"/>
          <w:szCs w:val="22"/>
          <w:rtl/>
        </w:rPr>
      </w:pPr>
      <w:r w:rsidRPr="00142D1F">
        <w:rPr>
          <w:rFonts w:asciiTheme="minorHAnsi" w:hAnsiTheme="minorHAnsi" w:hint="cs"/>
          <w:sz w:val="22"/>
          <w:szCs w:val="22"/>
          <w:rtl/>
        </w:rPr>
        <w:t>قسم الاستجابة لحالات الطوارئ</w:t>
      </w:r>
    </w:p>
    <w:p w14:paraId="1D9DCB35" w14:textId="77777777" w:rsidR="0077088D" w:rsidRPr="00142D1F" w:rsidRDefault="0077088D" w:rsidP="0077088D">
      <w:pPr>
        <w:rPr>
          <w:rFonts w:asciiTheme="minorHAnsi" w:hAnsiTheme="minorHAnsi" w:cstheme="minorHAnsi"/>
          <w:sz w:val="22"/>
          <w:szCs w:val="22"/>
          <w:rtl/>
        </w:rPr>
      </w:pPr>
      <w:r w:rsidRPr="00142D1F">
        <w:rPr>
          <w:rFonts w:asciiTheme="minorHAnsi" w:hAnsiTheme="minorHAnsi" w:hint="cs"/>
          <w:sz w:val="22"/>
          <w:szCs w:val="22"/>
          <w:rtl/>
        </w:rPr>
        <w:t>فرع دعم الاستجابة</w:t>
      </w:r>
    </w:p>
    <w:p w14:paraId="49897EDA" w14:textId="77777777" w:rsidR="0077088D" w:rsidRPr="00142D1F" w:rsidRDefault="0077088D" w:rsidP="0077088D">
      <w:pPr>
        <w:rPr>
          <w:rFonts w:asciiTheme="minorHAnsi" w:hAnsiTheme="minorHAnsi" w:cstheme="minorHAnsi"/>
          <w:sz w:val="22"/>
          <w:szCs w:val="22"/>
          <w:rtl/>
        </w:rPr>
      </w:pPr>
      <w:r w:rsidRPr="00142D1F">
        <w:rPr>
          <w:rFonts w:asciiTheme="minorHAnsi" w:hAnsiTheme="minorHAnsi" w:hint="cs"/>
          <w:sz w:val="22"/>
          <w:szCs w:val="22"/>
          <w:rtl/>
        </w:rPr>
        <w:t>شعبة التنسيق</w:t>
      </w:r>
    </w:p>
    <w:p w14:paraId="6174F4AE" w14:textId="3AD45FCA" w:rsidR="00845870" w:rsidRPr="00142D1F" w:rsidRDefault="0077088D" w:rsidP="0077088D">
      <w:pPr>
        <w:rPr>
          <w:rFonts w:asciiTheme="minorHAnsi" w:hAnsiTheme="minorHAnsi" w:cstheme="minorHAnsi"/>
          <w:sz w:val="22"/>
          <w:szCs w:val="22"/>
          <w:rtl/>
        </w:rPr>
      </w:pPr>
      <w:r w:rsidRPr="00142D1F">
        <w:rPr>
          <w:rFonts w:asciiTheme="minorHAnsi" w:hAnsiTheme="minorHAnsi" w:hint="cs"/>
          <w:sz w:val="22"/>
          <w:szCs w:val="22"/>
          <w:rtl/>
        </w:rPr>
        <w:t>مكتب الأمم المتحدة لتنسيق الشؤون الإنسانية (أوتشا)</w:t>
      </w:r>
    </w:p>
    <w:p w14:paraId="5EDB9CF6" w14:textId="77777777" w:rsidR="00845870" w:rsidRPr="00142D1F" w:rsidRDefault="00845870" w:rsidP="00845870">
      <w:pPr>
        <w:rPr>
          <w:rFonts w:asciiTheme="minorHAnsi" w:hAnsiTheme="minorHAnsi" w:cstheme="minorHAnsi"/>
          <w:sz w:val="22"/>
          <w:szCs w:val="22"/>
          <w:lang w:val="en-US"/>
        </w:rPr>
      </w:pPr>
    </w:p>
    <w:p w14:paraId="2A217CD5" w14:textId="37E56184" w:rsidR="00845870" w:rsidRPr="00142D1F" w:rsidRDefault="0077088D" w:rsidP="00845870">
      <w:pPr>
        <w:rPr>
          <w:rFonts w:asciiTheme="minorHAnsi" w:hAnsiTheme="minorHAnsi" w:cstheme="minorHAnsi"/>
          <w:sz w:val="22"/>
          <w:szCs w:val="22"/>
          <w:rtl/>
        </w:rPr>
      </w:pPr>
      <w:r w:rsidRPr="00142D1F">
        <w:rPr>
          <w:rFonts w:asciiTheme="minorHAnsi" w:hAnsiTheme="minorHAnsi" w:hint="cs"/>
          <w:sz w:val="22"/>
          <w:szCs w:val="22"/>
          <w:rtl/>
        </w:rPr>
        <w:t>الموضوع:</w:t>
      </w:r>
      <w:r w:rsidRPr="00142D1F">
        <w:rPr>
          <w:rFonts w:asciiTheme="minorHAnsi" w:hAnsiTheme="minorHAnsi"/>
          <w:sz w:val="22"/>
          <w:szCs w:val="22"/>
          <w:rtl/>
        </w:rPr>
        <w:t xml:space="preserve"> </w:t>
      </w:r>
      <w:r w:rsidRPr="00142D1F">
        <w:rPr>
          <w:rFonts w:asciiTheme="minorHAnsi" w:hAnsiTheme="minorHAnsi" w:hint="cs"/>
          <w:b/>
          <w:bCs/>
          <w:sz w:val="22"/>
          <w:szCs w:val="22"/>
          <w:rtl/>
        </w:rPr>
        <w:t>طلب الدعم من فريقي الدعم والاعتراف التقنيين (</w:t>
      </w:r>
      <w:r w:rsidRPr="00142D1F">
        <w:rPr>
          <w:rFonts w:asciiTheme="minorHAnsi" w:hAnsiTheme="minorHAnsi"/>
          <w:b/>
          <w:bCs/>
          <w:sz w:val="22"/>
          <w:szCs w:val="22"/>
        </w:rPr>
        <w:t>TSG/TRG</w:t>
      </w:r>
      <w:r w:rsidRPr="00142D1F">
        <w:rPr>
          <w:rFonts w:asciiTheme="minorHAnsi" w:hAnsiTheme="minorHAnsi" w:hint="cs"/>
          <w:b/>
          <w:bCs/>
          <w:sz w:val="22"/>
          <w:szCs w:val="22"/>
          <w:rtl/>
        </w:rPr>
        <w:t>) لعملية الاعتماد الوطنية المعترف بها من الفريق الاستشاري الدولي للبحث والإنقاذ (</w:t>
      </w:r>
      <w:r w:rsidRPr="00142D1F">
        <w:rPr>
          <w:rFonts w:asciiTheme="minorHAnsi" w:hAnsiTheme="minorHAnsi"/>
          <w:b/>
          <w:bCs/>
          <w:sz w:val="22"/>
          <w:szCs w:val="22"/>
        </w:rPr>
        <w:t>IRNAP</w:t>
      </w:r>
      <w:r w:rsidRPr="00142D1F">
        <w:rPr>
          <w:rFonts w:asciiTheme="minorHAnsi" w:hAnsiTheme="minorHAnsi" w:hint="cs"/>
          <w:b/>
          <w:bCs/>
          <w:sz w:val="22"/>
          <w:szCs w:val="22"/>
          <w:rtl/>
        </w:rPr>
        <w:t>)</w:t>
      </w:r>
    </w:p>
    <w:p w14:paraId="61BECDB2" w14:textId="77777777" w:rsidR="00845870" w:rsidRPr="00142D1F" w:rsidRDefault="00845870" w:rsidP="00845870">
      <w:pPr>
        <w:rPr>
          <w:rFonts w:asciiTheme="minorHAnsi" w:hAnsiTheme="minorHAnsi" w:cstheme="minorHAnsi"/>
          <w:sz w:val="22"/>
          <w:szCs w:val="22"/>
          <w:lang w:val="en-US"/>
        </w:rPr>
      </w:pPr>
    </w:p>
    <w:p w14:paraId="6FE60917" w14:textId="65D6C491" w:rsidR="00845870" w:rsidRPr="00142D1F" w:rsidRDefault="00D10CAE" w:rsidP="00845870">
      <w:pPr>
        <w:jc w:val="both"/>
        <w:rPr>
          <w:rFonts w:asciiTheme="minorHAnsi" w:hAnsiTheme="minorHAnsi" w:cstheme="minorHAnsi"/>
          <w:sz w:val="22"/>
          <w:szCs w:val="22"/>
          <w:rtl/>
        </w:rPr>
      </w:pPr>
      <w:r w:rsidRPr="00142D1F">
        <w:rPr>
          <w:rFonts w:asciiTheme="minorHAnsi" w:hAnsiTheme="minorHAnsi" w:hint="cs"/>
          <w:sz w:val="22"/>
          <w:szCs w:val="22"/>
          <w:rtl/>
        </w:rPr>
        <w:t>ممث</w:t>
      </w:r>
      <w:r w:rsidR="00F2767F">
        <w:rPr>
          <w:rFonts w:asciiTheme="minorHAnsi" w:hAnsiTheme="minorHAnsi" w:hint="cs"/>
          <w:sz w:val="22"/>
          <w:szCs w:val="22"/>
          <w:rtl/>
        </w:rPr>
        <w:t>لاً</w:t>
      </w:r>
      <w:r w:rsidRPr="00142D1F">
        <w:rPr>
          <w:rFonts w:asciiTheme="minorHAnsi" w:hAnsiTheme="minorHAnsi" w:hint="cs"/>
          <w:sz w:val="22"/>
          <w:szCs w:val="22"/>
          <w:rtl/>
        </w:rPr>
        <w:t xml:space="preserve"> عن </w:t>
      </w:r>
      <w:r w:rsidRPr="00142D1F">
        <w:rPr>
          <w:rFonts w:asciiTheme="minorHAnsi" w:hAnsiTheme="minorHAnsi" w:hint="cs"/>
          <w:i/>
          <w:iCs/>
          <w:color w:val="808080" w:themeColor="background1" w:themeShade="80"/>
          <w:sz w:val="22"/>
          <w:szCs w:val="22"/>
          <w:rtl/>
        </w:rPr>
        <w:t>[المنظمة، الكيان]</w:t>
      </w:r>
      <w:r w:rsidRPr="00142D1F">
        <w:rPr>
          <w:rFonts w:asciiTheme="minorHAnsi" w:hAnsiTheme="minorHAnsi"/>
          <w:color w:val="808080" w:themeColor="background1" w:themeShade="80"/>
          <w:sz w:val="22"/>
          <w:szCs w:val="22"/>
          <w:rtl/>
        </w:rPr>
        <w:t xml:space="preserve"> </w:t>
      </w:r>
      <w:r w:rsidRPr="00142D1F">
        <w:rPr>
          <w:rFonts w:asciiTheme="minorHAnsi" w:hAnsiTheme="minorHAnsi" w:hint="cs"/>
          <w:sz w:val="22"/>
          <w:szCs w:val="22"/>
          <w:rtl/>
        </w:rPr>
        <w:t xml:space="preserve">من </w:t>
      </w:r>
      <w:r w:rsidRPr="00142D1F">
        <w:rPr>
          <w:rFonts w:asciiTheme="minorHAnsi" w:hAnsiTheme="minorHAnsi" w:hint="cs"/>
          <w:i/>
          <w:iCs/>
          <w:color w:val="808080" w:themeColor="background1" w:themeShade="80"/>
          <w:sz w:val="22"/>
          <w:szCs w:val="22"/>
          <w:rtl/>
        </w:rPr>
        <w:t>[البلد]</w:t>
      </w:r>
      <w:r w:rsidRPr="00142D1F">
        <w:rPr>
          <w:rFonts w:asciiTheme="minorHAnsi" w:hAnsiTheme="minorHAnsi" w:hint="cs"/>
          <w:sz w:val="22"/>
          <w:szCs w:val="22"/>
          <w:rtl/>
        </w:rPr>
        <w:t xml:space="preserve">، وبصفتي </w:t>
      </w:r>
      <w:r w:rsidRPr="00142D1F">
        <w:rPr>
          <w:rFonts w:asciiTheme="minorHAnsi" w:hAnsiTheme="minorHAnsi" w:hint="cs"/>
          <w:i/>
          <w:iCs/>
          <w:color w:val="808080" w:themeColor="background1" w:themeShade="80"/>
          <w:sz w:val="22"/>
          <w:szCs w:val="22"/>
          <w:rtl/>
        </w:rPr>
        <w:t>[المنصب]</w:t>
      </w:r>
      <w:r w:rsidRPr="00142D1F">
        <w:rPr>
          <w:rFonts w:asciiTheme="minorHAnsi" w:hAnsiTheme="minorHAnsi" w:hint="cs"/>
          <w:sz w:val="22"/>
          <w:szCs w:val="22"/>
          <w:rtl/>
        </w:rPr>
        <w:t>، أكتب إليكم لطلب الدعم من فريقي الدعم والاعتراف التقنيين لعملية الاعتماد الوطنية المعترف بها من الفريق الاستشاري الدولي للبحث والإنقاذ.</w:t>
      </w:r>
    </w:p>
    <w:p w14:paraId="66F7B8FB" w14:textId="77777777" w:rsidR="00845870" w:rsidRPr="00142D1F" w:rsidRDefault="00845870" w:rsidP="00845870">
      <w:pPr>
        <w:rPr>
          <w:rFonts w:asciiTheme="minorHAnsi" w:hAnsiTheme="minorHAnsi" w:cstheme="minorHAnsi"/>
          <w:sz w:val="22"/>
          <w:szCs w:val="22"/>
          <w:lang w:val="en-US"/>
        </w:rPr>
      </w:pPr>
    </w:p>
    <w:p w14:paraId="48805850" w14:textId="05612670" w:rsidR="00845870" w:rsidRPr="00142D1F" w:rsidRDefault="00D62FC0" w:rsidP="00845870">
      <w:pPr>
        <w:jc w:val="both"/>
        <w:rPr>
          <w:rFonts w:asciiTheme="minorHAnsi" w:hAnsiTheme="minorHAnsi" w:cstheme="minorHAnsi"/>
          <w:sz w:val="22"/>
          <w:szCs w:val="22"/>
          <w:rtl/>
        </w:rPr>
      </w:pPr>
      <w:r w:rsidRPr="00142D1F">
        <w:rPr>
          <w:rFonts w:asciiTheme="minorHAnsi" w:hAnsiTheme="minorHAnsi" w:hint="cs"/>
          <w:sz w:val="22"/>
          <w:szCs w:val="22"/>
          <w:rtl/>
        </w:rPr>
        <w:t xml:space="preserve">وفي هذا الصدد، تود </w:t>
      </w:r>
      <w:r w:rsidRPr="00142D1F">
        <w:rPr>
          <w:rFonts w:asciiTheme="minorHAnsi" w:hAnsiTheme="minorHAnsi" w:hint="cs"/>
          <w:i/>
          <w:iCs/>
          <w:color w:val="808080" w:themeColor="background1" w:themeShade="80"/>
          <w:sz w:val="22"/>
          <w:szCs w:val="22"/>
          <w:rtl/>
        </w:rPr>
        <w:t>[الجهة المنفذة والمؤسسات المشاركة]</w:t>
      </w:r>
      <w:r w:rsidRPr="00142D1F">
        <w:rPr>
          <w:rFonts w:asciiTheme="minorHAnsi" w:hAnsiTheme="minorHAnsi" w:hint="cs"/>
          <w:sz w:val="22"/>
          <w:szCs w:val="22"/>
          <w:rtl/>
        </w:rPr>
        <w:t xml:space="preserve"> الإعراب عن الاهتمام الطوعي في بدء الاعتراف الخارجي للفريق الاستشاري الدولي للبحث والإنقاذ بعملية الاعتماد الوطنية للبحث والإنقاذ في المناطق الحضرية بخصوص </w:t>
      </w:r>
      <w:r w:rsidRPr="00142D1F">
        <w:rPr>
          <w:rFonts w:asciiTheme="minorHAnsi" w:hAnsiTheme="minorHAnsi" w:hint="cs"/>
          <w:i/>
          <w:iCs/>
          <w:color w:val="808080" w:themeColor="background1" w:themeShade="80"/>
          <w:sz w:val="22"/>
          <w:szCs w:val="22"/>
          <w:rtl/>
        </w:rPr>
        <w:t>[البلد]</w:t>
      </w:r>
      <w:r w:rsidRPr="00142D1F">
        <w:rPr>
          <w:rFonts w:asciiTheme="minorHAnsi" w:hAnsiTheme="minorHAnsi" w:hint="cs"/>
          <w:sz w:val="22"/>
          <w:szCs w:val="22"/>
          <w:rtl/>
        </w:rPr>
        <w:t>.</w:t>
      </w:r>
      <w:r w:rsidRPr="00142D1F">
        <w:rPr>
          <w:rFonts w:asciiTheme="minorHAnsi" w:hAnsiTheme="minorHAnsi"/>
          <w:sz w:val="22"/>
          <w:szCs w:val="22"/>
          <w:rtl/>
        </w:rPr>
        <w:t xml:space="preserve"> </w:t>
      </w:r>
      <w:r w:rsidRPr="00142D1F">
        <w:rPr>
          <w:rFonts w:asciiTheme="minorHAnsi" w:hAnsiTheme="minorHAnsi" w:hint="cs"/>
          <w:sz w:val="22"/>
          <w:szCs w:val="22"/>
          <w:rtl/>
        </w:rPr>
        <w:t>ولهذا، ستوفر جهات تنسيق السياسات والعمليات التشغيلية التابعة للفريق الاستشاري الدولي للبحث والإنقاذ الدعم اللازم:</w:t>
      </w:r>
    </w:p>
    <w:p w14:paraId="7EC8DAD0" w14:textId="77777777" w:rsidR="00845870" w:rsidRPr="00142D1F" w:rsidRDefault="00845870" w:rsidP="00845870">
      <w:pPr>
        <w:jc w:val="both"/>
        <w:rPr>
          <w:rFonts w:asciiTheme="minorHAnsi" w:hAnsiTheme="minorHAnsi" w:cstheme="minorHAnsi"/>
          <w:sz w:val="22"/>
          <w:szCs w:val="22"/>
          <w:lang w:val="en-US"/>
        </w:rPr>
      </w:pPr>
    </w:p>
    <w:p w14:paraId="7A7F5106" w14:textId="48618CF4" w:rsidR="00845870" w:rsidRPr="00142D1F" w:rsidRDefault="00845870" w:rsidP="00845870">
      <w:pPr>
        <w:jc w:val="both"/>
        <w:rPr>
          <w:rFonts w:asciiTheme="minorHAnsi" w:hAnsiTheme="minorHAnsi" w:cstheme="minorHAnsi"/>
          <w:sz w:val="22"/>
          <w:szCs w:val="22"/>
          <w:rtl/>
        </w:rPr>
      </w:pPr>
      <w:r w:rsidRPr="00142D1F">
        <w:rPr>
          <w:rFonts w:asciiTheme="minorHAnsi" w:hAnsiTheme="minorHAnsi" w:hint="cs"/>
          <w:sz w:val="22"/>
          <w:szCs w:val="22"/>
          <w:rtl/>
        </w:rPr>
        <w:t>•</w:t>
      </w:r>
      <w:r w:rsidRPr="00142D1F">
        <w:rPr>
          <w:rFonts w:asciiTheme="minorHAnsi" w:hAnsiTheme="minorHAnsi" w:hint="cs"/>
          <w:sz w:val="22"/>
          <w:szCs w:val="22"/>
          <w:rtl/>
        </w:rPr>
        <w:tab/>
      </w:r>
      <w:r w:rsidRPr="00142D1F">
        <w:rPr>
          <w:rFonts w:asciiTheme="minorHAnsi" w:hAnsiTheme="minorHAnsi" w:hint="cs"/>
          <w:i/>
          <w:iCs/>
          <w:color w:val="808080" w:themeColor="background1" w:themeShade="80"/>
          <w:sz w:val="22"/>
          <w:szCs w:val="22"/>
          <w:rtl/>
        </w:rPr>
        <w:t>[اسم وبيانات جهة الاتصال الخاصة بجهة تنسيق السياسات التابعة للفريق الاستشاري الدولي للبحث والإنقاذ]</w:t>
      </w:r>
    </w:p>
    <w:p w14:paraId="01544FF0" w14:textId="6243A36A" w:rsidR="00845870" w:rsidRPr="00142D1F" w:rsidRDefault="00845870" w:rsidP="00845870">
      <w:pPr>
        <w:jc w:val="both"/>
        <w:rPr>
          <w:rFonts w:asciiTheme="minorHAnsi" w:hAnsiTheme="minorHAnsi" w:cstheme="minorHAnsi"/>
          <w:sz w:val="22"/>
          <w:szCs w:val="22"/>
          <w:rtl/>
        </w:rPr>
      </w:pPr>
      <w:r w:rsidRPr="00142D1F">
        <w:rPr>
          <w:rFonts w:asciiTheme="minorHAnsi" w:hAnsiTheme="minorHAnsi" w:hint="cs"/>
          <w:sz w:val="22"/>
          <w:szCs w:val="22"/>
          <w:rtl/>
        </w:rPr>
        <w:t>•</w:t>
      </w:r>
      <w:r w:rsidRPr="00142D1F">
        <w:rPr>
          <w:rFonts w:asciiTheme="minorHAnsi" w:hAnsiTheme="minorHAnsi" w:hint="cs"/>
          <w:sz w:val="22"/>
          <w:szCs w:val="22"/>
          <w:rtl/>
        </w:rPr>
        <w:tab/>
      </w:r>
      <w:r w:rsidRPr="00142D1F">
        <w:rPr>
          <w:rFonts w:asciiTheme="minorHAnsi" w:hAnsiTheme="minorHAnsi" w:hint="cs"/>
          <w:i/>
          <w:iCs/>
          <w:color w:val="808080" w:themeColor="background1" w:themeShade="80"/>
          <w:sz w:val="22"/>
          <w:szCs w:val="22"/>
          <w:rtl/>
        </w:rPr>
        <w:t>[اسم وبيانات جهة الاتصال الخاصة بجهة تنسيق العمليات التشغيلية التابعة للفريق الاستشاري الدولي للبحث والإنقاذ]</w:t>
      </w:r>
    </w:p>
    <w:p w14:paraId="1A8B6E4D" w14:textId="77777777" w:rsidR="00845870" w:rsidRPr="00142D1F" w:rsidRDefault="00845870" w:rsidP="00845870">
      <w:pPr>
        <w:jc w:val="both"/>
        <w:rPr>
          <w:rFonts w:asciiTheme="minorHAnsi" w:hAnsiTheme="minorHAnsi" w:cstheme="minorHAnsi"/>
          <w:sz w:val="22"/>
          <w:szCs w:val="22"/>
          <w:lang w:val="en-US"/>
        </w:rPr>
      </w:pPr>
    </w:p>
    <w:p w14:paraId="721337B8" w14:textId="5A0C5961" w:rsidR="00845870" w:rsidRPr="00142D1F" w:rsidRDefault="00845870" w:rsidP="00845870">
      <w:pPr>
        <w:jc w:val="both"/>
        <w:rPr>
          <w:rFonts w:asciiTheme="minorHAnsi" w:hAnsiTheme="minorHAnsi" w:cstheme="minorHAnsi"/>
          <w:sz w:val="22"/>
          <w:szCs w:val="22"/>
          <w:rtl/>
        </w:rPr>
      </w:pPr>
      <w:r w:rsidRPr="00142D1F">
        <w:rPr>
          <w:rFonts w:asciiTheme="minorHAnsi" w:hAnsiTheme="minorHAnsi" w:hint="cs"/>
          <w:i/>
          <w:iCs/>
          <w:color w:val="808080" w:themeColor="background1" w:themeShade="80"/>
          <w:sz w:val="22"/>
          <w:szCs w:val="22"/>
          <w:rtl/>
        </w:rPr>
        <w:t>[شرح إذا ما كان البلد لديه عملية اعتماد وطنية بالفعل وإذا ما كان الطلب متعلق بالحصول على الدعم في تصميم العملية أو استعراض لعملية قائمة أو طريقة أخرى أم لا</w:t>
      </w:r>
      <w:r w:rsidR="008E166F" w:rsidRPr="00142D1F">
        <w:rPr>
          <w:rStyle w:val="FootnoteReference"/>
          <w:rFonts w:asciiTheme="minorHAnsi" w:hAnsiTheme="minorHAnsi"/>
          <w:i/>
          <w:iCs/>
          <w:color w:val="808080" w:themeColor="background1" w:themeShade="80"/>
          <w:sz w:val="22"/>
          <w:szCs w:val="22"/>
          <w:rtl/>
          <w:lang w:val="en-US"/>
        </w:rPr>
        <w:footnoteReference w:id="1"/>
      </w:r>
      <w:r w:rsidRPr="00142D1F">
        <w:rPr>
          <w:rFonts w:asciiTheme="minorHAnsi" w:hAnsiTheme="minorHAnsi" w:hint="cs"/>
          <w:i/>
          <w:iCs/>
          <w:color w:val="808080" w:themeColor="background1" w:themeShade="80"/>
          <w:sz w:val="22"/>
          <w:szCs w:val="22"/>
          <w:rtl/>
        </w:rPr>
        <w:t>.]</w:t>
      </w:r>
      <w:r w:rsidRPr="00142D1F">
        <w:rPr>
          <w:rtl/>
        </w:rPr>
        <w:t xml:space="preserve"> </w:t>
      </w:r>
    </w:p>
    <w:p w14:paraId="664D7894" w14:textId="77777777" w:rsidR="00845870" w:rsidRPr="00142D1F" w:rsidRDefault="00845870" w:rsidP="00845870">
      <w:pPr>
        <w:jc w:val="both"/>
        <w:rPr>
          <w:rFonts w:asciiTheme="minorHAnsi" w:hAnsiTheme="minorHAnsi" w:cstheme="minorHAnsi"/>
          <w:sz w:val="22"/>
          <w:szCs w:val="22"/>
          <w:lang w:val="en-US"/>
        </w:rPr>
      </w:pPr>
    </w:p>
    <w:p w14:paraId="4517A932" w14:textId="6A0EBDC2" w:rsidR="00845870" w:rsidRPr="00142D1F" w:rsidRDefault="00005EFA" w:rsidP="00845870">
      <w:pPr>
        <w:jc w:val="both"/>
        <w:rPr>
          <w:rFonts w:asciiTheme="minorHAnsi" w:hAnsiTheme="minorHAnsi" w:cstheme="minorHAnsi"/>
          <w:sz w:val="22"/>
          <w:szCs w:val="22"/>
          <w:rtl/>
        </w:rPr>
      </w:pPr>
      <w:r w:rsidRPr="00142D1F">
        <w:rPr>
          <w:rFonts w:asciiTheme="minorHAnsi" w:hAnsiTheme="minorHAnsi" w:hint="cs"/>
          <w:sz w:val="22"/>
          <w:szCs w:val="22"/>
          <w:rtl/>
        </w:rPr>
        <w:t>لكافة الأغراض ذات الصلة، فإن النظير الوطني المسؤول عن تنفيذ هذه العملية هو السيد/ السيدة</w:t>
      </w:r>
      <w:r w:rsidRPr="00142D1F">
        <w:rPr>
          <w:rFonts w:asciiTheme="minorHAnsi" w:hAnsiTheme="minorHAnsi"/>
          <w:sz w:val="22"/>
          <w:szCs w:val="22"/>
          <w:rtl/>
        </w:rPr>
        <w:t xml:space="preserve"> </w:t>
      </w:r>
      <w:r w:rsidRPr="00142D1F">
        <w:rPr>
          <w:rFonts w:asciiTheme="minorHAnsi" w:hAnsiTheme="minorHAnsi" w:hint="cs"/>
          <w:i/>
          <w:iCs/>
          <w:color w:val="808080" w:themeColor="background1" w:themeShade="80"/>
          <w:sz w:val="22"/>
          <w:szCs w:val="22"/>
          <w:rtl/>
        </w:rPr>
        <w:t>[الاسم والمنصب]</w:t>
      </w:r>
      <w:r w:rsidRPr="00142D1F">
        <w:rPr>
          <w:rFonts w:asciiTheme="minorHAnsi" w:hAnsiTheme="minorHAnsi" w:hint="cs"/>
          <w:sz w:val="22"/>
          <w:szCs w:val="22"/>
          <w:rtl/>
        </w:rPr>
        <w:t>، الذي يمكن التواصل معه عبر البريد الإلكتروني:</w:t>
      </w:r>
      <w:r w:rsidRPr="00142D1F">
        <w:rPr>
          <w:rFonts w:asciiTheme="minorHAnsi" w:hAnsiTheme="minorHAnsi"/>
          <w:sz w:val="22"/>
          <w:szCs w:val="22"/>
          <w:rtl/>
        </w:rPr>
        <w:t xml:space="preserve"> </w:t>
      </w:r>
      <w:r w:rsidRPr="00142D1F">
        <w:rPr>
          <w:rFonts w:asciiTheme="minorHAnsi" w:hAnsiTheme="minorHAnsi" w:hint="cs"/>
          <w:i/>
          <w:iCs/>
          <w:color w:val="808080" w:themeColor="background1" w:themeShade="80"/>
          <w:sz w:val="22"/>
          <w:szCs w:val="22"/>
          <w:rtl/>
        </w:rPr>
        <w:t>[عنوان البريد الإلكتروني]</w:t>
      </w:r>
      <w:r w:rsidRPr="00142D1F">
        <w:rPr>
          <w:rFonts w:asciiTheme="minorHAnsi" w:hAnsiTheme="minorHAnsi" w:hint="cs"/>
          <w:sz w:val="22"/>
          <w:szCs w:val="22"/>
          <w:rtl/>
        </w:rPr>
        <w:t xml:space="preserve"> أو من خلال الهاتف:</w:t>
      </w:r>
      <w:r w:rsidRPr="00142D1F">
        <w:rPr>
          <w:rFonts w:asciiTheme="minorHAnsi" w:hAnsiTheme="minorHAnsi"/>
          <w:sz w:val="22"/>
          <w:szCs w:val="22"/>
          <w:rtl/>
        </w:rPr>
        <w:t xml:space="preserve"> </w:t>
      </w:r>
      <w:r w:rsidRPr="00142D1F">
        <w:rPr>
          <w:rFonts w:asciiTheme="minorHAnsi" w:hAnsiTheme="minorHAnsi" w:hint="cs"/>
          <w:i/>
          <w:iCs/>
          <w:color w:val="808080" w:themeColor="background1" w:themeShade="80"/>
          <w:sz w:val="22"/>
          <w:szCs w:val="22"/>
          <w:rtl/>
        </w:rPr>
        <w:t>[رقم الهاتف]</w:t>
      </w:r>
      <w:r w:rsidRPr="00142D1F">
        <w:rPr>
          <w:rFonts w:asciiTheme="minorHAnsi" w:hAnsiTheme="minorHAnsi" w:hint="cs"/>
          <w:sz w:val="22"/>
          <w:szCs w:val="22"/>
          <w:rtl/>
        </w:rPr>
        <w:t>.</w:t>
      </w:r>
      <w:r w:rsidRPr="00142D1F">
        <w:rPr>
          <w:rFonts w:asciiTheme="minorHAnsi" w:hAnsiTheme="minorHAnsi"/>
          <w:sz w:val="22"/>
          <w:szCs w:val="22"/>
          <w:rtl/>
        </w:rPr>
        <w:t xml:space="preserve"> </w:t>
      </w:r>
      <w:r w:rsidRPr="00142D1F">
        <w:rPr>
          <w:rFonts w:asciiTheme="minorHAnsi" w:hAnsiTheme="minorHAnsi" w:hint="cs"/>
          <w:sz w:val="22"/>
          <w:szCs w:val="22"/>
          <w:rtl/>
        </w:rPr>
        <w:t xml:space="preserve">ستنفذ هذه العملية في مدينة </w:t>
      </w:r>
      <w:r w:rsidRPr="00142D1F">
        <w:rPr>
          <w:rFonts w:asciiTheme="minorHAnsi" w:hAnsiTheme="minorHAnsi" w:hint="cs"/>
          <w:i/>
          <w:iCs/>
          <w:color w:val="808080" w:themeColor="background1" w:themeShade="80"/>
          <w:sz w:val="22"/>
          <w:szCs w:val="22"/>
          <w:rtl/>
        </w:rPr>
        <w:t>[اسم المدينة أو المحافظة إلخ]</w:t>
      </w:r>
      <w:r w:rsidRPr="00142D1F">
        <w:rPr>
          <w:rFonts w:asciiTheme="minorHAnsi" w:hAnsiTheme="minorHAnsi" w:hint="cs"/>
          <w:sz w:val="22"/>
          <w:szCs w:val="22"/>
          <w:rtl/>
        </w:rPr>
        <w:t xml:space="preserve"> ومن المقرر أن تبدأ من </w:t>
      </w:r>
      <w:r w:rsidRPr="00142D1F">
        <w:rPr>
          <w:rFonts w:asciiTheme="minorHAnsi" w:hAnsiTheme="minorHAnsi" w:hint="cs"/>
          <w:i/>
          <w:iCs/>
          <w:color w:val="808080" w:themeColor="background1" w:themeShade="80"/>
          <w:sz w:val="22"/>
          <w:szCs w:val="22"/>
          <w:rtl/>
        </w:rPr>
        <w:t>[تاريخ البدء]</w:t>
      </w:r>
      <w:r w:rsidRPr="00142D1F">
        <w:rPr>
          <w:rFonts w:asciiTheme="minorHAnsi" w:hAnsiTheme="minorHAnsi" w:hint="cs"/>
          <w:color w:val="808080" w:themeColor="background1" w:themeShade="80"/>
          <w:sz w:val="22"/>
          <w:szCs w:val="22"/>
          <w:rtl/>
        </w:rPr>
        <w:t>.</w:t>
      </w:r>
      <w:r w:rsidRPr="00142D1F">
        <w:rPr>
          <w:rFonts w:asciiTheme="minorHAnsi" w:hAnsiTheme="minorHAnsi"/>
          <w:color w:val="808080" w:themeColor="background1" w:themeShade="80"/>
          <w:sz w:val="22"/>
          <w:szCs w:val="22"/>
          <w:rtl/>
        </w:rPr>
        <w:t xml:space="preserve"> </w:t>
      </w:r>
      <w:r w:rsidRPr="00142D1F">
        <w:rPr>
          <w:rFonts w:asciiTheme="minorHAnsi" w:hAnsiTheme="minorHAnsi" w:hint="cs"/>
          <w:color w:val="000000" w:themeColor="text1"/>
          <w:sz w:val="22"/>
          <w:szCs w:val="22"/>
          <w:rtl/>
        </w:rPr>
        <w:t xml:space="preserve">ونقدر أن العملية سيتم الانتهاء منها بحلول </w:t>
      </w:r>
      <w:r w:rsidRPr="00142D1F">
        <w:rPr>
          <w:rFonts w:asciiTheme="minorHAnsi" w:hAnsiTheme="minorHAnsi" w:hint="cs"/>
          <w:i/>
          <w:iCs/>
          <w:color w:val="808080" w:themeColor="background1" w:themeShade="80"/>
          <w:sz w:val="22"/>
          <w:szCs w:val="22"/>
          <w:rtl/>
        </w:rPr>
        <w:t>[تاريخ الانتهاء]</w:t>
      </w:r>
      <w:r w:rsidRPr="00142D1F">
        <w:rPr>
          <w:rFonts w:asciiTheme="minorHAnsi" w:hAnsiTheme="minorHAnsi" w:hint="cs"/>
          <w:sz w:val="22"/>
          <w:szCs w:val="22"/>
          <w:rtl/>
        </w:rPr>
        <w:t>.</w:t>
      </w:r>
    </w:p>
    <w:p w14:paraId="37C2BE6D" w14:textId="77777777" w:rsidR="00845870" w:rsidRPr="00142D1F" w:rsidRDefault="00845870" w:rsidP="00845870">
      <w:pPr>
        <w:jc w:val="both"/>
        <w:rPr>
          <w:rFonts w:asciiTheme="minorHAnsi" w:hAnsiTheme="minorHAnsi" w:cstheme="minorHAnsi"/>
          <w:sz w:val="22"/>
          <w:szCs w:val="22"/>
          <w:lang w:val="en-US"/>
        </w:rPr>
      </w:pPr>
    </w:p>
    <w:p w14:paraId="45103E94" w14:textId="756E10BD" w:rsidR="00845870" w:rsidRPr="00142D1F" w:rsidRDefault="00026BF7" w:rsidP="00845870">
      <w:pPr>
        <w:rPr>
          <w:rFonts w:asciiTheme="minorHAnsi" w:hAnsiTheme="minorHAnsi" w:cstheme="minorHAnsi"/>
          <w:sz w:val="22"/>
          <w:szCs w:val="22"/>
          <w:rtl/>
        </w:rPr>
      </w:pPr>
      <w:r w:rsidRPr="00142D1F">
        <w:rPr>
          <w:rFonts w:asciiTheme="minorHAnsi" w:hAnsiTheme="minorHAnsi" w:hint="cs"/>
          <w:sz w:val="22"/>
          <w:szCs w:val="22"/>
          <w:rtl/>
        </w:rPr>
        <w:t>وبالإضافة إلى ما سبق، تم إرفاق الوثائق المطلوبة مسبق</w:t>
      </w:r>
      <w:r w:rsidR="00F2767F">
        <w:rPr>
          <w:rFonts w:asciiTheme="minorHAnsi" w:hAnsiTheme="minorHAnsi" w:hint="cs"/>
          <w:sz w:val="22"/>
          <w:szCs w:val="22"/>
          <w:rtl/>
        </w:rPr>
        <w:t>ًا</w:t>
      </w:r>
      <w:r w:rsidRPr="00142D1F">
        <w:rPr>
          <w:rFonts w:asciiTheme="minorHAnsi" w:hAnsiTheme="minorHAnsi" w:hint="cs"/>
          <w:sz w:val="22"/>
          <w:szCs w:val="22"/>
          <w:rtl/>
        </w:rPr>
        <w:t xml:space="preserve"> (</w:t>
      </w:r>
      <w:r w:rsidRPr="00142D1F">
        <w:rPr>
          <w:rFonts w:asciiTheme="minorHAnsi" w:hAnsiTheme="minorHAnsi" w:hint="cs"/>
          <w:b/>
          <w:bCs/>
          <w:sz w:val="22"/>
          <w:szCs w:val="22"/>
          <w:rtl/>
        </w:rPr>
        <w:t>نموذج للتقييم الذاتي والتحقق من الامتثال للمبادئ التوجيهية للفريق الاستشاري الدولي للبحث والإنقاذ ومراحله ومعاييره على الصعيد الوطني وإعلان الامتثال</w:t>
      </w:r>
      <w:r w:rsidRPr="00142D1F">
        <w:rPr>
          <w:rFonts w:asciiTheme="minorHAnsi" w:hAnsiTheme="minorHAnsi" w:hint="cs"/>
          <w:sz w:val="22"/>
          <w:szCs w:val="22"/>
          <w:rtl/>
        </w:rPr>
        <w:t>).</w:t>
      </w:r>
    </w:p>
    <w:p w14:paraId="2320A879" w14:textId="77777777" w:rsidR="00845870" w:rsidRPr="00142D1F" w:rsidRDefault="00845870" w:rsidP="00845870">
      <w:pPr>
        <w:rPr>
          <w:rFonts w:asciiTheme="minorHAnsi" w:hAnsiTheme="minorHAnsi" w:cstheme="minorHAnsi"/>
          <w:sz w:val="22"/>
          <w:szCs w:val="22"/>
          <w:lang w:val="en-US"/>
        </w:rPr>
      </w:pPr>
    </w:p>
    <w:p w14:paraId="36EBFF87" w14:textId="5E978EF9" w:rsidR="00845870" w:rsidRPr="00142D1F" w:rsidRDefault="00880F31" w:rsidP="00845870">
      <w:pPr>
        <w:rPr>
          <w:rFonts w:asciiTheme="minorHAnsi" w:hAnsiTheme="minorHAnsi" w:cstheme="minorHAnsi"/>
          <w:sz w:val="22"/>
          <w:szCs w:val="22"/>
          <w:rtl/>
        </w:rPr>
      </w:pPr>
      <w:r w:rsidRPr="00142D1F">
        <w:rPr>
          <w:rFonts w:asciiTheme="minorHAnsi" w:hAnsiTheme="minorHAnsi" w:hint="cs"/>
          <w:sz w:val="22"/>
          <w:szCs w:val="22"/>
          <w:rtl/>
        </w:rPr>
        <w:t>مع خالص التقدير.</w:t>
      </w:r>
    </w:p>
    <w:p w14:paraId="16B6A228" w14:textId="77777777" w:rsidR="00845870" w:rsidRPr="00142D1F" w:rsidRDefault="00845870" w:rsidP="00845870">
      <w:pPr>
        <w:rPr>
          <w:rFonts w:asciiTheme="minorHAnsi" w:hAnsiTheme="minorHAnsi" w:cstheme="minorHAnsi"/>
          <w:sz w:val="22"/>
          <w:szCs w:val="22"/>
          <w:lang w:val="en-US"/>
        </w:rPr>
      </w:pPr>
    </w:p>
    <w:p w14:paraId="277D0064" w14:textId="77777777" w:rsidR="00394E3E" w:rsidRDefault="00394E3E">
      <w:pPr>
        <w:suppressAutoHyphens w:val="0"/>
        <w:bidi w:val="0"/>
        <w:rPr>
          <w:rFonts w:asciiTheme="minorHAnsi" w:hAnsiTheme="minorHAnsi"/>
          <w:i/>
          <w:iCs/>
          <w:color w:val="808080" w:themeColor="background1" w:themeShade="80"/>
          <w:sz w:val="22"/>
          <w:szCs w:val="22"/>
          <w:rtl/>
        </w:rPr>
      </w:pPr>
      <w:r>
        <w:rPr>
          <w:rFonts w:asciiTheme="minorHAnsi" w:hAnsiTheme="minorHAnsi"/>
          <w:i/>
          <w:iCs/>
          <w:color w:val="808080" w:themeColor="background1" w:themeShade="80"/>
          <w:sz w:val="22"/>
          <w:szCs w:val="22"/>
          <w:rtl/>
        </w:rPr>
        <w:br w:type="page"/>
      </w:r>
    </w:p>
    <w:p w14:paraId="77779046" w14:textId="5A37BDE6" w:rsidR="00845870" w:rsidRPr="00142D1F" w:rsidRDefault="00845870" w:rsidP="00845870">
      <w:pPr>
        <w:ind w:right="6286"/>
        <w:rPr>
          <w:rFonts w:asciiTheme="minorHAnsi" w:hAnsiTheme="minorHAnsi" w:cstheme="minorHAnsi"/>
          <w:i/>
          <w:iCs/>
          <w:color w:val="808080" w:themeColor="background1" w:themeShade="80"/>
          <w:sz w:val="22"/>
          <w:szCs w:val="22"/>
          <w:rtl/>
        </w:rPr>
      </w:pPr>
      <w:r w:rsidRPr="00142D1F">
        <w:rPr>
          <w:rFonts w:asciiTheme="minorHAnsi" w:hAnsiTheme="minorHAnsi" w:hint="cs"/>
          <w:i/>
          <w:iCs/>
          <w:color w:val="808080" w:themeColor="background1" w:themeShade="80"/>
          <w:sz w:val="22"/>
          <w:szCs w:val="22"/>
          <w:rtl/>
        </w:rPr>
        <w:lastRenderedPageBreak/>
        <w:t>[توقيع واسم ومنصب أعلى سلطة وطنية لنظام إدارة المخاطر]</w:t>
      </w:r>
    </w:p>
    <w:p w14:paraId="40E6D307" w14:textId="77777777" w:rsidR="00845870" w:rsidRPr="00142D1F" w:rsidRDefault="00845870" w:rsidP="00845870">
      <w:pPr>
        <w:rPr>
          <w:rFonts w:asciiTheme="minorHAnsi" w:hAnsiTheme="minorHAnsi" w:cstheme="minorHAnsi"/>
          <w:sz w:val="22"/>
          <w:szCs w:val="22"/>
          <w:lang w:val="en-US"/>
        </w:rPr>
      </w:pPr>
    </w:p>
    <w:p w14:paraId="723A8849" w14:textId="3D8C17FF" w:rsidR="00845870" w:rsidRPr="00142D1F" w:rsidRDefault="00845870" w:rsidP="00F40FD0">
      <w:pPr>
        <w:rPr>
          <w:rFonts w:asciiTheme="minorHAnsi" w:hAnsiTheme="minorHAnsi" w:cstheme="minorHAnsi"/>
          <w:sz w:val="22"/>
          <w:szCs w:val="22"/>
          <w:rtl/>
        </w:rPr>
      </w:pPr>
      <w:r w:rsidRPr="00142D1F">
        <w:rPr>
          <w:rFonts w:asciiTheme="minorHAnsi" w:hAnsiTheme="minorHAnsi" w:hint="cs"/>
          <w:sz w:val="22"/>
          <w:szCs w:val="22"/>
          <w:rtl/>
        </w:rPr>
        <w:t>النسخة:</w:t>
      </w:r>
      <w:r w:rsidRPr="00142D1F">
        <w:rPr>
          <w:rFonts w:asciiTheme="minorHAnsi" w:hAnsiTheme="minorHAnsi"/>
          <w:sz w:val="22"/>
          <w:szCs w:val="22"/>
          <w:rtl/>
        </w:rPr>
        <w:t xml:space="preserve"> </w:t>
      </w:r>
    </w:p>
    <w:p w14:paraId="0FB1ED0C" w14:textId="3C654BD6" w:rsidR="00F40FD0" w:rsidRPr="00142D1F" w:rsidRDefault="00F40FD0" w:rsidP="00F40FD0">
      <w:pPr>
        <w:pStyle w:val="ListParagraph"/>
        <w:numPr>
          <w:ilvl w:val="0"/>
          <w:numId w:val="16"/>
        </w:numPr>
        <w:rPr>
          <w:rFonts w:asciiTheme="minorHAnsi" w:hAnsiTheme="minorHAnsi" w:cstheme="minorHAnsi"/>
          <w:sz w:val="22"/>
          <w:szCs w:val="22"/>
          <w:rtl/>
        </w:rPr>
      </w:pPr>
      <w:r w:rsidRPr="00142D1F">
        <w:rPr>
          <w:rFonts w:asciiTheme="minorHAnsi" w:hAnsiTheme="minorHAnsi" w:hint="cs"/>
          <w:sz w:val="22"/>
          <w:szCs w:val="22"/>
          <w:rtl/>
        </w:rPr>
        <w:t>جهة تنسيق السياسيات وجهة تنسيق العمليات التشغيلية للفريق الاستشاري الدولي للبحث والإنقاذ في البلد</w:t>
      </w:r>
    </w:p>
    <w:p w14:paraId="37DF9B29" w14:textId="5814D8E1" w:rsidR="00F40FD0" w:rsidRPr="00142D1F" w:rsidRDefault="00F40FD0" w:rsidP="00F40FD0">
      <w:pPr>
        <w:pStyle w:val="ListParagraph"/>
        <w:numPr>
          <w:ilvl w:val="0"/>
          <w:numId w:val="16"/>
        </w:numPr>
        <w:rPr>
          <w:rFonts w:asciiTheme="minorHAnsi" w:hAnsiTheme="minorHAnsi" w:cstheme="minorHAnsi"/>
          <w:sz w:val="22"/>
          <w:szCs w:val="22"/>
          <w:rtl/>
        </w:rPr>
      </w:pPr>
      <w:r w:rsidRPr="00142D1F">
        <w:rPr>
          <w:rFonts w:asciiTheme="minorHAnsi" w:hAnsiTheme="minorHAnsi" w:hint="cs"/>
          <w:sz w:val="22"/>
          <w:szCs w:val="22"/>
          <w:rtl/>
        </w:rPr>
        <w:t>المنسق المقيم في البلد التابع للأمم المتحدة</w:t>
      </w:r>
    </w:p>
    <w:p w14:paraId="18503768" w14:textId="2627DF5B" w:rsidR="00F40FD0" w:rsidRPr="00142D1F" w:rsidRDefault="00F40FD0" w:rsidP="00F40FD0">
      <w:pPr>
        <w:pStyle w:val="ListParagraph"/>
        <w:numPr>
          <w:ilvl w:val="0"/>
          <w:numId w:val="16"/>
        </w:numPr>
        <w:rPr>
          <w:rFonts w:asciiTheme="minorHAnsi" w:hAnsiTheme="minorHAnsi" w:cstheme="minorHAnsi"/>
          <w:sz w:val="22"/>
          <w:szCs w:val="22"/>
          <w:rtl/>
        </w:rPr>
      </w:pPr>
      <w:r w:rsidRPr="00142D1F">
        <w:rPr>
          <w:rFonts w:asciiTheme="minorHAnsi" w:hAnsiTheme="minorHAnsi" w:hint="cs"/>
          <w:sz w:val="22"/>
          <w:szCs w:val="22"/>
          <w:rtl/>
        </w:rPr>
        <w:t>جهة التنسيق الإقليمية لأمانة الفريق الاستشاري الدولي للبحث والإنقاذ/ مكتب الأمم المتحدة لتنسيق الشؤون الإنسانية</w:t>
      </w:r>
      <w:r w:rsidRPr="00142D1F">
        <w:rPr>
          <w:rFonts w:asciiTheme="minorHAnsi" w:hAnsiTheme="minorHAnsi"/>
          <w:sz w:val="22"/>
          <w:szCs w:val="22"/>
          <w:rtl/>
        </w:rPr>
        <w:t xml:space="preserve"> </w:t>
      </w:r>
    </w:p>
    <w:p w14:paraId="20386B56" w14:textId="78861FFE" w:rsidR="00F40FD0" w:rsidRPr="00142D1F" w:rsidRDefault="00F40FD0" w:rsidP="00F40FD0">
      <w:pPr>
        <w:pStyle w:val="ListParagraph"/>
        <w:numPr>
          <w:ilvl w:val="0"/>
          <w:numId w:val="16"/>
        </w:numPr>
        <w:rPr>
          <w:rFonts w:asciiTheme="minorHAnsi" w:hAnsiTheme="minorHAnsi" w:cstheme="minorHAnsi"/>
          <w:sz w:val="22"/>
          <w:szCs w:val="22"/>
          <w:rtl/>
        </w:rPr>
      </w:pPr>
      <w:r w:rsidRPr="00142D1F">
        <w:rPr>
          <w:rFonts w:asciiTheme="minorHAnsi" w:hAnsiTheme="minorHAnsi" w:hint="cs"/>
          <w:sz w:val="22"/>
          <w:szCs w:val="22"/>
          <w:rtl/>
        </w:rPr>
        <w:t>مجموعة الرئاسة الإقليمية للفريق الاستشاري الدولي للبحث والإنقاذ</w:t>
      </w:r>
    </w:p>
    <w:p w14:paraId="4A8B4311" w14:textId="77777777" w:rsidR="00845870" w:rsidRPr="00142D1F" w:rsidRDefault="00845870" w:rsidP="00845870">
      <w:pPr>
        <w:rPr>
          <w:rFonts w:asciiTheme="minorHAnsi" w:hAnsiTheme="minorHAnsi" w:cstheme="minorHAnsi"/>
          <w:sz w:val="22"/>
          <w:szCs w:val="22"/>
          <w:lang w:val="en-US"/>
        </w:rPr>
      </w:pPr>
    </w:p>
    <w:p w14:paraId="5B98C867" w14:textId="77777777" w:rsidR="00845870" w:rsidRPr="00142D1F" w:rsidRDefault="00845870" w:rsidP="00845870">
      <w:pPr>
        <w:jc w:val="center"/>
        <w:rPr>
          <w:rFonts w:asciiTheme="minorHAnsi" w:hAnsiTheme="minorHAnsi" w:cstheme="minorHAnsi"/>
          <w:b/>
          <w:bCs/>
          <w:sz w:val="22"/>
          <w:szCs w:val="22"/>
          <w:lang w:val="en-US"/>
        </w:rPr>
      </w:pPr>
    </w:p>
    <w:p w14:paraId="0F4D0079" w14:textId="77777777" w:rsidR="00845870" w:rsidRPr="00142D1F" w:rsidRDefault="00845870" w:rsidP="00845870">
      <w:pPr>
        <w:jc w:val="center"/>
        <w:rPr>
          <w:rFonts w:asciiTheme="minorHAnsi" w:hAnsiTheme="minorHAnsi" w:cstheme="minorHAnsi"/>
          <w:b/>
          <w:bCs/>
          <w:sz w:val="22"/>
          <w:szCs w:val="22"/>
          <w:lang w:val="en-US"/>
        </w:rPr>
      </w:pPr>
    </w:p>
    <w:p w14:paraId="1817C866" w14:textId="77777777" w:rsidR="00845870" w:rsidRPr="00142D1F" w:rsidRDefault="00845870" w:rsidP="00F40FD0">
      <w:pPr>
        <w:jc w:val="center"/>
        <w:rPr>
          <w:rFonts w:asciiTheme="minorHAnsi" w:hAnsiTheme="minorHAnsi" w:cstheme="minorHAnsi"/>
          <w:b/>
          <w:bCs/>
          <w:sz w:val="22"/>
          <w:szCs w:val="22"/>
          <w:lang w:val="en-US"/>
        </w:rPr>
      </w:pPr>
    </w:p>
    <w:p w14:paraId="4E131B0D" w14:textId="5987FBAF" w:rsidR="00845870" w:rsidRPr="00142D1F" w:rsidRDefault="00F40FD0" w:rsidP="00F40FD0">
      <w:pPr>
        <w:jc w:val="center"/>
        <w:rPr>
          <w:rFonts w:asciiTheme="minorHAnsi" w:hAnsiTheme="minorHAnsi" w:cstheme="minorHAnsi"/>
          <w:b/>
          <w:bCs/>
          <w:sz w:val="22"/>
          <w:szCs w:val="22"/>
          <w:rtl/>
        </w:rPr>
      </w:pPr>
      <w:r w:rsidRPr="00142D1F">
        <w:rPr>
          <w:rFonts w:asciiTheme="minorHAnsi" w:hAnsiTheme="minorHAnsi" w:hint="cs"/>
          <w:b/>
          <w:bCs/>
          <w:sz w:val="22"/>
          <w:szCs w:val="22"/>
          <w:rtl/>
        </w:rPr>
        <w:t>إعلان الالتزام</w:t>
      </w:r>
    </w:p>
    <w:p w14:paraId="50CF537F" w14:textId="77777777" w:rsidR="00F40FD0" w:rsidRPr="00142D1F" w:rsidRDefault="00F40FD0" w:rsidP="00F40FD0">
      <w:pPr>
        <w:jc w:val="center"/>
        <w:rPr>
          <w:rFonts w:asciiTheme="minorHAnsi" w:hAnsiTheme="minorHAnsi" w:cstheme="minorHAnsi"/>
          <w:sz w:val="22"/>
          <w:szCs w:val="22"/>
          <w:lang w:val="en-US"/>
        </w:rPr>
      </w:pPr>
    </w:p>
    <w:p w14:paraId="4E019B7C" w14:textId="1A851959" w:rsidR="00845870" w:rsidRPr="00142D1F" w:rsidRDefault="00546E48" w:rsidP="00845870">
      <w:pPr>
        <w:jc w:val="both"/>
        <w:rPr>
          <w:rFonts w:asciiTheme="minorHAnsi" w:hAnsiTheme="minorHAnsi" w:cstheme="minorHAnsi"/>
          <w:sz w:val="22"/>
          <w:szCs w:val="22"/>
          <w:rtl/>
        </w:rPr>
      </w:pPr>
      <w:r w:rsidRPr="00142D1F">
        <w:rPr>
          <w:rFonts w:asciiTheme="minorHAnsi" w:hAnsiTheme="minorHAnsi" w:hint="cs"/>
          <w:sz w:val="22"/>
          <w:szCs w:val="22"/>
          <w:rtl/>
        </w:rPr>
        <w:t xml:space="preserve">يعلن </w:t>
      </w:r>
      <w:r w:rsidRPr="00142D1F">
        <w:rPr>
          <w:rFonts w:asciiTheme="minorHAnsi" w:hAnsiTheme="minorHAnsi" w:hint="cs"/>
          <w:i/>
          <w:iCs/>
          <w:color w:val="808080" w:themeColor="background1" w:themeShade="80"/>
          <w:sz w:val="22"/>
          <w:szCs w:val="22"/>
          <w:rtl/>
        </w:rPr>
        <w:t>[الكيان، المنظمة]</w:t>
      </w:r>
      <w:r w:rsidRPr="00142D1F">
        <w:rPr>
          <w:rFonts w:asciiTheme="minorHAnsi" w:hAnsiTheme="minorHAnsi"/>
          <w:sz w:val="22"/>
          <w:szCs w:val="22"/>
          <w:rtl/>
        </w:rPr>
        <w:t xml:space="preserve"> </w:t>
      </w:r>
      <w:r w:rsidRPr="00142D1F">
        <w:rPr>
          <w:rFonts w:asciiTheme="minorHAnsi" w:hAnsiTheme="minorHAnsi" w:hint="cs"/>
          <w:i/>
          <w:iCs/>
          <w:color w:val="808080" w:themeColor="background1" w:themeShade="80"/>
          <w:sz w:val="22"/>
          <w:szCs w:val="22"/>
          <w:rtl/>
        </w:rPr>
        <w:t xml:space="preserve">في [البلد] </w:t>
      </w:r>
      <w:r w:rsidRPr="00142D1F">
        <w:rPr>
          <w:rFonts w:asciiTheme="minorHAnsi" w:hAnsiTheme="minorHAnsi" w:hint="cs"/>
          <w:sz w:val="22"/>
          <w:szCs w:val="22"/>
          <w:rtl/>
        </w:rPr>
        <w:t>التزامه بالامتثال للمبادئ التوجيهية لعملية الاعتماد ومراحلها الخاصة بالفرق الوطنية للبحث والإنقاذ في المناطق الحضرية وفق</w:t>
      </w:r>
      <w:r w:rsidR="00F2767F">
        <w:rPr>
          <w:rFonts w:asciiTheme="minorHAnsi" w:hAnsiTheme="minorHAnsi" w:hint="cs"/>
          <w:sz w:val="22"/>
          <w:szCs w:val="22"/>
          <w:rtl/>
        </w:rPr>
        <w:t>ًا</w:t>
      </w:r>
      <w:r w:rsidRPr="00142D1F">
        <w:rPr>
          <w:rFonts w:asciiTheme="minorHAnsi" w:hAnsiTheme="minorHAnsi" w:hint="cs"/>
          <w:sz w:val="22"/>
          <w:szCs w:val="22"/>
          <w:rtl/>
        </w:rPr>
        <w:t xml:space="preserve"> للمبادئ التوجيهية ومنهجية الفريق الاستشاري الدولي للبحث والإنقاذ، وبتغطية تمويل العملية والأنشطة الناشئة عن تطوير كل مرحلة من المراحل، ومنها السفر والإقامة وتكاليف المعيشة لفريق الدعم التقني/ فريق الاعتراف التقني خلال زيارة البلد، وبضمان سلامة هذه الفرق أثناء إقامتها في البلد، وبتنفيذ التوصيات التي قدموها وبوجود أفراد للاتصال مع فريق الدعم التقني/ فريق الاعتراف التقني ووسائل التواصل الملائمة.</w:t>
      </w:r>
      <w:r w:rsidRPr="00142D1F">
        <w:rPr>
          <w:rFonts w:asciiTheme="minorHAnsi" w:hAnsiTheme="minorHAnsi"/>
          <w:sz w:val="22"/>
          <w:szCs w:val="22"/>
          <w:rtl/>
        </w:rPr>
        <w:t xml:space="preserve"> </w:t>
      </w:r>
      <w:r w:rsidRPr="00142D1F">
        <w:rPr>
          <w:rFonts w:asciiTheme="minorHAnsi" w:hAnsiTheme="minorHAnsi" w:hint="cs"/>
          <w:sz w:val="22"/>
          <w:szCs w:val="22"/>
          <w:rtl/>
        </w:rPr>
        <w:t>تم تسجيل الدخول في</w:t>
      </w:r>
      <w:r w:rsidRPr="00142D1F">
        <w:rPr>
          <w:rFonts w:asciiTheme="minorHAnsi" w:hAnsiTheme="minorHAnsi"/>
          <w:color w:val="808080" w:themeColor="background1" w:themeShade="80"/>
          <w:sz w:val="22"/>
          <w:szCs w:val="22"/>
          <w:rtl/>
        </w:rPr>
        <w:t xml:space="preserve"> </w:t>
      </w:r>
      <w:r w:rsidRPr="00142D1F">
        <w:rPr>
          <w:rFonts w:asciiTheme="minorHAnsi" w:hAnsiTheme="minorHAnsi" w:hint="cs"/>
          <w:i/>
          <w:iCs/>
          <w:color w:val="808080" w:themeColor="background1" w:themeShade="80"/>
          <w:sz w:val="22"/>
          <w:szCs w:val="22"/>
          <w:rtl/>
        </w:rPr>
        <w:t>[مدينة]</w:t>
      </w:r>
      <w:r w:rsidRPr="00142D1F">
        <w:rPr>
          <w:rFonts w:asciiTheme="minorHAnsi" w:hAnsiTheme="minorHAnsi" w:hint="cs"/>
          <w:sz w:val="22"/>
          <w:szCs w:val="22"/>
          <w:rtl/>
        </w:rPr>
        <w:t xml:space="preserve"> في </w:t>
      </w:r>
      <w:r w:rsidRPr="00142D1F">
        <w:rPr>
          <w:rFonts w:asciiTheme="minorHAnsi" w:hAnsiTheme="minorHAnsi" w:hint="cs"/>
          <w:i/>
          <w:iCs/>
          <w:color w:val="808080" w:themeColor="background1" w:themeShade="80"/>
          <w:sz w:val="22"/>
          <w:szCs w:val="22"/>
          <w:rtl/>
        </w:rPr>
        <w:t>[تاريخ]</w:t>
      </w:r>
      <w:r w:rsidRPr="00142D1F">
        <w:rPr>
          <w:rFonts w:asciiTheme="minorHAnsi" w:hAnsiTheme="minorHAnsi" w:hint="cs"/>
          <w:sz w:val="22"/>
          <w:szCs w:val="22"/>
          <w:rtl/>
        </w:rPr>
        <w:t>.</w:t>
      </w:r>
    </w:p>
    <w:p w14:paraId="2EB6D51D" w14:textId="77777777" w:rsidR="00845870" w:rsidRPr="00142D1F" w:rsidRDefault="00845870" w:rsidP="00845870">
      <w:pPr>
        <w:rPr>
          <w:rFonts w:asciiTheme="minorHAnsi" w:hAnsiTheme="minorHAnsi" w:cstheme="minorHAnsi"/>
          <w:sz w:val="22"/>
          <w:szCs w:val="22"/>
          <w:lang w:val="en-US"/>
        </w:rPr>
      </w:pPr>
    </w:p>
    <w:p w14:paraId="371A970C" w14:textId="4E5AEB24" w:rsidR="00845870" w:rsidRPr="00142D1F" w:rsidRDefault="00546E48" w:rsidP="00845870">
      <w:pPr>
        <w:ind w:right="6286"/>
        <w:rPr>
          <w:rFonts w:asciiTheme="minorHAnsi" w:hAnsiTheme="minorHAnsi" w:cstheme="minorHAnsi"/>
          <w:i/>
          <w:iCs/>
          <w:color w:val="808080" w:themeColor="background1" w:themeShade="80"/>
          <w:sz w:val="22"/>
          <w:szCs w:val="22"/>
          <w:rtl/>
        </w:rPr>
      </w:pPr>
      <w:r w:rsidRPr="00142D1F">
        <w:rPr>
          <w:rFonts w:asciiTheme="minorHAnsi" w:hAnsiTheme="minorHAnsi" w:hint="cs"/>
          <w:i/>
          <w:iCs/>
          <w:color w:val="808080" w:themeColor="background1" w:themeShade="80"/>
          <w:sz w:val="22"/>
          <w:szCs w:val="22"/>
          <w:rtl/>
        </w:rPr>
        <w:t>[توقيع واسم ومنصب أعلى سلطة وطنية لنظام إدارة المخاطر]</w:t>
      </w:r>
    </w:p>
    <w:p w14:paraId="12217537" w14:textId="77777777" w:rsidR="00845870" w:rsidRPr="00142D1F" w:rsidRDefault="00845870" w:rsidP="00845870">
      <w:pPr>
        <w:rPr>
          <w:rFonts w:asciiTheme="minorHAnsi" w:hAnsiTheme="minorHAnsi" w:cstheme="minorHAnsi"/>
          <w:sz w:val="22"/>
          <w:szCs w:val="22"/>
          <w:lang w:val="en-US"/>
        </w:rPr>
      </w:pPr>
    </w:p>
    <w:p w14:paraId="289A67E5" w14:textId="77777777" w:rsidR="00845870" w:rsidRPr="00142D1F" w:rsidRDefault="00845870" w:rsidP="00845870">
      <w:pPr>
        <w:rPr>
          <w:rFonts w:asciiTheme="minorHAnsi" w:hAnsiTheme="minorHAnsi" w:cstheme="minorHAnsi"/>
          <w:sz w:val="22"/>
          <w:szCs w:val="22"/>
          <w:lang w:val="en-US"/>
        </w:rPr>
      </w:pPr>
    </w:p>
    <w:p w14:paraId="3790AC18" w14:textId="09EC32D1" w:rsidR="00686622" w:rsidRPr="00142D1F" w:rsidRDefault="00686622" w:rsidP="00686622">
      <w:pPr>
        <w:spacing w:after="120"/>
        <w:jc w:val="both"/>
        <w:rPr>
          <w:rFonts w:asciiTheme="minorHAnsi" w:hAnsiTheme="minorHAnsi" w:cstheme="minorHAnsi"/>
          <w:sz w:val="22"/>
          <w:szCs w:val="22"/>
          <w:lang w:val="en-US"/>
        </w:rPr>
      </w:pPr>
    </w:p>
    <w:p w14:paraId="672A3C71" w14:textId="77777777" w:rsidR="0019087A" w:rsidRPr="00142D1F" w:rsidRDefault="0019087A">
      <w:pPr>
        <w:suppressAutoHyphens w:val="0"/>
        <w:rPr>
          <w:rFonts w:ascii="Arial" w:hAnsi="Arial" w:cs="Arial"/>
          <w:sz w:val="20"/>
          <w:szCs w:val="20"/>
          <w:lang w:val="en-US"/>
        </w:rPr>
        <w:sectPr w:rsidR="0019087A" w:rsidRPr="00142D1F" w:rsidSect="00491926">
          <w:footerReference w:type="even" r:id="rId19"/>
          <w:footerReference w:type="default" r:id="rId20"/>
          <w:pgSz w:w="12242" w:h="15842"/>
          <w:pgMar w:top="1701" w:right="1440" w:bottom="1985" w:left="1440" w:header="709" w:footer="709" w:gutter="0"/>
          <w:cols w:space="720"/>
          <w:bidi/>
          <w:docGrid w:linePitch="326"/>
        </w:sectPr>
      </w:pPr>
    </w:p>
    <w:p w14:paraId="21AF445B" w14:textId="0233AEAE" w:rsidR="006F622C" w:rsidRPr="00142D1F" w:rsidRDefault="006F622C" w:rsidP="006F622C">
      <w:pPr>
        <w:pStyle w:val="PAREI5"/>
        <w:rPr>
          <w:rtl/>
        </w:rPr>
      </w:pPr>
      <w:bookmarkStart w:id="41" w:name="_Toc127174439"/>
      <w:r w:rsidRPr="00142D1F">
        <w:rPr>
          <w:rFonts w:cstheme="minorHAnsi" w:hint="cs"/>
          <w:rtl/>
        </w:rPr>
        <w:lastRenderedPageBreak/>
        <w:t>الملحق 02 – قائمة مرجعية لمعايير ومراحل عملية الاعتماد الوطنية للبحث والإنقاذ في المناطق الحضرية.</w:t>
      </w:r>
      <w:bookmarkEnd w:id="41"/>
      <w:r w:rsidRPr="00142D1F">
        <w:rPr>
          <w:rFonts w:cstheme="minorHAnsi"/>
          <w:rtl/>
        </w:rPr>
        <w:t xml:space="preserve"> </w:t>
      </w:r>
    </w:p>
    <w:p w14:paraId="3492435D" w14:textId="6D158778" w:rsidR="006F622C" w:rsidRPr="00142D1F" w:rsidRDefault="00160369" w:rsidP="00160369">
      <w:pPr>
        <w:pStyle w:val="ochacontenttext"/>
        <w:bidi/>
        <w:rPr>
          <w:rtl/>
        </w:rPr>
      </w:pPr>
      <w:r w:rsidRPr="00142D1F">
        <w:rPr>
          <w:rtl/>
        </w:rPr>
        <w:t xml:space="preserve"> </w:t>
      </w:r>
      <w:r w:rsidRPr="00142D1F">
        <w:rPr>
          <w:rFonts w:hint="cs"/>
          <w:rtl/>
        </w:rPr>
        <w:t>(التنقيح الثاني من المسودة 10.26.2019)</w:t>
      </w:r>
    </w:p>
    <w:p w14:paraId="549871DD" w14:textId="534EC850" w:rsidR="00FB22A8" w:rsidRPr="00142D1F" w:rsidRDefault="00A30760" w:rsidP="004B5551">
      <w:pPr>
        <w:pStyle w:val="ochacontenttext"/>
        <w:bidi/>
        <w:rPr>
          <w:rtl/>
        </w:rPr>
      </w:pPr>
      <w:r w:rsidRPr="00142D1F">
        <w:rPr>
          <w:rFonts w:hint="cs"/>
          <w:rtl/>
        </w:rPr>
        <w:t>تستخدم هذه الوثيقة كتوجيه للبلد مقدم الطلب في إنشاء أو تكييف عملية اعتمادها الوطنية للبحث والإنقاذ في المناطق الحضرية.</w:t>
      </w:r>
      <w:r w:rsidRPr="00142D1F">
        <w:rPr>
          <w:rtl/>
        </w:rPr>
        <w:t xml:space="preserve"> </w:t>
      </w:r>
      <w:r w:rsidRPr="00142D1F">
        <w:rPr>
          <w:rFonts w:hint="cs"/>
          <w:rtl/>
        </w:rPr>
        <w:t>وتوفر الأساس أيض</w:t>
      </w:r>
      <w:r w:rsidR="00F2767F">
        <w:rPr>
          <w:rFonts w:hint="cs"/>
          <w:rtl/>
        </w:rPr>
        <w:t>ًا</w:t>
      </w:r>
      <w:r w:rsidRPr="00142D1F">
        <w:rPr>
          <w:rFonts w:hint="cs"/>
          <w:rtl/>
        </w:rPr>
        <w:t xml:space="preserve"> لفريق الدعم التقني لتقييم استيفاء المعايير والمراحل.</w:t>
      </w:r>
    </w:p>
    <w:p w14:paraId="5167C8CA" w14:textId="4B27E567" w:rsidR="006F622C" w:rsidRPr="00142D1F" w:rsidRDefault="006F622C" w:rsidP="006F622C">
      <w:pPr>
        <w:jc w:val="center"/>
        <w:rPr>
          <w:rFonts w:ascii="Arial" w:hAnsi="Arial" w:cs="Arial"/>
          <w:color w:val="000000"/>
          <w:rtl/>
        </w:rPr>
      </w:pPr>
      <w:r w:rsidRPr="00142D1F">
        <w:rPr>
          <w:rFonts w:ascii="Arial" w:hAnsi="Arial" w:hint="cs"/>
          <w:noProof/>
          <w:rtl/>
        </w:rPr>
        <mc:AlternateContent>
          <mc:Choice Requires="wps">
            <w:drawing>
              <wp:anchor distT="0" distB="0" distL="114300" distR="114300" simplePos="0" relativeHeight="251673600" behindDoc="0" locked="0" layoutInCell="1" allowOverlap="1" wp14:anchorId="4FA8AB70" wp14:editId="14C5CD38">
                <wp:simplePos x="0" y="0"/>
                <wp:positionH relativeFrom="margin">
                  <wp:align>right</wp:align>
                </wp:positionH>
                <wp:positionV relativeFrom="paragraph">
                  <wp:posOffset>146049</wp:posOffset>
                </wp:positionV>
                <wp:extent cx="8181975" cy="0"/>
                <wp:effectExtent l="0" t="0" r="28575" b="19050"/>
                <wp:wrapNone/>
                <wp:docPr id="68" name="Straight Connector 5"/>
                <wp:cNvGraphicFramePr/>
                <a:graphic xmlns:a="http://schemas.openxmlformats.org/drawingml/2006/main">
                  <a:graphicData uri="http://schemas.microsoft.com/office/word/2010/wordprocessingShape">
                    <wps:wsp>
                      <wps:cNvCnPr/>
                      <wps:spPr>
                        <a:xfrm flipV="1">
                          <a:off x="0" y="0"/>
                          <a:ext cx="8181975" cy="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44478EF" id="Straight Connector 5" o:spid="_x0000_s1026" style="position:absolute;flip:y;z-index:2516736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593.05pt,11.5pt" to="1237.3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" strokecolor="#4472c4" strokeweight=".5pt">
                <v:stroke joinstyle="miter"/>
                <w10:wrap anchorx="margin"/>
              </v:line>
            </w:pict>
          </mc:Fallback>
        </mc:AlternateContent>
      </w:r>
    </w:p>
    <w:tbl>
      <w:tblPr>
        <w:tblpPr w:leftFromText="180" w:rightFromText="180" w:vertAnchor="text" w:tblpXSpec="center" w:tblpY="1"/>
        <w:tblOverlap w:val="never"/>
        <w:bidiVisual/>
        <w:tblW w:w="13609" w:type="dxa"/>
        <w:jc w:val="center"/>
        <w:tblCellMar>
          <w:left w:w="70" w:type="dxa"/>
          <w:right w:w="70" w:type="dxa"/>
        </w:tblCellMar>
        <w:tblLook w:val="04A0" w:firstRow="1" w:lastRow="0" w:firstColumn="1" w:lastColumn="0" w:noHBand="0" w:noVBand="1"/>
      </w:tblPr>
      <w:tblGrid>
        <w:gridCol w:w="707"/>
        <w:gridCol w:w="4377"/>
        <w:gridCol w:w="5078"/>
        <w:gridCol w:w="1416"/>
        <w:gridCol w:w="1323"/>
        <w:gridCol w:w="708"/>
      </w:tblGrid>
      <w:tr w:rsidR="006F622C" w:rsidRPr="00142D1F" w14:paraId="214FA973" w14:textId="77777777" w:rsidTr="0032339D">
        <w:trPr>
          <w:trHeight w:val="645"/>
          <w:jc w:val="center"/>
        </w:trPr>
        <w:tc>
          <w:tcPr>
            <w:tcW w:w="13609" w:type="dxa"/>
            <w:gridSpan w:val="6"/>
            <w:tcBorders>
              <w:top w:val="single" w:sz="4" w:space="0" w:color="auto"/>
              <w:left w:val="single" w:sz="4" w:space="0" w:color="auto"/>
              <w:bottom w:val="single" w:sz="4" w:space="0" w:color="auto"/>
              <w:right w:val="single" w:sz="4" w:space="0" w:color="auto"/>
            </w:tcBorders>
            <w:shd w:val="clear" w:color="000000" w:fill="4F81BD"/>
            <w:vAlign w:val="center"/>
            <w:hideMark/>
          </w:tcPr>
          <w:p w14:paraId="158EC607" w14:textId="283C4159" w:rsidR="006F622C" w:rsidRPr="00142D1F" w:rsidRDefault="00A30760" w:rsidP="0032339D">
            <w:pPr>
              <w:rPr>
                <w:rFonts w:ascii="Arial" w:eastAsia="Times New Roman" w:hAnsi="Arial" w:cs="Arial"/>
                <w:b/>
                <w:bCs/>
                <w:color w:val="FFFFFF"/>
                <w:rtl/>
              </w:rPr>
            </w:pPr>
            <w:r w:rsidRPr="00142D1F">
              <w:rPr>
                <w:rFonts w:ascii="Arial" w:hAnsi="Arial" w:hint="cs"/>
                <w:b/>
                <w:bCs/>
                <w:color w:val="FFFFFF"/>
                <w:rtl/>
              </w:rPr>
              <w:t>المعايير العامة لعملية الاعتماد الوطنية للبحث والإنقاذ في المناطق الحضرية</w:t>
            </w:r>
            <w:r w:rsidRPr="00142D1F">
              <w:rPr>
                <w:rFonts w:ascii="Arial" w:hAnsi="Arial"/>
                <w:b/>
                <w:bCs/>
                <w:color w:val="FFFFFF"/>
                <w:rtl/>
              </w:rPr>
              <w:t xml:space="preserve"> </w:t>
            </w:r>
          </w:p>
        </w:tc>
      </w:tr>
      <w:tr w:rsidR="006F622C" w:rsidRPr="00D07FFB" w14:paraId="1C3D1AB6" w14:textId="77777777" w:rsidTr="0032339D">
        <w:trPr>
          <w:trHeight w:val="559"/>
          <w:jc w:val="center"/>
        </w:trPr>
        <w:tc>
          <w:tcPr>
            <w:tcW w:w="707" w:type="dxa"/>
            <w:tcBorders>
              <w:top w:val="nil"/>
              <w:left w:val="single" w:sz="4" w:space="0" w:color="auto"/>
              <w:bottom w:val="single" w:sz="4" w:space="0" w:color="auto"/>
              <w:right w:val="single" w:sz="4" w:space="0" w:color="auto"/>
            </w:tcBorders>
            <w:shd w:val="clear" w:color="000000" w:fill="DBE5F1"/>
            <w:vAlign w:val="center"/>
            <w:hideMark/>
          </w:tcPr>
          <w:p w14:paraId="08246F61"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377" w:type="dxa"/>
            <w:tcBorders>
              <w:top w:val="nil"/>
              <w:left w:val="nil"/>
              <w:bottom w:val="single" w:sz="4" w:space="0" w:color="auto"/>
              <w:right w:val="single" w:sz="4" w:space="0" w:color="auto"/>
            </w:tcBorders>
            <w:shd w:val="clear" w:color="000000" w:fill="DBE5F1"/>
            <w:vAlign w:val="center"/>
            <w:hideMark/>
          </w:tcPr>
          <w:p w14:paraId="78D1A477" w14:textId="1135FDBF"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078" w:type="dxa"/>
            <w:tcBorders>
              <w:top w:val="nil"/>
              <w:left w:val="nil"/>
              <w:bottom w:val="single" w:sz="4" w:space="0" w:color="auto"/>
              <w:right w:val="single" w:sz="4" w:space="0" w:color="auto"/>
            </w:tcBorders>
            <w:shd w:val="clear" w:color="000000" w:fill="DBE5F1"/>
            <w:vAlign w:val="center"/>
            <w:hideMark/>
          </w:tcPr>
          <w:p w14:paraId="1D9F6D55" w14:textId="1A89BA41"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416" w:type="dxa"/>
            <w:tcBorders>
              <w:top w:val="nil"/>
              <w:left w:val="nil"/>
              <w:bottom w:val="single" w:sz="4" w:space="0" w:color="auto"/>
              <w:right w:val="single" w:sz="4" w:space="0" w:color="auto"/>
            </w:tcBorders>
            <w:shd w:val="clear" w:color="000000" w:fill="DBE5F1"/>
            <w:vAlign w:val="center"/>
            <w:hideMark/>
          </w:tcPr>
          <w:p w14:paraId="0832125A" w14:textId="2AEFF4C7" w:rsidR="006F622C" w:rsidRPr="00D07FFB" w:rsidRDefault="00A30760"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03F6AA37" w14:textId="1BEBE30A" w:rsidR="006F622C" w:rsidRPr="00D07FFB" w:rsidRDefault="00A30760"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08" w:type="dxa"/>
            <w:tcBorders>
              <w:top w:val="nil"/>
              <w:left w:val="nil"/>
              <w:bottom w:val="single" w:sz="4" w:space="0" w:color="auto"/>
              <w:right w:val="single" w:sz="4" w:space="0" w:color="auto"/>
            </w:tcBorders>
            <w:shd w:val="clear" w:color="000000" w:fill="DBE5F1"/>
            <w:vAlign w:val="center"/>
            <w:hideMark/>
          </w:tcPr>
          <w:p w14:paraId="28ECB734"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D07FFB" w14:paraId="4065E9A3" w14:textId="77777777" w:rsidTr="0032339D">
        <w:trPr>
          <w:trHeight w:val="821"/>
          <w:jc w:val="center"/>
        </w:trPr>
        <w:tc>
          <w:tcPr>
            <w:tcW w:w="707" w:type="dxa"/>
            <w:tcBorders>
              <w:top w:val="nil"/>
              <w:left w:val="single" w:sz="4" w:space="0" w:color="auto"/>
              <w:bottom w:val="single" w:sz="4" w:space="0" w:color="auto"/>
              <w:right w:val="single" w:sz="4" w:space="0" w:color="auto"/>
            </w:tcBorders>
            <w:shd w:val="clear" w:color="auto" w:fill="auto"/>
            <w:vAlign w:val="center"/>
            <w:hideMark/>
          </w:tcPr>
          <w:p w14:paraId="6F368345" w14:textId="77777777" w:rsidR="006F622C" w:rsidRPr="00D07FFB" w:rsidRDefault="006F622C" w:rsidP="0032339D">
            <w:pPr>
              <w:jc w:val="center"/>
              <w:rPr>
                <w:rFonts w:ascii="Arial" w:eastAsia="Times New Roman" w:hAnsi="Arial" w:cs="Arial"/>
                <w:color w:val="002060"/>
                <w:rtl/>
              </w:rPr>
            </w:pPr>
            <w:r w:rsidRPr="00142D1F">
              <w:rPr>
                <w:rFonts w:ascii="Arial" w:hAnsi="Arial" w:hint="cs"/>
                <w:color w:val="002060"/>
                <w:rtl/>
              </w:rPr>
              <w:t>1</w:t>
            </w:r>
          </w:p>
        </w:tc>
        <w:tc>
          <w:tcPr>
            <w:tcW w:w="4377" w:type="dxa"/>
            <w:tcBorders>
              <w:top w:val="nil"/>
              <w:left w:val="nil"/>
              <w:bottom w:val="single" w:sz="4" w:space="0" w:color="auto"/>
              <w:right w:val="single" w:sz="4" w:space="0" w:color="auto"/>
            </w:tcBorders>
            <w:shd w:val="clear" w:color="auto" w:fill="auto"/>
            <w:vAlign w:val="center"/>
            <w:hideMark/>
          </w:tcPr>
          <w:p w14:paraId="1956CF07" w14:textId="048C6F9A" w:rsidR="006F622C" w:rsidRPr="00D07FFB" w:rsidRDefault="0009069D" w:rsidP="0032339D">
            <w:pPr>
              <w:jc w:val="both"/>
              <w:rPr>
                <w:rFonts w:ascii="Arial" w:eastAsia="Times New Roman" w:hAnsi="Arial" w:cs="Arial"/>
                <w:color w:val="002060"/>
                <w:sz w:val="19"/>
                <w:szCs w:val="19"/>
                <w:rtl/>
              </w:rPr>
            </w:pPr>
            <w:r w:rsidRPr="00142D1F">
              <w:rPr>
                <w:rFonts w:ascii="Arial" w:hAnsi="Arial" w:hint="cs"/>
                <w:color w:val="002060"/>
                <w:sz w:val="20"/>
                <w:szCs w:val="20"/>
                <w:rtl/>
              </w:rPr>
              <w:t>يجب أن تقود العملية سلطة إدارة الكوارث/ المخاطر الوطنية أو الكيان المختص مع الولاية الممنوحة من سلطة إدارة الكوارث/ المخاطر الوطنية.</w:t>
            </w:r>
          </w:p>
        </w:tc>
        <w:tc>
          <w:tcPr>
            <w:tcW w:w="5078" w:type="dxa"/>
            <w:tcBorders>
              <w:top w:val="nil"/>
              <w:left w:val="nil"/>
              <w:bottom w:val="single" w:sz="4" w:space="0" w:color="auto"/>
              <w:right w:val="single" w:sz="4" w:space="0" w:color="auto"/>
            </w:tcBorders>
            <w:shd w:val="clear" w:color="auto" w:fill="auto"/>
            <w:vAlign w:val="center"/>
            <w:hideMark/>
          </w:tcPr>
          <w:p w14:paraId="3250F4D1" w14:textId="03300217" w:rsidR="006F622C" w:rsidRPr="00D07FFB" w:rsidRDefault="0009069D"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يجب أن توجد وثيقة رسمية تفيد ولاية كيان الاعتماد الوطني.</w:t>
            </w:r>
          </w:p>
        </w:tc>
        <w:tc>
          <w:tcPr>
            <w:tcW w:w="1416" w:type="dxa"/>
            <w:tcBorders>
              <w:top w:val="nil"/>
              <w:left w:val="nil"/>
              <w:bottom w:val="single" w:sz="4" w:space="0" w:color="auto"/>
              <w:right w:val="single" w:sz="4" w:space="0" w:color="auto"/>
            </w:tcBorders>
            <w:shd w:val="clear" w:color="auto" w:fill="auto"/>
            <w:vAlign w:val="center"/>
            <w:hideMark/>
          </w:tcPr>
          <w:p w14:paraId="66CCD56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5B22FA2D" w14:textId="0E829F68" w:rsidR="006F622C" w:rsidRPr="00D07FFB"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الوثيقة</w:t>
            </w:r>
          </w:p>
        </w:tc>
        <w:tc>
          <w:tcPr>
            <w:tcW w:w="708" w:type="dxa"/>
            <w:tcBorders>
              <w:top w:val="nil"/>
              <w:left w:val="nil"/>
              <w:bottom w:val="single" w:sz="4" w:space="0" w:color="auto"/>
              <w:right w:val="single" w:sz="4" w:space="0" w:color="auto"/>
            </w:tcBorders>
            <w:shd w:val="clear" w:color="auto" w:fill="auto"/>
            <w:vAlign w:val="center"/>
            <w:hideMark/>
          </w:tcPr>
          <w:p w14:paraId="67E4679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D07FFB" w14:paraId="6446A1C3" w14:textId="77777777" w:rsidTr="0032339D">
        <w:trPr>
          <w:trHeight w:val="1020"/>
          <w:jc w:val="center"/>
        </w:trPr>
        <w:tc>
          <w:tcPr>
            <w:tcW w:w="707" w:type="dxa"/>
            <w:tcBorders>
              <w:top w:val="nil"/>
              <w:left w:val="single" w:sz="4" w:space="0" w:color="auto"/>
              <w:bottom w:val="single" w:sz="4" w:space="0" w:color="auto"/>
              <w:right w:val="single" w:sz="4" w:space="0" w:color="auto"/>
            </w:tcBorders>
            <w:shd w:val="clear" w:color="auto" w:fill="auto"/>
            <w:vAlign w:val="center"/>
            <w:hideMark/>
          </w:tcPr>
          <w:p w14:paraId="20C0E264" w14:textId="77777777" w:rsidR="006F622C" w:rsidRPr="00D07FFB" w:rsidRDefault="006F622C" w:rsidP="0032339D">
            <w:pPr>
              <w:jc w:val="center"/>
              <w:rPr>
                <w:rFonts w:ascii="Arial" w:eastAsia="Times New Roman" w:hAnsi="Arial" w:cs="Arial"/>
                <w:color w:val="002060"/>
                <w:rtl/>
              </w:rPr>
            </w:pPr>
            <w:r w:rsidRPr="00142D1F">
              <w:rPr>
                <w:rFonts w:ascii="Arial" w:hAnsi="Arial" w:hint="cs"/>
                <w:color w:val="002060"/>
                <w:rtl/>
              </w:rPr>
              <w:t>2</w:t>
            </w:r>
          </w:p>
        </w:tc>
        <w:tc>
          <w:tcPr>
            <w:tcW w:w="4377" w:type="dxa"/>
            <w:tcBorders>
              <w:top w:val="nil"/>
              <w:left w:val="nil"/>
              <w:bottom w:val="single" w:sz="4" w:space="0" w:color="auto"/>
              <w:right w:val="single" w:sz="4" w:space="0" w:color="auto"/>
            </w:tcBorders>
            <w:shd w:val="clear" w:color="auto" w:fill="auto"/>
            <w:vAlign w:val="center"/>
            <w:hideMark/>
          </w:tcPr>
          <w:p w14:paraId="22B9D771" w14:textId="10679801" w:rsidR="006F622C" w:rsidRPr="00D07FFB" w:rsidRDefault="0009069D" w:rsidP="0032339D">
            <w:pPr>
              <w:jc w:val="both"/>
              <w:rPr>
                <w:rFonts w:ascii="Arial" w:eastAsia="Times New Roman" w:hAnsi="Arial" w:cs="Arial"/>
                <w:color w:val="002060"/>
                <w:sz w:val="19"/>
                <w:szCs w:val="19"/>
                <w:rtl/>
              </w:rPr>
            </w:pPr>
            <w:r w:rsidRPr="00142D1F">
              <w:rPr>
                <w:rFonts w:ascii="Arial" w:hAnsi="Arial" w:hint="cs"/>
                <w:color w:val="002060"/>
                <w:sz w:val="20"/>
                <w:szCs w:val="20"/>
                <w:rtl/>
              </w:rPr>
              <w:t>يجب أن تكون العملية جزء</w:t>
            </w:r>
            <w:r w:rsidR="00F2767F">
              <w:rPr>
                <w:rFonts w:ascii="Arial" w:hAnsi="Arial" w:hint="cs"/>
                <w:color w:val="002060"/>
                <w:sz w:val="20"/>
                <w:szCs w:val="20"/>
                <w:rtl/>
              </w:rPr>
              <w:t>ًا</w:t>
            </w:r>
            <w:r w:rsidRPr="00142D1F">
              <w:rPr>
                <w:rFonts w:ascii="Arial" w:hAnsi="Arial" w:hint="cs"/>
                <w:color w:val="002060"/>
                <w:sz w:val="20"/>
                <w:szCs w:val="20"/>
                <w:rtl/>
              </w:rPr>
              <w:t xml:space="preserve"> من إطار إدارة الطوارئ/ الكوارث الوطني.</w:t>
            </w:r>
          </w:p>
        </w:tc>
        <w:tc>
          <w:tcPr>
            <w:tcW w:w="5078" w:type="dxa"/>
            <w:tcBorders>
              <w:top w:val="nil"/>
              <w:left w:val="nil"/>
              <w:bottom w:val="single" w:sz="4" w:space="0" w:color="auto"/>
              <w:right w:val="single" w:sz="4" w:space="0" w:color="auto"/>
            </w:tcBorders>
            <w:shd w:val="clear" w:color="auto" w:fill="auto"/>
            <w:vAlign w:val="center"/>
            <w:hideMark/>
          </w:tcPr>
          <w:p w14:paraId="4F99257E" w14:textId="5D6278BE" w:rsidR="006F622C" w:rsidRDefault="00060594" w:rsidP="0032339D">
            <w:pPr>
              <w:jc w:val="both"/>
              <w:rPr>
                <w:rFonts w:ascii="Arial" w:hAnsi="Arial"/>
                <w:color w:val="002060"/>
                <w:sz w:val="19"/>
                <w:szCs w:val="19"/>
              </w:rPr>
            </w:pPr>
            <w:r w:rsidRPr="00142D1F">
              <w:rPr>
                <w:rFonts w:ascii="Arial" w:hAnsi="Arial" w:hint="cs"/>
                <w:color w:val="002060"/>
                <w:sz w:val="19"/>
                <w:szCs w:val="19"/>
                <w:rtl/>
              </w:rPr>
              <w:t>يجب أن يكون هناك بروتوكول بين سلطة إدارة الكوارث/ المخاطر الوطنية وفريق البحث والإنقاذ في المناطق الحضرية المعتمد (بروتوكول تنشيط ودورة الاستجابة الوطنية للبحث والإنقاذ في المناطق الحضرية)</w:t>
            </w:r>
          </w:p>
          <w:p w14:paraId="5783431E" w14:textId="7F68A094" w:rsidR="00EC7E53" w:rsidRDefault="00EC7E53" w:rsidP="0032339D">
            <w:pPr>
              <w:jc w:val="both"/>
              <w:rPr>
                <w:rFonts w:ascii="Arial" w:eastAsia="Times New Roman" w:hAnsi="Arial" w:cs="Arial"/>
                <w:color w:val="002060"/>
                <w:sz w:val="19"/>
                <w:szCs w:val="19"/>
              </w:rPr>
            </w:pPr>
          </w:p>
          <w:p w14:paraId="6BE53829" w14:textId="53A87A66" w:rsidR="00EC7E53" w:rsidRDefault="00EC7E53" w:rsidP="0032339D">
            <w:pPr>
              <w:jc w:val="both"/>
              <w:rPr>
                <w:rFonts w:ascii="Arial" w:eastAsia="Times New Roman" w:hAnsi="Arial" w:cs="Arial"/>
                <w:color w:val="002060"/>
                <w:sz w:val="19"/>
                <w:szCs w:val="19"/>
              </w:rPr>
            </w:pPr>
          </w:p>
          <w:p w14:paraId="016C7E7D" w14:textId="3A3D364F" w:rsidR="00EC7E53" w:rsidRDefault="00EC7E53" w:rsidP="0032339D">
            <w:pPr>
              <w:jc w:val="both"/>
              <w:rPr>
                <w:rFonts w:ascii="Arial" w:eastAsia="Times New Roman" w:hAnsi="Arial" w:cs="Arial"/>
                <w:color w:val="002060"/>
                <w:sz w:val="19"/>
                <w:szCs w:val="19"/>
              </w:rPr>
            </w:pPr>
          </w:p>
          <w:p w14:paraId="595957AE" w14:textId="77777777" w:rsidR="00EC7E53" w:rsidRDefault="00EC7E53" w:rsidP="0032339D">
            <w:pPr>
              <w:jc w:val="both"/>
              <w:rPr>
                <w:rFonts w:ascii="Arial" w:eastAsia="Times New Roman" w:hAnsi="Arial" w:cs="Arial"/>
                <w:color w:val="002060"/>
                <w:sz w:val="19"/>
                <w:szCs w:val="19"/>
              </w:rPr>
            </w:pPr>
          </w:p>
          <w:p w14:paraId="4E8ADDF8" w14:textId="414036CE" w:rsidR="00EC7E53" w:rsidRPr="00D07FFB" w:rsidRDefault="00EC7E53" w:rsidP="0032339D">
            <w:pPr>
              <w:jc w:val="both"/>
              <w:rPr>
                <w:rFonts w:ascii="Arial" w:eastAsia="Times New Roman" w:hAnsi="Arial" w:cs="Arial"/>
                <w:color w:val="002060"/>
                <w:sz w:val="19"/>
                <w:szCs w:val="19"/>
                <w:rtl/>
              </w:rPr>
            </w:pPr>
          </w:p>
        </w:tc>
        <w:tc>
          <w:tcPr>
            <w:tcW w:w="1416" w:type="dxa"/>
            <w:tcBorders>
              <w:top w:val="nil"/>
              <w:left w:val="nil"/>
              <w:bottom w:val="single" w:sz="4" w:space="0" w:color="auto"/>
              <w:right w:val="single" w:sz="4" w:space="0" w:color="auto"/>
            </w:tcBorders>
            <w:shd w:val="clear" w:color="auto" w:fill="auto"/>
            <w:vAlign w:val="center"/>
            <w:hideMark/>
          </w:tcPr>
          <w:p w14:paraId="40725DB8"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7E822186" w14:textId="3FDD9988" w:rsidR="006F622C" w:rsidRPr="00D07FFB"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ملاحظة</w:t>
            </w:r>
          </w:p>
        </w:tc>
        <w:tc>
          <w:tcPr>
            <w:tcW w:w="708" w:type="dxa"/>
            <w:tcBorders>
              <w:top w:val="nil"/>
              <w:left w:val="nil"/>
              <w:bottom w:val="single" w:sz="4" w:space="0" w:color="auto"/>
              <w:right w:val="single" w:sz="4" w:space="0" w:color="auto"/>
            </w:tcBorders>
            <w:shd w:val="clear" w:color="auto" w:fill="auto"/>
            <w:vAlign w:val="center"/>
            <w:hideMark/>
          </w:tcPr>
          <w:p w14:paraId="614D0F08"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D07FFB" w14:paraId="57B7AE0D" w14:textId="77777777" w:rsidTr="0032339D">
        <w:trPr>
          <w:trHeight w:val="990"/>
          <w:jc w:val="center"/>
        </w:trPr>
        <w:tc>
          <w:tcPr>
            <w:tcW w:w="707" w:type="dxa"/>
            <w:tcBorders>
              <w:top w:val="nil"/>
              <w:left w:val="single" w:sz="4" w:space="0" w:color="auto"/>
              <w:bottom w:val="single" w:sz="4" w:space="0" w:color="auto"/>
              <w:right w:val="single" w:sz="4" w:space="0" w:color="auto"/>
            </w:tcBorders>
            <w:shd w:val="clear" w:color="auto" w:fill="auto"/>
            <w:vAlign w:val="center"/>
            <w:hideMark/>
          </w:tcPr>
          <w:p w14:paraId="04B89959" w14:textId="77777777" w:rsidR="006F622C" w:rsidRPr="00D07FFB" w:rsidRDefault="006F622C" w:rsidP="0032339D">
            <w:pPr>
              <w:jc w:val="center"/>
              <w:rPr>
                <w:rFonts w:ascii="Arial" w:eastAsia="Times New Roman" w:hAnsi="Arial" w:cs="Arial"/>
                <w:color w:val="002060"/>
                <w:rtl/>
              </w:rPr>
            </w:pPr>
            <w:r w:rsidRPr="00142D1F">
              <w:rPr>
                <w:rFonts w:ascii="Arial" w:hAnsi="Arial" w:hint="cs"/>
                <w:color w:val="002060"/>
                <w:rtl/>
              </w:rPr>
              <w:t>3</w:t>
            </w:r>
          </w:p>
        </w:tc>
        <w:tc>
          <w:tcPr>
            <w:tcW w:w="4377" w:type="dxa"/>
            <w:tcBorders>
              <w:top w:val="nil"/>
              <w:left w:val="nil"/>
              <w:bottom w:val="single" w:sz="4" w:space="0" w:color="auto"/>
              <w:right w:val="single" w:sz="4" w:space="0" w:color="auto"/>
            </w:tcBorders>
            <w:shd w:val="clear" w:color="auto" w:fill="auto"/>
            <w:vAlign w:val="center"/>
            <w:hideMark/>
          </w:tcPr>
          <w:p w14:paraId="38DFA733" w14:textId="43D90338" w:rsidR="006F622C" w:rsidRPr="00D07FFB" w:rsidRDefault="0009069D" w:rsidP="0032339D">
            <w:pPr>
              <w:jc w:val="both"/>
              <w:rPr>
                <w:rFonts w:ascii="Arial" w:eastAsia="Times New Roman" w:hAnsi="Arial" w:cs="Arial"/>
                <w:color w:val="002060"/>
                <w:sz w:val="20"/>
                <w:szCs w:val="20"/>
                <w:rtl/>
              </w:rPr>
            </w:pPr>
            <w:r w:rsidRPr="00142D1F">
              <w:rPr>
                <w:rFonts w:ascii="Arial" w:hAnsi="Arial" w:hint="cs"/>
                <w:color w:val="002060"/>
                <w:sz w:val="20"/>
                <w:szCs w:val="20"/>
                <w:rtl/>
              </w:rPr>
              <w:t>يجب إنشاء لجنة اعتماد تتكون من خبراء البحث والإنقاذ في المناطق الحضرية وخبراء مراقبة الجودة/ مراجعة الحسابات.</w:t>
            </w:r>
          </w:p>
        </w:tc>
        <w:tc>
          <w:tcPr>
            <w:tcW w:w="5078" w:type="dxa"/>
            <w:tcBorders>
              <w:top w:val="nil"/>
              <w:left w:val="nil"/>
              <w:bottom w:val="single" w:sz="4" w:space="0" w:color="auto"/>
              <w:right w:val="single" w:sz="4" w:space="0" w:color="auto"/>
            </w:tcBorders>
            <w:shd w:val="clear" w:color="auto" w:fill="auto"/>
            <w:vAlign w:val="center"/>
            <w:hideMark/>
          </w:tcPr>
          <w:p w14:paraId="213A5E3F" w14:textId="77777777" w:rsidR="006F622C" w:rsidRDefault="0009069D" w:rsidP="0032339D">
            <w:pPr>
              <w:jc w:val="both"/>
              <w:rPr>
                <w:rFonts w:ascii="Arial" w:hAnsi="Arial"/>
                <w:color w:val="002060"/>
                <w:sz w:val="19"/>
                <w:szCs w:val="19"/>
              </w:rPr>
            </w:pPr>
            <w:r w:rsidRPr="00142D1F">
              <w:rPr>
                <w:rFonts w:ascii="Arial" w:hAnsi="Arial" w:hint="cs"/>
                <w:color w:val="002060"/>
                <w:sz w:val="19"/>
                <w:szCs w:val="19"/>
                <w:rtl/>
              </w:rPr>
              <w:t>وجود إجراء لأداء لجنة الاعتماد الوطنية وتكوينها وخريطتها التنظيمية وقواعد جلساتها وتواترها.</w:t>
            </w:r>
          </w:p>
          <w:p w14:paraId="0C9219A2" w14:textId="77777777" w:rsidR="00EC7E53" w:rsidRDefault="00EC7E53" w:rsidP="0032339D">
            <w:pPr>
              <w:jc w:val="both"/>
              <w:rPr>
                <w:rFonts w:ascii="Arial" w:eastAsia="Times New Roman" w:hAnsi="Arial" w:cs="Arial"/>
                <w:color w:val="002060"/>
                <w:sz w:val="19"/>
                <w:szCs w:val="19"/>
              </w:rPr>
            </w:pPr>
          </w:p>
          <w:p w14:paraId="771E2E62" w14:textId="573E500E" w:rsidR="00EC7E53" w:rsidRPr="00D07FFB" w:rsidRDefault="00EC7E53" w:rsidP="0032339D">
            <w:pPr>
              <w:jc w:val="both"/>
              <w:rPr>
                <w:rFonts w:ascii="Arial" w:eastAsia="Times New Roman" w:hAnsi="Arial" w:cs="Arial"/>
                <w:color w:val="002060"/>
                <w:sz w:val="19"/>
                <w:szCs w:val="19"/>
                <w:rtl/>
              </w:rPr>
            </w:pPr>
          </w:p>
        </w:tc>
        <w:tc>
          <w:tcPr>
            <w:tcW w:w="1416" w:type="dxa"/>
            <w:tcBorders>
              <w:top w:val="nil"/>
              <w:left w:val="nil"/>
              <w:bottom w:val="single" w:sz="4" w:space="0" w:color="auto"/>
              <w:right w:val="single" w:sz="4" w:space="0" w:color="auto"/>
            </w:tcBorders>
            <w:shd w:val="clear" w:color="auto" w:fill="auto"/>
            <w:vAlign w:val="center"/>
            <w:hideMark/>
          </w:tcPr>
          <w:p w14:paraId="5BE6642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309D246E" w14:textId="3357DD5C" w:rsidR="006F622C" w:rsidRPr="00D07FFB"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الوثيقة</w:t>
            </w:r>
          </w:p>
        </w:tc>
        <w:tc>
          <w:tcPr>
            <w:tcW w:w="708" w:type="dxa"/>
            <w:tcBorders>
              <w:top w:val="nil"/>
              <w:left w:val="nil"/>
              <w:bottom w:val="single" w:sz="4" w:space="0" w:color="auto"/>
              <w:right w:val="single" w:sz="4" w:space="0" w:color="auto"/>
            </w:tcBorders>
            <w:shd w:val="clear" w:color="auto" w:fill="auto"/>
            <w:vAlign w:val="center"/>
            <w:hideMark/>
          </w:tcPr>
          <w:p w14:paraId="178B57E5"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A87BCAB" w14:textId="77777777" w:rsidTr="0032339D">
        <w:trPr>
          <w:trHeight w:val="1740"/>
          <w:jc w:val="center"/>
        </w:trPr>
        <w:tc>
          <w:tcPr>
            <w:tcW w:w="707" w:type="dxa"/>
            <w:tcBorders>
              <w:top w:val="nil"/>
              <w:left w:val="single" w:sz="4" w:space="0" w:color="auto"/>
              <w:bottom w:val="single" w:sz="4" w:space="0" w:color="auto"/>
              <w:right w:val="single" w:sz="4" w:space="0" w:color="auto"/>
            </w:tcBorders>
            <w:shd w:val="clear" w:color="auto" w:fill="auto"/>
            <w:vAlign w:val="center"/>
            <w:hideMark/>
          </w:tcPr>
          <w:p w14:paraId="3C9D1BF7" w14:textId="77777777" w:rsidR="006F622C" w:rsidRPr="00D07FFB" w:rsidRDefault="006F622C" w:rsidP="0032339D">
            <w:pPr>
              <w:jc w:val="center"/>
              <w:rPr>
                <w:rFonts w:ascii="Arial" w:eastAsia="Times New Roman" w:hAnsi="Arial" w:cs="Arial"/>
                <w:color w:val="002060"/>
                <w:rtl/>
              </w:rPr>
            </w:pPr>
            <w:r w:rsidRPr="00142D1F">
              <w:rPr>
                <w:rFonts w:ascii="Arial" w:hAnsi="Arial" w:hint="cs"/>
                <w:color w:val="002060"/>
                <w:rtl/>
              </w:rPr>
              <w:t>4</w:t>
            </w:r>
          </w:p>
        </w:tc>
        <w:tc>
          <w:tcPr>
            <w:tcW w:w="4377" w:type="dxa"/>
            <w:tcBorders>
              <w:top w:val="nil"/>
              <w:left w:val="nil"/>
              <w:bottom w:val="single" w:sz="4" w:space="0" w:color="auto"/>
              <w:right w:val="single" w:sz="4" w:space="0" w:color="auto"/>
            </w:tcBorders>
            <w:shd w:val="clear" w:color="auto" w:fill="auto"/>
            <w:vAlign w:val="center"/>
            <w:hideMark/>
          </w:tcPr>
          <w:p w14:paraId="72469424" w14:textId="346DE0C7" w:rsidR="006F622C" w:rsidRPr="00D07FFB" w:rsidRDefault="0009069D" w:rsidP="0032339D">
            <w:pPr>
              <w:jc w:val="both"/>
              <w:rPr>
                <w:rFonts w:ascii="Arial" w:eastAsia="Times New Roman" w:hAnsi="Arial" w:cs="Arial"/>
                <w:color w:val="002060"/>
                <w:sz w:val="20"/>
                <w:szCs w:val="20"/>
                <w:rtl/>
              </w:rPr>
            </w:pPr>
            <w:r w:rsidRPr="00142D1F">
              <w:rPr>
                <w:rFonts w:ascii="Arial" w:hAnsi="Arial" w:hint="cs"/>
                <w:color w:val="002060"/>
                <w:sz w:val="20"/>
                <w:szCs w:val="20"/>
                <w:rtl/>
              </w:rPr>
              <w:t>يجب أن تدعم السلطة/ اللوائح الوطنية المختصة لجنة الاعتماد.</w:t>
            </w:r>
          </w:p>
        </w:tc>
        <w:tc>
          <w:tcPr>
            <w:tcW w:w="5078" w:type="dxa"/>
            <w:tcBorders>
              <w:top w:val="nil"/>
              <w:left w:val="nil"/>
              <w:bottom w:val="single" w:sz="4" w:space="0" w:color="auto"/>
              <w:right w:val="single" w:sz="4" w:space="0" w:color="auto"/>
            </w:tcBorders>
            <w:shd w:val="clear" w:color="auto" w:fill="auto"/>
            <w:vAlign w:val="center"/>
            <w:hideMark/>
          </w:tcPr>
          <w:p w14:paraId="0EF4F6FA" w14:textId="713F2A43" w:rsidR="00927450" w:rsidRPr="00142D1F" w:rsidRDefault="0006059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 xml:space="preserve">يجب أن تكون هناك وثيقة تصدرها سلطة إدارة الكوارث/ المخاطر الوطنية تشكل الكيان </w:t>
            </w:r>
            <w:r w:rsidR="00B25630">
              <w:rPr>
                <w:rFonts w:ascii="Arial" w:hAnsi="Arial" w:hint="cs"/>
                <w:color w:val="002060"/>
                <w:sz w:val="19"/>
                <w:szCs w:val="19"/>
                <w:rtl/>
              </w:rPr>
              <w:t>المعتمد</w:t>
            </w:r>
            <w:r w:rsidRPr="00142D1F">
              <w:rPr>
                <w:rFonts w:ascii="Arial" w:hAnsi="Arial" w:hint="cs"/>
                <w:color w:val="002060"/>
                <w:sz w:val="19"/>
                <w:szCs w:val="19"/>
                <w:rtl/>
              </w:rPr>
              <w:t>.</w:t>
            </w:r>
            <w:r w:rsidRPr="00142D1F">
              <w:rPr>
                <w:rFonts w:ascii="Arial" w:hAnsi="Arial"/>
                <w:color w:val="002060"/>
                <w:sz w:val="19"/>
                <w:szCs w:val="19"/>
                <w:rtl/>
              </w:rPr>
              <w:t xml:space="preserve"> </w:t>
            </w:r>
            <w:r w:rsidRPr="00142D1F">
              <w:rPr>
                <w:rFonts w:ascii="Arial" w:hAnsi="Arial" w:hint="cs"/>
                <w:color w:val="002060"/>
                <w:sz w:val="19"/>
                <w:szCs w:val="19"/>
                <w:rtl/>
              </w:rPr>
              <w:t>يجب أن يصدر هذا الكيان وثيقة بشأن إنشاء لجنة الاعتماد الوطنية، وفق</w:t>
            </w:r>
            <w:r w:rsidR="00F2767F">
              <w:rPr>
                <w:rFonts w:ascii="Arial" w:hAnsi="Arial" w:hint="cs"/>
                <w:color w:val="002060"/>
                <w:sz w:val="19"/>
                <w:szCs w:val="19"/>
                <w:rtl/>
              </w:rPr>
              <w:t>ًا</w:t>
            </w:r>
            <w:r w:rsidRPr="00142D1F">
              <w:rPr>
                <w:rFonts w:ascii="Arial" w:hAnsi="Arial" w:hint="cs"/>
                <w:color w:val="002060"/>
                <w:sz w:val="19"/>
                <w:szCs w:val="19"/>
                <w:rtl/>
              </w:rPr>
              <w:t xml:space="preserve"> للصلاحية الممنوحة له من سلطة إدارة الكوارث/ المخاطر الوطنية.</w:t>
            </w:r>
          </w:p>
          <w:p w14:paraId="13607C2D" w14:textId="5BEE0895" w:rsidR="00927450" w:rsidRDefault="00927450" w:rsidP="0032339D">
            <w:pPr>
              <w:jc w:val="both"/>
              <w:rPr>
                <w:rFonts w:ascii="Arial" w:eastAsia="Times New Roman" w:hAnsi="Arial" w:cs="Arial"/>
                <w:color w:val="002060"/>
                <w:sz w:val="19"/>
                <w:szCs w:val="19"/>
                <w:lang w:val="en-US" w:eastAsia="es-ES"/>
              </w:rPr>
            </w:pPr>
          </w:p>
          <w:p w14:paraId="55CC26D3" w14:textId="13FA5FAC" w:rsidR="00EC7E53" w:rsidRDefault="00EC7E53" w:rsidP="0032339D">
            <w:pPr>
              <w:jc w:val="both"/>
              <w:rPr>
                <w:rFonts w:ascii="Arial" w:eastAsia="Times New Roman" w:hAnsi="Arial" w:cs="Arial"/>
                <w:color w:val="002060"/>
                <w:sz w:val="19"/>
                <w:szCs w:val="19"/>
                <w:lang w:val="en-US" w:eastAsia="es-ES"/>
              </w:rPr>
            </w:pPr>
          </w:p>
          <w:p w14:paraId="15AF9038" w14:textId="0184BC05" w:rsidR="00EC7E53" w:rsidRDefault="00EC7E53" w:rsidP="0032339D">
            <w:pPr>
              <w:jc w:val="both"/>
              <w:rPr>
                <w:rFonts w:ascii="Arial" w:eastAsia="Times New Roman" w:hAnsi="Arial" w:cs="Arial"/>
                <w:color w:val="002060"/>
                <w:sz w:val="19"/>
                <w:szCs w:val="19"/>
                <w:rtl/>
                <w:lang w:val="en-US" w:eastAsia="es-ES"/>
              </w:rPr>
            </w:pPr>
          </w:p>
          <w:p w14:paraId="5C2DCE6D" w14:textId="43D49CA6" w:rsidR="00394E3E" w:rsidRDefault="00394E3E" w:rsidP="0032339D">
            <w:pPr>
              <w:jc w:val="both"/>
              <w:rPr>
                <w:rFonts w:ascii="Arial" w:eastAsia="Times New Roman" w:hAnsi="Arial" w:cs="Arial"/>
                <w:color w:val="002060"/>
                <w:sz w:val="19"/>
                <w:szCs w:val="19"/>
                <w:rtl/>
                <w:lang w:val="en-US" w:eastAsia="es-ES"/>
              </w:rPr>
            </w:pPr>
          </w:p>
          <w:p w14:paraId="51D583D3" w14:textId="77777777" w:rsidR="00F5798C" w:rsidRDefault="00F5798C" w:rsidP="0032339D">
            <w:pPr>
              <w:jc w:val="both"/>
              <w:rPr>
                <w:rFonts w:ascii="Arial" w:eastAsia="Times New Roman" w:hAnsi="Arial" w:cs="Arial"/>
                <w:color w:val="002060"/>
                <w:sz w:val="19"/>
                <w:szCs w:val="19"/>
                <w:rtl/>
                <w:lang w:val="en-US" w:eastAsia="es-ES"/>
              </w:rPr>
            </w:pPr>
          </w:p>
          <w:p w14:paraId="0383E1BE" w14:textId="77777777" w:rsidR="00394E3E" w:rsidRDefault="00394E3E" w:rsidP="0032339D">
            <w:pPr>
              <w:jc w:val="both"/>
              <w:rPr>
                <w:rFonts w:ascii="Arial" w:eastAsia="Times New Roman" w:hAnsi="Arial" w:cs="Arial"/>
                <w:color w:val="002060"/>
                <w:sz w:val="19"/>
                <w:szCs w:val="19"/>
                <w:lang w:val="en-US" w:eastAsia="es-ES"/>
              </w:rPr>
            </w:pPr>
          </w:p>
          <w:p w14:paraId="2ACBCDE8" w14:textId="67A705BC" w:rsidR="00EC7E53" w:rsidRDefault="00EC7E53" w:rsidP="0032339D">
            <w:pPr>
              <w:jc w:val="both"/>
              <w:rPr>
                <w:rFonts w:ascii="Arial" w:eastAsia="Times New Roman" w:hAnsi="Arial" w:cs="Arial"/>
                <w:color w:val="002060"/>
                <w:sz w:val="19"/>
                <w:szCs w:val="19"/>
                <w:lang w:val="en-US" w:eastAsia="es-ES"/>
              </w:rPr>
            </w:pPr>
          </w:p>
          <w:p w14:paraId="0D93EFF1" w14:textId="77777777" w:rsidR="00EC7E53" w:rsidRPr="00142D1F" w:rsidRDefault="00EC7E53" w:rsidP="0032339D">
            <w:pPr>
              <w:jc w:val="both"/>
              <w:rPr>
                <w:rFonts w:ascii="Arial" w:eastAsia="Times New Roman" w:hAnsi="Arial" w:cs="Arial"/>
                <w:color w:val="002060"/>
                <w:sz w:val="19"/>
                <w:szCs w:val="19"/>
                <w:lang w:val="en-US" w:eastAsia="es-ES"/>
              </w:rPr>
            </w:pPr>
          </w:p>
          <w:p w14:paraId="18AE18E0" w14:textId="66B39B7A" w:rsidR="00927450" w:rsidRPr="00D07FFB" w:rsidRDefault="00927450" w:rsidP="0032339D">
            <w:pPr>
              <w:jc w:val="both"/>
              <w:rPr>
                <w:rFonts w:ascii="Arial" w:eastAsia="Times New Roman" w:hAnsi="Arial" w:cs="Arial"/>
                <w:color w:val="002060"/>
                <w:sz w:val="19"/>
                <w:szCs w:val="19"/>
                <w:lang w:val="en-US" w:eastAsia="es-ES"/>
              </w:rPr>
            </w:pPr>
          </w:p>
        </w:tc>
        <w:tc>
          <w:tcPr>
            <w:tcW w:w="1416" w:type="dxa"/>
            <w:tcBorders>
              <w:top w:val="nil"/>
              <w:left w:val="nil"/>
              <w:bottom w:val="single" w:sz="4" w:space="0" w:color="auto"/>
              <w:right w:val="single" w:sz="4" w:space="0" w:color="auto"/>
            </w:tcBorders>
            <w:shd w:val="clear" w:color="auto" w:fill="auto"/>
            <w:vAlign w:val="center"/>
            <w:hideMark/>
          </w:tcPr>
          <w:p w14:paraId="69FCFD2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2988885A" w14:textId="4CD3DBED" w:rsidR="006F622C" w:rsidRPr="00D07FFB"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الوثيقة</w:t>
            </w:r>
          </w:p>
        </w:tc>
        <w:tc>
          <w:tcPr>
            <w:tcW w:w="708" w:type="dxa"/>
            <w:tcBorders>
              <w:top w:val="nil"/>
              <w:left w:val="nil"/>
              <w:bottom w:val="single" w:sz="4" w:space="0" w:color="auto"/>
              <w:right w:val="single" w:sz="4" w:space="0" w:color="auto"/>
            </w:tcBorders>
            <w:shd w:val="clear" w:color="auto" w:fill="auto"/>
            <w:vAlign w:val="center"/>
            <w:hideMark/>
          </w:tcPr>
          <w:p w14:paraId="75E3AD9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E072E74" w14:textId="77777777" w:rsidTr="0032339D">
        <w:trPr>
          <w:trHeight w:val="645"/>
          <w:jc w:val="center"/>
        </w:trPr>
        <w:tc>
          <w:tcPr>
            <w:tcW w:w="13609" w:type="dxa"/>
            <w:gridSpan w:val="6"/>
            <w:tcBorders>
              <w:top w:val="single" w:sz="4" w:space="0" w:color="auto"/>
              <w:left w:val="single" w:sz="4" w:space="0" w:color="auto"/>
              <w:bottom w:val="single" w:sz="4" w:space="0" w:color="auto"/>
              <w:right w:val="single" w:sz="4" w:space="0" w:color="auto"/>
            </w:tcBorders>
            <w:shd w:val="clear" w:color="000000" w:fill="4F81BD"/>
            <w:vAlign w:val="center"/>
            <w:hideMark/>
          </w:tcPr>
          <w:p w14:paraId="045DD028" w14:textId="5313BF90" w:rsidR="006F622C" w:rsidRPr="00142D1F" w:rsidRDefault="004B5551" w:rsidP="0032339D">
            <w:pPr>
              <w:rPr>
                <w:rFonts w:ascii="Arial" w:eastAsia="Times New Roman" w:hAnsi="Arial" w:cs="Arial"/>
                <w:b/>
                <w:bCs/>
                <w:color w:val="FFFFFF"/>
                <w:rtl/>
              </w:rPr>
            </w:pPr>
            <w:r w:rsidRPr="00142D1F">
              <w:rPr>
                <w:rFonts w:ascii="Arial" w:hAnsi="Arial" w:hint="cs"/>
                <w:b/>
                <w:bCs/>
                <w:color w:val="FFFFFF"/>
                <w:rtl/>
              </w:rPr>
              <w:lastRenderedPageBreak/>
              <w:t>المعايير العامة لعملية الاعتماد الوطنية للبحث والإنقاذ في المناطق الحضرية</w:t>
            </w:r>
          </w:p>
        </w:tc>
      </w:tr>
      <w:tr w:rsidR="004B5551" w:rsidRPr="00D07FFB" w14:paraId="59EBE8A3" w14:textId="77777777" w:rsidTr="0032339D">
        <w:trPr>
          <w:trHeight w:val="559"/>
          <w:jc w:val="center"/>
        </w:trPr>
        <w:tc>
          <w:tcPr>
            <w:tcW w:w="707" w:type="dxa"/>
            <w:tcBorders>
              <w:top w:val="nil"/>
              <w:left w:val="single" w:sz="4" w:space="0" w:color="auto"/>
              <w:bottom w:val="single" w:sz="4" w:space="0" w:color="auto"/>
              <w:right w:val="single" w:sz="4" w:space="0" w:color="auto"/>
            </w:tcBorders>
            <w:shd w:val="clear" w:color="000000" w:fill="DBE5F1"/>
            <w:vAlign w:val="center"/>
            <w:hideMark/>
          </w:tcPr>
          <w:p w14:paraId="148DDA28" w14:textId="77777777" w:rsidR="004B5551" w:rsidRPr="00D07FFB" w:rsidRDefault="004B5551"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377" w:type="dxa"/>
            <w:tcBorders>
              <w:top w:val="nil"/>
              <w:left w:val="nil"/>
              <w:bottom w:val="single" w:sz="4" w:space="0" w:color="auto"/>
              <w:right w:val="single" w:sz="4" w:space="0" w:color="auto"/>
            </w:tcBorders>
            <w:shd w:val="clear" w:color="000000" w:fill="DBE5F1"/>
            <w:vAlign w:val="center"/>
            <w:hideMark/>
          </w:tcPr>
          <w:p w14:paraId="20F6E4FC" w14:textId="0D03BA3C" w:rsidR="004B5551" w:rsidRPr="00D07FFB" w:rsidRDefault="004B5551"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078" w:type="dxa"/>
            <w:tcBorders>
              <w:top w:val="nil"/>
              <w:left w:val="nil"/>
              <w:bottom w:val="single" w:sz="4" w:space="0" w:color="auto"/>
              <w:right w:val="single" w:sz="4" w:space="0" w:color="auto"/>
            </w:tcBorders>
            <w:shd w:val="clear" w:color="000000" w:fill="DBE5F1"/>
            <w:vAlign w:val="center"/>
            <w:hideMark/>
          </w:tcPr>
          <w:p w14:paraId="3ABB50B8" w14:textId="6536CB87" w:rsidR="004B5551" w:rsidRPr="00D07FFB" w:rsidRDefault="004B5551"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416" w:type="dxa"/>
            <w:tcBorders>
              <w:top w:val="nil"/>
              <w:left w:val="nil"/>
              <w:bottom w:val="single" w:sz="4" w:space="0" w:color="auto"/>
              <w:right w:val="single" w:sz="4" w:space="0" w:color="auto"/>
            </w:tcBorders>
            <w:shd w:val="clear" w:color="000000" w:fill="DBE5F1"/>
            <w:vAlign w:val="center"/>
            <w:hideMark/>
          </w:tcPr>
          <w:p w14:paraId="3F146D06" w14:textId="5BFF74DF" w:rsidR="004B5551" w:rsidRPr="00D07FFB" w:rsidRDefault="004B5551"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0DA75247" w14:textId="09E697E7" w:rsidR="004B5551" w:rsidRPr="00D07FFB" w:rsidRDefault="004B5551"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08" w:type="dxa"/>
            <w:tcBorders>
              <w:top w:val="nil"/>
              <w:left w:val="nil"/>
              <w:bottom w:val="single" w:sz="4" w:space="0" w:color="auto"/>
              <w:right w:val="single" w:sz="4" w:space="0" w:color="auto"/>
            </w:tcBorders>
            <w:shd w:val="clear" w:color="000000" w:fill="DBE5F1"/>
            <w:vAlign w:val="center"/>
            <w:hideMark/>
          </w:tcPr>
          <w:p w14:paraId="670C3220" w14:textId="6BFD9868" w:rsidR="004B5551" w:rsidRPr="00142D1F" w:rsidRDefault="004B5551"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D07FFB" w14:paraId="4E66A112" w14:textId="77777777" w:rsidTr="0032339D">
        <w:trPr>
          <w:trHeight w:val="2420"/>
          <w:jc w:val="center"/>
        </w:trPr>
        <w:tc>
          <w:tcPr>
            <w:tcW w:w="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48AE73" w14:textId="77777777" w:rsidR="006F622C" w:rsidRPr="00D07FFB" w:rsidRDefault="006F622C" w:rsidP="0032339D">
            <w:pPr>
              <w:jc w:val="center"/>
              <w:rPr>
                <w:rFonts w:ascii="Arial" w:eastAsia="Times New Roman" w:hAnsi="Arial" w:cs="Arial"/>
                <w:color w:val="002060"/>
                <w:rtl/>
              </w:rPr>
            </w:pPr>
            <w:r w:rsidRPr="00142D1F">
              <w:rPr>
                <w:rFonts w:ascii="Arial" w:hAnsi="Arial" w:hint="cs"/>
                <w:color w:val="002060"/>
                <w:rtl/>
              </w:rPr>
              <w:t>5</w:t>
            </w:r>
          </w:p>
        </w:tc>
        <w:tc>
          <w:tcPr>
            <w:tcW w:w="4377" w:type="dxa"/>
            <w:tcBorders>
              <w:top w:val="single" w:sz="4" w:space="0" w:color="auto"/>
              <w:left w:val="nil"/>
              <w:bottom w:val="single" w:sz="4" w:space="0" w:color="auto"/>
              <w:right w:val="single" w:sz="4" w:space="0" w:color="auto"/>
            </w:tcBorders>
            <w:shd w:val="clear" w:color="auto" w:fill="auto"/>
            <w:vAlign w:val="center"/>
            <w:hideMark/>
          </w:tcPr>
          <w:p w14:paraId="61594792" w14:textId="549D3B28" w:rsidR="006F622C" w:rsidRPr="00D07FFB" w:rsidRDefault="004B5551" w:rsidP="0032339D">
            <w:pPr>
              <w:jc w:val="both"/>
              <w:rPr>
                <w:rFonts w:ascii="Arial" w:eastAsia="Times New Roman" w:hAnsi="Arial" w:cs="Arial"/>
                <w:color w:val="002060"/>
                <w:sz w:val="20"/>
                <w:szCs w:val="20"/>
                <w:rtl/>
              </w:rPr>
            </w:pPr>
            <w:r w:rsidRPr="00142D1F">
              <w:rPr>
                <w:rFonts w:ascii="Arial" w:hAnsi="Arial" w:hint="cs"/>
                <w:color w:val="002060"/>
                <w:sz w:val="20"/>
                <w:szCs w:val="20"/>
                <w:rtl/>
              </w:rPr>
              <w:t>يجب أن تكون هذه العملية عامة ومفتوحة لجميع كيانات الاستجابة للبحث والإنقاذ في المناطق الحضرية وأن يعلم بها الجميع.</w:t>
            </w:r>
          </w:p>
        </w:tc>
        <w:tc>
          <w:tcPr>
            <w:tcW w:w="5078" w:type="dxa"/>
            <w:tcBorders>
              <w:top w:val="single" w:sz="4" w:space="0" w:color="auto"/>
              <w:left w:val="nil"/>
              <w:bottom w:val="single" w:sz="4" w:space="0" w:color="auto"/>
              <w:right w:val="single" w:sz="4" w:space="0" w:color="auto"/>
            </w:tcBorders>
            <w:shd w:val="clear" w:color="auto" w:fill="auto"/>
            <w:vAlign w:val="center"/>
            <w:hideMark/>
          </w:tcPr>
          <w:p w14:paraId="391B850E" w14:textId="1F454C9F" w:rsidR="006F622C" w:rsidRPr="00D07FFB" w:rsidRDefault="004B5551"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يعد البروتوكول بين سلطة إدارة الكوارث/ المخاطر الوطنية وفريق البحث والإنقاذ في المناطق الحضرية المعتمد ضروري</w:t>
            </w:r>
            <w:r w:rsidR="00F2767F">
              <w:rPr>
                <w:rFonts w:ascii="Arial" w:hAnsi="Arial" w:hint="cs"/>
                <w:color w:val="002060"/>
                <w:sz w:val="19"/>
                <w:szCs w:val="19"/>
                <w:rtl/>
              </w:rPr>
              <w:t>ًا</w:t>
            </w:r>
            <w:r w:rsidRPr="00142D1F">
              <w:rPr>
                <w:rFonts w:ascii="Arial" w:hAnsi="Arial" w:hint="cs"/>
                <w:color w:val="002060"/>
                <w:sz w:val="19"/>
                <w:szCs w:val="19"/>
                <w:rtl/>
              </w:rPr>
              <w:t xml:space="preserve"> إذا كانت العملية مفتوحة وعامة.</w:t>
            </w:r>
            <w:r w:rsidRPr="00142D1F">
              <w:rPr>
                <w:rFonts w:ascii="Arial" w:hAnsi="Arial"/>
                <w:color w:val="002060"/>
                <w:sz w:val="19"/>
                <w:szCs w:val="19"/>
                <w:rtl/>
              </w:rPr>
              <w:t xml:space="preserve"> </w:t>
            </w:r>
            <w:r w:rsidRPr="00142D1F">
              <w:rPr>
                <w:rFonts w:ascii="Arial" w:hAnsi="Arial" w:hint="cs"/>
                <w:color w:val="002060"/>
                <w:sz w:val="19"/>
                <w:szCs w:val="19"/>
                <w:rtl/>
              </w:rPr>
              <w:t>ويمكن للدولة تحمل المسؤوليات المدنية والجنائية عند التعامل مع الفرق غير الحكومية (على سبيل المثال، مسؤولية الممارسات السيئة الصادرة من فرق البحث والإنقاذ في المناطق الحضرية غير الحكومية والحوادث التي تقع أثناء نقل فرق البحث والإنقاذ في المناطق الحضرية وتعويض النفقات التي تتكبدها فرق البحث والإنقاذ في المناطق الحضرية غير الحكومية واسترداد المعدات وما إلى ذلك) ويوصى بتوقيع الالتزامات مع مراعاة المسؤوليات القانونية.</w:t>
            </w:r>
          </w:p>
        </w:tc>
        <w:tc>
          <w:tcPr>
            <w:tcW w:w="1416" w:type="dxa"/>
            <w:tcBorders>
              <w:top w:val="single" w:sz="4" w:space="0" w:color="auto"/>
              <w:left w:val="nil"/>
              <w:bottom w:val="single" w:sz="4" w:space="0" w:color="auto"/>
              <w:right w:val="single" w:sz="4" w:space="0" w:color="auto"/>
            </w:tcBorders>
            <w:shd w:val="clear" w:color="auto" w:fill="auto"/>
            <w:vAlign w:val="center"/>
            <w:hideMark/>
          </w:tcPr>
          <w:p w14:paraId="6FCC3BD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09203ABE" w14:textId="38FFDFCE" w:rsidR="006F622C" w:rsidRPr="00D07FFB" w:rsidRDefault="004B5551"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المقابلة</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47A2EEA"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D07FFB" w14:paraId="02AD5CFB" w14:textId="77777777" w:rsidTr="0032339D">
        <w:trPr>
          <w:trHeight w:val="1970"/>
          <w:jc w:val="center"/>
        </w:trPr>
        <w:tc>
          <w:tcPr>
            <w:tcW w:w="707" w:type="dxa"/>
            <w:tcBorders>
              <w:top w:val="nil"/>
              <w:left w:val="single" w:sz="4" w:space="0" w:color="auto"/>
              <w:bottom w:val="single" w:sz="4" w:space="0" w:color="auto"/>
              <w:right w:val="single" w:sz="4" w:space="0" w:color="auto"/>
            </w:tcBorders>
            <w:shd w:val="clear" w:color="auto" w:fill="auto"/>
            <w:vAlign w:val="center"/>
            <w:hideMark/>
          </w:tcPr>
          <w:p w14:paraId="523E161D" w14:textId="77777777" w:rsidR="006F622C" w:rsidRPr="00D07FFB" w:rsidRDefault="006F622C" w:rsidP="0032339D">
            <w:pPr>
              <w:jc w:val="center"/>
              <w:rPr>
                <w:rFonts w:ascii="Arial" w:eastAsia="Times New Roman" w:hAnsi="Arial" w:cs="Arial"/>
                <w:color w:val="002060"/>
                <w:rtl/>
              </w:rPr>
            </w:pPr>
            <w:r w:rsidRPr="00142D1F">
              <w:rPr>
                <w:rFonts w:ascii="Arial" w:hAnsi="Arial" w:hint="cs"/>
                <w:color w:val="002060"/>
                <w:rtl/>
              </w:rPr>
              <w:t>6</w:t>
            </w:r>
          </w:p>
        </w:tc>
        <w:tc>
          <w:tcPr>
            <w:tcW w:w="4377" w:type="dxa"/>
            <w:tcBorders>
              <w:top w:val="nil"/>
              <w:left w:val="nil"/>
              <w:bottom w:val="single" w:sz="4" w:space="0" w:color="auto"/>
              <w:right w:val="single" w:sz="4" w:space="0" w:color="auto"/>
            </w:tcBorders>
            <w:shd w:val="clear" w:color="auto" w:fill="auto"/>
            <w:vAlign w:val="center"/>
            <w:hideMark/>
          </w:tcPr>
          <w:p w14:paraId="32E349ED" w14:textId="1A3E0CD9" w:rsidR="006F622C" w:rsidRPr="00D07FFB" w:rsidRDefault="004B5551" w:rsidP="0032339D">
            <w:pPr>
              <w:jc w:val="both"/>
              <w:rPr>
                <w:rFonts w:ascii="Arial" w:eastAsia="Times New Roman" w:hAnsi="Arial" w:cs="Arial"/>
                <w:color w:val="002060"/>
                <w:sz w:val="20"/>
                <w:szCs w:val="20"/>
                <w:rtl/>
              </w:rPr>
            </w:pPr>
            <w:r w:rsidRPr="00142D1F">
              <w:rPr>
                <w:rFonts w:ascii="Arial" w:hAnsi="Arial" w:hint="cs"/>
                <w:color w:val="002060"/>
                <w:sz w:val="20"/>
                <w:szCs w:val="20"/>
                <w:rtl/>
              </w:rPr>
              <w:t xml:space="preserve">يجب أن تتاح جميع المتطلبات لجميع الأطراف المعنية، ومنها معلومات المعايير المراد </w:t>
            </w:r>
            <w:r w:rsidR="00884C1C" w:rsidRPr="00142D1F">
              <w:rPr>
                <w:rFonts w:ascii="Arial" w:hAnsi="Arial" w:hint="cs"/>
                <w:color w:val="002060"/>
                <w:sz w:val="20"/>
                <w:szCs w:val="20"/>
                <w:rtl/>
              </w:rPr>
              <w:t>استيفا</w:t>
            </w:r>
            <w:r w:rsidR="00884C1C">
              <w:rPr>
                <w:rFonts w:ascii="Arial" w:hAnsi="Arial" w:hint="cs"/>
                <w:color w:val="002060"/>
                <w:sz w:val="20"/>
                <w:szCs w:val="20"/>
                <w:rtl/>
              </w:rPr>
              <w:t>ؤ</w:t>
            </w:r>
            <w:r w:rsidR="00884C1C" w:rsidRPr="00142D1F">
              <w:rPr>
                <w:rFonts w:ascii="Arial" w:hAnsi="Arial" w:hint="cs"/>
                <w:color w:val="002060"/>
                <w:sz w:val="20"/>
                <w:szCs w:val="20"/>
                <w:rtl/>
              </w:rPr>
              <w:t>ها</w:t>
            </w:r>
            <w:r w:rsidRPr="00142D1F">
              <w:rPr>
                <w:rFonts w:ascii="Arial" w:hAnsi="Arial" w:hint="cs"/>
                <w:color w:val="002060"/>
                <w:sz w:val="20"/>
                <w:szCs w:val="20"/>
                <w:rtl/>
              </w:rPr>
              <w:t>.</w:t>
            </w:r>
            <w:r w:rsidRPr="00142D1F">
              <w:rPr>
                <w:rFonts w:ascii="Arial" w:hAnsi="Arial"/>
                <w:color w:val="002060"/>
                <w:sz w:val="20"/>
                <w:szCs w:val="20"/>
                <w:rtl/>
              </w:rPr>
              <w:t xml:space="preserve"> </w:t>
            </w:r>
            <w:r w:rsidRPr="00142D1F">
              <w:rPr>
                <w:rFonts w:ascii="Arial" w:hAnsi="Arial" w:hint="cs"/>
                <w:color w:val="002060"/>
                <w:sz w:val="20"/>
                <w:szCs w:val="20"/>
                <w:rtl/>
              </w:rPr>
              <w:t>ويوصى بوضع نماذج وصيغ موحدة للوثائق المطلوبة وتوفيرها.</w:t>
            </w:r>
          </w:p>
        </w:tc>
        <w:tc>
          <w:tcPr>
            <w:tcW w:w="5078" w:type="dxa"/>
            <w:tcBorders>
              <w:top w:val="nil"/>
              <w:left w:val="nil"/>
              <w:bottom w:val="single" w:sz="4" w:space="0" w:color="auto"/>
              <w:right w:val="single" w:sz="4" w:space="0" w:color="auto"/>
            </w:tcBorders>
            <w:shd w:val="clear" w:color="auto" w:fill="auto"/>
            <w:vAlign w:val="center"/>
            <w:hideMark/>
          </w:tcPr>
          <w:p w14:paraId="5497D872" w14:textId="6CC3E562" w:rsidR="006F622C" w:rsidRPr="00D07FFB" w:rsidRDefault="00B862C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يجب أن يتم تسجيل الفرق بالعملية من خلال إكمال النماذج والصيغ التي تحتوي على جميع متطلبات الاعتماد لفريق البحث والإنقاذ في المناطق الحضرية.</w:t>
            </w:r>
            <w:r w:rsidRPr="00142D1F">
              <w:rPr>
                <w:rFonts w:ascii="Arial" w:hAnsi="Arial"/>
                <w:color w:val="002060"/>
                <w:sz w:val="19"/>
                <w:szCs w:val="19"/>
                <w:rtl/>
              </w:rPr>
              <w:t xml:space="preserve"> </w:t>
            </w:r>
            <w:r w:rsidRPr="00142D1F">
              <w:rPr>
                <w:rFonts w:ascii="Arial" w:hAnsi="Arial" w:hint="cs"/>
                <w:color w:val="002060"/>
                <w:sz w:val="19"/>
                <w:szCs w:val="19"/>
                <w:rtl/>
              </w:rPr>
              <w:t>يجب أن تتوافق هذه المتطلبات مع المبادئ التوجيهية للفريق الاستشاري الدولي للبحث والإنقاذ ومنهجيته.</w:t>
            </w:r>
            <w:r w:rsidRPr="00142D1F">
              <w:rPr>
                <w:rFonts w:ascii="Arial" w:hAnsi="Arial"/>
                <w:color w:val="002060"/>
                <w:sz w:val="19"/>
                <w:szCs w:val="19"/>
                <w:rtl/>
              </w:rPr>
              <w:t xml:space="preserve"> </w:t>
            </w:r>
            <w:r w:rsidRPr="00142D1F">
              <w:rPr>
                <w:rFonts w:ascii="Arial" w:hAnsi="Arial" w:hint="cs"/>
                <w:color w:val="002060"/>
                <w:sz w:val="19"/>
                <w:szCs w:val="19"/>
                <w:rtl/>
              </w:rPr>
              <w:t xml:space="preserve">يجب أن يوفر الكيان </w:t>
            </w:r>
            <w:r w:rsidR="00B25630">
              <w:rPr>
                <w:rFonts w:ascii="Arial" w:hAnsi="Arial" w:hint="cs"/>
                <w:color w:val="002060"/>
                <w:sz w:val="19"/>
                <w:szCs w:val="19"/>
                <w:rtl/>
              </w:rPr>
              <w:t>المعتمد</w:t>
            </w:r>
            <w:r w:rsidRPr="00142D1F">
              <w:rPr>
                <w:rFonts w:ascii="Arial" w:hAnsi="Arial" w:hint="cs"/>
                <w:color w:val="002060"/>
                <w:sz w:val="19"/>
                <w:szCs w:val="19"/>
                <w:rtl/>
              </w:rPr>
              <w:t xml:space="preserve"> هذه الصيغ لضمان احتواء عملية الاعتماد على معايير موحدة لجميع الفرق المتقدمة.</w:t>
            </w:r>
          </w:p>
        </w:tc>
        <w:tc>
          <w:tcPr>
            <w:tcW w:w="1416" w:type="dxa"/>
            <w:tcBorders>
              <w:top w:val="nil"/>
              <w:left w:val="nil"/>
              <w:bottom w:val="single" w:sz="4" w:space="0" w:color="auto"/>
              <w:right w:val="single" w:sz="4" w:space="0" w:color="auto"/>
            </w:tcBorders>
            <w:shd w:val="clear" w:color="auto" w:fill="auto"/>
            <w:vAlign w:val="center"/>
            <w:hideMark/>
          </w:tcPr>
          <w:p w14:paraId="605774F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162F029F" w14:textId="4B39B7A1" w:rsidR="006F622C" w:rsidRPr="00D07FFB"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الوثيقة</w:t>
            </w:r>
          </w:p>
        </w:tc>
        <w:tc>
          <w:tcPr>
            <w:tcW w:w="708" w:type="dxa"/>
            <w:tcBorders>
              <w:top w:val="nil"/>
              <w:left w:val="nil"/>
              <w:bottom w:val="single" w:sz="4" w:space="0" w:color="auto"/>
              <w:right w:val="single" w:sz="4" w:space="0" w:color="auto"/>
            </w:tcBorders>
            <w:shd w:val="clear" w:color="auto" w:fill="auto"/>
            <w:vAlign w:val="center"/>
            <w:hideMark/>
          </w:tcPr>
          <w:p w14:paraId="24844DE7"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5B11DC7" w14:textId="77777777" w:rsidTr="0032339D">
        <w:trPr>
          <w:trHeight w:val="990"/>
          <w:jc w:val="center"/>
        </w:trPr>
        <w:tc>
          <w:tcPr>
            <w:tcW w:w="707" w:type="dxa"/>
            <w:tcBorders>
              <w:top w:val="nil"/>
              <w:left w:val="single" w:sz="4" w:space="0" w:color="auto"/>
              <w:bottom w:val="single" w:sz="4" w:space="0" w:color="auto"/>
              <w:right w:val="single" w:sz="4" w:space="0" w:color="auto"/>
            </w:tcBorders>
            <w:shd w:val="clear" w:color="auto" w:fill="auto"/>
            <w:vAlign w:val="center"/>
            <w:hideMark/>
          </w:tcPr>
          <w:p w14:paraId="4FD4B64A" w14:textId="77777777" w:rsidR="006F622C" w:rsidRPr="00D07FFB" w:rsidRDefault="006F622C" w:rsidP="0032339D">
            <w:pPr>
              <w:jc w:val="center"/>
              <w:rPr>
                <w:rFonts w:ascii="Arial" w:eastAsia="Times New Roman" w:hAnsi="Arial" w:cs="Arial"/>
                <w:color w:val="002060"/>
                <w:rtl/>
              </w:rPr>
            </w:pPr>
            <w:r w:rsidRPr="00142D1F">
              <w:rPr>
                <w:rFonts w:ascii="Arial" w:hAnsi="Arial" w:hint="cs"/>
                <w:color w:val="002060"/>
                <w:rtl/>
              </w:rPr>
              <w:t>7</w:t>
            </w:r>
          </w:p>
        </w:tc>
        <w:tc>
          <w:tcPr>
            <w:tcW w:w="4377" w:type="dxa"/>
            <w:tcBorders>
              <w:top w:val="nil"/>
              <w:left w:val="nil"/>
              <w:bottom w:val="single" w:sz="4" w:space="0" w:color="auto"/>
              <w:right w:val="single" w:sz="4" w:space="0" w:color="auto"/>
            </w:tcBorders>
            <w:shd w:val="clear" w:color="auto" w:fill="auto"/>
            <w:vAlign w:val="center"/>
            <w:hideMark/>
          </w:tcPr>
          <w:p w14:paraId="2E621C10" w14:textId="00F31402" w:rsidR="006F622C" w:rsidRPr="00D07FFB" w:rsidRDefault="004B5551" w:rsidP="0032339D">
            <w:pPr>
              <w:jc w:val="both"/>
              <w:rPr>
                <w:rFonts w:ascii="Arial" w:eastAsia="Times New Roman" w:hAnsi="Arial" w:cs="Arial"/>
                <w:color w:val="002060"/>
                <w:sz w:val="19"/>
                <w:szCs w:val="19"/>
                <w:rtl/>
              </w:rPr>
            </w:pPr>
            <w:r w:rsidRPr="00142D1F">
              <w:rPr>
                <w:rFonts w:ascii="Arial" w:hAnsi="Arial" w:hint="cs"/>
                <w:color w:val="002060"/>
                <w:sz w:val="20"/>
                <w:szCs w:val="20"/>
                <w:rtl/>
              </w:rPr>
              <w:t>يجب إتاحة معايير التقييم ولوائحه لجميع الأطراف المعنية قبل الشروع في العملية.</w:t>
            </w:r>
          </w:p>
        </w:tc>
        <w:tc>
          <w:tcPr>
            <w:tcW w:w="5078" w:type="dxa"/>
            <w:tcBorders>
              <w:top w:val="nil"/>
              <w:left w:val="nil"/>
              <w:bottom w:val="single" w:sz="4" w:space="0" w:color="auto"/>
              <w:right w:val="single" w:sz="4" w:space="0" w:color="auto"/>
            </w:tcBorders>
            <w:shd w:val="clear" w:color="auto" w:fill="auto"/>
            <w:vAlign w:val="center"/>
            <w:hideMark/>
          </w:tcPr>
          <w:p w14:paraId="04DB60DE" w14:textId="587DF16C" w:rsidR="006F622C" w:rsidRPr="00D07FFB" w:rsidRDefault="004B5551"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وجود صفحة ويب أو منصة افتراضية يمكن من خلالها تحميل هذه الصيغ بالإضافة إلى مقابلات لبناء الوعي بالعملية.</w:t>
            </w:r>
          </w:p>
        </w:tc>
        <w:tc>
          <w:tcPr>
            <w:tcW w:w="1416" w:type="dxa"/>
            <w:tcBorders>
              <w:top w:val="nil"/>
              <w:left w:val="nil"/>
              <w:bottom w:val="single" w:sz="4" w:space="0" w:color="auto"/>
              <w:right w:val="single" w:sz="4" w:space="0" w:color="auto"/>
            </w:tcBorders>
            <w:shd w:val="clear" w:color="auto" w:fill="auto"/>
            <w:vAlign w:val="center"/>
            <w:hideMark/>
          </w:tcPr>
          <w:p w14:paraId="6F1FC9F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3193CDBE" w14:textId="0842E5D0" w:rsidR="006F622C" w:rsidRPr="00D07FFB"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ملاحظة</w:t>
            </w:r>
          </w:p>
        </w:tc>
        <w:tc>
          <w:tcPr>
            <w:tcW w:w="708" w:type="dxa"/>
            <w:tcBorders>
              <w:top w:val="nil"/>
              <w:left w:val="nil"/>
              <w:bottom w:val="single" w:sz="4" w:space="0" w:color="auto"/>
              <w:right w:val="single" w:sz="4" w:space="0" w:color="auto"/>
            </w:tcBorders>
            <w:shd w:val="clear" w:color="auto" w:fill="auto"/>
            <w:vAlign w:val="center"/>
            <w:hideMark/>
          </w:tcPr>
          <w:p w14:paraId="0E48B0BE"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46D009F9" w14:textId="77777777" w:rsidR="006F622C" w:rsidRPr="00142D1F" w:rsidRDefault="006F622C" w:rsidP="006F622C">
      <w:pPr>
        <w:rPr>
          <w:rFonts w:ascii="Arial" w:hAnsi="Arial" w:cs="Arial"/>
          <w:b/>
          <w:bCs/>
          <w:color w:val="002060"/>
          <w:lang w:val="en-US"/>
        </w:rPr>
      </w:pPr>
    </w:p>
    <w:p w14:paraId="59126078" w14:textId="1566E94D" w:rsidR="006F622C" w:rsidRPr="00142D1F" w:rsidRDefault="006F622C" w:rsidP="006F622C">
      <w:pPr>
        <w:rPr>
          <w:rFonts w:ascii="Arial" w:hAnsi="Arial" w:cs="Arial"/>
          <w:b/>
          <w:bCs/>
          <w:color w:val="002060"/>
          <w:lang w:val="en-US"/>
        </w:rPr>
      </w:pPr>
    </w:p>
    <w:p w14:paraId="2810F99A" w14:textId="0306F2D4" w:rsidR="00B34A2E" w:rsidRDefault="00B34A2E">
      <w:pPr>
        <w:suppressAutoHyphens w:val="0"/>
        <w:bidi w:val="0"/>
        <w:rPr>
          <w:rFonts w:ascii="Arial" w:hAnsi="Arial" w:cs="Arial"/>
          <w:b/>
          <w:bCs/>
          <w:color w:val="002060"/>
          <w:rtl/>
          <w:lang w:val="en-US"/>
        </w:rPr>
      </w:pPr>
      <w:r>
        <w:rPr>
          <w:rFonts w:ascii="Arial" w:hAnsi="Arial" w:cs="Arial"/>
          <w:b/>
          <w:bCs/>
          <w:color w:val="002060"/>
          <w:rtl/>
          <w:lang w:val="en-US"/>
        </w:rPr>
        <w:br w:type="page"/>
      </w:r>
    </w:p>
    <w:tbl>
      <w:tblPr>
        <w:tblpPr w:leftFromText="180" w:rightFromText="180" w:horzAnchor="margin" w:tblpXSpec="center" w:tblpY="215"/>
        <w:bidiVisual/>
        <w:tblW w:w="13609" w:type="dxa"/>
        <w:tblCellMar>
          <w:left w:w="70" w:type="dxa"/>
          <w:right w:w="70" w:type="dxa"/>
        </w:tblCellMar>
        <w:tblLook w:val="04A0" w:firstRow="1" w:lastRow="0" w:firstColumn="1" w:lastColumn="0" w:noHBand="0" w:noVBand="1"/>
      </w:tblPr>
      <w:tblGrid>
        <w:gridCol w:w="709"/>
        <w:gridCol w:w="4395"/>
        <w:gridCol w:w="5103"/>
        <w:gridCol w:w="1417"/>
        <w:gridCol w:w="1276"/>
        <w:gridCol w:w="709"/>
      </w:tblGrid>
      <w:tr w:rsidR="006F622C" w:rsidRPr="00142D1F" w14:paraId="2C27935F" w14:textId="77777777" w:rsidTr="0032339D">
        <w:trPr>
          <w:trHeight w:val="765"/>
        </w:trPr>
        <w:tc>
          <w:tcPr>
            <w:tcW w:w="13609" w:type="dxa"/>
            <w:gridSpan w:val="6"/>
            <w:tcBorders>
              <w:top w:val="single" w:sz="4" w:space="0" w:color="auto"/>
              <w:left w:val="single" w:sz="4" w:space="0" w:color="auto"/>
              <w:bottom w:val="single" w:sz="4" w:space="0" w:color="auto"/>
              <w:right w:val="single" w:sz="4" w:space="0" w:color="auto"/>
            </w:tcBorders>
            <w:shd w:val="clear" w:color="000000" w:fill="4F81BD"/>
            <w:vAlign w:val="center"/>
            <w:hideMark/>
          </w:tcPr>
          <w:p w14:paraId="310BC8EA" w14:textId="23D31896" w:rsidR="006F622C" w:rsidRPr="00142D1F" w:rsidRDefault="00FB7FE7" w:rsidP="0032339D">
            <w:pPr>
              <w:rPr>
                <w:rFonts w:ascii="Arial" w:eastAsia="Times New Roman" w:hAnsi="Arial" w:cs="Arial"/>
                <w:b/>
                <w:bCs/>
                <w:color w:val="FFFFFF"/>
                <w:rtl/>
              </w:rPr>
            </w:pPr>
            <w:r w:rsidRPr="00142D1F">
              <w:rPr>
                <w:rFonts w:ascii="Arial" w:hAnsi="Arial" w:hint="cs"/>
                <w:b/>
                <w:bCs/>
                <w:color w:val="FFFFFF"/>
                <w:rtl/>
              </w:rPr>
              <w:lastRenderedPageBreak/>
              <w:t>مراحل عملية الاعتماد الوطنية للبحث والإنقاذ في المناطق الحضرية</w:t>
            </w:r>
            <w:r w:rsidRPr="00142D1F">
              <w:rPr>
                <w:rFonts w:ascii="Arial" w:hAnsi="Arial"/>
                <w:b/>
                <w:bCs/>
                <w:color w:val="FFFFFF"/>
                <w:rtl/>
              </w:rPr>
              <w:t xml:space="preserve"> </w:t>
            </w:r>
          </w:p>
        </w:tc>
      </w:tr>
      <w:tr w:rsidR="00FB7FE7" w:rsidRPr="00D07FFB" w14:paraId="6A6DEAAB" w14:textId="77777777" w:rsidTr="0032339D">
        <w:trPr>
          <w:trHeight w:val="559"/>
        </w:trPr>
        <w:tc>
          <w:tcPr>
            <w:tcW w:w="709" w:type="dxa"/>
            <w:tcBorders>
              <w:top w:val="nil"/>
              <w:left w:val="single" w:sz="4" w:space="0" w:color="auto"/>
              <w:bottom w:val="single" w:sz="4" w:space="0" w:color="auto"/>
              <w:right w:val="single" w:sz="4" w:space="0" w:color="auto"/>
            </w:tcBorders>
            <w:shd w:val="clear" w:color="000000" w:fill="DBE5F1"/>
            <w:vAlign w:val="center"/>
            <w:hideMark/>
          </w:tcPr>
          <w:p w14:paraId="054D7F9A" w14:textId="77777777" w:rsidR="00FB7FE7" w:rsidRPr="00D07FFB" w:rsidRDefault="00FB7FE7"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395" w:type="dxa"/>
            <w:tcBorders>
              <w:top w:val="nil"/>
              <w:left w:val="nil"/>
              <w:bottom w:val="single" w:sz="4" w:space="0" w:color="auto"/>
              <w:right w:val="single" w:sz="4" w:space="0" w:color="auto"/>
            </w:tcBorders>
            <w:shd w:val="clear" w:color="000000" w:fill="DBE5F1"/>
            <w:vAlign w:val="center"/>
            <w:hideMark/>
          </w:tcPr>
          <w:p w14:paraId="0924F37E" w14:textId="74630775" w:rsidR="00FB7FE7" w:rsidRPr="00D07FFB" w:rsidRDefault="00FB7FE7"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03" w:type="dxa"/>
            <w:tcBorders>
              <w:top w:val="nil"/>
              <w:left w:val="nil"/>
              <w:bottom w:val="single" w:sz="4" w:space="0" w:color="auto"/>
              <w:right w:val="single" w:sz="4" w:space="0" w:color="auto"/>
            </w:tcBorders>
            <w:shd w:val="clear" w:color="000000" w:fill="DBE5F1"/>
            <w:vAlign w:val="center"/>
            <w:hideMark/>
          </w:tcPr>
          <w:p w14:paraId="699DD341" w14:textId="2B577E72" w:rsidR="00FB7FE7" w:rsidRPr="00D07FFB" w:rsidRDefault="00FB7FE7"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417" w:type="dxa"/>
            <w:tcBorders>
              <w:top w:val="nil"/>
              <w:left w:val="nil"/>
              <w:bottom w:val="single" w:sz="4" w:space="0" w:color="auto"/>
              <w:right w:val="single" w:sz="4" w:space="0" w:color="auto"/>
            </w:tcBorders>
            <w:shd w:val="clear" w:color="000000" w:fill="DBE5F1"/>
            <w:vAlign w:val="center"/>
            <w:hideMark/>
          </w:tcPr>
          <w:p w14:paraId="66BE6470" w14:textId="0B27DB96" w:rsidR="00FB7FE7" w:rsidRPr="00D07FFB" w:rsidRDefault="00FB7FE7"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276" w:type="dxa"/>
            <w:tcBorders>
              <w:top w:val="nil"/>
              <w:left w:val="nil"/>
              <w:bottom w:val="single" w:sz="4" w:space="0" w:color="auto"/>
              <w:right w:val="single" w:sz="4" w:space="0" w:color="auto"/>
            </w:tcBorders>
            <w:shd w:val="clear" w:color="000000" w:fill="DBE5F1"/>
            <w:vAlign w:val="center"/>
            <w:hideMark/>
          </w:tcPr>
          <w:p w14:paraId="3120183F" w14:textId="73049FA3" w:rsidR="00FB7FE7" w:rsidRPr="00D07FFB" w:rsidRDefault="00FB7FE7"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09" w:type="dxa"/>
            <w:tcBorders>
              <w:top w:val="nil"/>
              <w:left w:val="nil"/>
              <w:bottom w:val="single" w:sz="4" w:space="0" w:color="auto"/>
              <w:right w:val="single" w:sz="4" w:space="0" w:color="auto"/>
            </w:tcBorders>
            <w:shd w:val="clear" w:color="000000" w:fill="DBE5F1"/>
            <w:vAlign w:val="center"/>
            <w:hideMark/>
          </w:tcPr>
          <w:p w14:paraId="374EF085" w14:textId="77777777" w:rsidR="00FB7FE7" w:rsidRPr="00142D1F" w:rsidRDefault="00FB7FE7"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D07FFB" w14:paraId="27CD944B" w14:textId="77777777" w:rsidTr="0032339D">
        <w:trPr>
          <w:trHeight w:val="2069"/>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D07F7C" w14:textId="77777777" w:rsidR="006F622C" w:rsidRPr="00D07FFB" w:rsidRDefault="006F622C" w:rsidP="0032339D">
            <w:pPr>
              <w:jc w:val="center"/>
              <w:rPr>
                <w:rFonts w:ascii="Arial" w:eastAsia="Times New Roman" w:hAnsi="Arial" w:cs="Arial"/>
                <w:color w:val="002060"/>
                <w:rtl/>
              </w:rPr>
            </w:pPr>
            <w:r w:rsidRPr="00142D1F">
              <w:rPr>
                <w:rFonts w:ascii="Arial" w:hAnsi="Arial" w:hint="cs"/>
                <w:color w:val="002060"/>
                <w:rtl/>
              </w:rPr>
              <w:t>1</w:t>
            </w:r>
          </w:p>
        </w:tc>
        <w:tc>
          <w:tcPr>
            <w:tcW w:w="4395" w:type="dxa"/>
            <w:tcBorders>
              <w:top w:val="nil"/>
              <w:left w:val="nil"/>
              <w:bottom w:val="single" w:sz="4" w:space="0" w:color="auto"/>
              <w:right w:val="single" w:sz="4" w:space="0" w:color="auto"/>
            </w:tcBorders>
            <w:shd w:val="clear" w:color="auto" w:fill="auto"/>
            <w:vAlign w:val="center"/>
            <w:hideMark/>
          </w:tcPr>
          <w:p w14:paraId="7AB777F5" w14:textId="6497BBC0" w:rsidR="006F622C" w:rsidRPr="00D07FFB" w:rsidRDefault="00C946D8"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لا بد أن يقدم الفريق طلب/ نموذج/ تسجيل رسمي لعملية الاعتماد مع تقديم حافظة بالوثائق ذات الصلة (تماثل حافظة الأدلة الموجزة لعملية التصنيف الخارجي للفريق الاستشاري الدولي للبحث والإنقاذ).</w:t>
            </w:r>
            <w:r w:rsidRPr="00142D1F">
              <w:rPr>
                <w:rFonts w:ascii="Arial" w:hAnsi="Arial"/>
                <w:color w:val="002060"/>
                <w:sz w:val="19"/>
                <w:szCs w:val="19"/>
                <w:rtl/>
              </w:rPr>
              <w:t xml:space="preserve"> </w:t>
            </w:r>
            <w:r w:rsidRPr="00142D1F">
              <w:rPr>
                <w:rFonts w:ascii="Arial" w:hAnsi="Arial" w:hint="cs"/>
                <w:color w:val="002060"/>
                <w:sz w:val="19"/>
                <w:szCs w:val="19"/>
                <w:rtl/>
              </w:rPr>
              <w:t>ويوصى بطلب جميع وثائق التحقق في البداية أو طلب حافظة موجزة في بادئ الأمر ومن ثم الحافظة كاملة.</w:t>
            </w:r>
          </w:p>
        </w:tc>
        <w:tc>
          <w:tcPr>
            <w:tcW w:w="5103" w:type="dxa"/>
            <w:tcBorders>
              <w:top w:val="nil"/>
              <w:left w:val="nil"/>
              <w:bottom w:val="single" w:sz="4" w:space="0" w:color="auto"/>
              <w:right w:val="single" w:sz="4" w:space="0" w:color="auto"/>
            </w:tcBorders>
            <w:shd w:val="clear" w:color="auto" w:fill="auto"/>
            <w:vAlign w:val="center"/>
            <w:hideMark/>
          </w:tcPr>
          <w:p w14:paraId="6B81EFE2" w14:textId="3431A285" w:rsidR="006F622C" w:rsidRPr="00D07FFB" w:rsidRDefault="0083059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يجب أن ترسل فرق البحث والإنقاذ في المناطق الحضرية التي تبدأ عملية الاعتماد الوطنية جميع الوثائق في "نماذج التسجيل بالعملية" (انظر النقطة 6).</w:t>
            </w:r>
            <w:r w:rsidRPr="00142D1F">
              <w:rPr>
                <w:rFonts w:ascii="Arial" w:hAnsi="Arial"/>
                <w:color w:val="002060"/>
                <w:sz w:val="19"/>
                <w:szCs w:val="19"/>
                <w:rtl/>
              </w:rPr>
              <w:t xml:space="preserve"> </w:t>
            </w:r>
            <w:r w:rsidRPr="00142D1F">
              <w:rPr>
                <w:rFonts w:ascii="Arial" w:hAnsi="Arial" w:hint="cs"/>
                <w:color w:val="002060"/>
                <w:sz w:val="19"/>
                <w:szCs w:val="19"/>
                <w:rtl/>
              </w:rPr>
              <w:t>ويرجع ذلك إلى كونها عملية تحقق أسرع من التصنيف الخارجي للفريق الاستشاري الدولي للبحث والإنقاذ.</w:t>
            </w:r>
            <w:r w:rsidRPr="00142D1F">
              <w:rPr>
                <w:rFonts w:ascii="Arial" w:hAnsi="Arial"/>
                <w:color w:val="002060"/>
                <w:sz w:val="19"/>
                <w:szCs w:val="19"/>
                <w:rtl/>
              </w:rPr>
              <w:t xml:space="preserve"> </w:t>
            </w:r>
            <w:r w:rsidRPr="00142D1F">
              <w:rPr>
                <w:rFonts w:ascii="Arial" w:hAnsi="Arial" w:hint="cs"/>
                <w:color w:val="002060"/>
                <w:sz w:val="19"/>
                <w:szCs w:val="19"/>
                <w:rtl/>
              </w:rPr>
              <w:t>يلزم أن يوقع فريق البحث والإنقاذ في المناطق الحضرية بيان</w:t>
            </w:r>
            <w:r w:rsidR="00F2767F">
              <w:rPr>
                <w:rFonts w:ascii="Arial" w:hAnsi="Arial" w:hint="cs"/>
                <w:color w:val="002060"/>
                <w:sz w:val="19"/>
                <w:szCs w:val="19"/>
                <w:rtl/>
              </w:rPr>
              <w:t>ًا</w:t>
            </w:r>
            <w:r w:rsidRPr="00142D1F">
              <w:rPr>
                <w:rFonts w:ascii="Arial" w:hAnsi="Arial" w:hint="cs"/>
                <w:color w:val="002060"/>
                <w:sz w:val="19"/>
                <w:szCs w:val="19"/>
                <w:rtl/>
              </w:rPr>
              <w:t xml:space="preserve"> بالمسؤوليات في خطاب أو</w:t>
            </w:r>
            <w:r w:rsidR="00122476">
              <w:rPr>
                <w:rFonts w:ascii="Arial" w:hAnsi="Arial" w:hint="cs"/>
                <w:color w:val="002060"/>
                <w:sz w:val="19"/>
                <w:szCs w:val="19"/>
                <w:rtl/>
              </w:rPr>
              <w:t xml:space="preserve"> </w:t>
            </w:r>
            <w:r w:rsidRPr="00142D1F">
              <w:rPr>
                <w:rFonts w:ascii="Arial" w:hAnsi="Arial" w:hint="cs"/>
                <w:color w:val="002060"/>
                <w:sz w:val="19"/>
                <w:szCs w:val="19"/>
                <w:rtl/>
              </w:rPr>
              <w:t>طلب التقديم حتى يظل فريق</w:t>
            </w:r>
            <w:r w:rsidR="00F2767F">
              <w:rPr>
                <w:rFonts w:ascii="Arial" w:hAnsi="Arial" w:hint="cs"/>
                <w:color w:val="002060"/>
                <w:sz w:val="19"/>
                <w:szCs w:val="19"/>
                <w:rtl/>
              </w:rPr>
              <w:t>ًا</w:t>
            </w:r>
            <w:r w:rsidRPr="00142D1F">
              <w:rPr>
                <w:rFonts w:ascii="Arial" w:hAnsi="Arial" w:hint="cs"/>
                <w:color w:val="002060"/>
                <w:sz w:val="19"/>
                <w:szCs w:val="19"/>
                <w:rtl/>
              </w:rPr>
              <w:t xml:space="preserve"> معتمد</w:t>
            </w:r>
            <w:r w:rsidR="00F2767F">
              <w:rPr>
                <w:rFonts w:ascii="Arial" w:hAnsi="Arial" w:hint="cs"/>
                <w:color w:val="002060"/>
                <w:sz w:val="19"/>
                <w:szCs w:val="19"/>
                <w:rtl/>
              </w:rPr>
              <w:t>ًا</w:t>
            </w:r>
            <w:r w:rsidRPr="00142D1F">
              <w:rPr>
                <w:rFonts w:ascii="Arial" w:hAnsi="Arial" w:hint="cs"/>
                <w:color w:val="002060"/>
                <w:sz w:val="19"/>
                <w:szCs w:val="19"/>
                <w:rtl/>
              </w:rPr>
              <w:t>.</w:t>
            </w:r>
          </w:p>
        </w:tc>
        <w:tc>
          <w:tcPr>
            <w:tcW w:w="1417" w:type="dxa"/>
            <w:tcBorders>
              <w:top w:val="nil"/>
              <w:left w:val="nil"/>
              <w:bottom w:val="single" w:sz="4" w:space="0" w:color="auto"/>
              <w:right w:val="single" w:sz="4" w:space="0" w:color="auto"/>
            </w:tcBorders>
            <w:shd w:val="clear" w:color="auto" w:fill="auto"/>
            <w:vAlign w:val="center"/>
            <w:hideMark/>
          </w:tcPr>
          <w:p w14:paraId="72DC90EF"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276" w:type="dxa"/>
            <w:tcBorders>
              <w:top w:val="nil"/>
              <w:left w:val="nil"/>
              <w:bottom w:val="single" w:sz="4" w:space="0" w:color="auto"/>
              <w:right w:val="single" w:sz="4" w:space="0" w:color="auto"/>
            </w:tcBorders>
            <w:shd w:val="clear" w:color="auto" w:fill="auto"/>
            <w:vAlign w:val="center"/>
            <w:hideMark/>
          </w:tcPr>
          <w:p w14:paraId="12B106F4" w14:textId="2B750BCA" w:rsidR="006F622C" w:rsidRPr="00D07FFB"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الوثيقة</w:t>
            </w:r>
          </w:p>
        </w:tc>
        <w:tc>
          <w:tcPr>
            <w:tcW w:w="709" w:type="dxa"/>
            <w:tcBorders>
              <w:top w:val="nil"/>
              <w:left w:val="nil"/>
              <w:bottom w:val="single" w:sz="4" w:space="0" w:color="auto"/>
              <w:right w:val="single" w:sz="4" w:space="0" w:color="auto"/>
            </w:tcBorders>
            <w:shd w:val="clear" w:color="auto" w:fill="auto"/>
            <w:vAlign w:val="center"/>
            <w:hideMark/>
          </w:tcPr>
          <w:p w14:paraId="2C64884C"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D07FFB" w14:paraId="16A3DDA8" w14:textId="77777777" w:rsidTr="0032339D">
        <w:trPr>
          <w:trHeight w:val="179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BEBC11" w14:textId="77777777" w:rsidR="006F622C" w:rsidRPr="00D07FFB" w:rsidRDefault="006F622C" w:rsidP="0032339D">
            <w:pPr>
              <w:jc w:val="center"/>
              <w:rPr>
                <w:rFonts w:ascii="Arial" w:eastAsia="Times New Roman" w:hAnsi="Arial" w:cs="Arial"/>
                <w:color w:val="002060"/>
                <w:rtl/>
              </w:rPr>
            </w:pPr>
            <w:r w:rsidRPr="00142D1F">
              <w:rPr>
                <w:rFonts w:ascii="Arial" w:hAnsi="Arial" w:hint="cs"/>
                <w:color w:val="002060"/>
                <w:rtl/>
              </w:rPr>
              <w:t>2</w:t>
            </w:r>
          </w:p>
        </w:tc>
        <w:tc>
          <w:tcPr>
            <w:tcW w:w="4395" w:type="dxa"/>
            <w:tcBorders>
              <w:top w:val="nil"/>
              <w:left w:val="nil"/>
              <w:bottom w:val="single" w:sz="4" w:space="0" w:color="auto"/>
              <w:right w:val="single" w:sz="4" w:space="0" w:color="auto"/>
            </w:tcBorders>
            <w:shd w:val="clear" w:color="auto" w:fill="auto"/>
            <w:vAlign w:val="center"/>
            <w:hideMark/>
          </w:tcPr>
          <w:p w14:paraId="7441A234" w14:textId="4E9A2898" w:rsidR="006F622C" w:rsidRPr="00D07FFB" w:rsidRDefault="00C946D8"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قد يوجد شخص أو مجموعة من الأشخاص لديهم خبرة إدارية وتشغيلية واسعة لتوجيه فريق البحث والإنقاذ في المناطق الحضرية خلال المراحل المختلفة من عملية الاعتماد وفق</w:t>
            </w:r>
            <w:r w:rsidR="00F2767F">
              <w:rPr>
                <w:rFonts w:ascii="Arial" w:hAnsi="Arial" w:hint="cs"/>
                <w:color w:val="002060"/>
                <w:sz w:val="19"/>
                <w:szCs w:val="19"/>
                <w:rtl/>
              </w:rPr>
              <w:t>ًا</w:t>
            </w:r>
            <w:r w:rsidRPr="00142D1F">
              <w:rPr>
                <w:rFonts w:ascii="Arial" w:hAnsi="Arial" w:hint="cs"/>
                <w:color w:val="002060"/>
                <w:sz w:val="19"/>
                <w:szCs w:val="19"/>
                <w:rtl/>
              </w:rPr>
              <w:t xml:space="preserve"> لتقدير لجنة الاعتماد الوطنية وفرق البحث والإنقاذ في المناطق الحضرية.</w:t>
            </w:r>
            <w:r w:rsidRPr="00142D1F">
              <w:rPr>
                <w:rFonts w:ascii="Arial" w:hAnsi="Arial"/>
                <w:color w:val="002060"/>
                <w:sz w:val="19"/>
                <w:szCs w:val="19"/>
                <w:rtl/>
              </w:rPr>
              <w:t xml:space="preserve"> </w:t>
            </w:r>
            <w:r w:rsidRPr="00142D1F">
              <w:rPr>
                <w:rFonts w:ascii="Arial" w:hAnsi="Arial" w:hint="cs"/>
                <w:color w:val="002060"/>
                <w:sz w:val="19"/>
                <w:szCs w:val="19"/>
                <w:rtl/>
              </w:rPr>
              <w:t>يجب أن يكون هؤلاء المستشارون جزء</w:t>
            </w:r>
            <w:r w:rsidR="00F2767F">
              <w:rPr>
                <w:rFonts w:ascii="Arial" w:hAnsi="Arial" w:hint="cs"/>
                <w:color w:val="002060"/>
                <w:sz w:val="19"/>
                <w:szCs w:val="19"/>
                <w:rtl/>
              </w:rPr>
              <w:t>ًا</w:t>
            </w:r>
            <w:r w:rsidRPr="00142D1F">
              <w:rPr>
                <w:rFonts w:ascii="Arial" w:hAnsi="Arial" w:hint="cs"/>
                <w:color w:val="002060"/>
                <w:sz w:val="19"/>
                <w:szCs w:val="19"/>
                <w:rtl/>
              </w:rPr>
              <w:t xml:space="preserve"> من نظام الاعتماد.</w:t>
            </w:r>
          </w:p>
        </w:tc>
        <w:tc>
          <w:tcPr>
            <w:tcW w:w="5103" w:type="dxa"/>
            <w:tcBorders>
              <w:top w:val="nil"/>
              <w:left w:val="nil"/>
              <w:bottom w:val="single" w:sz="4" w:space="0" w:color="auto"/>
              <w:right w:val="single" w:sz="4" w:space="0" w:color="auto"/>
            </w:tcBorders>
            <w:shd w:val="clear" w:color="auto" w:fill="auto"/>
            <w:vAlign w:val="center"/>
            <w:hideMark/>
          </w:tcPr>
          <w:p w14:paraId="14F8906A" w14:textId="2D301B8D" w:rsidR="006F622C" w:rsidRPr="00D07FFB" w:rsidRDefault="0083059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ستمتلك عملية الاعتماد الوطنية قائمة خبراء يمكن أن تطلبها فرق البحث والإنقاذ في المناطق الحضرية للمشورة والدعم التقني والتشغيلي والإداري خلال المراحل المختلفة من العملية.</w:t>
            </w:r>
          </w:p>
        </w:tc>
        <w:tc>
          <w:tcPr>
            <w:tcW w:w="1417" w:type="dxa"/>
            <w:tcBorders>
              <w:top w:val="nil"/>
              <w:left w:val="nil"/>
              <w:bottom w:val="single" w:sz="4" w:space="0" w:color="auto"/>
              <w:right w:val="single" w:sz="4" w:space="0" w:color="auto"/>
            </w:tcBorders>
            <w:shd w:val="clear" w:color="auto" w:fill="auto"/>
            <w:vAlign w:val="center"/>
            <w:hideMark/>
          </w:tcPr>
          <w:p w14:paraId="1EC8FF2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276" w:type="dxa"/>
            <w:tcBorders>
              <w:top w:val="nil"/>
              <w:left w:val="nil"/>
              <w:bottom w:val="single" w:sz="4" w:space="0" w:color="auto"/>
              <w:right w:val="single" w:sz="4" w:space="0" w:color="auto"/>
            </w:tcBorders>
            <w:shd w:val="clear" w:color="auto" w:fill="auto"/>
            <w:vAlign w:val="center"/>
            <w:hideMark/>
          </w:tcPr>
          <w:p w14:paraId="1FF19AC4" w14:textId="010710D8" w:rsidR="006F622C" w:rsidRPr="00D07FFB" w:rsidRDefault="00FB7FE7"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المقابلة</w:t>
            </w:r>
          </w:p>
        </w:tc>
        <w:tc>
          <w:tcPr>
            <w:tcW w:w="709" w:type="dxa"/>
            <w:tcBorders>
              <w:top w:val="nil"/>
              <w:left w:val="nil"/>
              <w:bottom w:val="single" w:sz="4" w:space="0" w:color="auto"/>
              <w:right w:val="single" w:sz="4" w:space="0" w:color="auto"/>
            </w:tcBorders>
            <w:shd w:val="clear" w:color="auto" w:fill="auto"/>
            <w:vAlign w:val="center"/>
            <w:hideMark/>
          </w:tcPr>
          <w:p w14:paraId="12CB270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D07FFB" w14:paraId="545CA542" w14:textId="77777777" w:rsidTr="0032339D">
        <w:trPr>
          <w:trHeight w:val="157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7B216B" w14:textId="77777777" w:rsidR="006F622C" w:rsidRPr="00D07FFB" w:rsidRDefault="006F622C" w:rsidP="0032339D">
            <w:pPr>
              <w:jc w:val="center"/>
              <w:rPr>
                <w:rFonts w:ascii="Arial" w:eastAsia="Times New Roman" w:hAnsi="Arial" w:cs="Arial"/>
                <w:color w:val="002060"/>
                <w:rtl/>
              </w:rPr>
            </w:pPr>
            <w:r w:rsidRPr="00142D1F">
              <w:rPr>
                <w:rFonts w:ascii="Arial" w:hAnsi="Arial" w:hint="cs"/>
                <w:color w:val="002060"/>
                <w:rtl/>
              </w:rPr>
              <w:t>3</w:t>
            </w:r>
          </w:p>
        </w:tc>
        <w:tc>
          <w:tcPr>
            <w:tcW w:w="4395" w:type="dxa"/>
            <w:tcBorders>
              <w:top w:val="nil"/>
              <w:left w:val="nil"/>
              <w:bottom w:val="single" w:sz="4" w:space="0" w:color="auto"/>
              <w:right w:val="single" w:sz="4" w:space="0" w:color="auto"/>
            </w:tcBorders>
            <w:shd w:val="clear" w:color="auto" w:fill="auto"/>
            <w:vAlign w:val="center"/>
            <w:hideMark/>
          </w:tcPr>
          <w:p w14:paraId="39BDBFDE" w14:textId="5C348458" w:rsidR="006F622C" w:rsidRPr="00D07FFB" w:rsidRDefault="00C946D8"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يجب أن تتضمن العملية تقييم ذاتي من قِبل الفريق.</w:t>
            </w:r>
          </w:p>
        </w:tc>
        <w:tc>
          <w:tcPr>
            <w:tcW w:w="5103" w:type="dxa"/>
            <w:tcBorders>
              <w:top w:val="nil"/>
              <w:left w:val="nil"/>
              <w:bottom w:val="single" w:sz="4" w:space="0" w:color="auto"/>
              <w:right w:val="single" w:sz="4" w:space="0" w:color="auto"/>
            </w:tcBorders>
            <w:shd w:val="clear" w:color="auto" w:fill="auto"/>
            <w:vAlign w:val="center"/>
            <w:hideMark/>
          </w:tcPr>
          <w:p w14:paraId="3F7671C1" w14:textId="251F6912" w:rsidR="006F622C" w:rsidRPr="00D07FFB" w:rsidRDefault="0083059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يجب أن تضطلع لجنة الاعتماد الوطنية، إلى جانب الفريق المتقدم بطلب للحصول على الاعتماد، بتمارين التقييم الذاتي والتمارين الميدانية التوثيقية من أجل إعداد تقييمهم النهائي وبالتالي ضمان النجاح في تحقيق اعتمادهم الوطني.</w:t>
            </w:r>
          </w:p>
        </w:tc>
        <w:tc>
          <w:tcPr>
            <w:tcW w:w="1417" w:type="dxa"/>
            <w:tcBorders>
              <w:top w:val="nil"/>
              <w:left w:val="nil"/>
              <w:bottom w:val="single" w:sz="4" w:space="0" w:color="auto"/>
              <w:right w:val="single" w:sz="4" w:space="0" w:color="auto"/>
            </w:tcBorders>
            <w:shd w:val="clear" w:color="auto" w:fill="auto"/>
            <w:vAlign w:val="center"/>
            <w:hideMark/>
          </w:tcPr>
          <w:p w14:paraId="3DF6C53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276" w:type="dxa"/>
            <w:tcBorders>
              <w:top w:val="nil"/>
              <w:left w:val="nil"/>
              <w:bottom w:val="single" w:sz="4" w:space="0" w:color="auto"/>
              <w:right w:val="single" w:sz="4" w:space="0" w:color="auto"/>
            </w:tcBorders>
            <w:shd w:val="clear" w:color="auto" w:fill="auto"/>
            <w:vAlign w:val="center"/>
            <w:hideMark/>
          </w:tcPr>
          <w:p w14:paraId="3EF9A3FB" w14:textId="071DDC1B" w:rsidR="006F622C" w:rsidRPr="00D07FFB"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الوثيقة</w:t>
            </w:r>
          </w:p>
        </w:tc>
        <w:tc>
          <w:tcPr>
            <w:tcW w:w="709" w:type="dxa"/>
            <w:tcBorders>
              <w:top w:val="nil"/>
              <w:left w:val="nil"/>
              <w:bottom w:val="single" w:sz="4" w:space="0" w:color="auto"/>
              <w:right w:val="single" w:sz="4" w:space="0" w:color="auto"/>
            </w:tcBorders>
            <w:shd w:val="clear" w:color="auto" w:fill="auto"/>
            <w:vAlign w:val="center"/>
            <w:hideMark/>
          </w:tcPr>
          <w:p w14:paraId="0A14A077"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9AE2680" w14:textId="77777777" w:rsidTr="0032339D">
        <w:trPr>
          <w:trHeight w:val="8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13CBF61" w14:textId="77777777" w:rsidR="006F622C" w:rsidRPr="00D07FFB" w:rsidRDefault="006F622C" w:rsidP="0032339D">
            <w:pPr>
              <w:jc w:val="center"/>
              <w:rPr>
                <w:rFonts w:ascii="Arial" w:eastAsia="Times New Roman" w:hAnsi="Arial" w:cs="Arial"/>
                <w:color w:val="002060"/>
                <w:rtl/>
              </w:rPr>
            </w:pPr>
            <w:r w:rsidRPr="00142D1F">
              <w:rPr>
                <w:rFonts w:ascii="Arial" w:hAnsi="Arial" w:hint="cs"/>
                <w:color w:val="002060"/>
                <w:rtl/>
              </w:rPr>
              <w:t>4</w:t>
            </w:r>
          </w:p>
        </w:tc>
        <w:tc>
          <w:tcPr>
            <w:tcW w:w="4395" w:type="dxa"/>
            <w:tcBorders>
              <w:top w:val="nil"/>
              <w:left w:val="nil"/>
              <w:bottom w:val="single" w:sz="4" w:space="0" w:color="auto"/>
              <w:right w:val="single" w:sz="4" w:space="0" w:color="auto"/>
            </w:tcBorders>
            <w:shd w:val="clear" w:color="auto" w:fill="auto"/>
            <w:vAlign w:val="center"/>
            <w:hideMark/>
          </w:tcPr>
          <w:p w14:paraId="12869D05" w14:textId="30A0E31F" w:rsidR="006F622C" w:rsidRPr="00D07FFB" w:rsidRDefault="00C946D8"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يجب أن تتضمن العملية مراجعة إدارية للملف المقدم.</w:t>
            </w:r>
          </w:p>
        </w:tc>
        <w:tc>
          <w:tcPr>
            <w:tcW w:w="5103" w:type="dxa"/>
            <w:tcBorders>
              <w:top w:val="nil"/>
              <w:left w:val="nil"/>
              <w:bottom w:val="single" w:sz="4" w:space="0" w:color="auto"/>
              <w:right w:val="single" w:sz="4" w:space="0" w:color="auto"/>
            </w:tcBorders>
            <w:shd w:val="clear" w:color="auto" w:fill="auto"/>
            <w:vAlign w:val="center"/>
            <w:hideMark/>
          </w:tcPr>
          <w:p w14:paraId="514285CF" w14:textId="683CF896" w:rsidR="006F622C" w:rsidRPr="00D07FFB" w:rsidRDefault="0083059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تحديد حالات عدم المطابقة.</w:t>
            </w:r>
            <w:r w:rsidRPr="00142D1F">
              <w:rPr>
                <w:rFonts w:ascii="Arial" w:hAnsi="Arial"/>
                <w:color w:val="002060"/>
                <w:sz w:val="19"/>
                <w:szCs w:val="19"/>
                <w:rtl/>
              </w:rPr>
              <w:t xml:space="preserve"> </w:t>
            </w:r>
            <w:r w:rsidRPr="00142D1F">
              <w:rPr>
                <w:rFonts w:ascii="Arial" w:hAnsi="Arial" w:hint="cs"/>
                <w:color w:val="002060"/>
                <w:sz w:val="19"/>
                <w:szCs w:val="19"/>
                <w:rtl/>
              </w:rPr>
              <w:t>هذا التدقيق الأول هو مجرد توثيق.</w:t>
            </w:r>
          </w:p>
        </w:tc>
        <w:tc>
          <w:tcPr>
            <w:tcW w:w="1417" w:type="dxa"/>
            <w:tcBorders>
              <w:top w:val="nil"/>
              <w:left w:val="nil"/>
              <w:bottom w:val="single" w:sz="4" w:space="0" w:color="auto"/>
              <w:right w:val="single" w:sz="4" w:space="0" w:color="auto"/>
            </w:tcBorders>
            <w:shd w:val="clear" w:color="auto" w:fill="auto"/>
            <w:vAlign w:val="center"/>
            <w:hideMark/>
          </w:tcPr>
          <w:p w14:paraId="00143600"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276" w:type="dxa"/>
            <w:tcBorders>
              <w:top w:val="nil"/>
              <w:left w:val="nil"/>
              <w:bottom w:val="single" w:sz="4" w:space="0" w:color="auto"/>
              <w:right w:val="single" w:sz="4" w:space="0" w:color="auto"/>
            </w:tcBorders>
            <w:shd w:val="clear" w:color="auto" w:fill="auto"/>
            <w:vAlign w:val="center"/>
            <w:hideMark/>
          </w:tcPr>
          <w:p w14:paraId="22684710" w14:textId="15898E82" w:rsidR="006F622C" w:rsidRPr="00D07FFB"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ملاحظة</w:t>
            </w:r>
          </w:p>
        </w:tc>
        <w:tc>
          <w:tcPr>
            <w:tcW w:w="709" w:type="dxa"/>
            <w:tcBorders>
              <w:top w:val="nil"/>
              <w:left w:val="nil"/>
              <w:bottom w:val="single" w:sz="4" w:space="0" w:color="auto"/>
              <w:right w:val="single" w:sz="4" w:space="0" w:color="auto"/>
            </w:tcBorders>
            <w:shd w:val="clear" w:color="auto" w:fill="auto"/>
            <w:vAlign w:val="center"/>
            <w:hideMark/>
          </w:tcPr>
          <w:p w14:paraId="157AF8F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1907BF44" w14:textId="6628E7EA" w:rsidR="00B34A2E" w:rsidRDefault="00B34A2E" w:rsidP="006F622C">
      <w:pPr>
        <w:rPr>
          <w:rFonts w:ascii="Arial" w:hAnsi="Arial" w:cs="Arial"/>
          <w:b/>
          <w:bCs/>
          <w:color w:val="002060"/>
          <w:rtl/>
          <w:lang w:val="en-US"/>
        </w:rPr>
      </w:pPr>
    </w:p>
    <w:p w14:paraId="1651E989" w14:textId="77777777" w:rsidR="00F5798C" w:rsidRPr="00142D1F" w:rsidRDefault="00F5798C" w:rsidP="006F622C">
      <w:pPr>
        <w:rPr>
          <w:rFonts w:ascii="Arial" w:hAnsi="Arial" w:cs="Arial"/>
          <w:b/>
          <w:bCs/>
          <w:color w:val="002060"/>
          <w:lang w:val="en-US"/>
        </w:rPr>
      </w:pPr>
    </w:p>
    <w:p w14:paraId="376BABDC" w14:textId="77777777" w:rsidR="006F622C" w:rsidRPr="00142D1F" w:rsidRDefault="006F622C" w:rsidP="006F622C">
      <w:pPr>
        <w:rPr>
          <w:rFonts w:ascii="Arial" w:hAnsi="Arial" w:cs="Arial"/>
          <w:b/>
          <w:bCs/>
          <w:color w:val="002060"/>
          <w:lang w:val="en-US"/>
        </w:rPr>
      </w:pPr>
    </w:p>
    <w:tbl>
      <w:tblPr>
        <w:tblpPr w:leftFromText="180" w:rightFromText="180" w:vertAnchor="text" w:tblpXSpec="center" w:tblpY="1"/>
        <w:tblOverlap w:val="never"/>
        <w:bidiVisual/>
        <w:tblW w:w="13609" w:type="dxa"/>
        <w:tblCellMar>
          <w:left w:w="70" w:type="dxa"/>
          <w:right w:w="70" w:type="dxa"/>
        </w:tblCellMar>
        <w:tblLook w:val="04A0" w:firstRow="1" w:lastRow="0" w:firstColumn="1" w:lastColumn="0" w:noHBand="0" w:noVBand="1"/>
      </w:tblPr>
      <w:tblGrid>
        <w:gridCol w:w="690"/>
        <w:gridCol w:w="4185"/>
        <w:gridCol w:w="4715"/>
        <w:gridCol w:w="1530"/>
        <w:gridCol w:w="1272"/>
        <w:gridCol w:w="1217"/>
      </w:tblGrid>
      <w:tr w:rsidR="00FB7FE7" w:rsidRPr="00142D1F" w14:paraId="5BD42F13" w14:textId="77777777" w:rsidTr="00F5798C">
        <w:trPr>
          <w:trHeight w:val="765"/>
        </w:trPr>
        <w:tc>
          <w:tcPr>
            <w:tcW w:w="13609" w:type="dxa"/>
            <w:gridSpan w:val="6"/>
            <w:tcBorders>
              <w:top w:val="single" w:sz="4" w:space="0" w:color="auto"/>
              <w:left w:val="single" w:sz="4" w:space="0" w:color="auto"/>
              <w:bottom w:val="single" w:sz="4" w:space="0" w:color="auto"/>
              <w:right w:val="single" w:sz="4" w:space="0" w:color="auto"/>
            </w:tcBorders>
            <w:shd w:val="clear" w:color="000000" w:fill="4F81BD"/>
            <w:vAlign w:val="center"/>
            <w:hideMark/>
          </w:tcPr>
          <w:p w14:paraId="38ACE4D9" w14:textId="4BD46216" w:rsidR="00FB7FE7" w:rsidRPr="00142D1F" w:rsidRDefault="00FB7FE7" w:rsidP="00F5798C">
            <w:pPr>
              <w:rPr>
                <w:rFonts w:ascii="Arial" w:eastAsia="Times New Roman" w:hAnsi="Arial" w:cs="Arial"/>
                <w:b/>
                <w:bCs/>
                <w:color w:val="FFFFFF"/>
                <w:rtl/>
              </w:rPr>
            </w:pPr>
            <w:r w:rsidRPr="00142D1F">
              <w:rPr>
                <w:rFonts w:ascii="Arial" w:hAnsi="Arial" w:hint="cs"/>
                <w:b/>
                <w:bCs/>
                <w:color w:val="FFFFFF"/>
                <w:rtl/>
              </w:rPr>
              <w:lastRenderedPageBreak/>
              <w:t>مراحل عملية الاعتماد الوطنية للبحث والإنقاذ في المناطق الحضرية</w:t>
            </w:r>
            <w:r w:rsidRPr="00142D1F">
              <w:rPr>
                <w:rFonts w:ascii="Arial" w:hAnsi="Arial"/>
                <w:b/>
                <w:bCs/>
                <w:color w:val="FFFFFF"/>
                <w:rtl/>
              </w:rPr>
              <w:t xml:space="preserve"> </w:t>
            </w:r>
          </w:p>
        </w:tc>
      </w:tr>
      <w:tr w:rsidR="007E6299" w:rsidRPr="00D07FFB" w14:paraId="33ABD494" w14:textId="77777777" w:rsidTr="00F5798C">
        <w:trPr>
          <w:trHeight w:val="559"/>
        </w:trPr>
        <w:tc>
          <w:tcPr>
            <w:tcW w:w="690" w:type="dxa"/>
            <w:tcBorders>
              <w:top w:val="nil"/>
              <w:left w:val="single" w:sz="4" w:space="0" w:color="auto"/>
              <w:bottom w:val="single" w:sz="4" w:space="0" w:color="auto"/>
              <w:right w:val="single" w:sz="4" w:space="0" w:color="auto"/>
            </w:tcBorders>
            <w:shd w:val="clear" w:color="000000" w:fill="DBE5F1"/>
            <w:vAlign w:val="center"/>
            <w:hideMark/>
          </w:tcPr>
          <w:p w14:paraId="761EC85C" w14:textId="23D7DA2D" w:rsidR="007E6299" w:rsidRPr="00D07FFB" w:rsidRDefault="007E6299"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185" w:type="dxa"/>
            <w:tcBorders>
              <w:top w:val="nil"/>
              <w:left w:val="nil"/>
              <w:bottom w:val="single" w:sz="4" w:space="0" w:color="auto"/>
              <w:right w:val="single" w:sz="4" w:space="0" w:color="auto"/>
            </w:tcBorders>
            <w:shd w:val="clear" w:color="000000" w:fill="DBE5F1"/>
            <w:vAlign w:val="center"/>
            <w:hideMark/>
          </w:tcPr>
          <w:p w14:paraId="15F9772C" w14:textId="477B9044" w:rsidR="007E6299" w:rsidRPr="00D07FFB" w:rsidRDefault="007E6299"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4715" w:type="dxa"/>
            <w:tcBorders>
              <w:top w:val="nil"/>
              <w:left w:val="nil"/>
              <w:bottom w:val="single" w:sz="4" w:space="0" w:color="auto"/>
              <w:right w:val="single" w:sz="4" w:space="0" w:color="auto"/>
            </w:tcBorders>
            <w:shd w:val="clear" w:color="000000" w:fill="DBE5F1"/>
            <w:vAlign w:val="center"/>
            <w:hideMark/>
          </w:tcPr>
          <w:p w14:paraId="1E5D8F4E" w14:textId="1CB00B80" w:rsidR="007E6299" w:rsidRPr="00D07FFB" w:rsidRDefault="007E6299"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530" w:type="dxa"/>
            <w:tcBorders>
              <w:top w:val="nil"/>
              <w:left w:val="nil"/>
              <w:bottom w:val="single" w:sz="4" w:space="0" w:color="auto"/>
              <w:right w:val="single" w:sz="4" w:space="0" w:color="auto"/>
            </w:tcBorders>
            <w:shd w:val="clear" w:color="000000" w:fill="DBE5F1"/>
            <w:vAlign w:val="center"/>
            <w:hideMark/>
          </w:tcPr>
          <w:p w14:paraId="064F5F48" w14:textId="6D5904FF" w:rsidR="007E6299" w:rsidRPr="00D07FFB" w:rsidRDefault="007E6299"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272" w:type="dxa"/>
            <w:tcBorders>
              <w:top w:val="nil"/>
              <w:left w:val="nil"/>
              <w:bottom w:val="single" w:sz="4" w:space="0" w:color="auto"/>
              <w:right w:val="single" w:sz="4" w:space="0" w:color="auto"/>
            </w:tcBorders>
            <w:shd w:val="clear" w:color="000000" w:fill="DBE5F1"/>
            <w:vAlign w:val="center"/>
            <w:hideMark/>
          </w:tcPr>
          <w:p w14:paraId="2E070C9F" w14:textId="4D7EAC8A" w:rsidR="007E6299" w:rsidRPr="00D07FFB" w:rsidRDefault="007E6299"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1217" w:type="dxa"/>
            <w:tcBorders>
              <w:top w:val="nil"/>
              <w:left w:val="nil"/>
              <w:bottom w:val="single" w:sz="4" w:space="0" w:color="auto"/>
              <w:right w:val="single" w:sz="4" w:space="0" w:color="auto"/>
            </w:tcBorders>
            <w:shd w:val="clear" w:color="000000" w:fill="DBE5F1"/>
            <w:vAlign w:val="center"/>
            <w:hideMark/>
          </w:tcPr>
          <w:p w14:paraId="5F7C03D4" w14:textId="5DA5D98B" w:rsidR="007E6299" w:rsidRPr="00142D1F" w:rsidRDefault="007E6299"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D07FFB" w14:paraId="3A0609BC" w14:textId="77777777" w:rsidTr="00F5798C">
        <w:trPr>
          <w:trHeight w:val="1529"/>
        </w:trPr>
        <w:tc>
          <w:tcPr>
            <w:tcW w:w="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06EF34" w14:textId="77777777" w:rsidR="006F622C" w:rsidRPr="00D07FFB" w:rsidRDefault="006F622C" w:rsidP="00F5798C">
            <w:pPr>
              <w:jc w:val="center"/>
              <w:rPr>
                <w:rFonts w:ascii="Arial" w:eastAsia="Times New Roman" w:hAnsi="Arial" w:cs="Arial"/>
                <w:color w:val="002060"/>
                <w:rtl/>
              </w:rPr>
            </w:pPr>
            <w:r w:rsidRPr="00142D1F">
              <w:rPr>
                <w:rFonts w:ascii="Arial" w:hAnsi="Arial" w:hint="cs"/>
                <w:color w:val="002060"/>
                <w:rtl/>
              </w:rPr>
              <w:t>5</w:t>
            </w:r>
          </w:p>
        </w:tc>
        <w:tc>
          <w:tcPr>
            <w:tcW w:w="4185" w:type="dxa"/>
            <w:tcBorders>
              <w:top w:val="single" w:sz="4" w:space="0" w:color="auto"/>
              <w:left w:val="nil"/>
              <w:bottom w:val="single" w:sz="4" w:space="0" w:color="auto"/>
              <w:right w:val="single" w:sz="4" w:space="0" w:color="auto"/>
            </w:tcBorders>
            <w:shd w:val="clear" w:color="auto" w:fill="auto"/>
            <w:vAlign w:val="center"/>
            <w:hideMark/>
          </w:tcPr>
          <w:p w14:paraId="3F139BFF" w14:textId="6B22B5FD" w:rsidR="006F622C" w:rsidRPr="00D07FFB" w:rsidRDefault="00317446"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يجب أن تتضمن العملية تدقيق ميداني/ في الموقع للقدرات المعلن عنها في الحافظة المقدمة.</w:t>
            </w:r>
          </w:p>
        </w:tc>
        <w:tc>
          <w:tcPr>
            <w:tcW w:w="4715" w:type="dxa"/>
            <w:tcBorders>
              <w:top w:val="single" w:sz="4" w:space="0" w:color="auto"/>
              <w:left w:val="nil"/>
              <w:bottom w:val="single" w:sz="4" w:space="0" w:color="auto"/>
              <w:right w:val="single" w:sz="4" w:space="0" w:color="auto"/>
            </w:tcBorders>
            <w:shd w:val="clear" w:color="auto" w:fill="auto"/>
            <w:vAlign w:val="center"/>
            <w:hideMark/>
          </w:tcPr>
          <w:p w14:paraId="6E545402" w14:textId="0B14320D" w:rsidR="006F622C" w:rsidRPr="00D07FFB" w:rsidRDefault="00317446"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هذا هو التدقيق الميداني الذي ينشر فيه الفريق قدراته التشغيلية من خلال تمرين عرض القدرات.</w:t>
            </w:r>
            <w:r w:rsidRPr="00142D1F">
              <w:rPr>
                <w:rFonts w:ascii="Arial" w:hAnsi="Arial"/>
                <w:color w:val="002060"/>
                <w:sz w:val="19"/>
                <w:szCs w:val="19"/>
                <w:rtl/>
              </w:rPr>
              <w:t xml:space="preserve"> </w:t>
            </w:r>
            <w:r w:rsidRPr="00142D1F">
              <w:rPr>
                <w:rFonts w:ascii="Arial" w:hAnsi="Arial" w:hint="cs"/>
                <w:color w:val="002060"/>
                <w:sz w:val="19"/>
                <w:szCs w:val="19"/>
                <w:rtl/>
              </w:rPr>
              <w:t>ينظر الاستعراض في الجوانب الإدارية والمعدات والإجراءات والأفراد والخدمات اللوجستية وما شابه، كل ذلك وفق</w:t>
            </w:r>
            <w:r w:rsidR="00F2767F">
              <w:rPr>
                <w:rFonts w:ascii="Arial" w:hAnsi="Arial" w:hint="cs"/>
                <w:color w:val="002060"/>
                <w:sz w:val="19"/>
                <w:szCs w:val="19"/>
                <w:rtl/>
              </w:rPr>
              <w:t>ًا</w:t>
            </w:r>
            <w:r w:rsidRPr="00142D1F">
              <w:rPr>
                <w:rFonts w:ascii="Arial" w:hAnsi="Arial" w:hint="cs"/>
                <w:color w:val="002060"/>
                <w:sz w:val="19"/>
                <w:szCs w:val="19"/>
                <w:rtl/>
              </w:rPr>
              <w:t xml:space="preserve"> لنماذج التسجيل التي أكملها كل فريق.</w:t>
            </w:r>
          </w:p>
        </w:tc>
        <w:tc>
          <w:tcPr>
            <w:tcW w:w="1530" w:type="dxa"/>
            <w:tcBorders>
              <w:top w:val="single" w:sz="4" w:space="0" w:color="auto"/>
              <w:left w:val="nil"/>
              <w:bottom w:val="single" w:sz="4" w:space="0" w:color="auto"/>
              <w:right w:val="single" w:sz="4" w:space="0" w:color="auto"/>
            </w:tcBorders>
            <w:shd w:val="clear" w:color="auto" w:fill="auto"/>
            <w:vAlign w:val="center"/>
            <w:hideMark/>
          </w:tcPr>
          <w:p w14:paraId="3427D0C8"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272" w:type="dxa"/>
            <w:tcBorders>
              <w:top w:val="single" w:sz="4" w:space="0" w:color="auto"/>
              <w:left w:val="nil"/>
              <w:bottom w:val="single" w:sz="4" w:space="0" w:color="auto"/>
              <w:right w:val="single" w:sz="4" w:space="0" w:color="auto"/>
            </w:tcBorders>
            <w:shd w:val="clear" w:color="auto" w:fill="auto"/>
            <w:vAlign w:val="center"/>
            <w:hideMark/>
          </w:tcPr>
          <w:p w14:paraId="76814C77" w14:textId="118DBF92" w:rsidR="006F622C" w:rsidRPr="00D07FFB" w:rsidRDefault="007E6299" w:rsidP="00F5798C">
            <w:pPr>
              <w:jc w:val="center"/>
              <w:rPr>
                <w:rFonts w:ascii="Arial" w:eastAsia="Times New Roman" w:hAnsi="Arial" w:cs="Arial"/>
                <w:color w:val="002060"/>
                <w:sz w:val="19"/>
                <w:szCs w:val="19"/>
                <w:rtl/>
              </w:rPr>
            </w:pPr>
            <w:r w:rsidRPr="00142D1F">
              <w:rPr>
                <w:rFonts w:ascii="Arial" w:hAnsi="Arial" w:hint="cs"/>
                <w:color w:val="002060"/>
                <w:sz w:val="19"/>
                <w:szCs w:val="19"/>
                <w:rtl/>
              </w:rPr>
              <w:t>ملاحظة</w:t>
            </w:r>
          </w:p>
        </w:tc>
        <w:tc>
          <w:tcPr>
            <w:tcW w:w="1217" w:type="dxa"/>
            <w:tcBorders>
              <w:top w:val="single" w:sz="4" w:space="0" w:color="auto"/>
              <w:left w:val="nil"/>
              <w:bottom w:val="single" w:sz="4" w:space="0" w:color="auto"/>
              <w:right w:val="single" w:sz="4" w:space="0" w:color="auto"/>
            </w:tcBorders>
            <w:shd w:val="clear" w:color="auto" w:fill="auto"/>
            <w:vAlign w:val="center"/>
            <w:hideMark/>
          </w:tcPr>
          <w:p w14:paraId="595F59D4" w14:textId="77777777" w:rsidR="006F622C" w:rsidRPr="00142D1F" w:rsidRDefault="006F622C" w:rsidP="00F5798C">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D07FFB" w14:paraId="110F00EC" w14:textId="77777777" w:rsidTr="00F5798C">
        <w:trPr>
          <w:trHeight w:val="782"/>
        </w:trPr>
        <w:tc>
          <w:tcPr>
            <w:tcW w:w="690" w:type="dxa"/>
            <w:tcBorders>
              <w:top w:val="nil"/>
              <w:left w:val="single" w:sz="4" w:space="0" w:color="auto"/>
              <w:bottom w:val="single" w:sz="4" w:space="0" w:color="auto"/>
              <w:right w:val="single" w:sz="4" w:space="0" w:color="auto"/>
            </w:tcBorders>
            <w:shd w:val="clear" w:color="auto" w:fill="auto"/>
            <w:vAlign w:val="center"/>
            <w:hideMark/>
          </w:tcPr>
          <w:p w14:paraId="14B04478" w14:textId="77777777" w:rsidR="006F622C" w:rsidRPr="00D07FFB" w:rsidRDefault="006F622C" w:rsidP="00F5798C">
            <w:pPr>
              <w:jc w:val="center"/>
              <w:rPr>
                <w:rFonts w:ascii="Arial" w:eastAsia="Times New Roman" w:hAnsi="Arial" w:cs="Arial"/>
                <w:color w:val="002060"/>
                <w:rtl/>
              </w:rPr>
            </w:pPr>
            <w:r w:rsidRPr="00142D1F">
              <w:rPr>
                <w:rFonts w:ascii="Arial" w:hAnsi="Arial" w:hint="cs"/>
                <w:color w:val="002060"/>
                <w:rtl/>
              </w:rPr>
              <w:t>6</w:t>
            </w:r>
          </w:p>
        </w:tc>
        <w:tc>
          <w:tcPr>
            <w:tcW w:w="4185" w:type="dxa"/>
            <w:tcBorders>
              <w:top w:val="nil"/>
              <w:left w:val="nil"/>
              <w:bottom w:val="single" w:sz="4" w:space="0" w:color="auto"/>
              <w:right w:val="single" w:sz="4" w:space="0" w:color="auto"/>
            </w:tcBorders>
            <w:shd w:val="clear" w:color="auto" w:fill="auto"/>
            <w:vAlign w:val="center"/>
            <w:hideMark/>
          </w:tcPr>
          <w:p w14:paraId="493F7AE5" w14:textId="2A017762" w:rsidR="006F622C" w:rsidRPr="00D07FFB" w:rsidRDefault="00317446"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يجب أن تتضمن العملية تمرين ميداني يظهر المهارات والكفاءات.</w:t>
            </w:r>
          </w:p>
        </w:tc>
        <w:tc>
          <w:tcPr>
            <w:tcW w:w="4715" w:type="dxa"/>
            <w:tcBorders>
              <w:top w:val="nil"/>
              <w:left w:val="nil"/>
              <w:bottom w:val="single" w:sz="4" w:space="0" w:color="auto"/>
              <w:right w:val="single" w:sz="4" w:space="0" w:color="auto"/>
            </w:tcBorders>
            <w:shd w:val="clear" w:color="auto" w:fill="auto"/>
            <w:vAlign w:val="center"/>
            <w:hideMark/>
          </w:tcPr>
          <w:p w14:paraId="235A9216" w14:textId="20D0E69B" w:rsidR="006F622C" w:rsidRPr="00D07FFB" w:rsidRDefault="00317446"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لا بد من وجود مبدأ توجيهي تقييمي مكتوب به جدول نتائج، ويجب أن يكون فريق البحث والإنقاذ في المناطق الحضرية المتقدم على دراية به مسبق</w:t>
            </w:r>
            <w:r w:rsidR="00F2767F">
              <w:rPr>
                <w:rFonts w:ascii="Arial" w:hAnsi="Arial" w:hint="cs"/>
                <w:color w:val="002060"/>
                <w:sz w:val="19"/>
                <w:szCs w:val="19"/>
                <w:rtl/>
              </w:rPr>
              <w:t>ًا</w:t>
            </w:r>
            <w:r w:rsidRPr="00142D1F">
              <w:rPr>
                <w:rFonts w:ascii="Arial" w:hAnsi="Arial" w:hint="cs"/>
                <w:color w:val="002060"/>
                <w:sz w:val="19"/>
                <w:szCs w:val="19"/>
                <w:rtl/>
              </w:rPr>
              <w:t>.</w:t>
            </w:r>
          </w:p>
        </w:tc>
        <w:tc>
          <w:tcPr>
            <w:tcW w:w="1530" w:type="dxa"/>
            <w:tcBorders>
              <w:top w:val="nil"/>
              <w:left w:val="nil"/>
              <w:bottom w:val="single" w:sz="4" w:space="0" w:color="auto"/>
              <w:right w:val="single" w:sz="4" w:space="0" w:color="auto"/>
            </w:tcBorders>
            <w:shd w:val="clear" w:color="auto" w:fill="auto"/>
            <w:vAlign w:val="center"/>
            <w:hideMark/>
          </w:tcPr>
          <w:p w14:paraId="64A3293C"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272" w:type="dxa"/>
            <w:tcBorders>
              <w:top w:val="nil"/>
              <w:left w:val="nil"/>
              <w:bottom w:val="single" w:sz="4" w:space="0" w:color="auto"/>
              <w:right w:val="single" w:sz="4" w:space="0" w:color="auto"/>
            </w:tcBorders>
            <w:shd w:val="clear" w:color="auto" w:fill="auto"/>
            <w:vAlign w:val="center"/>
            <w:hideMark/>
          </w:tcPr>
          <w:p w14:paraId="6271DB6E" w14:textId="09C7FFAE" w:rsidR="006F622C" w:rsidRPr="00D07FFB" w:rsidRDefault="007E6299" w:rsidP="00F5798C">
            <w:pPr>
              <w:jc w:val="center"/>
              <w:rPr>
                <w:rFonts w:ascii="Arial" w:eastAsia="Times New Roman" w:hAnsi="Arial" w:cs="Arial"/>
                <w:color w:val="002060"/>
                <w:sz w:val="19"/>
                <w:szCs w:val="19"/>
                <w:rtl/>
              </w:rPr>
            </w:pPr>
            <w:r w:rsidRPr="00142D1F">
              <w:rPr>
                <w:rFonts w:ascii="Arial" w:hAnsi="Arial" w:hint="cs"/>
                <w:color w:val="002060"/>
                <w:sz w:val="19"/>
                <w:szCs w:val="19"/>
                <w:rtl/>
              </w:rPr>
              <w:t>ملاحظة</w:t>
            </w:r>
          </w:p>
        </w:tc>
        <w:tc>
          <w:tcPr>
            <w:tcW w:w="1217" w:type="dxa"/>
            <w:tcBorders>
              <w:top w:val="nil"/>
              <w:left w:val="nil"/>
              <w:bottom w:val="single" w:sz="4" w:space="0" w:color="auto"/>
              <w:right w:val="single" w:sz="4" w:space="0" w:color="auto"/>
            </w:tcBorders>
            <w:shd w:val="clear" w:color="auto" w:fill="auto"/>
            <w:vAlign w:val="center"/>
            <w:hideMark/>
          </w:tcPr>
          <w:p w14:paraId="44FBF5BC" w14:textId="77777777" w:rsidR="006F622C" w:rsidRPr="00142D1F" w:rsidRDefault="006F622C" w:rsidP="00F5798C">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D07FFB" w14:paraId="39CA7FCF" w14:textId="77777777" w:rsidTr="00F5798C">
        <w:trPr>
          <w:trHeight w:val="1365"/>
        </w:trPr>
        <w:tc>
          <w:tcPr>
            <w:tcW w:w="690" w:type="dxa"/>
            <w:tcBorders>
              <w:top w:val="nil"/>
              <w:left w:val="single" w:sz="4" w:space="0" w:color="auto"/>
              <w:bottom w:val="single" w:sz="4" w:space="0" w:color="auto"/>
              <w:right w:val="single" w:sz="4" w:space="0" w:color="auto"/>
            </w:tcBorders>
            <w:shd w:val="clear" w:color="auto" w:fill="auto"/>
            <w:vAlign w:val="center"/>
            <w:hideMark/>
          </w:tcPr>
          <w:p w14:paraId="07A30620" w14:textId="77777777" w:rsidR="006F622C" w:rsidRPr="00D07FFB" w:rsidRDefault="006F622C" w:rsidP="00F5798C">
            <w:pPr>
              <w:jc w:val="center"/>
              <w:rPr>
                <w:rFonts w:ascii="Arial" w:eastAsia="Times New Roman" w:hAnsi="Arial" w:cs="Arial"/>
                <w:color w:val="002060"/>
                <w:rtl/>
              </w:rPr>
            </w:pPr>
            <w:r w:rsidRPr="00142D1F">
              <w:rPr>
                <w:rFonts w:ascii="Arial" w:hAnsi="Arial" w:hint="cs"/>
                <w:color w:val="002060"/>
                <w:rtl/>
              </w:rPr>
              <w:t>7</w:t>
            </w:r>
          </w:p>
        </w:tc>
        <w:tc>
          <w:tcPr>
            <w:tcW w:w="4185" w:type="dxa"/>
            <w:tcBorders>
              <w:top w:val="nil"/>
              <w:left w:val="nil"/>
              <w:bottom w:val="single" w:sz="4" w:space="0" w:color="auto"/>
              <w:right w:val="single" w:sz="4" w:space="0" w:color="auto"/>
            </w:tcBorders>
            <w:shd w:val="clear" w:color="auto" w:fill="auto"/>
            <w:vAlign w:val="center"/>
            <w:hideMark/>
          </w:tcPr>
          <w:p w14:paraId="142EA96F" w14:textId="092B7F89" w:rsidR="006F622C" w:rsidRPr="00D07FFB" w:rsidRDefault="00317446"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يجب أن تتوج العملية بإصدار شهادة واعتراف رسمي ومحدد للفريق، بالإضافة إلى التزام من الفريق بأن يكون جزء</w:t>
            </w:r>
            <w:r w:rsidR="00F2767F">
              <w:rPr>
                <w:rFonts w:ascii="Arial" w:hAnsi="Arial" w:hint="cs"/>
                <w:color w:val="002060"/>
                <w:sz w:val="19"/>
                <w:szCs w:val="19"/>
                <w:rtl/>
              </w:rPr>
              <w:t>ًا</w:t>
            </w:r>
            <w:r w:rsidRPr="00142D1F">
              <w:rPr>
                <w:rFonts w:ascii="Arial" w:hAnsi="Arial" w:hint="cs"/>
                <w:color w:val="002060"/>
                <w:sz w:val="19"/>
                <w:szCs w:val="19"/>
                <w:rtl/>
              </w:rPr>
              <w:t xml:space="preserve"> من الاستجابة الوطنية.</w:t>
            </w:r>
          </w:p>
        </w:tc>
        <w:tc>
          <w:tcPr>
            <w:tcW w:w="4715" w:type="dxa"/>
            <w:tcBorders>
              <w:top w:val="nil"/>
              <w:left w:val="nil"/>
              <w:bottom w:val="single" w:sz="4" w:space="0" w:color="auto"/>
              <w:right w:val="single" w:sz="4" w:space="0" w:color="auto"/>
            </w:tcBorders>
            <w:shd w:val="clear" w:color="auto" w:fill="auto"/>
            <w:vAlign w:val="center"/>
            <w:hideMark/>
          </w:tcPr>
          <w:p w14:paraId="5D26B674" w14:textId="37741B0A" w:rsidR="006F622C" w:rsidRPr="00D07FFB" w:rsidRDefault="00317446"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 xml:space="preserve">وسينفذ الاعتراف الكيان </w:t>
            </w:r>
            <w:r w:rsidR="00B25630">
              <w:rPr>
                <w:rFonts w:ascii="Arial" w:hAnsi="Arial" w:hint="cs"/>
                <w:color w:val="002060"/>
                <w:sz w:val="19"/>
                <w:szCs w:val="19"/>
                <w:rtl/>
              </w:rPr>
              <w:t>المعتمد</w:t>
            </w:r>
            <w:r w:rsidRPr="00142D1F">
              <w:rPr>
                <w:rFonts w:ascii="Arial" w:hAnsi="Arial" w:hint="cs"/>
                <w:color w:val="002060"/>
                <w:sz w:val="19"/>
                <w:szCs w:val="19"/>
                <w:rtl/>
              </w:rPr>
              <w:t xml:space="preserve"> من خلال شارة أو شريط أو شيء مشابه يسمح للفريق أن يتم تحديده كفريق بحث وإنقاذ في المناطق الحضرية متخصص تابع لنظام إدارة المخاطر/ الطوارئ الوطني.</w:t>
            </w:r>
          </w:p>
        </w:tc>
        <w:tc>
          <w:tcPr>
            <w:tcW w:w="1530" w:type="dxa"/>
            <w:tcBorders>
              <w:top w:val="nil"/>
              <w:left w:val="nil"/>
              <w:bottom w:val="single" w:sz="4" w:space="0" w:color="auto"/>
              <w:right w:val="single" w:sz="4" w:space="0" w:color="auto"/>
            </w:tcBorders>
            <w:shd w:val="clear" w:color="auto" w:fill="auto"/>
            <w:vAlign w:val="center"/>
            <w:hideMark/>
          </w:tcPr>
          <w:p w14:paraId="313263A6"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272" w:type="dxa"/>
            <w:tcBorders>
              <w:top w:val="nil"/>
              <w:left w:val="nil"/>
              <w:bottom w:val="single" w:sz="4" w:space="0" w:color="auto"/>
              <w:right w:val="single" w:sz="4" w:space="0" w:color="auto"/>
            </w:tcBorders>
            <w:shd w:val="clear" w:color="auto" w:fill="auto"/>
            <w:vAlign w:val="center"/>
            <w:hideMark/>
          </w:tcPr>
          <w:p w14:paraId="7525932B" w14:textId="58A859CD" w:rsidR="006F622C" w:rsidRPr="00D07FFB" w:rsidRDefault="006F622C" w:rsidP="00F5798C">
            <w:pPr>
              <w:jc w:val="center"/>
              <w:rPr>
                <w:rFonts w:ascii="Arial" w:eastAsia="Times New Roman" w:hAnsi="Arial" w:cs="Arial"/>
                <w:color w:val="002060"/>
                <w:sz w:val="19"/>
                <w:szCs w:val="19"/>
                <w:rtl/>
              </w:rPr>
            </w:pPr>
            <w:r w:rsidRPr="00142D1F">
              <w:rPr>
                <w:rFonts w:ascii="Arial" w:hAnsi="Arial" w:hint="cs"/>
                <w:color w:val="002060"/>
                <w:sz w:val="19"/>
                <w:szCs w:val="19"/>
                <w:rtl/>
              </w:rPr>
              <w:t>الوثيقة</w:t>
            </w:r>
          </w:p>
        </w:tc>
        <w:tc>
          <w:tcPr>
            <w:tcW w:w="1217" w:type="dxa"/>
            <w:tcBorders>
              <w:top w:val="nil"/>
              <w:left w:val="nil"/>
              <w:bottom w:val="single" w:sz="4" w:space="0" w:color="auto"/>
              <w:right w:val="single" w:sz="4" w:space="0" w:color="auto"/>
            </w:tcBorders>
            <w:shd w:val="clear" w:color="auto" w:fill="auto"/>
            <w:vAlign w:val="center"/>
            <w:hideMark/>
          </w:tcPr>
          <w:p w14:paraId="3D8BDDD8" w14:textId="77777777" w:rsidR="006F622C" w:rsidRPr="00142D1F" w:rsidRDefault="006F622C" w:rsidP="00F5798C">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D07FFB" w14:paraId="06C0672B" w14:textId="77777777" w:rsidTr="00F5798C">
        <w:trPr>
          <w:trHeight w:val="1350"/>
        </w:trPr>
        <w:tc>
          <w:tcPr>
            <w:tcW w:w="690" w:type="dxa"/>
            <w:tcBorders>
              <w:top w:val="nil"/>
              <w:left w:val="single" w:sz="4" w:space="0" w:color="auto"/>
              <w:bottom w:val="single" w:sz="4" w:space="0" w:color="auto"/>
              <w:right w:val="single" w:sz="4" w:space="0" w:color="auto"/>
            </w:tcBorders>
            <w:shd w:val="clear" w:color="auto" w:fill="auto"/>
            <w:vAlign w:val="center"/>
            <w:hideMark/>
          </w:tcPr>
          <w:p w14:paraId="289607F6" w14:textId="77777777" w:rsidR="006F622C" w:rsidRPr="00D07FFB" w:rsidRDefault="006F622C" w:rsidP="00F5798C">
            <w:pPr>
              <w:jc w:val="center"/>
              <w:rPr>
                <w:rFonts w:ascii="Arial" w:eastAsia="Times New Roman" w:hAnsi="Arial" w:cs="Arial"/>
                <w:color w:val="002060"/>
                <w:rtl/>
              </w:rPr>
            </w:pPr>
            <w:r w:rsidRPr="00142D1F">
              <w:rPr>
                <w:rFonts w:ascii="Arial" w:hAnsi="Arial" w:hint="cs"/>
                <w:color w:val="002060"/>
                <w:rtl/>
              </w:rPr>
              <w:t>8</w:t>
            </w:r>
          </w:p>
        </w:tc>
        <w:tc>
          <w:tcPr>
            <w:tcW w:w="4185" w:type="dxa"/>
            <w:tcBorders>
              <w:top w:val="nil"/>
              <w:left w:val="nil"/>
              <w:bottom w:val="single" w:sz="4" w:space="0" w:color="auto"/>
              <w:right w:val="single" w:sz="4" w:space="0" w:color="auto"/>
            </w:tcBorders>
            <w:shd w:val="clear" w:color="auto" w:fill="auto"/>
            <w:vAlign w:val="center"/>
            <w:hideMark/>
          </w:tcPr>
          <w:p w14:paraId="1EBC2117" w14:textId="190C6C43" w:rsidR="006F622C" w:rsidRPr="00D07FFB" w:rsidRDefault="00317446"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يجب أن يكون لدى البلد دليل بالفرق الوطنية للبحث والإنقاذ في المناطق الحضرية المعتمدة ويجب أن يُسجل الفريق المعتمد بهذا الدليل بالإضافة إلى دليل الفريق الاستشاري الدولي للبحث والإنقاذ كفريق وطني.</w:t>
            </w:r>
          </w:p>
        </w:tc>
        <w:tc>
          <w:tcPr>
            <w:tcW w:w="4715" w:type="dxa"/>
            <w:tcBorders>
              <w:top w:val="nil"/>
              <w:left w:val="nil"/>
              <w:bottom w:val="single" w:sz="4" w:space="0" w:color="auto"/>
              <w:right w:val="single" w:sz="4" w:space="0" w:color="auto"/>
            </w:tcBorders>
            <w:shd w:val="clear" w:color="auto" w:fill="auto"/>
            <w:vAlign w:val="center"/>
            <w:hideMark/>
          </w:tcPr>
          <w:p w14:paraId="324E3617" w14:textId="0CA20189" w:rsidR="006F622C" w:rsidRPr="00D07FFB" w:rsidRDefault="00317446"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حافظ على تحديث دليل الفرق المعتمدة وتأكد من وجودها في دليل الفريق الاستشاري الدولي للبحث والإنقاذ.</w:t>
            </w:r>
          </w:p>
        </w:tc>
        <w:tc>
          <w:tcPr>
            <w:tcW w:w="1530" w:type="dxa"/>
            <w:tcBorders>
              <w:top w:val="nil"/>
              <w:left w:val="nil"/>
              <w:bottom w:val="single" w:sz="4" w:space="0" w:color="auto"/>
              <w:right w:val="single" w:sz="4" w:space="0" w:color="auto"/>
            </w:tcBorders>
            <w:shd w:val="clear" w:color="auto" w:fill="auto"/>
            <w:vAlign w:val="center"/>
            <w:hideMark/>
          </w:tcPr>
          <w:p w14:paraId="7D7DD5D0"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272" w:type="dxa"/>
            <w:tcBorders>
              <w:top w:val="nil"/>
              <w:left w:val="nil"/>
              <w:bottom w:val="single" w:sz="4" w:space="0" w:color="auto"/>
              <w:right w:val="single" w:sz="4" w:space="0" w:color="auto"/>
            </w:tcBorders>
            <w:shd w:val="clear" w:color="auto" w:fill="auto"/>
            <w:vAlign w:val="center"/>
            <w:hideMark/>
          </w:tcPr>
          <w:p w14:paraId="5F807503" w14:textId="4D89F207" w:rsidR="006F622C" w:rsidRPr="00D07FFB" w:rsidRDefault="006F622C" w:rsidP="00F5798C">
            <w:pPr>
              <w:jc w:val="center"/>
              <w:rPr>
                <w:rFonts w:ascii="Arial" w:eastAsia="Times New Roman" w:hAnsi="Arial" w:cs="Arial"/>
                <w:color w:val="002060"/>
                <w:sz w:val="19"/>
                <w:szCs w:val="19"/>
                <w:rtl/>
              </w:rPr>
            </w:pPr>
            <w:r w:rsidRPr="00142D1F">
              <w:rPr>
                <w:rFonts w:ascii="Arial" w:hAnsi="Arial" w:hint="cs"/>
                <w:color w:val="002060"/>
                <w:sz w:val="19"/>
                <w:szCs w:val="19"/>
                <w:rtl/>
              </w:rPr>
              <w:t>الوثيقة</w:t>
            </w:r>
          </w:p>
        </w:tc>
        <w:tc>
          <w:tcPr>
            <w:tcW w:w="1217" w:type="dxa"/>
            <w:tcBorders>
              <w:top w:val="nil"/>
              <w:left w:val="nil"/>
              <w:bottom w:val="single" w:sz="4" w:space="0" w:color="auto"/>
              <w:right w:val="single" w:sz="4" w:space="0" w:color="auto"/>
            </w:tcBorders>
            <w:shd w:val="clear" w:color="auto" w:fill="auto"/>
            <w:vAlign w:val="center"/>
            <w:hideMark/>
          </w:tcPr>
          <w:p w14:paraId="5E15D605" w14:textId="77777777" w:rsidR="006F622C" w:rsidRPr="00142D1F" w:rsidRDefault="006F622C" w:rsidP="00F5798C">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3C31937" w14:textId="77777777" w:rsidTr="00F5798C">
        <w:trPr>
          <w:trHeight w:val="975"/>
        </w:trPr>
        <w:tc>
          <w:tcPr>
            <w:tcW w:w="690" w:type="dxa"/>
            <w:tcBorders>
              <w:top w:val="nil"/>
              <w:left w:val="single" w:sz="4" w:space="0" w:color="auto"/>
              <w:bottom w:val="single" w:sz="4" w:space="0" w:color="auto"/>
              <w:right w:val="single" w:sz="4" w:space="0" w:color="auto"/>
            </w:tcBorders>
            <w:shd w:val="clear" w:color="auto" w:fill="auto"/>
            <w:vAlign w:val="center"/>
            <w:hideMark/>
          </w:tcPr>
          <w:p w14:paraId="1E429EEF" w14:textId="77777777" w:rsidR="006F622C" w:rsidRPr="00D07FFB" w:rsidRDefault="006F622C" w:rsidP="00F5798C">
            <w:pPr>
              <w:jc w:val="center"/>
              <w:rPr>
                <w:rFonts w:ascii="Arial" w:eastAsia="Times New Roman" w:hAnsi="Arial" w:cs="Arial"/>
                <w:color w:val="002060"/>
                <w:rtl/>
              </w:rPr>
            </w:pPr>
            <w:r w:rsidRPr="00142D1F">
              <w:rPr>
                <w:rFonts w:ascii="Arial" w:hAnsi="Arial" w:hint="cs"/>
                <w:color w:val="002060"/>
                <w:rtl/>
              </w:rPr>
              <w:t>9</w:t>
            </w:r>
          </w:p>
        </w:tc>
        <w:tc>
          <w:tcPr>
            <w:tcW w:w="4185" w:type="dxa"/>
            <w:tcBorders>
              <w:top w:val="nil"/>
              <w:left w:val="nil"/>
              <w:bottom w:val="single" w:sz="4" w:space="0" w:color="auto"/>
              <w:right w:val="single" w:sz="4" w:space="0" w:color="auto"/>
            </w:tcBorders>
            <w:shd w:val="clear" w:color="auto" w:fill="auto"/>
            <w:vAlign w:val="center"/>
            <w:hideMark/>
          </w:tcPr>
          <w:p w14:paraId="7CD80725" w14:textId="43BA11C6" w:rsidR="006F622C" w:rsidRPr="00D07FFB" w:rsidRDefault="00317446"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يجب أن تتضمن العملية إعادة اعتماد منتظمة.</w:t>
            </w:r>
          </w:p>
        </w:tc>
        <w:tc>
          <w:tcPr>
            <w:tcW w:w="4715" w:type="dxa"/>
            <w:tcBorders>
              <w:top w:val="nil"/>
              <w:left w:val="nil"/>
              <w:bottom w:val="single" w:sz="4" w:space="0" w:color="auto"/>
              <w:right w:val="single" w:sz="4" w:space="0" w:color="auto"/>
            </w:tcBorders>
            <w:shd w:val="clear" w:color="auto" w:fill="auto"/>
            <w:vAlign w:val="center"/>
            <w:hideMark/>
          </w:tcPr>
          <w:p w14:paraId="06970BDC" w14:textId="3A238C37" w:rsidR="006F622C" w:rsidRPr="00D07FFB" w:rsidRDefault="00317446"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ويشترط وجود فترة زمنية لإعادة الاعتماد تتراوح مدتها من 3 إلى 4 سنوات.</w:t>
            </w:r>
          </w:p>
        </w:tc>
        <w:tc>
          <w:tcPr>
            <w:tcW w:w="1530" w:type="dxa"/>
            <w:tcBorders>
              <w:top w:val="nil"/>
              <w:left w:val="nil"/>
              <w:bottom w:val="single" w:sz="4" w:space="0" w:color="auto"/>
              <w:right w:val="single" w:sz="4" w:space="0" w:color="auto"/>
            </w:tcBorders>
            <w:shd w:val="clear" w:color="auto" w:fill="auto"/>
            <w:vAlign w:val="center"/>
            <w:hideMark/>
          </w:tcPr>
          <w:p w14:paraId="6BAE9C4F"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272" w:type="dxa"/>
            <w:tcBorders>
              <w:top w:val="nil"/>
              <w:left w:val="nil"/>
              <w:bottom w:val="single" w:sz="4" w:space="0" w:color="auto"/>
              <w:right w:val="single" w:sz="4" w:space="0" w:color="auto"/>
            </w:tcBorders>
            <w:shd w:val="clear" w:color="auto" w:fill="auto"/>
            <w:vAlign w:val="center"/>
            <w:hideMark/>
          </w:tcPr>
          <w:p w14:paraId="24AF750B" w14:textId="4016C73E" w:rsidR="006F622C" w:rsidRPr="00D07FFB" w:rsidRDefault="006F622C" w:rsidP="00F5798C">
            <w:pPr>
              <w:jc w:val="center"/>
              <w:rPr>
                <w:rFonts w:ascii="Arial" w:eastAsia="Times New Roman" w:hAnsi="Arial" w:cs="Arial"/>
                <w:color w:val="002060"/>
                <w:sz w:val="19"/>
                <w:szCs w:val="19"/>
                <w:rtl/>
              </w:rPr>
            </w:pPr>
            <w:r w:rsidRPr="00142D1F">
              <w:rPr>
                <w:rFonts w:ascii="Arial" w:hAnsi="Arial" w:hint="cs"/>
                <w:color w:val="002060"/>
                <w:sz w:val="19"/>
                <w:szCs w:val="19"/>
                <w:rtl/>
              </w:rPr>
              <w:t>الوثيقة</w:t>
            </w:r>
          </w:p>
        </w:tc>
        <w:tc>
          <w:tcPr>
            <w:tcW w:w="1217" w:type="dxa"/>
            <w:tcBorders>
              <w:top w:val="nil"/>
              <w:left w:val="nil"/>
              <w:bottom w:val="single" w:sz="4" w:space="0" w:color="auto"/>
              <w:right w:val="single" w:sz="4" w:space="0" w:color="auto"/>
            </w:tcBorders>
            <w:shd w:val="clear" w:color="auto" w:fill="auto"/>
            <w:vAlign w:val="center"/>
            <w:hideMark/>
          </w:tcPr>
          <w:p w14:paraId="7A29E1A9" w14:textId="77777777" w:rsidR="006F622C" w:rsidRPr="00142D1F" w:rsidRDefault="006F622C" w:rsidP="00F5798C">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173A9593" w14:textId="5F78F7D9" w:rsidR="00B34A2E" w:rsidRDefault="00B34A2E" w:rsidP="00F5798C">
      <w:pPr>
        <w:suppressAutoHyphens w:val="0"/>
        <w:rPr>
          <w:rFonts w:ascii="Arial" w:hAnsi="Arial" w:cs="Arial"/>
          <w:b/>
          <w:bCs/>
          <w:i/>
          <w:iCs/>
          <w:color w:val="002060"/>
          <w:u w:val="single"/>
          <w:rtl/>
          <w:lang w:val="en-US"/>
        </w:rPr>
      </w:pPr>
    </w:p>
    <w:p w14:paraId="3EC930D3" w14:textId="6009EA9D" w:rsidR="00F5798C" w:rsidRPr="00F5798C" w:rsidRDefault="00F5798C">
      <w:pPr>
        <w:suppressAutoHyphens w:val="0"/>
        <w:bidi w:val="0"/>
        <w:rPr>
          <w:rFonts w:ascii="Arial" w:hAnsi="Arial" w:cs="Arial"/>
          <w:color w:val="002060"/>
          <w:rtl/>
          <w:lang w:val="en-US"/>
        </w:rPr>
      </w:pPr>
      <w:r w:rsidRPr="00F5798C">
        <w:rPr>
          <w:rFonts w:ascii="Arial" w:hAnsi="Arial" w:cs="Arial"/>
          <w:color w:val="002060"/>
          <w:rtl/>
          <w:lang w:val="en-US"/>
        </w:rPr>
        <w:br w:type="page"/>
      </w:r>
    </w:p>
    <w:p w14:paraId="11E84ACE" w14:textId="15C706AC" w:rsidR="00927450" w:rsidRPr="00142D1F" w:rsidRDefault="00E65B5D" w:rsidP="00E65B5D">
      <w:pPr>
        <w:pStyle w:val="PAREI5"/>
        <w:rPr>
          <w:rtl/>
        </w:rPr>
      </w:pPr>
      <w:bookmarkStart w:id="42" w:name="_Toc127174440"/>
      <w:r w:rsidRPr="00142D1F">
        <w:rPr>
          <w:rFonts w:cstheme="minorHAnsi" w:hint="cs"/>
          <w:rtl/>
        </w:rPr>
        <w:lastRenderedPageBreak/>
        <w:t>الملحق 03 – قائمة مرجعية بمعايير الفريق الاستشاري الدول للبحث والإنقاذ</w:t>
      </w:r>
      <w:bookmarkEnd w:id="42"/>
      <w:r w:rsidRPr="00142D1F">
        <w:rPr>
          <w:rFonts w:cstheme="minorHAnsi"/>
          <w:rtl/>
        </w:rPr>
        <w:t xml:space="preserve"> </w:t>
      </w:r>
    </w:p>
    <w:p w14:paraId="4B1CD280" w14:textId="64C85939" w:rsidR="003A42C5" w:rsidRPr="00142D1F" w:rsidRDefault="003A42C5" w:rsidP="00927450">
      <w:pPr>
        <w:pStyle w:val="ochacontenttext"/>
        <w:bidi/>
        <w:rPr>
          <w:rtl/>
        </w:rPr>
      </w:pPr>
      <w:r w:rsidRPr="00142D1F">
        <w:rPr>
          <w:rFonts w:hint="cs"/>
          <w:rtl/>
        </w:rPr>
        <w:t>سيستخدم هذا النموذج أيض</w:t>
      </w:r>
      <w:r w:rsidR="00F2767F">
        <w:rPr>
          <w:rFonts w:hint="cs"/>
          <w:rtl/>
        </w:rPr>
        <w:t>ًا</w:t>
      </w:r>
      <w:r w:rsidRPr="00142D1F">
        <w:rPr>
          <w:rFonts w:hint="cs"/>
          <w:rtl/>
        </w:rPr>
        <w:t xml:space="preserve"> في التقييم الذاتي.</w:t>
      </w:r>
      <w:r w:rsidRPr="00142D1F">
        <w:rPr>
          <w:rtl/>
        </w:rPr>
        <w:t xml:space="preserve"> </w:t>
      </w:r>
    </w:p>
    <w:p w14:paraId="1DF7CEC4" w14:textId="7513D138" w:rsidR="006F622C" w:rsidRPr="00142D1F" w:rsidRDefault="003A42C5" w:rsidP="00927450">
      <w:pPr>
        <w:pStyle w:val="ochacontenttext"/>
        <w:bidi/>
        <w:rPr>
          <w:rtl/>
        </w:rPr>
      </w:pPr>
      <w:r w:rsidRPr="00142D1F">
        <w:rPr>
          <w:rFonts w:hint="cs"/>
          <w:rtl/>
        </w:rPr>
        <w:t xml:space="preserve">ستكون هذا الوثيقة بتنسيق </w:t>
      </w:r>
      <w:r w:rsidRPr="00142D1F">
        <w:t>Excel</w:t>
      </w:r>
      <w:r w:rsidRPr="00142D1F">
        <w:rPr>
          <w:rFonts w:hint="cs"/>
          <w:rtl/>
        </w:rPr>
        <w:t xml:space="preserve"> وهي متاحة على الموقع الإلكتروني للفريق الاستشاري الدولي للبحث والإنقاذ.</w:t>
      </w:r>
      <w:r w:rsidRPr="00142D1F">
        <w:rPr>
          <w:rtl/>
        </w:rPr>
        <w:t xml:space="preserve"> </w:t>
      </w:r>
      <w:r w:rsidRPr="00142D1F">
        <w:rPr>
          <w:rFonts w:hint="cs"/>
          <w:rtl/>
        </w:rPr>
        <w:t>وسيستخدمها فريق الدعم التقني لتقييمه النهائي، ولكنها تستخدم أيض</w:t>
      </w:r>
      <w:r w:rsidR="00F2767F">
        <w:rPr>
          <w:rFonts w:hint="cs"/>
          <w:rtl/>
        </w:rPr>
        <w:t>ًا</w:t>
      </w:r>
      <w:r w:rsidRPr="00142D1F">
        <w:rPr>
          <w:rFonts w:hint="cs"/>
          <w:rtl/>
        </w:rPr>
        <w:t xml:space="preserve"> كتوجيه للبلد مقدم الطلب حول المتطلبات التي يجب دمجها في المعايير الوطنية للبحث والإنقاذ في المناطق الحضرية.</w:t>
      </w:r>
    </w:p>
    <w:p w14:paraId="46C3EF6C" w14:textId="0D7C26BB" w:rsidR="006F622C" w:rsidRPr="00142D1F" w:rsidRDefault="006F622C" w:rsidP="00927450">
      <w:pPr>
        <w:pStyle w:val="ochacontenttext"/>
        <w:bidi/>
        <w:rPr>
          <w:b/>
          <w:bCs/>
          <w:i/>
          <w:iCs/>
          <w:rtl/>
        </w:rPr>
      </w:pPr>
      <w:r w:rsidRPr="00142D1F">
        <w:rPr>
          <w:rFonts w:hint="cs"/>
          <w:b/>
          <w:bCs/>
          <w:i/>
          <w:iCs/>
          <w:rtl/>
        </w:rPr>
        <w:t>(التنقيح الثاني من المسودة 10.26.2019)</w:t>
      </w:r>
    </w:p>
    <w:p w14:paraId="321ECD88" w14:textId="77777777" w:rsidR="006F622C" w:rsidRPr="00142D1F" w:rsidRDefault="006F622C" w:rsidP="00927450">
      <w:pPr>
        <w:rPr>
          <w:rFonts w:ascii="Arial" w:hAnsi="Arial" w:cs="Arial"/>
          <w:color w:val="000000"/>
          <w:rtl/>
        </w:rPr>
      </w:pPr>
      <w:r w:rsidRPr="00142D1F">
        <w:rPr>
          <w:rFonts w:ascii="Arial" w:hAnsi="Arial" w:hint="cs"/>
          <w:noProof/>
          <w:rtl/>
        </w:rPr>
        <mc:AlternateContent>
          <mc:Choice Requires="wps">
            <w:drawing>
              <wp:anchor distT="0" distB="0" distL="114300" distR="114300" simplePos="0" relativeHeight="251672576" behindDoc="0" locked="0" layoutInCell="1" allowOverlap="1" wp14:anchorId="035E958B" wp14:editId="5E9BB1D0">
                <wp:simplePos x="0" y="0"/>
                <wp:positionH relativeFrom="margin">
                  <wp:align>right</wp:align>
                </wp:positionH>
                <wp:positionV relativeFrom="paragraph">
                  <wp:posOffset>146049</wp:posOffset>
                </wp:positionV>
                <wp:extent cx="8181975" cy="0"/>
                <wp:effectExtent l="0" t="0" r="28575" b="19050"/>
                <wp:wrapNone/>
                <wp:docPr id="5" name="Straight Connector 5"/>
                <wp:cNvGraphicFramePr/>
                <a:graphic xmlns:a="http://schemas.openxmlformats.org/drawingml/2006/main">
                  <a:graphicData uri="http://schemas.microsoft.com/office/word/2010/wordprocessingShape">
                    <wps:wsp>
                      <wps:cNvCnPr/>
                      <wps:spPr>
                        <a:xfrm flipV="1">
                          <a:off x="0" y="0"/>
                          <a:ext cx="81819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CFA9888" id="Straight Connector 5" o:spid="_x0000_s1026" style="position:absolute;flip:y;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593.05pt,11.5pt" to="1237.3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" strokecolor="#4579b8 [3044]">
                <w10:wrap anchorx="margin"/>
              </v:line>
            </w:pict>
          </mc:Fallback>
        </mc:AlternateContent>
      </w:r>
    </w:p>
    <w:tbl>
      <w:tblPr>
        <w:tblpPr w:leftFromText="180" w:rightFromText="180" w:vertAnchor="text" w:tblpXSpec="center" w:tblpY="1"/>
        <w:tblOverlap w:val="never"/>
        <w:bidiVisual/>
        <w:tblW w:w="13500" w:type="dxa"/>
        <w:tblCellMar>
          <w:left w:w="70" w:type="dxa"/>
          <w:right w:w="70" w:type="dxa"/>
        </w:tblCellMar>
        <w:tblLook w:val="04A0" w:firstRow="1" w:lastRow="0" w:firstColumn="1" w:lastColumn="0" w:noHBand="0" w:noVBand="1"/>
      </w:tblPr>
      <w:tblGrid>
        <w:gridCol w:w="520"/>
        <w:gridCol w:w="4560"/>
        <w:gridCol w:w="5120"/>
        <w:gridCol w:w="1280"/>
        <w:gridCol w:w="1300"/>
        <w:gridCol w:w="720"/>
      </w:tblGrid>
      <w:tr w:rsidR="006F622C" w:rsidRPr="00142D1F" w14:paraId="702A9E47" w14:textId="77777777" w:rsidTr="00F5798C">
        <w:trPr>
          <w:trHeight w:val="300"/>
        </w:trPr>
        <w:tc>
          <w:tcPr>
            <w:tcW w:w="13500"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62BFB90A" w14:textId="10CE0808" w:rsidR="006F622C" w:rsidRPr="00142D1F" w:rsidRDefault="006F622C" w:rsidP="00F5798C">
            <w:pPr>
              <w:rPr>
                <w:rFonts w:ascii="Arial" w:eastAsia="Times New Roman" w:hAnsi="Arial" w:cs="Arial"/>
                <w:b/>
                <w:bCs/>
                <w:color w:val="FFFFFF"/>
                <w:sz w:val="19"/>
                <w:szCs w:val="19"/>
                <w:rtl/>
              </w:rPr>
            </w:pPr>
            <w:r w:rsidRPr="00142D1F">
              <w:rPr>
                <w:rFonts w:ascii="Arial" w:hAnsi="Arial" w:hint="cs"/>
                <w:b/>
                <w:bCs/>
                <w:color w:val="FFFFFF"/>
                <w:sz w:val="19"/>
                <w:szCs w:val="19"/>
                <w:rtl/>
              </w:rPr>
              <w:t>التأهب</w:t>
            </w:r>
          </w:p>
        </w:tc>
      </w:tr>
      <w:tr w:rsidR="006F622C" w:rsidRPr="00142D1F" w14:paraId="17F4869F" w14:textId="77777777" w:rsidTr="00F5798C">
        <w:trPr>
          <w:trHeight w:val="300"/>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2E070E58" w14:textId="77777777" w:rsidR="006F622C" w:rsidRPr="00D07FFB" w:rsidRDefault="006F622C"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w:t>
            </w:r>
          </w:p>
        </w:tc>
        <w:tc>
          <w:tcPr>
            <w:tcW w:w="12980" w:type="dxa"/>
            <w:gridSpan w:val="5"/>
            <w:tcBorders>
              <w:top w:val="single" w:sz="4" w:space="0" w:color="auto"/>
              <w:left w:val="nil"/>
              <w:bottom w:val="single" w:sz="4" w:space="0" w:color="auto"/>
              <w:right w:val="single" w:sz="4" w:space="0" w:color="000000"/>
            </w:tcBorders>
            <w:shd w:val="clear" w:color="000000" w:fill="BDD6EE"/>
            <w:vAlign w:val="center"/>
            <w:hideMark/>
          </w:tcPr>
          <w:p w14:paraId="5FBE05E2" w14:textId="65367248" w:rsidR="006F622C" w:rsidRPr="00142D1F" w:rsidRDefault="006F622C" w:rsidP="00F5798C">
            <w:pPr>
              <w:rPr>
                <w:rFonts w:ascii="Arial" w:eastAsia="Times New Roman" w:hAnsi="Arial" w:cs="Arial"/>
                <w:b/>
                <w:bCs/>
                <w:color w:val="002060"/>
                <w:sz w:val="19"/>
                <w:szCs w:val="19"/>
                <w:rtl/>
              </w:rPr>
            </w:pPr>
            <w:r w:rsidRPr="00142D1F">
              <w:rPr>
                <w:rFonts w:ascii="Arial" w:hAnsi="Arial" w:hint="cs"/>
                <w:b/>
                <w:bCs/>
                <w:color w:val="002060"/>
                <w:sz w:val="19"/>
                <w:szCs w:val="19"/>
                <w:rtl/>
              </w:rPr>
              <w:t>البحث والإنقاذ في المناطق الحضرية ضمن الإطار الوطني لإدارة الكوارث</w:t>
            </w:r>
          </w:p>
        </w:tc>
      </w:tr>
      <w:tr w:rsidR="003A42C5" w:rsidRPr="00142D1F" w14:paraId="41DEB76E" w14:textId="77777777" w:rsidTr="00F5798C">
        <w:trPr>
          <w:trHeight w:val="559"/>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1ADD3B3C" w14:textId="77777777" w:rsidR="003A42C5" w:rsidRPr="00D07FFB" w:rsidRDefault="003A42C5"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34362C7D" w14:textId="3EBB610E" w:rsidR="003A42C5" w:rsidRPr="00D07FFB" w:rsidRDefault="003A42C5"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r w:rsidRPr="00142D1F">
              <w:rPr>
                <w:rFonts w:ascii="Arial" w:hAnsi="Arial"/>
                <w:b/>
                <w:bCs/>
                <w:color w:val="002060"/>
                <w:sz w:val="19"/>
                <w:szCs w:val="19"/>
                <w:rtl/>
              </w:rPr>
              <w:t xml:space="preserve"> </w:t>
            </w:r>
          </w:p>
        </w:tc>
        <w:tc>
          <w:tcPr>
            <w:tcW w:w="5120" w:type="dxa"/>
            <w:tcBorders>
              <w:top w:val="nil"/>
              <w:left w:val="nil"/>
              <w:bottom w:val="single" w:sz="4" w:space="0" w:color="auto"/>
              <w:right w:val="single" w:sz="4" w:space="0" w:color="auto"/>
            </w:tcBorders>
            <w:shd w:val="clear" w:color="000000" w:fill="DBE5F1"/>
            <w:vAlign w:val="center"/>
            <w:hideMark/>
          </w:tcPr>
          <w:p w14:paraId="1D557A06" w14:textId="06E41343" w:rsidR="003A42C5" w:rsidRPr="00D07FFB" w:rsidRDefault="003A42C5"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7336FE03" w14:textId="10543381" w:rsidR="003A42C5" w:rsidRPr="00D07FFB" w:rsidRDefault="003A42C5"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00" w:type="dxa"/>
            <w:tcBorders>
              <w:top w:val="nil"/>
              <w:left w:val="nil"/>
              <w:bottom w:val="single" w:sz="4" w:space="0" w:color="auto"/>
              <w:right w:val="single" w:sz="4" w:space="0" w:color="auto"/>
            </w:tcBorders>
            <w:shd w:val="clear" w:color="000000" w:fill="DBE5F1"/>
            <w:vAlign w:val="center"/>
            <w:hideMark/>
          </w:tcPr>
          <w:p w14:paraId="1FBB9E05" w14:textId="1C96BBE7" w:rsidR="003A42C5" w:rsidRPr="00D07FFB" w:rsidRDefault="003A42C5"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7BA9F310" w14:textId="77777777" w:rsidR="003A42C5" w:rsidRPr="00142D1F" w:rsidRDefault="003A42C5"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59914F8E" w14:textId="77777777" w:rsidTr="00F5798C">
        <w:trPr>
          <w:trHeight w:val="139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82FD24D" w14:textId="77777777" w:rsidR="006F622C" w:rsidRPr="00142D1F" w:rsidRDefault="006F622C"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1.1</w:t>
            </w:r>
          </w:p>
        </w:tc>
        <w:tc>
          <w:tcPr>
            <w:tcW w:w="4560" w:type="dxa"/>
            <w:tcBorders>
              <w:top w:val="nil"/>
              <w:left w:val="nil"/>
              <w:bottom w:val="single" w:sz="4" w:space="0" w:color="auto"/>
              <w:right w:val="single" w:sz="4" w:space="0" w:color="auto"/>
            </w:tcBorders>
            <w:shd w:val="clear" w:color="auto" w:fill="auto"/>
            <w:vAlign w:val="center"/>
            <w:hideMark/>
          </w:tcPr>
          <w:p w14:paraId="7DA3978E" w14:textId="26B21C1A" w:rsidR="006F622C" w:rsidRPr="00D07FFB" w:rsidRDefault="00D439EE"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هل حدد إطار إدارة الكوارث الوطني سيناريوهات المخاطر وخريطة التهديد الخاصة بالمنطقة الوطنية؟</w:t>
            </w:r>
          </w:p>
        </w:tc>
        <w:tc>
          <w:tcPr>
            <w:tcW w:w="5120" w:type="dxa"/>
            <w:tcBorders>
              <w:top w:val="nil"/>
              <w:left w:val="nil"/>
              <w:bottom w:val="single" w:sz="4" w:space="0" w:color="auto"/>
              <w:right w:val="single" w:sz="4" w:space="0" w:color="auto"/>
            </w:tcBorders>
            <w:shd w:val="clear" w:color="auto" w:fill="auto"/>
            <w:vAlign w:val="center"/>
            <w:hideMark/>
          </w:tcPr>
          <w:p w14:paraId="07FA1CA6" w14:textId="2F63970E" w:rsidR="006F622C" w:rsidRPr="00D07FFB" w:rsidRDefault="00D439EE"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سيناريوهات المخاطر وخرائط مواطن التهديد التي تضعها المجتمعات والجماعات بهدف تنفيذ السياسات والاستراتيجيات وتعزيز قدراتها للحد من أثر المخاطر الطبيعية والكوارث البيئية والتكنولوجية المترتبة على ذلك.</w:t>
            </w:r>
          </w:p>
        </w:tc>
        <w:tc>
          <w:tcPr>
            <w:tcW w:w="1280" w:type="dxa"/>
            <w:tcBorders>
              <w:top w:val="nil"/>
              <w:left w:val="nil"/>
              <w:bottom w:val="single" w:sz="4" w:space="0" w:color="auto"/>
              <w:right w:val="single" w:sz="4" w:space="0" w:color="auto"/>
            </w:tcBorders>
            <w:shd w:val="clear" w:color="auto" w:fill="auto"/>
            <w:vAlign w:val="center"/>
            <w:hideMark/>
          </w:tcPr>
          <w:p w14:paraId="2129BBBD"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nil"/>
              <w:right w:val="single" w:sz="4" w:space="0" w:color="auto"/>
            </w:tcBorders>
            <w:shd w:val="clear" w:color="auto" w:fill="auto"/>
            <w:vAlign w:val="center"/>
            <w:hideMark/>
          </w:tcPr>
          <w:p w14:paraId="5913F44F"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D9072CF" w14:textId="77777777" w:rsidR="006F622C" w:rsidRPr="00142D1F" w:rsidRDefault="006F622C" w:rsidP="00F5798C">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FE285D9" w14:textId="77777777" w:rsidTr="00F5798C">
        <w:trPr>
          <w:trHeight w:val="76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6A5EB34" w14:textId="77777777" w:rsidR="006F622C" w:rsidRPr="00142D1F" w:rsidRDefault="006F622C"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1.2</w:t>
            </w:r>
          </w:p>
        </w:tc>
        <w:tc>
          <w:tcPr>
            <w:tcW w:w="4560" w:type="dxa"/>
            <w:tcBorders>
              <w:top w:val="nil"/>
              <w:left w:val="nil"/>
              <w:bottom w:val="single" w:sz="4" w:space="0" w:color="auto"/>
              <w:right w:val="single" w:sz="4" w:space="0" w:color="auto"/>
            </w:tcBorders>
            <w:shd w:val="clear" w:color="auto" w:fill="auto"/>
            <w:vAlign w:val="center"/>
            <w:hideMark/>
          </w:tcPr>
          <w:p w14:paraId="163D03F5" w14:textId="3FB5B8E1" w:rsidR="006F622C" w:rsidRPr="00D07FFB" w:rsidRDefault="00D439EE"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هل تمّ تحديد قدرات البحث والإنقاذ في المناطق الحضارية في البلد؟</w:t>
            </w:r>
          </w:p>
        </w:tc>
        <w:tc>
          <w:tcPr>
            <w:tcW w:w="5120" w:type="dxa"/>
            <w:tcBorders>
              <w:top w:val="nil"/>
              <w:left w:val="nil"/>
              <w:bottom w:val="single" w:sz="4" w:space="0" w:color="auto"/>
              <w:right w:val="single" w:sz="4" w:space="0" w:color="auto"/>
            </w:tcBorders>
            <w:shd w:val="clear" w:color="auto" w:fill="auto"/>
            <w:vAlign w:val="center"/>
            <w:hideMark/>
          </w:tcPr>
          <w:p w14:paraId="3DCD8E38" w14:textId="3963006F" w:rsidR="006F622C" w:rsidRPr="00D07FFB" w:rsidRDefault="00D439EE"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يوجد بيان مفصّل أو سجل بالقدرات الحالية في البلد لتنفيذ نظام/ عملية بحث وإنقاذ في المناطق الحضرية.</w:t>
            </w:r>
          </w:p>
        </w:tc>
        <w:tc>
          <w:tcPr>
            <w:tcW w:w="1280" w:type="dxa"/>
            <w:tcBorders>
              <w:top w:val="nil"/>
              <w:left w:val="nil"/>
              <w:bottom w:val="single" w:sz="4" w:space="0" w:color="auto"/>
              <w:right w:val="single" w:sz="4" w:space="0" w:color="auto"/>
            </w:tcBorders>
            <w:shd w:val="clear" w:color="auto" w:fill="auto"/>
            <w:vAlign w:val="center"/>
            <w:hideMark/>
          </w:tcPr>
          <w:p w14:paraId="11D5C760"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nil"/>
              <w:right w:val="single" w:sz="4" w:space="0" w:color="auto"/>
            </w:tcBorders>
            <w:shd w:val="clear" w:color="auto" w:fill="auto"/>
            <w:vAlign w:val="center"/>
            <w:hideMark/>
          </w:tcPr>
          <w:p w14:paraId="514E56DC"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5671D79" w14:textId="77777777" w:rsidR="006F622C" w:rsidRPr="00142D1F" w:rsidRDefault="006F622C" w:rsidP="00F5798C">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0B5B7B11" w14:textId="77777777" w:rsidTr="00F5798C">
        <w:trPr>
          <w:trHeight w:val="900"/>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03595F8" w14:textId="77777777" w:rsidR="006F622C" w:rsidRPr="00142D1F" w:rsidRDefault="006F622C"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1.3</w:t>
            </w:r>
          </w:p>
        </w:tc>
        <w:tc>
          <w:tcPr>
            <w:tcW w:w="4560" w:type="dxa"/>
            <w:tcBorders>
              <w:top w:val="nil"/>
              <w:left w:val="nil"/>
              <w:bottom w:val="single" w:sz="4" w:space="0" w:color="auto"/>
              <w:right w:val="single" w:sz="4" w:space="0" w:color="auto"/>
            </w:tcBorders>
            <w:shd w:val="clear" w:color="auto" w:fill="auto"/>
            <w:vAlign w:val="center"/>
            <w:hideMark/>
          </w:tcPr>
          <w:p w14:paraId="32C73784" w14:textId="144E58AB" w:rsidR="006F622C" w:rsidRPr="00D07FFB" w:rsidRDefault="00D439EE"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هل نظام/ عملية البحث والإنقاذ في المناطق الحضرية يعتبر جزء</w:t>
            </w:r>
            <w:r w:rsidR="00F2767F">
              <w:rPr>
                <w:rFonts w:ascii="Arial" w:hAnsi="Arial" w:hint="cs"/>
                <w:color w:val="002060"/>
                <w:sz w:val="19"/>
                <w:szCs w:val="19"/>
                <w:rtl/>
              </w:rPr>
              <w:t>ًا</w:t>
            </w:r>
            <w:r w:rsidRPr="00142D1F">
              <w:rPr>
                <w:rFonts w:ascii="Arial" w:hAnsi="Arial" w:hint="cs"/>
                <w:color w:val="002060"/>
                <w:sz w:val="19"/>
                <w:szCs w:val="19"/>
                <w:rtl/>
              </w:rPr>
              <w:t xml:space="preserve"> من السياسة الوطنية لإدارة المخاطر؟</w:t>
            </w:r>
          </w:p>
        </w:tc>
        <w:tc>
          <w:tcPr>
            <w:tcW w:w="5120" w:type="dxa"/>
            <w:tcBorders>
              <w:top w:val="nil"/>
              <w:left w:val="nil"/>
              <w:bottom w:val="single" w:sz="4" w:space="0" w:color="auto"/>
              <w:right w:val="single" w:sz="4" w:space="0" w:color="auto"/>
            </w:tcBorders>
            <w:shd w:val="clear" w:color="auto" w:fill="auto"/>
            <w:vAlign w:val="center"/>
            <w:hideMark/>
          </w:tcPr>
          <w:p w14:paraId="1FA9966D" w14:textId="6B19FDF6" w:rsidR="006F622C" w:rsidRPr="00D07FFB" w:rsidRDefault="00D439EE"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يُدرج نظام/ عملية البحث والإنقاذ في المناطق الحضرية ضمن إطار العمل الوطني لإدارة المخاطر كجزء من السياسة الوطنية.</w:t>
            </w:r>
          </w:p>
        </w:tc>
        <w:tc>
          <w:tcPr>
            <w:tcW w:w="1280" w:type="dxa"/>
            <w:tcBorders>
              <w:top w:val="nil"/>
              <w:left w:val="nil"/>
              <w:bottom w:val="single" w:sz="4" w:space="0" w:color="auto"/>
              <w:right w:val="single" w:sz="4" w:space="0" w:color="auto"/>
            </w:tcBorders>
            <w:shd w:val="clear" w:color="auto" w:fill="auto"/>
            <w:vAlign w:val="center"/>
            <w:hideMark/>
          </w:tcPr>
          <w:p w14:paraId="47FC9469"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nil"/>
              <w:right w:val="single" w:sz="4" w:space="0" w:color="auto"/>
            </w:tcBorders>
            <w:shd w:val="clear" w:color="auto" w:fill="auto"/>
            <w:vAlign w:val="center"/>
            <w:hideMark/>
          </w:tcPr>
          <w:p w14:paraId="3FD65E8E"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1DF64255" w14:textId="77777777" w:rsidR="006F622C" w:rsidRPr="00142D1F" w:rsidRDefault="006F622C" w:rsidP="00F5798C">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4BBADBE" w14:textId="77777777" w:rsidTr="00F5798C">
        <w:trPr>
          <w:trHeight w:val="720"/>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F8CF9E4" w14:textId="77777777" w:rsidR="006F622C" w:rsidRPr="00142D1F" w:rsidRDefault="006F622C"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1.4</w:t>
            </w:r>
          </w:p>
        </w:tc>
        <w:tc>
          <w:tcPr>
            <w:tcW w:w="4560" w:type="dxa"/>
            <w:tcBorders>
              <w:top w:val="nil"/>
              <w:left w:val="nil"/>
              <w:bottom w:val="single" w:sz="4" w:space="0" w:color="auto"/>
              <w:right w:val="single" w:sz="4" w:space="0" w:color="auto"/>
            </w:tcBorders>
            <w:shd w:val="clear" w:color="auto" w:fill="auto"/>
            <w:vAlign w:val="center"/>
            <w:hideMark/>
          </w:tcPr>
          <w:p w14:paraId="6E5B7AF0" w14:textId="1CAC4D66" w:rsidR="006F622C" w:rsidRPr="00D07FFB" w:rsidRDefault="00D439EE"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هل نظام/ عملية البحث والإنقاذ في المناطق الحضرية يعتبر جزء</w:t>
            </w:r>
            <w:r w:rsidR="00F2767F">
              <w:rPr>
                <w:rFonts w:ascii="Arial" w:hAnsi="Arial" w:hint="cs"/>
                <w:color w:val="002060"/>
                <w:sz w:val="19"/>
                <w:szCs w:val="19"/>
                <w:rtl/>
              </w:rPr>
              <w:t>ًا</w:t>
            </w:r>
            <w:r w:rsidRPr="00142D1F">
              <w:rPr>
                <w:rFonts w:ascii="Arial" w:hAnsi="Arial" w:hint="cs"/>
                <w:color w:val="002060"/>
                <w:sz w:val="19"/>
                <w:szCs w:val="19"/>
                <w:rtl/>
              </w:rPr>
              <w:t xml:space="preserve"> من الخطة الوطنية لإدارة مخاطر الكوارث؟</w:t>
            </w:r>
          </w:p>
        </w:tc>
        <w:tc>
          <w:tcPr>
            <w:tcW w:w="5120" w:type="dxa"/>
            <w:tcBorders>
              <w:top w:val="nil"/>
              <w:left w:val="nil"/>
              <w:bottom w:val="single" w:sz="4" w:space="0" w:color="auto"/>
              <w:right w:val="single" w:sz="4" w:space="0" w:color="auto"/>
            </w:tcBorders>
            <w:shd w:val="clear" w:color="auto" w:fill="auto"/>
            <w:vAlign w:val="center"/>
            <w:hideMark/>
          </w:tcPr>
          <w:p w14:paraId="46884498" w14:textId="1921FB27" w:rsidR="006F622C" w:rsidRPr="00D07FFB" w:rsidRDefault="00D439EE"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يعتبر نظام/ عملية البحث والإنقاذ في المناطق الحضرية جزء</w:t>
            </w:r>
            <w:r w:rsidR="00F2767F">
              <w:rPr>
                <w:rFonts w:ascii="Arial" w:hAnsi="Arial" w:hint="cs"/>
                <w:color w:val="002060"/>
                <w:sz w:val="19"/>
                <w:szCs w:val="19"/>
                <w:rtl/>
              </w:rPr>
              <w:t>ًا</w:t>
            </w:r>
            <w:r w:rsidRPr="00142D1F">
              <w:rPr>
                <w:rFonts w:ascii="Arial" w:hAnsi="Arial" w:hint="cs"/>
                <w:color w:val="002060"/>
                <w:sz w:val="19"/>
                <w:szCs w:val="19"/>
                <w:rtl/>
              </w:rPr>
              <w:t xml:space="preserve"> لا يتجزأ من الخطة الوطنية لإدارة المخاطر.</w:t>
            </w:r>
          </w:p>
        </w:tc>
        <w:tc>
          <w:tcPr>
            <w:tcW w:w="1280" w:type="dxa"/>
            <w:tcBorders>
              <w:top w:val="nil"/>
              <w:left w:val="nil"/>
              <w:bottom w:val="single" w:sz="4" w:space="0" w:color="auto"/>
              <w:right w:val="single" w:sz="4" w:space="0" w:color="auto"/>
            </w:tcBorders>
            <w:shd w:val="clear" w:color="auto" w:fill="auto"/>
            <w:vAlign w:val="center"/>
            <w:hideMark/>
          </w:tcPr>
          <w:p w14:paraId="74BC5B59"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nil"/>
              <w:right w:val="single" w:sz="4" w:space="0" w:color="auto"/>
            </w:tcBorders>
            <w:shd w:val="clear" w:color="auto" w:fill="auto"/>
            <w:vAlign w:val="center"/>
            <w:hideMark/>
          </w:tcPr>
          <w:p w14:paraId="79096741"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78CB279D" w14:textId="77777777" w:rsidR="006F622C" w:rsidRPr="00142D1F" w:rsidRDefault="006F622C" w:rsidP="00F5798C">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03ED82E" w14:textId="77777777" w:rsidTr="00F5798C">
        <w:trPr>
          <w:trHeight w:val="7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F0527AA" w14:textId="77777777" w:rsidR="006F622C" w:rsidRPr="00142D1F" w:rsidRDefault="006F622C"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1.5</w:t>
            </w:r>
          </w:p>
        </w:tc>
        <w:tc>
          <w:tcPr>
            <w:tcW w:w="4560" w:type="dxa"/>
            <w:tcBorders>
              <w:top w:val="nil"/>
              <w:left w:val="nil"/>
              <w:bottom w:val="single" w:sz="4" w:space="0" w:color="auto"/>
              <w:right w:val="single" w:sz="4" w:space="0" w:color="auto"/>
            </w:tcBorders>
            <w:shd w:val="clear" w:color="auto" w:fill="auto"/>
            <w:vAlign w:val="center"/>
            <w:hideMark/>
          </w:tcPr>
          <w:p w14:paraId="13CF9634" w14:textId="00F00C10" w:rsidR="006F622C" w:rsidRPr="00D07FFB" w:rsidRDefault="00D439EE"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هل توجد خطة استراتيجية لتوحيد نظام/ عملية البحث والإنقاذ في المناطق الحضرية؟</w:t>
            </w:r>
          </w:p>
        </w:tc>
        <w:tc>
          <w:tcPr>
            <w:tcW w:w="5120" w:type="dxa"/>
            <w:tcBorders>
              <w:top w:val="nil"/>
              <w:left w:val="nil"/>
              <w:bottom w:val="single" w:sz="4" w:space="0" w:color="auto"/>
              <w:right w:val="single" w:sz="4" w:space="0" w:color="auto"/>
            </w:tcBorders>
            <w:shd w:val="clear" w:color="auto" w:fill="auto"/>
            <w:vAlign w:val="center"/>
            <w:hideMark/>
          </w:tcPr>
          <w:p w14:paraId="1DC1FC85" w14:textId="07F2DD02" w:rsidR="006F622C" w:rsidRPr="00D07FFB" w:rsidRDefault="00D439EE"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يضم نظام/ عملية البحث والإنقاذ في المناطق الحضرية خطة استراتيجية مدتها خمس سنوات.</w:t>
            </w:r>
          </w:p>
        </w:tc>
        <w:tc>
          <w:tcPr>
            <w:tcW w:w="1280" w:type="dxa"/>
            <w:tcBorders>
              <w:top w:val="nil"/>
              <w:left w:val="nil"/>
              <w:bottom w:val="single" w:sz="4" w:space="0" w:color="auto"/>
              <w:right w:val="single" w:sz="4" w:space="0" w:color="auto"/>
            </w:tcBorders>
            <w:shd w:val="clear" w:color="auto" w:fill="auto"/>
            <w:vAlign w:val="center"/>
            <w:hideMark/>
          </w:tcPr>
          <w:p w14:paraId="36013390"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6723EC75"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83339D7" w14:textId="77777777" w:rsidR="006F622C" w:rsidRPr="00142D1F" w:rsidRDefault="006F622C" w:rsidP="00F5798C">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7D6F377" w14:textId="77777777" w:rsidTr="00F5798C">
        <w:trPr>
          <w:trHeight w:val="64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5F825D7" w14:textId="77777777" w:rsidR="006F622C" w:rsidRPr="00142D1F" w:rsidRDefault="006F622C" w:rsidP="00F5798C">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1.6</w:t>
            </w:r>
          </w:p>
        </w:tc>
        <w:tc>
          <w:tcPr>
            <w:tcW w:w="4560" w:type="dxa"/>
            <w:tcBorders>
              <w:top w:val="nil"/>
              <w:left w:val="nil"/>
              <w:bottom w:val="single" w:sz="4" w:space="0" w:color="auto"/>
              <w:right w:val="single" w:sz="4" w:space="0" w:color="auto"/>
            </w:tcBorders>
            <w:shd w:val="clear" w:color="auto" w:fill="auto"/>
            <w:vAlign w:val="center"/>
            <w:hideMark/>
          </w:tcPr>
          <w:p w14:paraId="2BD08DBC" w14:textId="0DBDDD85" w:rsidR="006F622C" w:rsidRPr="00D07FFB" w:rsidRDefault="00D439EE"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هل يوجد لنظام/ عملية البحث والإنقاذ في المناطق الحضرية برامج تنفيذ سنوية؟</w:t>
            </w:r>
          </w:p>
        </w:tc>
        <w:tc>
          <w:tcPr>
            <w:tcW w:w="5120" w:type="dxa"/>
            <w:tcBorders>
              <w:top w:val="nil"/>
              <w:left w:val="nil"/>
              <w:bottom w:val="single" w:sz="4" w:space="0" w:color="auto"/>
              <w:right w:val="single" w:sz="4" w:space="0" w:color="auto"/>
            </w:tcBorders>
            <w:shd w:val="clear" w:color="auto" w:fill="auto"/>
            <w:vAlign w:val="center"/>
            <w:hideMark/>
          </w:tcPr>
          <w:p w14:paraId="7ADA3CF6" w14:textId="243675A6" w:rsidR="006F622C" w:rsidRPr="00D07FFB" w:rsidRDefault="00D439EE" w:rsidP="00F5798C">
            <w:pPr>
              <w:jc w:val="both"/>
              <w:rPr>
                <w:rFonts w:ascii="Arial" w:eastAsia="Times New Roman" w:hAnsi="Arial" w:cs="Arial"/>
                <w:color w:val="002060"/>
                <w:sz w:val="19"/>
                <w:szCs w:val="19"/>
                <w:rtl/>
              </w:rPr>
            </w:pPr>
            <w:r w:rsidRPr="00142D1F">
              <w:rPr>
                <w:rFonts w:ascii="Arial" w:hAnsi="Arial" w:hint="cs"/>
                <w:color w:val="002060"/>
                <w:sz w:val="19"/>
                <w:szCs w:val="19"/>
                <w:rtl/>
              </w:rPr>
              <w:t>يوجد لنظام/ عملية البحث والإنقاذ في المناطق الحضرية برنامج تنفيذ سنوي (الخطة التشغيلية السنوية).</w:t>
            </w:r>
          </w:p>
        </w:tc>
        <w:tc>
          <w:tcPr>
            <w:tcW w:w="1280" w:type="dxa"/>
            <w:tcBorders>
              <w:top w:val="nil"/>
              <w:left w:val="nil"/>
              <w:bottom w:val="single" w:sz="4" w:space="0" w:color="auto"/>
              <w:right w:val="single" w:sz="4" w:space="0" w:color="auto"/>
            </w:tcBorders>
            <w:shd w:val="clear" w:color="auto" w:fill="auto"/>
            <w:vAlign w:val="center"/>
            <w:hideMark/>
          </w:tcPr>
          <w:p w14:paraId="21619724"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37EFF79A" w14:textId="77777777" w:rsidR="006F622C" w:rsidRPr="00D07FFB" w:rsidRDefault="006F622C" w:rsidP="00F5798C">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BFA9947" w14:textId="77777777" w:rsidR="006F622C" w:rsidRPr="00142D1F" w:rsidRDefault="006F622C" w:rsidP="00F5798C">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3B8768D9" w14:textId="4D735B17" w:rsidR="00927450" w:rsidRDefault="00927450" w:rsidP="006F622C">
      <w:pPr>
        <w:contextualSpacing/>
        <w:rPr>
          <w:rFonts w:ascii="Arial" w:hAnsi="Arial" w:cs="Arial"/>
          <w:rtl/>
          <w:lang w:val="en-US"/>
        </w:rPr>
      </w:pPr>
    </w:p>
    <w:p w14:paraId="5D7A4FA7" w14:textId="0E49EE75" w:rsidR="00B34A2E" w:rsidRDefault="00B34A2E">
      <w:pPr>
        <w:suppressAutoHyphens w:val="0"/>
        <w:bidi w:val="0"/>
        <w:rPr>
          <w:rFonts w:ascii="Arial" w:hAnsi="Arial" w:cs="Arial"/>
          <w:rtl/>
          <w:lang w:val="en-US"/>
        </w:rPr>
      </w:pPr>
      <w:r>
        <w:rPr>
          <w:rFonts w:ascii="Arial" w:hAnsi="Arial" w:cs="Arial"/>
          <w:rtl/>
          <w:lang w:val="en-US"/>
        </w:rPr>
        <w:br w:type="page"/>
      </w:r>
    </w:p>
    <w:p w14:paraId="5E6851B1" w14:textId="77777777" w:rsidR="00830206" w:rsidRPr="00142D1F" w:rsidRDefault="00830206" w:rsidP="006F622C">
      <w:pPr>
        <w:contextualSpacing/>
        <w:rPr>
          <w:rFonts w:ascii="Arial" w:hAnsi="Arial" w:cs="Arial"/>
          <w:lang w:val="en-US"/>
        </w:rPr>
      </w:pPr>
    </w:p>
    <w:tbl>
      <w:tblPr>
        <w:tblpPr w:leftFromText="180" w:rightFromText="180" w:vertAnchor="text" w:tblpXSpec="center" w:tblpY="1"/>
        <w:tblOverlap w:val="never"/>
        <w:bidiVisual/>
        <w:tblW w:w="13500" w:type="dxa"/>
        <w:tblCellMar>
          <w:left w:w="70" w:type="dxa"/>
          <w:right w:w="70" w:type="dxa"/>
        </w:tblCellMar>
        <w:tblLook w:val="04A0" w:firstRow="1" w:lastRow="0" w:firstColumn="1" w:lastColumn="0" w:noHBand="0" w:noVBand="1"/>
      </w:tblPr>
      <w:tblGrid>
        <w:gridCol w:w="521"/>
        <w:gridCol w:w="4559"/>
        <w:gridCol w:w="5120"/>
        <w:gridCol w:w="1280"/>
        <w:gridCol w:w="1300"/>
        <w:gridCol w:w="720"/>
      </w:tblGrid>
      <w:tr w:rsidR="006F622C" w:rsidRPr="00142D1F" w14:paraId="3B72D47D" w14:textId="77777777" w:rsidTr="0032339D">
        <w:trPr>
          <w:trHeight w:val="300"/>
        </w:trPr>
        <w:tc>
          <w:tcPr>
            <w:tcW w:w="13500"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44E5B58E" w14:textId="137A5721" w:rsidR="006F622C" w:rsidRPr="00142D1F" w:rsidRDefault="006F622C"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التأهب</w:t>
            </w:r>
          </w:p>
        </w:tc>
      </w:tr>
      <w:tr w:rsidR="006F622C" w:rsidRPr="00142D1F" w14:paraId="16B58A04" w14:textId="77777777" w:rsidTr="0032339D">
        <w:trPr>
          <w:trHeight w:val="300"/>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3F4E9953"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w:t>
            </w:r>
          </w:p>
        </w:tc>
        <w:tc>
          <w:tcPr>
            <w:tcW w:w="12980" w:type="dxa"/>
            <w:gridSpan w:val="5"/>
            <w:tcBorders>
              <w:top w:val="single" w:sz="4" w:space="0" w:color="auto"/>
              <w:left w:val="nil"/>
              <w:bottom w:val="single" w:sz="4" w:space="0" w:color="auto"/>
              <w:right w:val="single" w:sz="4" w:space="0" w:color="000000"/>
            </w:tcBorders>
            <w:shd w:val="clear" w:color="000000" w:fill="BDD6EE"/>
            <w:vAlign w:val="center"/>
            <w:hideMark/>
          </w:tcPr>
          <w:p w14:paraId="455CDDCB" w14:textId="585DE70F" w:rsidR="006F622C" w:rsidRPr="00142D1F" w:rsidRDefault="003A42C5"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البحث والإنقاذ في المناطق الحضرية ضمن الإطار الوطني لإدارة الكوارث</w:t>
            </w:r>
          </w:p>
        </w:tc>
      </w:tr>
      <w:tr w:rsidR="003A42C5" w:rsidRPr="00142D1F" w14:paraId="2C18F567" w14:textId="77777777" w:rsidTr="0032339D">
        <w:trPr>
          <w:trHeight w:val="559"/>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4D7C8A0D"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3DC90351" w14:textId="584C1F6B"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63911829" w14:textId="4E763AC8"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5058BFA6" w14:textId="7F8821E8"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00" w:type="dxa"/>
            <w:tcBorders>
              <w:top w:val="nil"/>
              <w:left w:val="nil"/>
              <w:bottom w:val="single" w:sz="4" w:space="0" w:color="auto"/>
              <w:right w:val="single" w:sz="4" w:space="0" w:color="auto"/>
            </w:tcBorders>
            <w:shd w:val="clear" w:color="000000" w:fill="DBE5F1"/>
            <w:vAlign w:val="center"/>
            <w:hideMark/>
          </w:tcPr>
          <w:p w14:paraId="77BD2C93" w14:textId="27425A92"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2F640B79"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22F911C1" w14:textId="77777777" w:rsidTr="0032339D">
        <w:trPr>
          <w:trHeight w:val="765"/>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8B3F17"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1.7</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14:paraId="7D004AEA" w14:textId="775F3B8A" w:rsidR="006F622C" w:rsidRPr="00D07FFB" w:rsidRDefault="0049774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يتوفر لنظام/ عملية البحث والإنقاذ في المناطق الحضرية التمويل المطلوب لتنفيذه واستدامته؟</w:t>
            </w:r>
          </w:p>
        </w:tc>
        <w:tc>
          <w:tcPr>
            <w:tcW w:w="5120" w:type="dxa"/>
            <w:tcBorders>
              <w:top w:val="single" w:sz="4" w:space="0" w:color="auto"/>
              <w:left w:val="nil"/>
              <w:bottom w:val="single" w:sz="4" w:space="0" w:color="auto"/>
              <w:right w:val="single" w:sz="4" w:space="0" w:color="auto"/>
            </w:tcBorders>
            <w:shd w:val="clear" w:color="auto" w:fill="auto"/>
            <w:vAlign w:val="center"/>
            <w:hideMark/>
          </w:tcPr>
          <w:p w14:paraId="0F46F2FD" w14:textId="16B660E6" w:rsidR="006F622C" w:rsidRPr="00D07FFB" w:rsidRDefault="0049774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يتوفر لنظام/ عملية البحث والإنقاذ في المناطق الحضرية خطة تمويل سنوية تسمح بتنفيذه واستدامته.</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2FE490A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nil"/>
              <w:right w:val="single" w:sz="4" w:space="0" w:color="auto"/>
            </w:tcBorders>
            <w:shd w:val="clear" w:color="auto" w:fill="auto"/>
            <w:vAlign w:val="center"/>
            <w:hideMark/>
          </w:tcPr>
          <w:p w14:paraId="6E8F229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042F3B0D"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5D989521" w14:textId="77777777" w:rsidTr="0032339D">
        <w:trPr>
          <w:trHeight w:val="76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82ADD26"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1.8</w:t>
            </w:r>
          </w:p>
        </w:tc>
        <w:tc>
          <w:tcPr>
            <w:tcW w:w="4560" w:type="dxa"/>
            <w:tcBorders>
              <w:top w:val="nil"/>
              <w:left w:val="nil"/>
              <w:bottom w:val="single" w:sz="4" w:space="0" w:color="auto"/>
              <w:right w:val="single" w:sz="4" w:space="0" w:color="auto"/>
            </w:tcBorders>
            <w:shd w:val="clear" w:color="auto" w:fill="auto"/>
            <w:vAlign w:val="center"/>
            <w:hideMark/>
          </w:tcPr>
          <w:p w14:paraId="2F72D1F3" w14:textId="717ACD98" w:rsidR="006F622C" w:rsidRPr="00D07FFB" w:rsidRDefault="0049774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يمتلك البلد هيئة حكومية وطنية تنسّق نظام/ عملية البحث والإنقاذ في المناطق الحضرية؟</w:t>
            </w:r>
          </w:p>
        </w:tc>
        <w:tc>
          <w:tcPr>
            <w:tcW w:w="5120" w:type="dxa"/>
            <w:tcBorders>
              <w:top w:val="nil"/>
              <w:left w:val="nil"/>
              <w:bottom w:val="single" w:sz="4" w:space="0" w:color="auto"/>
              <w:right w:val="single" w:sz="4" w:space="0" w:color="auto"/>
            </w:tcBorders>
            <w:shd w:val="clear" w:color="auto" w:fill="auto"/>
            <w:vAlign w:val="center"/>
            <w:hideMark/>
          </w:tcPr>
          <w:p w14:paraId="62ED1444" w14:textId="20B1144E" w:rsidR="006F622C" w:rsidRPr="00D07FFB" w:rsidRDefault="0049774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يحظى نظام/ عملية البحث والإنقاذ في المناطق الحضرية بدعم حكومي وله هيئة تنسقه على المستوى الوطني.</w:t>
            </w:r>
          </w:p>
        </w:tc>
        <w:tc>
          <w:tcPr>
            <w:tcW w:w="1280" w:type="dxa"/>
            <w:tcBorders>
              <w:top w:val="nil"/>
              <w:left w:val="nil"/>
              <w:bottom w:val="single" w:sz="4" w:space="0" w:color="auto"/>
              <w:right w:val="single" w:sz="4" w:space="0" w:color="auto"/>
            </w:tcBorders>
            <w:shd w:val="clear" w:color="auto" w:fill="auto"/>
            <w:vAlign w:val="center"/>
            <w:hideMark/>
          </w:tcPr>
          <w:p w14:paraId="3C2F6F5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nil"/>
              <w:right w:val="single" w:sz="4" w:space="0" w:color="auto"/>
            </w:tcBorders>
            <w:shd w:val="clear" w:color="auto" w:fill="auto"/>
            <w:vAlign w:val="center"/>
            <w:hideMark/>
          </w:tcPr>
          <w:p w14:paraId="02D0038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124032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47AB5B8" w14:textId="77777777" w:rsidTr="0032339D">
        <w:trPr>
          <w:trHeight w:val="1394"/>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19DEDCC"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1.9</w:t>
            </w:r>
          </w:p>
        </w:tc>
        <w:tc>
          <w:tcPr>
            <w:tcW w:w="4560" w:type="dxa"/>
            <w:tcBorders>
              <w:top w:val="nil"/>
              <w:left w:val="nil"/>
              <w:bottom w:val="single" w:sz="4" w:space="0" w:color="auto"/>
              <w:right w:val="single" w:sz="4" w:space="0" w:color="auto"/>
            </w:tcBorders>
            <w:shd w:val="clear" w:color="auto" w:fill="auto"/>
            <w:vAlign w:val="center"/>
            <w:hideMark/>
          </w:tcPr>
          <w:p w14:paraId="62B87789" w14:textId="6430FEB9" w:rsidR="006F622C" w:rsidRPr="00D07FFB" w:rsidRDefault="0049774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يمتلك البلد هيئة حكومية وطنية تعتمد القدرات الوطنية لنظام/ عملية البحث والإنقاذ في المناطق الحضرية؟</w:t>
            </w:r>
          </w:p>
        </w:tc>
        <w:tc>
          <w:tcPr>
            <w:tcW w:w="5120" w:type="dxa"/>
            <w:tcBorders>
              <w:top w:val="nil"/>
              <w:left w:val="nil"/>
              <w:bottom w:val="single" w:sz="4" w:space="0" w:color="auto"/>
              <w:right w:val="single" w:sz="4" w:space="0" w:color="auto"/>
            </w:tcBorders>
            <w:shd w:val="clear" w:color="auto" w:fill="auto"/>
            <w:vAlign w:val="center"/>
            <w:hideMark/>
          </w:tcPr>
          <w:p w14:paraId="59CEA719" w14:textId="47ACCA61" w:rsidR="006F622C" w:rsidRPr="00D07FFB" w:rsidRDefault="0049774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يستطيع نظام/ عملية البحث والإنقاذ في المناطق الحضرية الاعتماد على تعاون النظام الوطني والسلطات المختصة الذي يدعم الشفافية وتطبيق منهجية الاعتماد استناد</w:t>
            </w:r>
            <w:r w:rsidR="00F2767F">
              <w:rPr>
                <w:rFonts w:ascii="Arial" w:hAnsi="Arial" w:hint="cs"/>
                <w:color w:val="002060"/>
                <w:sz w:val="19"/>
                <w:szCs w:val="19"/>
                <w:rtl/>
              </w:rPr>
              <w:t>ًا</w:t>
            </w:r>
            <w:r w:rsidRPr="00142D1F">
              <w:rPr>
                <w:rFonts w:ascii="Arial" w:hAnsi="Arial" w:hint="cs"/>
                <w:color w:val="002060"/>
                <w:sz w:val="19"/>
                <w:szCs w:val="19"/>
                <w:rtl/>
              </w:rPr>
              <w:t xml:space="preserve"> إلى القدرات التي أقرها الفريق الاستشاري الدولي للبحث والإنقاذ أو تم إقرارها على الصعيد الوطني.</w:t>
            </w:r>
          </w:p>
        </w:tc>
        <w:tc>
          <w:tcPr>
            <w:tcW w:w="1280" w:type="dxa"/>
            <w:tcBorders>
              <w:top w:val="nil"/>
              <w:left w:val="nil"/>
              <w:bottom w:val="single" w:sz="4" w:space="0" w:color="auto"/>
              <w:right w:val="single" w:sz="4" w:space="0" w:color="auto"/>
            </w:tcBorders>
            <w:shd w:val="clear" w:color="auto" w:fill="auto"/>
            <w:vAlign w:val="center"/>
            <w:hideMark/>
          </w:tcPr>
          <w:p w14:paraId="67ED4C3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1592980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33E0070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BD0C251" w14:textId="77777777" w:rsidTr="0032339D">
        <w:trPr>
          <w:trHeight w:val="1020"/>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629A1854"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1.10</w:t>
            </w:r>
          </w:p>
        </w:tc>
        <w:tc>
          <w:tcPr>
            <w:tcW w:w="4560" w:type="dxa"/>
            <w:tcBorders>
              <w:top w:val="nil"/>
              <w:left w:val="nil"/>
              <w:bottom w:val="single" w:sz="4" w:space="0" w:color="auto"/>
              <w:right w:val="single" w:sz="4" w:space="0" w:color="auto"/>
            </w:tcBorders>
            <w:shd w:val="clear" w:color="auto" w:fill="auto"/>
            <w:vAlign w:val="center"/>
            <w:hideMark/>
          </w:tcPr>
          <w:p w14:paraId="4CA4291A" w14:textId="2E98889B" w:rsidR="006F622C" w:rsidRPr="00D07FFB" w:rsidRDefault="0049774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تتوفر لدى نظام إدارة المخاطر الوطني آلية لمراقبة جودة نظام/ عملية البحث والإنقاذ في المناطق الحضرية والتحسين المستمر لهما.</w:t>
            </w:r>
          </w:p>
        </w:tc>
        <w:tc>
          <w:tcPr>
            <w:tcW w:w="5120" w:type="dxa"/>
            <w:tcBorders>
              <w:top w:val="nil"/>
              <w:left w:val="nil"/>
              <w:bottom w:val="single" w:sz="4" w:space="0" w:color="auto"/>
              <w:right w:val="single" w:sz="4" w:space="0" w:color="auto"/>
            </w:tcBorders>
            <w:shd w:val="clear" w:color="auto" w:fill="auto"/>
            <w:vAlign w:val="center"/>
            <w:hideMark/>
          </w:tcPr>
          <w:p w14:paraId="50C9BB70" w14:textId="6DB01E36" w:rsidR="006F622C" w:rsidRPr="00D07FFB" w:rsidRDefault="0049774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خصص نظام/ عملية البحث والإنقاذ في المناطق الحضرية موارد لتمويل الاستعانة بخدمات وكالة خارجية لمراقبة الجودة والتحسين المستمر.</w:t>
            </w:r>
          </w:p>
        </w:tc>
        <w:tc>
          <w:tcPr>
            <w:tcW w:w="1280" w:type="dxa"/>
            <w:tcBorders>
              <w:top w:val="nil"/>
              <w:left w:val="nil"/>
              <w:bottom w:val="single" w:sz="4" w:space="0" w:color="auto"/>
              <w:right w:val="single" w:sz="4" w:space="0" w:color="auto"/>
            </w:tcBorders>
            <w:shd w:val="clear" w:color="auto" w:fill="auto"/>
            <w:vAlign w:val="center"/>
            <w:hideMark/>
          </w:tcPr>
          <w:p w14:paraId="66288E3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3CE53F68"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1BE47AE"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52BB6AAD" w14:textId="77777777" w:rsidR="006F622C" w:rsidRPr="00142D1F" w:rsidRDefault="006F622C" w:rsidP="006F622C">
      <w:pPr>
        <w:contextualSpacing/>
        <w:rPr>
          <w:rFonts w:ascii="Arial" w:hAnsi="Arial" w:cs="Arial"/>
          <w:lang w:val="en-US"/>
        </w:rPr>
      </w:pPr>
    </w:p>
    <w:tbl>
      <w:tblPr>
        <w:tblpPr w:leftFromText="180" w:rightFromText="180" w:vertAnchor="text" w:tblpXSpec="center" w:tblpY="1"/>
        <w:tblOverlap w:val="never"/>
        <w:bidiVisual/>
        <w:tblW w:w="13500" w:type="dxa"/>
        <w:jc w:val="center"/>
        <w:tblCellMar>
          <w:left w:w="70" w:type="dxa"/>
          <w:right w:w="70" w:type="dxa"/>
        </w:tblCellMar>
        <w:tblLook w:val="04A0" w:firstRow="1" w:lastRow="0" w:firstColumn="1" w:lastColumn="0" w:noHBand="0" w:noVBand="1"/>
      </w:tblPr>
      <w:tblGrid>
        <w:gridCol w:w="520"/>
        <w:gridCol w:w="4560"/>
        <w:gridCol w:w="5120"/>
        <w:gridCol w:w="1280"/>
        <w:gridCol w:w="1300"/>
        <w:gridCol w:w="720"/>
      </w:tblGrid>
      <w:tr w:rsidR="006F622C" w:rsidRPr="00142D1F" w14:paraId="2398E7A3" w14:textId="77777777" w:rsidTr="0032339D">
        <w:trPr>
          <w:trHeight w:val="300"/>
          <w:jc w:val="center"/>
        </w:trPr>
        <w:tc>
          <w:tcPr>
            <w:tcW w:w="13500"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7AF85319" w14:textId="5AB2396A" w:rsidR="006F622C" w:rsidRPr="00142D1F" w:rsidRDefault="003A42C5"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التأهب</w:t>
            </w:r>
          </w:p>
        </w:tc>
      </w:tr>
      <w:tr w:rsidR="006F622C" w:rsidRPr="00142D1F" w14:paraId="5FE1D091"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3BFB0DF0"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2</w:t>
            </w:r>
          </w:p>
        </w:tc>
        <w:tc>
          <w:tcPr>
            <w:tcW w:w="12980" w:type="dxa"/>
            <w:gridSpan w:val="5"/>
            <w:tcBorders>
              <w:top w:val="single" w:sz="4" w:space="0" w:color="auto"/>
              <w:left w:val="nil"/>
              <w:bottom w:val="single" w:sz="4" w:space="0" w:color="auto"/>
              <w:right w:val="single" w:sz="4" w:space="0" w:color="000000"/>
            </w:tcBorders>
            <w:shd w:val="clear" w:color="000000" w:fill="BDD6EE"/>
            <w:vAlign w:val="center"/>
            <w:hideMark/>
          </w:tcPr>
          <w:p w14:paraId="29529318" w14:textId="3F73390B" w:rsidR="006F622C" w:rsidRPr="00142D1F" w:rsidRDefault="006F622C"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متطلبات الوكالة المحلية لإدارة الطوارئ</w:t>
            </w:r>
          </w:p>
        </w:tc>
      </w:tr>
      <w:tr w:rsidR="003A42C5" w:rsidRPr="00142D1F" w14:paraId="6F61EFBB"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750B2423"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47764E45" w14:textId="7B5E3BF6"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20A59B23" w14:textId="7ECA852D"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0C3D610A" w14:textId="2BFA62DE"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00" w:type="dxa"/>
            <w:tcBorders>
              <w:top w:val="nil"/>
              <w:left w:val="nil"/>
              <w:bottom w:val="single" w:sz="4" w:space="0" w:color="auto"/>
              <w:right w:val="single" w:sz="4" w:space="0" w:color="auto"/>
            </w:tcBorders>
            <w:shd w:val="clear" w:color="000000" w:fill="DBE5F1"/>
            <w:vAlign w:val="center"/>
            <w:hideMark/>
          </w:tcPr>
          <w:p w14:paraId="29C06F83" w14:textId="173E565A"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5682B4E1"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56FB4E8B" w14:textId="77777777" w:rsidTr="0032339D">
        <w:trPr>
          <w:trHeight w:val="1808"/>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B36CA87"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2.1</w:t>
            </w:r>
          </w:p>
        </w:tc>
        <w:tc>
          <w:tcPr>
            <w:tcW w:w="4560" w:type="dxa"/>
            <w:tcBorders>
              <w:top w:val="nil"/>
              <w:left w:val="nil"/>
              <w:bottom w:val="single" w:sz="4" w:space="0" w:color="auto"/>
              <w:right w:val="single" w:sz="4" w:space="0" w:color="auto"/>
            </w:tcBorders>
            <w:shd w:val="clear" w:color="auto" w:fill="auto"/>
            <w:vAlign w:val="center"/>
            <w:hideMark/>
          </w:tcPr>
          <w:p w14:paraId="20045E9C" w14:textId="30C4F97A" w:rsidR="006F622C" w:rsidRPr="00D07FFB" w:rsidRDefault="002651C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لدى نظام/ عملية البحث والإنقاذ في المناطق الحضرية جهة تنسيق سياسات وطنية؟</w:t>
            </w:r>
          </w:p>
        </w:tc>
        <w:tc>
          <w:tcPr>
            <w:tcW w:w="5120" w:type="dxa"/>
            <w:tcBorders>
              <w:top w:val="nil"/>
              <w:left w:val="nil"/>
              <w:bottom w:val="single" w:sz="4" w:space="0" w:color="auto"/>
              <w:right w:val="single" w:sz="4" w:space="0" w:color="auto"/>
            </w:tcBorders>
            <w:shd w:val="clear" w:color="auto" w:fill="auto"/>
            <w:vAlign w:val="center"/>
            <w:hideMark/>
          </w:tcPr>
          <w:p w14:paraId="39B43F8D" w14:textId="77777777" w:rsidR="002651C5" w:rsidRPr="00142D1F" w:rsidRDefault="002651C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جهة تنسيق السياسات الوطنية للفريق الاستشاري الدولي للبحث والإنقاذ المعينة؟</w:t>
            </w:r>
          </w:p>
          <w:p w14:paraId="52F6E70D" w14:textId="6C43CDBC" w:rsidR="002651C5" w:rsidRPr="00142D1F" w:rsidRDefault="002651C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  يتوفر لديها الموارد المالية والإدارية اللازمة.</w:t>
            </w:r>
          </w:p>
          <w:p w14:paraId="62AE37AC" w14:textId="7687CBFD" w:rsidR="002651C5" w:rsidRPr="00D07FFB" w:rsidRDefault="002651C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  تقود نظام البحث والإنقاذ في المناطق الحضرية وعلى اتصال مستمر مع نظام/ عملية الاعتماد الوطني للبحث والإنقاذ في المناطق الحضرية ومع الفرق الوطنية للبحث والإنقاذ في المناطق الحضرية.</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509AB9B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5AD49C5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97DB7A7"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02011247" w14:textId="396FABAD" w:rsidR="00B34A2E" w:rsidRDefault="00B34A2E" w:rsidP="006F622C">
      <w:pPr>
        <w:contextualSpacing/>
        <w:rPr>
          <w:rFonts w:ascii="Arial" w:hAnsi="Arial" w:cs="Arial"/>
          <w:rtl/>
          <w:lang w:val="en-US"/>
        </w:rPr>
      </w:pPr>
    </w:p>
    <w:p w14:paraId="0C19CDB7" w14:textId="77777777" w:rsidR="00B34A2E" w:rsidRDefault="00B34A2E">
      <w:pPr>
        <w:suppressAutoHyphens w:val="0"/>
        <w:bidi w:val="0"/>
        <w:rPr>
          <w:rFonts w:ascii="Arial" w:hAnsi="Arial" w:cs="Arial"/>
          <w:rtl/>
          <w:lang w:val="en-US"/>
        </w:rPr>
      </w:pPr>
      <w:r>
        <w:rPr>
          <w:rFonts w:ascii="Arial" w:hAnsi="Arial" w:cs="Arial"/>
          <w:rtl/>
          <w:lang w:val="en-US"/>
        </w:rPr>
        <w:br w:type="page"/>
      </w:r>
    </w:p>
    <w:p w14:paraId="32276210" w14:textId="77777777" w:rsidR="006F622C" w:rsidRPr="00142D1F" w:rsidRDefault="006F622C" w:rsidP="006F622C">
      <w:pPr>
        <w:contextualSpacing/>
        <w:rPr>
          <w:rFonts w:ascii="Arial" w:hAnsi="Arial" w:cs="Arial"/>
          <w:lang w:val="en-US"/>
        </w:rPr>
      </w:pPr>
    </w:p>
    <w:tbl>
      <w:tblPr>
        <w:tblpPr w:leftFromText="180" w:rightFromText="180" w:vertAnchor="text" w:tblpXSpec="center" w:tblpY="1"/>
        <w:tblOverlap w:val="never"/>
        <w:bidiVisual/>
        <w:tblW w:w="13500" w:type="dxa"/>
        <w:jc w:val="center"/>
        <w:tblCellMar>
          <w:left w:w="70" w:type="dxa"/>
          <w:right w:w="70" w:type="dxa"/>
        </w:tblCellMar>
        <w:tblLook w:val="04A0" w:firstRow="1" w:lastRow="0" w:firstColumn="1" w:lastColumn="0" w:noHBand="0" w:noVBand="1"/>
      </w:tblPr>
      <w:tblGrid>
        <w:gridCol w:w="521"/>
        <w:gridCol w:w="4549"/>
        <w:gridCol w:w="5107"/>
        <w:gridCol w:w="1280"/>
        <w:gridCol w:w="1323"/>
        <w:gridCol w:w="720"/>
      </w:tblGrid>
      <w:tr w:rsidR="006F622C" w:rsidRPr="00142D1F" w14:paraId="45F665D7" w14:textId="77777777" w:rsidTr="0032339D">
        <w:trPr>
          <w:trHeight w:val="300"/>
          <w:jc w:val="center"/>
        </w:trPr>
        <w:tc>
          <w:tcPr>
            <w:tcW w:w="13500"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2BE9DE00" w14:textId="54E3A8AB" w:rsidR="006F622C" w:rsidRPr="00142D1F" w:rsidRDefault="003A42C5"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التأهب</w:t>
            </w:r>
          </w:p>
        </w:tc>
      </w:tr>
      <w:tr w:rsidR="006F622C" w:rsidRPr="00142D1F" w14:paraId="41A1FC71" w14:textId="77777777" w:rsidTr="0032339D">
        <w:trPr>
          <w:trHeight w:val="300"/>
          <w:jc w:val="center"/>
        </w:trPr>
        <w:tc>
          <w:tcPr>
            <w:tcW w:w="519" w:type="dxa"/>
            <w:tcBorders>
              <w:top w:val="nil"/>
              <w:left w:val="single" w:sz="4" w:space="0" w:color="auto"/>
              <w:bottom w:val="single" w:sz="4" w:space="0" w:color="auto"/>
              <w:right w:val="single" w:sz="4" w:space="0" w:color="auto"/>
            </w:tcBorders>
            <w:shd w:val="clear" w:color="000000" w:fill="BDD6EE"/>
            <w:vAlign w:val="center"/>
            <w:hideMark/>
          </w:tcPr>
          <w:p w14:paraId="18ADB9A8"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2</w:t>
            </w:r>
          </w:p>
        </w:tc>
        <w:tc>
          <w:tcPr>
            <w:tcW w:w="12981" w:type="dxa"/>
            <w:gridSpan w:val="5"/>
            <w:tcBorders>
              <w:top w:val="single" w:sz="4" w:space="0" w:color="auto"/>
              <w:left w:val="nil"/>
              <w:bottom w:val="single" w:sz="4" w:space="0" w:color="auto"/>
              <w:right w:val="single" w:sz="4" w:space="0" w:color="000000"/>
            </w:tcBorders>
            <w:shd w:val="clear" w:color="000000" w:fill="BDD6EE"/>
            <w:vAlign w:val="center"/>
            <w:hideMark/>
          </w:tcPr>
          <w:p w14:paraId="5BB81F9F" w14:textId="2A22675E" w:rsidR="006F622C" w:rsidRPr="00142D1F" w:rsidRDefault="006F622C"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متطلبات الوكالة المحلية لإدارة الطوارئ</w:t>
            </w:r>
          </w:p>
        </w:tc>
      </w:tr>
      <w:tr w:rsidR="003A42C5" w:rsidRPr="00142D1F" w14:paraId="25FFEF69" w14:textId="77777777" w:rsidTr="0032339D">
        <w:trPr>
          <w:trHeight w:val="559"/>
          <w:jc w:val="center"/>
        </w:trPr>
        <w:tc>
          <w:tcPr>
            <w:tcW w:w="519" w:type="dxa"/>
            <w:tcBorders>
              <w:top w:val="nil"/>
              <w:left w:val="single" w:sz="4" w:space="0" w:color="auto"/>
              <w:bottom w:val="single" w:sz="4" w:space="0" w:color="auto"/>
              <w:right w:val="single" w:sz="4" w:space="0" w:color="auto"/>
            </w:tcBorders>
            <w:shd w:val="clear" w:color="000000" w:fill="DBE5F1"/>
            <w:vAlign w:val="center"/>
            <w:hideMark/>
          </w:tcPr>
          <w:p w14:paraId="7E5E412E"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50" w:type="dxa"/>
            <w:tcBorders>
              <w:top w:val="nil"/>
              <w:left w:val="nil"/>
              <w:bottom w:val="single" w:sz="4" w:space="0" w:color="auto"/>
              <w:right w:val="single" w:sz="4" w:space="0" w:color="auto"/>
            </w:tcBorders>
            <w:shd w:val="clear" w:color="000000" w:fill="DBE5F1"/>
            <w:vAlign w:val="center"/>
            <w:hideMark/>
          </w:tcPr>
          <w:p w14:paraId="00F78284" w14:textId="1883E279"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08" w:type="dxa"/>
            <w:tcBorders>
              <w:top w:val="nil"/>
              <w:left w:val="nil"/>
              <w:bottom w:val="single" w:sz="4" w:space="0" w:color="auto"/>
              <w:right w:val="single" w:sz="4" w:space="0" w:color="auto"/>
            </w:tcBorders>
            <w:shd w:val="clear" w:color="000000" w:fill="DBE5F1"/>
            <w:vAlign w:val="center"/>
            <w:hideMark/>
          </w:tcPr>
          <w:p w14:paraId="3256BEB9" w14:textId="48FF959A"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44DF7E99" w14:textId="796F028D"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4D088C2F" w14:textId="179069B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5BF6CC14"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0C6B478B" w14:textId="77777777" w:rsidTr="0032339D">
        <w:trPr>
          <w:trHeight w:val="1862"/>
          <w:jc w:val="center"/>
        </w:trPr>
        <w:tc>
          <w:tcPr>
            <w:tcW w:w="5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0684F"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2.2</w:t>
            </w:r>
          </w:p>
        </w:tc>
        <w:tc>
          <w:tcPr>
            <w:tcW w:w="4550" w:type="dxa"/>
            <w:tcBorders>
              <w:top w:val="single" w:sz="4" w:space="0" w:color="auto"/>
              <w:left w:val="nil"/>
              <w:bottom w:val="single" w:sz="4" w:space="0" w:color="auto"/>
              <w:right w:val="single" w:sz="4" w:space="0" w:color="auto"/>
            </w:tcBorders>
            <w:shd w:val="clear" w:color="auto" w:fill="auto"/>
            <w:vAlign w:val="center"/>
            <w:hideMark/>
          </w:tcPr>
          <w:p w14:paraId="4CFE7E62" w14:textId="1DF3C76C" w:rsidR="006F622C" w:rsidRPr="00D07FFB" w:rsidRDefault="002C5D1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لدى نظام/ عملية البحث والإنقاذ في المناطق الحضرية جهة تنسيق للعمليات التشغيلية على المستوى الوطني؟</w:t>
            </w:r>
          </w:p>
        </w:tc>
        <w:tc>
          <w:tcPr>
            <w:tcW w:w="5108" w:type="dxa"/>
            <w:tcBorders>
              <w:top w:val="single" w:sz="4" w:space="0" w:color="auto"/>
              <w:left w:val="nil"/>
              <w:bottom w:val="single" w:sz="4" w:space="0" w:color="auto"/>
              <w:right w:val="single" w:sz="4" w:space="0" w:color="auto"/>
            </w:tcBorders>
            <w:shd w:val="clear" w:color="auto" w:fill="auto"/>
            <w:vAlign w:val="center"/>
            <w:hideMark/>
          </w:tcPr>
          <w:p w14:paraId="63D77F14" w14:textId="2B7320C0" w:rsidR="006F622C" w:rsidRPr="00142D1F" w:rsidRDefault="006F622C" w:rsidP="0032339D">
            <w:pPr>
              <w:jc w:val="both"/>
              <w:rPr>
                <w:rFonts w:ascii="Arial" w:eastAsia="Times New Roman" w:hAnsi="Arial" w:cs="Arial"/>
                <w:color w:val="002060"/>
                <w:sz w:val="19"/>
                <w:szCs w:val="19"/>
                <w:lang w:val="en-US" w:eastAsia="es-ES"/>
              </w:rPr>
            </w:pPr>
          </w:p>
          <w:p w14:paraId="6DF326BE" w14:textId="38CEAAE6" w:rsidR="002C5D15" w:rsidRPr="00142D1F" w:rsidRDefault="002C5D1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جهة تنسيق العمليات التشغيلية على المستوى الوطني للفريق الاستشاري الدولي للبحث والإنقاذ المعينة؟</w:t>
            </w:r>
          </w:p>
          <w:p w14:paraId="70416E09" w14:textId="71025777" w:rsidR="00CE6863" w:rsidRPr="00142D1F" w:rsidRDefault="00CE6863"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  يتوفر لديها الموارد المالية والإدارية اللازمة.</w:t>
            </w:r>
          </w:p>
          <w:p w14:paraId="5A434DB7" w14:textId="4ADCC274" w:rsidR="002C5D15" w:rsidRPr="00D07FFB" w:rsidRDefault="00CE6863"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  لديها علاقة مباشرة مع نظام البحث والإنقاذ في المناطق الحضرية وعلى تواصل مستمر مع نظام/ عملية الاعتماد الوطني للبحث والإنقاذ في المناطق الحضرية والفرق الوطنية للبحث والإنقاذ في المناطق الحضرية، وستعمل دائم</w:t>
            </w:r>
            <w:r w:rsidR="00F2767F">
              <w:rPr>
                <w:rFonts w:ascii="Arial" w:hAnsi="Arial" w:hint="cs"/>
                <w:color w:val="002060"/>
                <w:sz w:val="19"/>
                <w:szCs w:val="19"/>
                <w:rtl/>
              </w:rPr>
              <w:t>ًا</w:t>
            </w:r>
            <w:r w:rsidRPr="00142D1F">
              <w:rPr>
                <w:rFonts w:ascii="Arial" w:hAnsi="Arial" w:hint="cs"/>
                <w:color w:val="002060"/>
                <w:sz w:val="19"/>
                <w:szCs w:val="19"/>
                <w:rtl/>
              </w:rPr>
              <w:t xml:space="preserve"> بالتعاون مع جهة تنسيق السياسات.</w:t>
            </w:r>
          </w:p>
        </w:tc>
        <w:tc>
          <w:tcPr>
            <w:tcW w:w="1280" w:type="dxa"/>
            <w:tcBorders>
              <w:top w:val="single" w:sz="4" w:space="0" w:color="auto"/>
              <w:left w:val="nil"/>
              <w:bottom w:val="nil"/>
              <w:right w:val="single" w:sz="4" w:space="0" w:color="auto"/>
            </w:tcBorders>
            <w:shd w:val="clear" w:color="auto" w:fill="auto"/>
            <w:vAlign w:val="center"/>
            <w:hideMark/>
          </w:tcPr>
          <w:p w14:paraId="630956B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784FD61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29D5DC25"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0ADD4063" w14:textId="77777777" w:rsidTr="0032339D">
        <w:trPr>
          <w:trHeight w:val="1020"/>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14:paraId="0AA459A5"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2.3</w:t>
            </w:r>
          </w:p>
        </w:tc>
        <w:tc>
          <w:tcPr>
            <w:tcW w:w="4550" w:type="dxa"/>
            <w:tcBorders>
              <w:top w:val="nil"/>
              <w:left w:val="nil"/>
              <w:bottom w:val="single" w:sz="4" w:space="0" w:color="auto"/>
              <w:right w:val="single" w:sz="4" w:space="0" w:color="auto"/>
            </w:tcBorders>
            <w:shd w:val="clear" w:color="auto" w:fill="auto"/>
            <w:vAlign w:val="center"/>
            <w:hideMark/>
          </w:tcPr>
          <w:p w14:paraId="5E0FC09E" w14:textId="1DDFB147" w:rsidR="006F622C" w:rsidRPr="00D07FFB" w:rsidRDefault="002C5D1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لدى جهتا تنسيق السياسات والعمليات التشغيلية اختصاصات بشأن المهام التي يتعين تنفيذها في نظام/ عملية البحث والإنقاذ في المناطق الحضرية وهل تمتثلان لهذه الاختصاصات؟</w:t>
            </w:r>
          </w:p>
        </w:tc>
        <w:tc>
          <w:tcPr>
            <w:tcW w:w="5108" w:type="dxa"/>
            <w:tcBorders>
              <w:top w:val="nil"/>
              <w:left w:val="nil"/>
              <w:bottom w:val="single" w:sz="4" w:space="0" w:color="auto"/>
              <w:right w:val="single" w:sz="4" w:space="0" w:color="auto"/>
            </w:tcBorders>
            <w:shd w:val="clear" w:color="auto" w:fill="auto"/>
            <w:vAlign w:val="center"/>
            <w:hideMark/>
          </w:tcPr>
          <w:p w14:paraId="1D5D57A6" w14:textId="4AE501EC" w:rsidR="006F622C" w:rsidRPr="00D07FFB" w:rsidRDefault="002C5D1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يراعي نظام/ عملية الاعتماد الوطنية للبحث والإنقاذ في المناطق الحضرية الاختصاصات وجهات التنسيق في عملية الاعتماد.</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20F84483" w14:textId="77777777" w:rsidR="006F622C" w:rsidRPr="00D07FFB"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6F691AD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E36E433"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8D0D3A5" w14:textId="77777777" w:rsidTr="0032339D">
        <w:trPr>
          <w:trHeight w:val="1020"/>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14:paraId="64FBD0DB"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2.4</w:t>
            </w:r>
          </w:p>
        </w:tc>
        <w:tc>
          <w:tcPr>
            <w:tcW w:w="4550" w:type="dxa"/>
            <w:tcBorders>
              <w:top w:val="nil"/>
              <w:left w:val="nil"/>
              <w:bottom w:val="single" w:sz="4" w:space="0" w:color="auto"/>
              <w:right w:val="single" w:sz="4" w:space="0" w:color="auto"/>
            </w:tcBorders>
            <w:shd w:val="clear" w:color="auto" w:fill="auto"/>
            <w:vAlign w:val="center"/>
            <w:hideMark/>
          </w:tcPr>
          <w:p w14:paraId="2B8858EC" w14:textId="01E26F63" w:rsidR="006F622C" w:rsidRPr="00D07FFB" w:rsidRDefault="002C5D1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لدى الوكالة المحلية لإدارة الطوارئ كيان تقني/ تشغيلي يتولى مسؤولية نظام/ عملية البحث والإنقاذ في المناطق الحضرية؟</w:t>
            </w:r>
          </w:p>
        </w:tc>
        <w:tc>
          <w:tcPr>
            <w:tcW w:w="5108" w:type="dxa"/>
            <w:tcBorders>
              <w:top w:val="nil"/>
              <w:left w:val="nil"/>
              <w:bottom w:val="single" w:sz="4" w:space="0" w:color="auto"/>
              <w:right w:val="single" w:sz="4" w:space="0" w:color="auto"/>
            </w:tcBorders>
            <w:shd w:val="clear" w:color="auto" w:fill="auto"/>
            <w:vAlign w:val="center"/>
            <w:hideMark/>
          </w:tcPr>
          <w:p w14:paraId="28C816C6" w14:textId="3281BDE5" w:rsidR="006F622C" w:rsidRPr="00D07FFB" w:rsidRDefault="002C5D1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أنشأت الوكالة المحلية لإدارة الطوارئ كيان</w:t>
            </w:r>
            <w:r w:rsidR="00F2767F">
              <w:rPr>
                <w:rFonts w:ascii="Arial" w:hAnsi="Arial" w:hint="cs"/>
                <w:color w:val="002060"/>
                <w:sz w:val="19"/>
                <w:szCs w:val="19"/>
                <w:rtl/>
              </w:rPr>
              <w:t>ًا</w:t>
            </w:r>
            <w:r w:rsidRPr="00142D1F">
              <w:rPr>
                <w:rFonts w:ascii="Arial" w:hAnsi="Arial" w:hint="cs"/>
                <w:color w:val="002060"/>
                <w:sz w:val="19"/>
                <w:szCs w:val="19"/>
                <w:rtl/>
              </w:rPr>
              <w:t xml:space="preserve"> تقني</w:t>
            </w:r>
            <w:r w:rsidR="00F2767F">
              <w:rPr>
                <w:rFonts w:ascii="Arial" w:hAnsi="Arial" w:hint="cs"/>
                <w:color w:val="002060"/>
                <w:sz w:val="19"/>
                <w:szCs w:val="19"/>
                <w:rtl/>
              </w:rPr>
              <w:t>ًا</w:t>
            </w:r>
            <w:r w:rsidRPr="00142D1F">
              <w:rPr>
                <w:rFonts w:ascii="Arial" w:hAnsi="Arial" w:hint="cs"/>
                <w:color w:val="002060"/>
                <w:sz w:val="19"/>
                <w:szCs w:val="19"/>
                <w:rtl/>
              </w:rPr>
              <w:t xml:space="preserve"> وتشغيلي</w:t>
            </w:r>
            <w:r w:rsidR="00F2767F">
              <w:rPr>
                <w:rFonts w:ascii="Arial" w:hAnsi="Arial" w:hint="cs"/>
                <w:color w:val="002060"/>
                <w:sz w:val="19"/>
                <w:szCs w:val="19"/>
                <w:rtl/>
              </w:rPr>
              <w:t>ًا</w:t>
            </w:r>
            <w:r w:rsidRPr="00142D1F">
              <w:rPr>
                <w:rFonts w:ascii="Arial" w:hAnsi="Arial" w:hint="cs"/>
                <w:color w:val="002060"/>
                <w:sz w:val="19"/>
                <w:szCs w:val="19"/>
                <w:rtl/>
              </w:rPr>
              <w:t xml:space="preserve"> لمتابعة نظام/ عملية الاعتماد الوطنية للبحث والإنقاذ في المناطق الحضرية وضمان استدامته.</w:t>
            </w:r>
          </w:p>
        </w:tc>
        <w:tc>
          <w:tcPr>
            <w:tcW w:w="1280" w:type="dxa"/>
            <w:tcBorders>
              <w:top w:val="nil"/>
              <w:left w:val="nil"/>
              <w:bottom w:val="nil"/>
              <w:right w:val="single" w:sz="4" w:space="0" w:color="auto"/>
            </w:tcBorders>
            <w:shd w:val="clear" w:color="auto" w:fill="auto"/>
            <w:vAlign w:val="center"/>
            <w:hideMark/>
          </w:tcPr>
          <w:p w14:paraId="1F1E76E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6EC3847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DBE4E5B"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25BD5E9" w14:textId="77777777" w:rsidTr="0032339D">
        <w:trPr>
          <w:trHeight w:val="1275"/>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14:paraId="2E5451EF"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2.5</w:t>
            </w:r>
          </w:p>
        </w:tc>
        <w:tc>
          <w:tcPr>
            <w:tcW w:w="4550" w:type="dxa"/>
            <w:tcBorders>
              <w:top w:val="nil"/>
              <w:left w:val="nil"/>
              <w:bottom w:val="single" w:sz="4" w:space="0" w:color="auto"/>
              <w:right w:val="single" w:sz="4" w:space="0" w:color="auto"/>
            </w:tcBorders>
            <w:shd w:val="clear" w:color="auto" w:fill="auto"/>
            <w:vAlign w:val="center"/>
            <w:hideMark/>
          </w:tcPr>
          <w:p w14:paraId="73D8145D" w14:textId="0997951D" w:rsidR="006F622C" w:rsidRPr="00D07FFB" w:rsidRDefault="002C5D1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يمتلك البلد هيك</w:t>
            </w:r>
            <w:r w:rsidR="00F2767F">
              <w:rPr>
                <w:rFonts w:ascii="Arial" w:hAnsi="Arial" w:hint="cs"/>
                <w:color w:val="002060"/>
                <w:sz w:val="19"/>
                <w:szCs w:val="19"/>
                <w:rtl/>
              </w:rPr>
              <w:t>لاً</w:t>
            </w:r>
            <w:r w:rsidRPr="00142D1F">
              <w:rPr>
                <w:rFonts w:ascii="Arial" w:hAnsi="Arial" w:hint="cs"/>
                <w:color w:val="002060"/>
                <w:sz w:val="19"/>
                <w:szCs w:val="19"/>
                <w:rtl/>
              </w:rPr>
              <w:t xml:space="preserve"> تنظيمي</w:t>
            </w:r>
            <w:r w:rsidR="00F2767F">
              <w:rPr>
                <w:rFonts w:ascii="Arial" w:hAnsi="Arial" w:hint="cs"/>
                <w:color w:val="002060"/>
                <w:sz w:val="19"/>
                <w:szCs w:val="19"/>
                <w:rtl/>
              </w:rPr>
              <w:t>ًا</w:t>
            </w:r>
            <w:r w:rsidRPr="00142D1F">
              <w:rPr>
                <w:rFonts w:ascii="Arial" w:hAnsi="Arial" w:hint="cs"/>
                <w:color w:val="002060"/>
                <w:sz w:val="19"/>
                <w:szCs w:val="19"/>
                <w:rtl/>
              </w:rPr>
              <w:t xml:space="preserve"> للنظام/ العملية الوطنية للبحث والإنقاذ في المناطق الحضرية؟</w:t>
            </w:r>
          </w:p>
        </w:tc>
        <w:tc>
          <w:tcPr>
            <w:tcW w:w="5108" w:type="dxa"/>
            <w:tcBorders>
              <w:top w:val="nil"/>
              <w:left w:val="nil"/>
              <w:bottom w:val="single" w:sz="4" w:space="0" w:color="auto"/>
              <w:right w:val="single" w:sz="4" w:space="0" w:color="auto"/>
            </w:tcBorders>
            <w:shd w:val="clear" w:color="auto" w:fill="auto"/>
            <w:vAlign w:val="center"/>
            <w:hideMark/>
          </w:tcPr>
          <w:p w14:paraId="43922C1F" w14:textId="13E91F51" w:rsidR="006F622C" w:rsidRPr="00D07FFB" w:rsidRDefault="002C5D1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يمتلك البلد هيك</w:t>
            </w:r>
            <w:r w:rsidR="00F2767F">
              <w:rPr>
                <w:rFonts w:ascii="Arial" w:hAnsi="Arial" w:hint="cs"/>
                <w:color w:val="002060"/>
                <w:sz w:val="19"/>
                <w:szCs w:val="19"/>
                <w:rtl/>
              </w:rPr>
              <w:t>لاً</w:t>
            </w:r>
            <w:r w:rsidRPr="00142D1F">
              <w:rPr>
                <w:rFonts w:ascii="Arial" w:hAnsi="Arial" w:hint="cs"/>
                <w:color w:val="002060"/>
                <w:sz w:val="19"/>
                <w:szCs w:val="19"/>
                <w:rtl/>
              </w:rPr>
              <w:t xml:space="preserve"> تنظيمي</w:t>
            </w:r>
            <w:r w:rsidR="00F2767F">
              <w:rPr>
                <w:rFonts w:ascii="Arial" w:hAnsi="Arial" w:hint="cs"/>
                <w:color w:val="002060"/>
                <w:sz w:val="19"/>
                <w:szCs w:val="19"/>
                <w:rtl/>
              </w:rPr>
              <w:t>ًا</w:t>
            </w:r>
            <w:r w:rsidRPr="00142D1F">
              <w:rPr>
                <w:rFonts w:ascii="Arial" w:hAnsi="Arial" w:hint="cs"/>
                <w:color w:val="002060"/>
                <w:sz w:val="19"/>
                <w:szCs w:val="19"/>
                <w:rtl/>
              </w:rPr>
              <w:t xml:space="preserve"> لنظام/ عملية الاعتماد الوطنية للبحث والإنقاذ في المناطق الحضرية يضم مختلف المستويات السياسية/ الإدارية للنظام الوطني للتأهب للكوارث والاستجابة لها.</w:t>
            </w:r>
          </w:p>
        </w:tc>
        <w:tc>
          <w:tcPr>
            <w:tcW w:w="1280" w:type="dxa"/>
            <w:tcBorders>
              <w:top w:val="single" w:sz="4" w:space="0" w:color="auto"/>
              <w:left w:val="nil"/>
              <w:bottom w:val="nil"/>
              <w:right w:val="single" w:sz="4" w:space="0" w:color="auto"/>
            </w:tcBorders>
            <w:shd w:val="clear" w:color="auto" w:fill="auto"/>
            <w:vAlign w:val="center"/>
            <w:hideMark/>
          </w:tcPr>
          <w:p w14:paraId="59B3704F"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53E878B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186CD60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5A8659E" w14:textId="77777777" w:rsidTr="0032339D">
        <w:trPr>
          <w:trHeight w:val="1530"/>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14:paraId="382A1FCA"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2.6</w:t>
            </w:r>
          </w:p>
        </w:tc>
        <w:tc>
          <w:tcPr>
            <w:tcW w:w="4550" w:type="dxa"/>
            <w:tcBorders>
              <w:top w:val="nil"/>
              <w:left w:val="nil"/>
              <w:bottom w:val="single" w:sz="4" w:space="0" w:color="auto"/>
              <w:right w:val="single" w:sz="4" w:space="0" w:color="auto"/>
            </w:tcBorders>
            <w:shd w:val="clear" w:color="auto" w:fill="auto"/>
            <w:vAlign w:val="center"/>
            <w:hideMark/>
          </w:tcPr>
          <w:p w14:paraId="4312618C" w14:textId="374B67D4" w:rsidR="006F622C" w:rsidRPr="00D07FFB" w:rsidRDefault="00CE6863"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لدى الكيان التقني/ التشغيلي البروتوكولات والإجراءات اللازمة لتقديم طلب ومساعدة الفرق الوطنية للبحث والإنقاذ في المناطق الحضرية؟</w:t>
            </w:r>
          </w:p>
        </w:tc>
        <w:tc>
          <w:tcPr>
            <w:tcW w:w="5108" w:type="dxa"/>
            <w:tcBorders>
              <w:top w:val="nil"/>
              <w:left w:val="nil"/>
              <w:bottom w:val="single" w:sz="4" w:space="0" w:color="auto"/>
              <w:right w:val="single" w:sz="4" w:space="0" w:color="auto"/>
            </w:tcBorders>
            <w:shd w:val="clear" w:color="auto" w:fill="auto"/>
            <w:vAlign w:val="center"/>
            <w:hideMark/>
          </w:tcPr>
          <w:p w14:paraId="3335178B" w14:textId="33D13906" w:rsidR="006F622C" w:rsidRPr="00D07FFB" w:rsidRDefault="006F16D1"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يتحقق نظام/ عملية البحث والإنقاذ في المناطق الحضرية من وجود كيان تقني/ تشغيلي تابع للوكالة المحلية لإدارة الطوارئ يتولى بالاشتراك مع الفرق الوطنية للبحث والإنقاذ في المناطق الحضرية وضع بروتوكولات وإجراءات لتمرير طلب وتقديم مساعدة فرق الوطنية للبحث والإنقاذ في المناطق الحضرية عبر الأراضي الوطنية.</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16D5079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0591DCE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7D3DBE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A7156BC" w14:textId="77777777" w:rsidTr="0032339D">
        <w:trPr>
          <w:trHeight w:val="1354"/>
          <w:jc w:val="center"/>
        </w:trPr>
        <w:tc>
          <w:tcPr>
            <w:tcW w:w="5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61BC79"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lastRenderedPageBreak/>
              <w:t>2.7</w:t>
            </w:r>
          </w:p>
        </w:tc>
        <w:tc>
          <w:tcPr>
            <w:tcW w:w="4550" w:type="dxa"/>
            <w:tcBorders>
              <w:top w:val="single" w:sz="4" w:space="0" w:color="auto"/>
              <w:left w:val="nil"/>
              <w:bottom w:val="single" w:sz="4" w:space="0" w:color="auto"/>
              <w:right w:val="single" w:sz="4" w:space="0" w:color="auto"/>
            </w:tcBorders>
            <w:shd w:val="clear" w:color="auto" w:fill="auto"/>
            <w:vAlign w:val="center"/>
            <w:hideMark/>
          </w:tcPr>
          <w:p w14:paraId="528850B6" w14:textId="0F0136C4" w:rsidR="006F622C" w:rsidRPr="00D07FFB" w:rsidRDefault="00451E18"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لدى الدولة كيان لديه البروتوكولات والإجراءات اللازمة لتمرير المساعدة المقدمة من الفرق الدولية للبحث والإنقاذ في المناطق الحضرية؟</w:t>
            </w:r>
          </w:p>
        </w:tc>
        <w:tc>
          <w:tcPr>
            <w:tcW w:w="5108" w:type="dxa"/>
            <w:tcBorders>
              <w:top w:val="single" w:sz="4" w:space="0" w:color="auto"/>
              <w:left w:val="nil"/>
              <w:bottom w:val="single" w:sz="4" w:space="0" w:color="auto"/>
              <w:right w:val="single" w:sz="4" w:space="0" w:color="auto"/>
            </w:tcBorders>
            <w:shd w:val="clear" w:color="auto" w:fill="auto"/>
            <w:vAlign w:val="center"/>
            <w:hideMark/>
          </w:tcPr>
          <w:p w14:paraId="528D3F64" w14:textId="2973D8D7" w:rsidR="006F622C" w:rsidRPr="00D07FFB" w:rsidRDefault="00451E18"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لدى وزارة الخارجية أو ما يعادلها مجموعة من البروتوكولات والإجراءات التي ستطبق في حالة طلب فرق البحث والإنقاذ في المناطق الحضرية للمساعدة الدولية أو عرضها.</w:t>
            </w:r>
            <w:r w:rsidRPr="00142D1F">
              <w:rPr>
                <w:rFonts w:ascii="Arial" w:hAnsi="Arial"/>
                <w:color w:val="002060"/>
                <w:sz w:val="19"/>
                <w:szCs w:val="19"/>
                <w:rtl/>
              </w:rPr>
              <w:t xml:space="preserve"> </w:t>
            </w:r>
            <w:r w:rsidRPr="00142D1F">
              <w:rPr>
                <w:rFonts w:ascii="Arial" w:hAnsi="Arial" w:hint="cs"/>
                <w:color w:val="002060"/>
                <w:sz w:val="19"/>
                <w:szCs w:val="19"/>
                <w:rtl/>
              </w:rPr>
              <w:t>وستعكس هذه البروتوكولات والإجراءات العمل المنسّق بين جهتي تنسيق السياسات والعمليات التشغيلية للفريق الاستشاري الدولي للبحث والإنقاذ.</w:t>
            </w:r>
          </w:p>
        </w:tc>
        <w:tc>
          <w:tcPr>
            <w:tcW w:w="1280" w:type="dxa"/>
            <w:tcBorders>
              <w:top w:val="single" w:sz="4" w:space="0" w:color="auto"/>
              <w:left w:val="nil"/>
              <w:bottom w:val="nil"/>
              <w:right w:val="single" w:sz="4" w:space="0" w:color="auto"/>
            </w:tcBorders>
            <w:shd w:val="clear" w:color="auto" w:fill="auto"/>
            <w:vAlign w:val="center"/>
            <w:hideMark/>
          </w:tcPr>
          <w:p w14:paraId="0FC5C10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308B4AB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6ABE1D27"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4617901E" w14:textId="77777777" w:rsidTr="0032339D">
        <w:trPr>
          <w:trHeight w:val="1517"/>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14:paraId="09191D8D"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2.8</w:t>
            </w:r>
          </w:p>
        </w:tc>
        <w:tc>
          <w:tcPr>
            <w:tcW w:w="4550" w:type="dxa"/>
            <w:tcBorders>
              <w:top w:val="nil"/>
              <w:left w:val="nil"/>
              <w:bottom w:val="single" w:sz="4" w:space="0" w:color="auto"/>
              <w:right w:val="single" w:sz="4" w:space="0" w:color="auto"/>
            </w:tcBorders>
            <w:shd w:val="clear" w:color="auto" w:fill="auto"/>
            <w:vAlign w:val="center"/>
            <w:hideMark/>
          </w:tcPr>
          <w:p w14:paraId="238F66FE" w14:textId="59C41E20" w:rsidR="006F622C" w:rsidRPr="00D07FFB" w:rsidRDefault="00451E18"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لدى الوكالة المحلية لإدارة الطوارئ من خلال كيانها التقني/ التشغيلي ترتيبات التنسيق والموظفين اللازمة للمساهمة في إدارة المعلومات الرسمية من خلال مكونات مركز تنسيق العمليات في الموقع والصكوك الوطنية الرسمية أو أحدهما؟</w:t>
            </w:r>
          </w:p>
        </w:tc>
        <w:tc>
          <w:tcPr>
            <w:tcW w:w="5108" w:type="dxa"/>
            <w:tcBorders>
              <w:top w:val="nil"/>
              <w:left w:val="nil"/>
              <w:bottom w:val="single" w:sz="4" w:space="0" w:color="auto"/>
              <w:right w:val="single" w:sz="4" w:space="0" w:color="auto"/>
            </w:tcBorders>
            <w:shd w:val="clear" w:color="auto" w:fill="auto"/>
            <w:vAlign w:val="center"/>
            <w:hideMark/>
          </w:tcPr>
          <w:p w14:paraId="4F6EDDAA" w14:textId="037DB23B" w:rsidR="006F622C" w:rsidRPr="00D07FFB" w:rsidRDefault="00451E18"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تقوم الوكالة المحلية لإدارة الطوارئ وجهتا تنسيق السياسات والعمليات التشغيلية الوطنيتين للفريق الاستشاري الدولي للبحث والإنقاذ بتنسيق إمكانية الوصول إلى المعلومات على مركز تنسيق العمليات في الموقع الافتراضي وتوفير المعلومات الرسمية في الوقت الفعلي، فض</w:t>
            </w:r>
            <w:r w:rsidR="00F2767F">
              <w:rPr>
                <w:rFonts w:ascii="Arial" w:hAnsi="Arial" w:hint="cs"/>
                <w:color w:val="002060"/>
                <w:sz w:val="19"/>
                <w:szCs w:val="19"/>
                <w:rtl/>
              </w:rPr>
              <w:t>لاً</w:t>
            </w:r>
            <w:r w:rsidRPr="00142D1F">
              <w:rPr>
                <w:rFonts w:ascii="Arial" w:hAnsi="Arial" w:hint="cs"/>
                <w:color w:val="002060"/>
                <w:sz w:val="19"/>
                <w:szCs w:val="19"/>
                <w:rtl/>
              </w:rPr>
              <w:t xml:space="preserve"> عن مشاركة المعلومات مع وزارة الخارجية أو ما يناظرها.</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6B3A8FD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40ADC13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4DB2497"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4C11A58C" w14:textId="77777777" w:rsidTr="0032339D">
        <w:trPr>
          <w:trHeight w:val="1275"/>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14:paraId="1100B1E2"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2.9</w:t>
            </w:r>
          </w:p>
        </w:tc>
        <w:tc>
          <w:tcPr>
            <w:tcW w:w="4550" w:type="dxa"/>
            <w:tcBorders>
              <w:top w:val="nil"/>
              <w:left w:val="nil"/>
              <w:bottom w:val="single" w:sz="4" w:space="0" w:color="auto"/>
              <w:right w:val="single" w:sz="4" w:space="0" w:color="auto"/>
            </w:tcBorders>
            <w:shd w:val="clear" w:color="auto" w:fill="auto"/>
            <w:vAlign w:val="center"/>
            <w:hideMark/>
          </w:tcPr>
          <w:p w14:paraId="62B4DC8D" w14:textId="76248C43" w:rsidR="006F622C" w:rsidRPr="00D07FFB" w:rsidRDefault="00451E18"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تمتلك الوكالة المحلية لإدارة الطوارئ، من خلال كيانها التقني/التشغيلي، الآليات والقدرة اللازمة لاستقبال الفرق الدولية للبحث والإنقاذ في المناطق الحضرية ودمجها في عملية الاستجابة؟</w:t>
            </w:r>
          </w:p>
        </w:tc>
        <w:tc>
          <w:tcPr>
            <w:tcW w:w="5108" w:type="dxa"/>
            <w:tcBorders>
              <w:top w:val="nil"/>
              <w:left w:val="nil"/>
              <w:bottom w:val="single" w:sz="4" w:space="0" w:color="auto"/>
              <w:right w:val="single" w:sz="4" w:space="0" w:color="auto"/>
            </w:tcBorders>
            <w:shd w:val="clear" w:color="auto" w:fill="auto"/>
            <w:vAlign w:val="center"/>
            <w:hideMark/>
          </w:tcPr>
          <w:p w14:paraId="4F7E08EE" w14:textId="25461312" w:rsidR="006F622C" w:rsidRPr="00D07FFB" w:rsidRDefault="00451E18"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تمتلك الوكالة المحلية لإدارة الطوارئ ونظام البحث والإنقاذ في المناطق الحضرية الآليات والقدرة اللازمة لاستقبال الفرق الدولية للبحث والإنقاذ في المناطق الحضرية ودمجها مع الفرق الوطنية للبحث والإنقاذ في المناطق الحضرية وموارد الاستجابة الوطنية الأخرى عند الحاجة إليها.</w:t>
            </w:r>
            <w:r w:rsidRPr="00142D1F">
              <w:rPr>
                <w:rFonts w:ascii="Arial" w:hAnsi="Arial"/>
                <w:color w:val="002060"/>
                <w:sz w:val="19"/>
                <w:szCs w:val="19"/>
                <w:rtl/>
              </w:rPr>
              <w:t xml:space="preserve"> </w:t>
            </w:r>
          </w:p>
        </w:tc>
        <w:tc>
          <w:tcPr>
            <w:tcW w:w="1280" w:type="dxa"/>
            <w:tcBorders>
              <w:top w:val="nil"/>
              <w:left w:val="nil"/>
              <w:bottom w:val="single" w:sz="4" w:space="0" w:color="auto"/>
              <w:right w:val="single" w:sz="4" w:space="0" w:color="auto"/>
            </w:tcBorders>
            <w:shd w:val="clear" w:color="auto" w:fill="auto"/>
            <w:vAlign w:val="center"/>
            <w:hideMark/>
          </w:tcPr>
          <w:p w14:paraId="31296808"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1C88BF0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514DA9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76BCBBCF" w14:textId="77777777" w:rsidTr="0032339D">
        <w:trPr>
          <w:trHeight w:val="765"/>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14:paraId="5C08C087"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2.10</w:t>
            </w:r>
          </w:p>
        </w:tc>
        <w:tc>
          <w:tcPr>
            <w:tcW w:w="4550" w:type="dxa"/>
            <w:tcBorders>
              <w:top w:val="nil"/>
              <w:left w:val="nil"/>
              <w:bottom w:val="single" w:sz="4" w:space="0" w:color="auto"/>
              <w:right w:val="single" w:sz="4" w:space="0" w:color="auto"/>
            </w:tcBorders>
            <w:shd w:val="clear" w:color="auto" w:fill="auto"/>
            <w:vAlign w:val="center"/>
            <w:hideMark/>
          </w:tcPr>
          <w:p w14:paraId="56CEDE9F" w14:textId="77C1E163" w:rsidR="006F622C" w:rsidRPr="00D07FFB" w:rsidRDefault="00451E18"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لدى الوكالة المحلية لإدارة الطوارئ الإجراءات اللازمة لإنهاء عمليات البحث والإنقاذ في المناطق الحضرية؟</w:t>
            </w:r>
          </w:p>
        </w:tc>
        <w:tc>
          <w:tcPr>
            <w:tcW w:w="5108" w:type="dxa"/>
            <w:tcBorders>
              <w:top w:val="nil"/>
              <w:left w:val="nil"/>
              <w:bottom w:val="single" w:sz="4" w:space="0" w:color="auto"/>
              <w:right w:val="single" w:sz="4" w:space="0" w:color="auto"/>
            </w:tcBorders>
            <w:shd w:val="clear" w:color="auto" w:fill="auto"/>
            <w:vAlign w:val="center"/>
            <w:hideMark/>
          </w:tcPr>
          <w:p w14:paraId="593F62F6" w14:textId="0C565749" w:rsidR="006F622C" w:rsidRPr="00D07FFB" w:rsidRDefault="006F622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قامت الوكالة المحلية لإدارة طوارئ البحث والإنقاذ في المناطق الحضرية بالتعاون مع فرق البحث والإنقاذ بوضع الإجراءات اللازمة لإنهاء عمليات البحث والإنقاذ في المناطق الحضرية.</w:t>
            </w:r>
          </w:p>
        </w:tc>
        <w:tc>
          <w:tcPr>
            <w:tcW w:w="1280" w:type="dxa"/>
            <w:tcBorders>
              <w:top w:val="nil"/>
              <w:left w:val="nil"/>
              <w:bottom w:val="single" w:sz="4" w:space="0" w:color="auto"/>
              <w:right w:val="single" w:sz="4" w:space="0" w:color="auto"/>
            </w:tcBorders>
            <w:shd w:val="clear" w:color="auto" w:fill="auto"/>
            <w:vAlign w:val="center"/>
            <w:hideMark/>
          </w:tcPr>
          <w:p w14:paraId="6FC4521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598EAE5F"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1C46753"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417DDA2D" w14:textId="1C7BDB89" w:rsidR="006F622C" w:rsidRPr="00142D1F" w:rsidRDefault="006F622C" w:rsidP="006F622C">
      <w:pPr>
        <w:contextualSpacing/>
        <w:rPr>
          <w:rFonts w:ascii="Arial" w:hAnsi="Arial" w:cs="Arial"/>
          <w:lang w:val="en-US"/>
        </w:rPr>
      </w:pPr>
    </w:p>
    <w:p w14:paraId="56A1D628" w14:textId="19A1B000" w:rsidR="00C2632A" w:rsidRPr="00142D1F" w:rsidRDefault="00C2632A" w:rsidP="006F622C">
      <w:pPr>
        <w:contextualSpacing/>
        <w:rPr>
          <w:rFonts w:ascii="Arial" w:hAnsi="Arial" w:cs="Arial"/>
          <w:lang w:val="en-US"/>
        </w:rPr>
      </w:pPr>
    </w:p>
    <w:p w14:paraId="6AE99FF4" w14:textId="77777777" w:rsidR="00C2632A" w:rsidRPr="00142D1F" w:rsidRDefault="00C2632A" w:rsidP="006F622C">
      <w:pPr>
        <w:contextualSpacing/>
        <w:rPr>
          <w:rFonts w:ascii="Arial" w:hAnsi="Arial" w:cs="Arial"/>
          <w:lang w:val="en-US"/>
        </w:rPr>
      </w:pPr>
    </w:p>
    <w:tbl>
      <w:tblPr>
        <w:tblpPr w:leftFromText="180" w:rightFromText="180" w:vertAnchor="text" w:tblpXSpec="center" w:tblpY="1"/>
        <w:tblOverlap w:val="never"/>
        <w:bidiVisual/>
        <w:tblW w:w="13500" w:type="dxa"/>
        <w:jc w:val="center"/>
        <w:tblCellMar>
          <w:left w:w="70" w:type="dxa"/>
          <w:right w:w="70" w:type="dxa"/>
        </w:tblCellMar>
        <w:tblLook w:val="04A0" w:firstRow="1" w:lastRow="0" w:firstColumn="1" w:lastColumn="0" w:noHBand="0" w:noVBand="1"/>
      </w:tblPr>
      <w:tblGrid>
        <w:gridCol w:w="520"/>
        <w:gridCol w:w="4560"/>
        <w:gridCol w:w="5120"/>
        <w:gridCol w:w="1280"/>
        <w:gridCol w:w="1300"/>
        <w:gridCol w:w="720"/>
      </w:tblGrid>
      <w:tr w:rsidR="006F622C" w:rsidRPr="00142D1F" w14:paraId="56C096E2" w14:textId="77777777" w:rsidTr="0032339D">
        <w:trPr>
          <w:trHeight w:val="300"/>
          <w:jc w:val="center"/>
        </w:trPr>
        <w:tc>
          <w:tcPr>
            <w:tcW w:w="13500"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1427D26F" w14:textId="5022F3D2" w:rsidR="006F622C" w:rsidRPr="00142D1F" w:rsidRDefault="003A42C5"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التأهب</w:t>
            </w:r>
          </w:p>
        </w:tc>
      </w:tr>
      <w:tr w:rsidR="006F622C" w:rsidRPr="00142D1F" w14:paraId="4E463A79"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35693C89"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3</w:t>
            </w:r>
          </w:p>
        </w:tc>
        <w:tc>
          <w:tcPr>
            <w:tcW w:w="12980" w:type="dxa"/>
            <w:gridSpan w:val="5"/>
            <w:tcBorders>
              <w:top w:val="single" w:sz="4" w:space="0" w:color="auto"/>
              <w:left w:val="nil"/>
              <w:bottom w:val="single" w:sz="4" w:space="0" w:color="auto"/>
              <w:right w:val="single" w:sz="4" w:space="0" w:color="000000"/>
            </w:tcBorders>
            <w:shd w:val="clear" w:color="000000" w:fill="BDD6EE"/>
            <w:vAlign w:val="center"/>
            <w:hideMark/>
          </w:tcPr>
          <w:p w14:paraId="214424D8" w14:textId="4541FFE4" w:rsidR="006F622C" w:rsidRPr="00142D1F" w:rsidRDefault="006F622C"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الإدارة</w:t>
            </w:r>
          </w:p>
        </w:tc>
      </w:tr>
      <w:tr w:rsidR="003A42C5" w:rsidRPr="00142D1F" w14:paraId="03CEE490"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773E2326"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25D757ED" w14:textId="63F0883A"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5154E0F5" w14:textId="61C3D1E2"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40470A3E" w14:textId="2E7096F0"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00" w:type="dxa"/>
            <w:tcBorders>
              <w:top w:val="nil"/>
              <w:left w:val="nil"/>
              <w:bottom w:val="single" w:sz="4" w:space="0" w:color="auto"/>
              <w:right w:val="single" w:sz="4" w:space="0" w:color="auto"/>
            </w:tcBorders>
            <w:shd w:val="clear" w:color="000000" w:fill="DBE5F1"/>
            <w:vAlign w:val="center"/>
            <w:hideMark/>
          </w:tcPr>
          <w:p w14:paraId="0060D44E" w14:textId="73B6CEAA"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1DBD5768"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3128162B" w14:textId="77777777" w:rsidTr="0032339D">
        <w:trPr>
          <w:trHeight w:val="114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3231785"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3.1</w:t>
            </w:r>
          </w:p>
        </w:tc>
        <w:tc>
          <w:tcPr>
            <w:tcW w:w="4560" w:type="dxa"/>
            <w:tcBorders>
              <w:top w:val="nil"/>
              <w:left w:val="nil"/>
              <w:bottom w:val="single" w:sz="4" w:space="0" w:color="auto"/>
              <w:right w:val="single" w:sz="4" w:space="0" w:color="auto"/>
            </w:tcBorders>
            <w:shd w:val="clear" w:color="auto" w:fill="auto"/>
            <w:vAlign w:val="center"/>
            <w:hideMark/>
          </w:tcPr>
          <w:p w14:paraId="644A0D6D" w14:textId="72F2A58A" w:rsidR="006F622C" w:rsidRPr="00D07FFB" w:rsidRDefault="003564F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وجود خطط سنوية توضح بالتفصيل مَهمة الفريق الوطني للبحث والإنقاذ في المناطق الحضرية وتدريبه والاعتناء به؟</w:t>
            </w:r>
          </w:p>
        </w:tc>
        <w:tc>
          <w:tcPr>
            <w:tcW w:w="5120" w:type="dxa"/>
            <w:tcBorders>
              <w:top w:val="nil"/>
              <w:left w:val="nil"/>
              <w:bottom w:val="single" w:sz="4" w:space="0" w:color="auto"/>
              <w:right w:val="single" w:sz="4" w:space="0" w:color="auto"/>
            </w:tcBorders>
            <w:shd w:val="clear" w:color="auto" w:fill="auto"/>
            <w:vAlign w:val="center"/>
            <w:hideMark/>
          </w:tcPr>
          <w:p w14:paraId="07F1ECB6" w14:textId="79709AA4" w:rsidR="006F622C" w:rsidRPr="00D07FFB" w:rsidRDefault="003564F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خطة سنوية توضح بالتفصيل المهمة والتدريب والاعتناء اللازم، بالاستعانة بالتنسيقات والشروط المقررة.</w:t>
            </w:r>
          </w:p>
        </w:tc>
        <w:tc>
          <w:tcPr>
            <w:tcW w:w="1280" w:type="dxa"/>
            <w:tcBorders>
              <w:top w:val="nil"/>
              <w:left w:val="nil"/>
              <w:bottom w:val="single" w:sz="4" w:space="0" w:color="auto"/>
              <w:right w:val="single" w:sz="4" w:space="0" w:color="auto"/>
            </w:tcBorders>
            <w:shd w:val="clear" w:color="auto" w:fill="auto"/>
            <w:vAlign w:val="center"/>
            <w:hideMark/>
          </w:tcPr>
          <w:p w14:paraId="6712BAF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549C509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BCC215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69E74A5B" w14:textId="77777777" w:rsidR="006F622C" w:rsidRPr="00142D1F" w:rsidRDefault="006F622C" w:rsidP="006F622C">
      <w:pPr>
        <w:contextualSpacing/>
        <w:rPr>
          <w:rFonts w:ascii="Arial" w:hAnsi="Arial" w:cs="Arial"/>
          <w:lang w:val="en-US"/>
        </w:rPr>
      </w:pPr>
    </w:p>
    <w:tbl>
      <w:tblPr>
        <w:tblpPr w:leftFromText="180" w:rightFromText="180" w:vertAnchor="text" w:tblpXSpec="center" w:tblpY="1"/>
        <w:tblOverlap w:val="never"/>
        <w:bidiVisual/>
        <w:tblW w:w="13500" w:type="dxa"/>
        <w:jc w:val="center"/>
        <w:tblCellMar>
          <w:left w:w="70" w:type="dxa"/>
          <w:right w:w="70" w:type="dxa"/>
        </w:tblCellMar>
        <w:tblLook w:val="04A0" w:firstRow="1" w:lastRow="0" w:firstColumn="1" w:lastColumn="0" w:noHBand="0" w:noVBand="1"/>
      </w:tblPr>
      <w:tblGrid>
        <w:gridCol w:w="519"/>
        <w:gridCol w:w="4550"/>
        <w:gridCol w:w="5108"/>
        <w:gridCol w:w="1280"/>
        <w:gridCol w:w="1323"/>
        <w:gridCol w:w="720"/>
      </w:tblGrid>
      <w:tr w:rsidR="006F622C" w:rsidRPr="00142D1F" w14:paraId="5DB7A8F0" w14:textId="77777777" w:rsidTr="0032339D">
        <w:trPr>
          <w:trHeight w:val="1200"/>
          <w:jc w:val="center"/>
        </w:trPr>
        <w:tc>
          <w:tcPr>
            <w:tcW w:w="5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89FB"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lastRenderedPageBreak/>
              <w:t>3.2</w:t>
            </w:r>
          </w:p>
        </w:tc>
        <w:tc>
          <w:tcPr>
            <w:tcW w:w="4550" w:type="dxa"/>
            <w:tcBorders>
              <w:top w:val="single" w:sz="4" w:space="0" w:color="auto"/>
              <w:left w:val="nil"/>
              <w:bottom w:val="single" w:sz="4" w:space="0" w:color="auto"/>
              <w:right w:val="single" w:sz="4" w:space="0" w:color="auto"/>
            </w:tcBorders>
            <w:shd w:val="clear" w:color="auto" w:fill="auto"/>
            <w:vAlign w:val="center"/>
            <w:hideMark/>
          </w:tcPr>
          <w:p w14:paraId="3D9E25EB" w14:textId="74560BF8" w:rsidR="006F622C" w:rsidRPr="00D07FFB" w:rsidRDefault="003564F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w:t>
            </w:r>
            <w:r w:rsidR="00122476" w:rsidRPr="00142D1F">
              <w:rPr>
                <w:rFonts w:ascii="Arial" w:hAnsi="Arial" w:hint="cs"/>
                <w:color w:val="002060"/>
                <w:sz w:val="19"/>
                <w:szCs w:val="19"/>
                <w:rtl/>
              </w:rPr>
              <w:t>عمل</w:t>
            </w:r>
            <w:r w:rsidR="00122476">
              <w:rPr>
                <w:rFonts w:ascii="Arial" w:hAnsi="Arial" w:hint="cs"/>
                <w:color w:val="002060"/>
                <w:sz w:val="19"/>
                <w:szCs w:val="19"/>
                <w:rtl/>
              </w:rPr>
              <w:t>ي</w:t>
            </w:r>
            <w:r w:rsidR="00122476" w:rsidRPr="00142D1F">
              <w:rPr>
                <w:rFonts w:ascii="Arial" w:hAnsi="Arial" w:hint="cs"/>
                <w:color w:val="002060"/>
                <w:sz w:val="19"/>
                <w:szCs w:val="19"/>
                <w:rtl/>
              </w:rPr>
              <w:t xml:space="preserve">ة </w:t>
            </w:r>
            <w:r w:rsidRPr="00142D1F">
              <w:rPr>
                <w:rFonts w:ascii="Arial" w:hAnsi="Arial" w:hint="cs"/>
                <w:color w:val="002060"/>
                <w:sz w:val="19"/>
                <w:szCs w:val="19"/>
                <w:rtl/>
              </w:rPr>
              <w:t>البحث والإنقاذ في المناطق الحضرية وجود سياسات وإجراءات ولوائح للمناصب الوظيفية والعمليات التشغيلية أو المالية؟</w:t>
            </w:r>
          </w:p>
        </w:tc>
        <w:tc>
          <w:tcPr>
            <w:tcW w:w="5108" w:type="dxa"/>
            <w:tcBorders>
              <w:top w:val="single" w:sz="4" w:space="0" w:color="auto"/>
              <w:left w:val="nil"/>
              <w:bottom w:val="single" w:sz="4" w:space="0" w:color="auto"/>
              <w:right w:val="single" w:sz="4" w:space="0" w:color="auto"/>
            </w:tcBorders>
            <w:shd w:val="clear" w:color="auto" w:fill="auto"/>
            <w:vAlign w:val="center"/>
            <w:hideMark/>
          </w:tcPr>
          <w:p w14:paraId="77218A00" w14:textId="4DAABB2A" w:rsidR="006F622C" w:rsidRPr="00D07FFB" w:rsidRDefault="003564F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الوثائق التي تثبت وجود سياسات وإجراءات ولوائح للمناصب الوظيفية والعمليات التشغيلية أو المالية.</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5CB815D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1D2AAC0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09174B7D"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B1FE91B" w14:textId="77777777" w:rsidTr="0032339D">
        <w:trPr>
          <w:trHeight w:val="1050"/>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14:paraId="69D8F7AC"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3.3</w:t>
            </w:r>
          </w:p>
        </w:tc>
        <w:tc>
          <w:tcPr>
            <w:tcW w:w="4550" w:type="dxa"/>
            <w:tcBorders>
              <w:top w:val="nil"/>
              <w:left w:val="nil"/>
              <w:bottom w:val="single" w:sz="4" w:space="0" w:color="auto"/>
              <w:right w:val="single" w:sz="4" w:space="0" w:color="auto"/>
            </w:tcBorders>
            <w:shd w:val="clear" w:color="auto" w:fill="auto"/>
            <w:vAlign w:val="center"/>
            <w:hideMark/>
          </w:tcPr>
          <w:p w14:paraId="43A25E52" w14:textId="53C486A6" w:rsidR="006F622C" w:rsidRPr="00D07FFB" w:rsidRDefault="003564F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إبرام اتفاقات أو آليات رسمية للتعاون مع الشركاء الاستراتيجيين؟</w:t>
            </w:r>
          </w:p>
        </w:tc>
        <w:tc>
          <w:tcPr>
            <w:tcW w:w="5108" w:type="dxa"/>
            <w:tcBorders>
              <w:top w:val="nil"/>
              <w:left w:val="nil"/>
              <w:bottom w:val="single" w:sz="4" w:space="0" w:color="auto"/>
              <w:right w:val="single" w:sz="4" w:space="0" w:color="auto"/>
            </w:tcBorders>
            <w:shd w:val="clear" w:color="auto" w:fill="auto"/>
            <w:vAlign w:val="center"/>
            <w:hideMark/>
          </w:tcPr>
          <w:p w14:paraId="47094BA7" w14:textId="3FBABDD8" w:rsidR="006F622C" w:rsidRPr="00D07FFB" w:rsidRDefault="003564F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الوثائق المعتمدة والمبرمة التي تثبت إبرام اتفاقات أو آليات رسمية للتعاون مع الشركاء الاستراتيجيين.</w:t>
            </w:r>
          </w:p>
        </w:tc>
        <w:tc>
          <w:tcPr>
            <w:tcW w:w="1280" w:type="dxa"/>
            <w:tcBorders>
              <w:top w:val="nil"/>
              <w:left w:val="nil"/>
              <w:bottom w:val="single" w:sz="4" w:space="0" w:color="auto"/>
              <w:right w:val="single" w:sz="4" w:space="0" w:color="auto"/>
            </w:tcBorders>
            <w:shd w:val="clear" w:color="auto" w:fill="auto"/>
            <w:vAlign w:val="center"/>
            <w:hideMark/>
          </w:tcPr>
          <w:p w14:paraId="4AA813A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2D07645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FA0E93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7783DC6F" w14:textId="77777777" w:rsidTr="0032339D">
        <w:trPr>
          <w:trHeight w:val="1500"/>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14:paraId="023E6989"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3.4</w:t>
            </w:r>
          </w:p>
        </w:tc>
        <w:tc>
          <w:tcPr>
            <w:tcW w:w="4550" w:type="dxa"/>
            <w:tcBorders>
              <w:top w:val="nil"/>
              <w:left w:val="nil"/>
              <w:bottom w:val="single" w:sz="4" w:space="0" w:color="auto"/>
              <w:right w:val="single" w:sz="4" w:space="0" w:color="auto"/>
            </w:tcBorders>
            <w:shd w:val="clear" w:color="auto" w:fill="auto"/>
            <w:vAlign w:val="center"/>
            <w:hideMark/>
          </w:tcPr>
          <w:p w14:paraId="2F634D24" w14:textId="356E75B5" w:rsidR="006F622C" w:rsidRPr="00D07FFB" w:rsidRDefault="003564F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يحظى جميع أعضاء الفريق الوطني للبحث والإنقاذ في المناطق الحضرية الوطني بحماية شخصية ومهنية؟</w:t>
            </w:r>
          </w:p>
        </w:tc>
        <w:tc>
          <w:tcPr>
            <w:tcW w:w="5108" w:type="dxa"/>
            <w:tcBorders>
              <w:top w:val="nil"/>
              <w:left w:val="nil"/>
              <w:bottom w:val="single" w:sz="4" w:space="0" w:color="auto"/>
              <w:right w:val="single" w:sz="4" w:space="0" w:color="auto"/>
            </w:tcBorders>
            <w:shd w:val="clear" w:color="auto" w:fill="auto"/>
            <w:vAlign w:val="center"/>
            <w:hideMark/>
          </w:tcPr>
          <w:p w14:paraId="0F93238B" w14:textId="7B186284" w:rsidR="006F622C" w:rsidRPr="00D07FFB" w:rsidRDefault="003564F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الوثائق الداعمة التي توضّح مستوى الحماية الشخصية والمهنية لكل عضو من أعضاء الفريق لأداء أعمالهم، بما في ذلك الوثائق التي تقدمها الدولة أو الحكومة والكيانات الأخرى.</w:t>
            </w:r>
          </w:p>
        </w:tc>
        <w:tc>
          <w:tcPr>
            <w:tcW w:w="1280" w:type="dxa"/>
            <w:tcBorders>
              <w:top w:val="nil"/>
              <w:left w:val="nil"/>
              <w:bottom w:val="single" w:sz="4" w:space="0" w:color="auto"/>
              <w:right w:val="single" w:sz="4" w:space="0" w:color="auto"/>
            </w:tcBorders>
            <w:shd w:val="clear" w:color="auto" w:fill="auto"/>
            <w:vAlign w:val="center"/>
            <w:hideMark/>
          </w:tcPr>
          <w:p w14:paraId="1AC73E3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68AAE96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7FC9B078"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288C31F" w14:textId="77777777" w:rsidTr="0032339D">
        <w:trPr>
          <w:trHeight w:val="1275"/>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14:paraId="18AC7D72"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3.5</w:t>
            </w:r>
          </w:p>
        </w:tc>
        <w:tc>
          <w:tcPr>
            <w:tcW w:w="4550" w:type="dxa"/>
            <w:tcBorders>
              <w:top w:val="nil"/>
              <w:left w:val="nil"/>
              <w:bottom w:val="single" w:sz="4" w:space="0" w:color="auto"/>
              <w:right w:val="single" w:sz="4" w:space="0" w:color="auto"/>
            </w:tcBorders>
            <w:shd w:val="clear" w:color="auto" w:fill="auto"/>
            <w:vAlign w:val="center"/>
            <w:hideMark/>
          </w:tcPr>
          <w:p w14:paraId="2C554047" w14:textId="5856F802" w:rsidR="006F622C" w:rsidRPr="00D07FFB" w:rsidRDefault="003564F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وجود برامج لشراء المعدات وصيانتها وتجهيز الموظفين المسؤولين؟</w:t>
            </w:r>
          </w:p>
        </w:tc>
        <w:tc>
          <w:tcPr>
            <w:tcW w:w="5108" w:type="dxa"/>
            <w:tcBorders>
              <w:top w:val="nil"/>
              <w:left w:val="nil"/>
              <w:bottom w:val="single" w:sz="4" w:space="0" w:color="auto"/>
              <w:right w:val="single" w:sz="4" w:space="0" w:color="auto"/>
            </w:tcBorders>
            <w:shd w:val="clear" w:color="auto" w:fill="auto"/>
            <w:vAlign w:val="center"/>
            <w:hideMark/>
          </w:tcPr>
          <w:p w14:paraId="5D8FB0AB" w14:textId="34872134" w:rsidR="006F622C" w:rsidRPr="00D07FFB" w:rsidRDefault="003564F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الوثائق ذات الصلة لبرامج شراء المعدات وصيانتها، التي ستضم عمليتي تجهيز الموظفين المسؤولين الذين سيشاركون في عمليات بحث وإنقاذ في المناطق الحضرية وتدريبهم.</w:t>
            </w:r>
          </w:p>
        </w:tc>
        <w:tc>
          <w:tcPr>
            <w:tcW w:w="1280" w:type="dxa"/>
            <w:tcBorders>
              <w:top w:val="nil"/>
              <w:left w:val="nil"/>
              <w:bottom w:val="single" w:sz="4" w:space="0" w:color="auto"/>
              <w:right w:val="single" w:sz="4" w:space="0" w:color="auto"/>
            </w:tcBorders>
            <w:shd w:val="clear" w:color="auto" w:fill="auto"/>
            <w:vAlign w:val="center"/>
            <w:hideMark/>
          </w:tcPr>
          <w:p w14:paraId="6C7977E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0AF97BF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0164CB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5EFC1CF" w14:textId="77777777" w:rsidTr="0032339D">
        <w:trPr>
          <w:trHeight w:val="1455"/>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14:paraId="23B2452B"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3.6</w:t>
            </w:r>
          </w:p>
        </w:tc>
        <w:tc>
          <w:tcPr>
            <w:tcW w:w="4550" w:type="dxa"/>
            <w:tcBorders>
              <w:top w:val="nil"/>
              <w:left w:val="nil"/>
              <w:bottom w:val="single" w:sz="4" w:space="0" w:color="auto"/>
              <w:right w:val="single" w:sz="4" w:space="0" w:color="auto"/>
            </w:tcBorders>
            <w:shd w:val="clear" w:color="auto" w:fill="auto"/>
            <w:vAlign w:val="center"/>
            <w:hideMark/>
          </w:tcPr>
          <w:p w14:paraId="09145259" w14:textId="5C36F38F" w:rsidR="006F622C" w:rsidRPr="00D07FFB" w:rsidRDefault="003564F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وجود متابعة صحية وبرامج فحص طبي قبل عملية النشر وبعدها؟</w:t>
            </w:r>
          </w:p>
        </w:tc>
        <w:tc>
          <w:tcPr>
            <w:tcW w:w="5108" w:type="dxa"/>
            <w:tcBorders>
              <w:top w:val="nil"/>
              <w:left w:val="nil"/>
              <w:bottom w:val="single" w:sz="4" w:space="0" w:color="auto"/>
              <w:right w:val="single" w:sz="4" w:space="0" w:color="auto"/>
            </w:tcBorders>
            <w:shd w:val="clear" w:color="auto" w:fill="auto"/>
            <w:vAlign w:val="center"/>
            <w:hideMark/>
          </w:tcPr>
          <w:p w14:paraId="6BA7DDFF" w14:textId="3B15E336" w:rsidR="006F622C" w:rsidRPr="00D07FFB" w:rsidRDefault="003564F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الوثائق الداعمة الخاصة بالمتابعة الصحية وبرامج الفحص الطبي قبل عملية النشر وبعدها (بما في ذلك التطعيمات) لضمان قدرة الفريق على أداء دوره في ظروف بدنية ونفسية مناسبة.</w:t>
            </w:r>
          </w:p>
        </w:tc>
        <w:tc>
          <w:tcPr>
            <w:tcW w:w="1280" w:type="dxa"/>
            <w:tcBorders>
              <w:top w:val="nil"/>
              <w:left w:val="nil"/>
              <w:bottom w:val="single" w:sz="4" w:space="0" w:color="auto"/>
              <w:right w:val="single" w:sz="4" w:space="0" w:color="auto"/>
            </w:tcBorders>
            <w:shd w:val="clear" w:color="auto" w:fill="auto"/>
            <w:vAlign w:val="center"/>
            <w:hideMark/>
          </w:tcPr>
          <w:p w14:paraId="21FC6C4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6BD2EEA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161B71F7"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7F86D1A" w14:textId="77777777" w:rsidTr="0032339D">
        <w:trPr>
          <w:trHeight w:val="1170"/>
          <w:jc w:val="center"/>
        </w:trPr>
        <w:tc>
          <w:tcPr>
            <w:tcW w:w="519" w:type="dxa"/>
            <w:tcBorders>
              <w:top w:val="nil"/>
              <w:left w:val="single" w:sz="4" w:space="0" w:color="auto"/>
              <w:bottom w:val="single" w:sz="4" w:space="0" w:color="auto"/>
              <w:right w:val="single" w:sz="4" w:space="0" w:color="auto"/>
            </w:tcBorders>
            <w:shd w:val="clear" w:color="auto" w:fill="auto"/>
            <w:vAlign w:val="center"/>
            <w:hideMark/>
          </w:tcPr>
          <w:p w14:paraId="49EAFB10"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3.7</w:t>
            </w:r>
          </w:p>
        </w:tc>
        <w:tc>
          <w:tcPr>
            <w:tcW w:w="4550" w:type="dxa"/>
            <w:tcBorders>
              <w:top w:val="nil"/>
              <w:left w:val="nil"/>
              <w:bottom w:val="single" w:sz="4" w:space="0" w:color="auto"/>
              <w:right w:val="single" w:sz="4" w:space="0" w:color="auto"/>
            </w:tcBorders>
            <w:shd w:val="clear" w:color="auto" w:fill="auto"/>
            <w:vAlign w:val="center"/>
            <w:hideMark/>
          </w:tcPr>
          <w:p w14:paraId="56AE7EFC" w14:textId="51E0B67E" w:rsidR="006F622C" w:rsidRPr="00D07FFB" w:rsidRDefault="003564F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الحصول على تأمين ضد الحوادث وتأمين على الصحة والحياة و/أو مزايا وتغطية مكافئة في حالة إلحاق أضرار بالجهات الخارجية؟</w:t>
            </w:r>
          </w:p>
        </w:tc>
        <w:tc>
          <w:tcPr>
            <w:tcW w:w="5108" w:type="dxa"/>
            <w:tcBorders>
              <w:top w:val="nil"/>
              <w:left w:val="nil"/>
              <w:bottom w:val="single" w:sz="4" w:space="0" w:color="auto"/>
              <w:right w:val="single" w:sz="4" w:space="0" w:color="auto"/>
            </w:tcBorders>
            <w:shd w:val="clear" w:color="auto" w:fill="auto"/>
            <w:vAlign w:val="center"/>
            <w:hideMark/>
          </w:tcPr>
          <w:p w14:paraId="7F4A7225" w14:textId="1EA7F6AD" w:rsidR="006F622C" w:rsidRPr="00D07FFB" w:rsidRDefault="003564F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الوثائق التي تثبت وجود تأمين ضد الحوادث وتأمين على الصحة والحياة و/أو مزايا وتغطية صحية مكافئة في حالة إلحاق الضرر بالجهات الخارجية.</w:t>
            </w:r>
          </w:p>
        </w:tc>
        <w:tc>
          <w:tcPr>
            <w:tcW w:w="1280" w:type="dxa"/>
            <w:tcBorders>
              <w:top w:val="nil"/>
              <w:left w:val="nil"/>
              <w:bottom w:val="single" w:sz="4" w:space="0" w:color="auto"/>
              <w:right w:val="single" w:sz="4" w:space="0" w:color="auto"/>
            </w:tcBorders>
            <w:shd w:val="clear" w:color="auto" w:fill="auto"/>
            <w:vAlign w:val="center"/>
            <w:hideMark/>
          </w:tcPr>
          <w:p w14:paraId="6609E528"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24A9292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89C1C5A"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407E786E" w14:textId="1FAA3713" w:rsidR="006F622C" w:rsidRPr="00142D1F" w:rsidRDefault="006F622C" w:rsidP="006F622C">
      <w:pPr>
        <w:contextualSpacing/>
        <w:rPr>
          <w:rFonts w:ascii="Arial" w:hAnsi="Arial" w:cs="Arial"/>
          <w:lang w:val="en-US"/>
        </w:rPr>
      </w:pPr>
    </w:p>
    <w:p w14:paraId="600F88E0" w14:textId="54F58BFE" w:rsidR="00B34A2E" w:rsidRDefault="00B34A2E">
      <w:pPr>
        <w:suppressAutoHyphens w:val="0"/>
        <w:bidi w:val="0"/>
        <w:rPr>
          <w:rFonts w:ascii="Arial" w:hAnsi="Arial" w:cs="Arial"/>
          <w:rtl/>
          <w:lang w:val="en-US"/>
        </w:rPr>
      </w:pPr>
      <w:r>
        <w:rPr>
          <w:rFonts w:ascii="Arial" w:hAnsi="Arial" w:cs="Arial"/>
          <w:rtl/>
          <w:lang w:val="en-US"/>
        </w:rPr>
        <w:br w:type="page"/>
      </w:r>
    </w:p>
    <w:p w14:paraId="6A5A13CE" w14:textId="77777777" w:rsidR="00C2632A" w:rsidRPr="00142D1F" w:rsidRDefault="00C2632A" w:rsidP="006F622C">
      <w:pPr>
        <w:contextualSpacing/>
        <w:rPr>
          <w:rFonts w:ascii="Arial" w:hAnsi="Arial" w:cs="Arial"/>
          <w:lang w:val="en-US"/>
        </w:rPr>
      </w:pPr>
    </w:p>
    <w:tbl>
      <w:tblPr>
        <w:tblpPr w:leftFromText="180" w:rightFromText="180" w:vertAnchor="text" w:tblpXSpec="center" w:tblpY="1"/>
        <w:tblOverlap w:val="never"/>
        <w:bidiVisual/>
        <w:tblW w:w="13523" w:type="dxa"/>
        <w:jc w:val="center"/>
        <w:tblCellMar>
          <w:left w:w="70" w:type="dxa"/>
          <w:right w:w="70" w:type="dxa"/>
        </w:tblCellMar>
        <w:tblLook w:val="04A0" w:firstRow="1" w:lastRow="0" w:firstColumn="1" w:lastColumn="0" w:noHBand="0" w:noVBand="1"/>
      </w:tblPr>
      <w:tblGrid>
        <w:gridCol w:w="520"/>
        <w:gridCol w:w="4560"/>
        <w:gridCol w:w="5120"/>
        <w:gridCol w:w="1280"/>
        <w:gridCol w:w="1323"/>
        <w:gridCol w:w="720"/>
      </w:tblGrid>
      <w:tr w:rsidR="006F622C" w:rsidRPr="00142D1F" w14:paraId="3E28AA98" w14:textId="77777777" w:rsidTr="0032339D">
        <w:trPr>
          <w:trHeight w:val="300"/>
          <w:jc w:val="center"/>
        </w:trPr>
        <w:tc>
          <w:tcPr>
            <w:tcW w:w="13523"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04AB6404" w14:textId="01D22EEC" w:rsidR="006F622C" w:rsidRPr="00142D1F" w:rsidRDefault="003A42C5"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التأهب</w:t>
            </w:r>
          </w:p>
        </w:tc>
      </w:tr>
      <w:tr w:rsidR="006F622C" w:rsidRPr="00142D1F" w14:paraId="4050BA68"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39256B73"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4</w:t>
            </w:r>
          </w:p>
        </w:tc>
        <w:tc>
          <w:tcPr>
            <w:tcW w:w="13003" w:type="dxa"/>
            <w:gridSpan w:val="5"/>
            <w:tcBorders>
              <w:top w:val="single" w:sz="4" w:space="0" w:color="auto"/>
              <w:left w:val="nil"/>
              <w:bottom w:val="single" w:sz="4" w:space="0" w:color="auto"/>
              <w:right w:val="single" w:sz="4" w:space="0" w:color="000000"/>
            </w:tcBorders>
            <w:shd w:val="clear" w:color="000000" w:fill="BDD6EE"/>
            <w:vAlign w:val="center"/>
            <w:hideMark/>
          </w:tcPr>
          <w:p w14:paraId="6B97F9A2" w14:textId="37D64DF4" w:rsidR="006F622C" w:rsidRPr="00142D1F" w:rsidRDefault="00CB7EE7"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صناعة القرار</w:t>
            </w:r>
          </w:p>
        </w:tc>
      </w:tr>
      <w:tr w:rsidR="003A42C5" w:rsidRPr="00142D1F" w14:paraId="33E0A42F"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740BF9AD"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0A765025" w14:textId="6C4775D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77ED5D4D" w14:textId="5FADEB9B"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68214636" w14:textId="2FE9EB2E"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5F8F6D8B" w14:textId="1E9278B4"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1C6A44DD"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010142" w14:paraId="0BFE922F" w14:textId="77777777" w:rsidTr="0032339D">
        <w:trPr>
          <w:trHeight w:val="1785"/>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C076701"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4.1</w:t>
            </w:r>
          </w:p>
        </w:tc>
        <w:tc>
          <w:tcPr>
            <w:tcW w:w="4560" w:type="dxa"/>
            <w:tcBorders>
              <w:top w:val="nil"/>
              <w:left w:val="nil"/>
              <w:bottom w:val="single" w:sz="4" w:space="0" w:color="auto"/>
              <w:right w:val="single" w:sz="4" w:space="0" w:color="auto"/>
            </w:tcBorders>
            <w:shd w:val="clear" w:color="auto" w:fill="auto"/>
            <w:vAlign w:val="center"/>
            <w:hideMark/>
          </w:tcPr>
          <w:p w14:paraId="53077996" w14:textId="20F45D4F" w:rsidR="006F622C" w:rsidRPr="00D07FFB" w:rsidRDefault="0078299B"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وجود نظام اتصال وطني بين الفريق الوطني للبحث والإنقاذ في المناطق الحضرية والوكالة المحلية لإدارة الطوارئ لضمان صناعة القرارات في الوقت المناسب بخصوص التفعيل والنشر والعمليات وإلغاء التعبئة وإعادة الإمداد؟</w:t>
            </w:r>
          </w:p>
        </w:tc>
        <w:tc>
          <w:tcPr>
            <w:tcW w:w="5120" w:type="dxa"/>
            <w:tcBorders>
              <w:top w:val="nil"/>
              <w:left w:val="nil"/>
              <w:bottom w:val="single" w:sz="4" w:space="0" w:color="auto"/>
              <w:right w:val="single" w:sz="4" w:space="0" w:color="auto"/>
            </w:tcBorders>
            <w:shd w:val="clear" w:color="auto" w:fill="auto"/>
            <w:vAlign w:val="center"/>
            <w:hideMark/>
          </w:tcPr>
          <w:p w14:paraId="60D062BB" w14:textId="3F1186AE" w:rsidR="006F622C" w:rsidRPr="00D07FFB" w:rsidRDefault="0078299B"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الوثائق والمعدات اللازمة لإثبات وجود اتصال فعّال بين الفريق الوطني للبحث والإنقاذ في المناطق الحضرية والوكالة المحلية لإدارة الطوارئ لضمان اتخاذ القرارات في الوقت المناسب بخصوص التفعيل والنشر والعمليات وإلغاء التعبئة وإعادة الإمداد.</w:t>
            </w:r>
          </w:p>
        </w:tc>
        <w:tc>
          <w:tcPr>
            <w:tcW w:w="1280" w:type="dxa"/>
            <w:tcBorders>
              <w:top w:val="nil"/>
              <w:left w:val="nil"/>
              <w:bottom w:val="single" w:sz="4" w:space="0" w:color="auto"/>
              <w:right w:val="single" w:sz="4" w:space="0" w:color="auto"/>
            </w:tcBorders>
            <w:shd w:val="clear" w:color="auto" w:fill="auto"/>
            <w:vAlign w:val="center"/>
            <w:hideMark/>
          </w:tcPr>
          <w:p w14:paraId="356887B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062B1A8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3EA6470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42F2DA31" w14:textId="77777777" w:rsidTr="0032339D">
        <w:trPr>
          <w:trHeight w:val="255"/>
          <w:jc w:val="center"/>
        </w:trPr>
        <w:tc>
          <w:tcPr>
            <w:tcW w:w="520" w:type="dxa"/>
            <w:tcBorders>
              <w:top w:val="nil"/>
              <w:left w:val="nil"/>
              <w:bottom w:val="nil"/>
              <w:right w:val="nil"/>
            </w:tcBorders>
            <w:shd w:val="clear" w:color="auto" w:fill="auto"/>
            <w:noWrap/>
            <w:vAlign w:val="bottom"/>
            <w:hideMark/>
          </w:tcPr>
          <w:p w14:paraId="403ADDFB" w14:textId="77777777" w:rsidR="006F622C" w:rsidRPr="00142D1F" w:rsidRDefault="006F622C" w:rsidP="0032339D">
            <w:pPr>
              <w:jc w:val="center"/>
              <w:rPr>
                <w:rFonts w:ascii="Arial" w:eastAsia="Times New Roman" w:hAnsi="Arial" w:cs="Arial"/>
                <w:color w:val="002060"/>
                <w:sz w:val="19"/>
                <w:szCs w:val="19"/>
                <w:lang w:val="en-US" w:eastAsia="es-ES"/>
              </w:rPr>
            </w:pPr>
          </w:p>
        </w:tc>
        <w:tc>
          <w:tcPr>
            <w:tcW w:w="4560" w:type="dxa"/>
            <w:tcBorders>
              <w:top w:val="nil"/>
              <w:left w:val="nil"/>
              <w:bottom w:val="nil"/>
              <w:right w:val="nil"/>
            </w:tcBorders>
            <w:shd w:val="clear" w:color="auto" w:fill="auto"/>
            <w:noWrap/>
            <w:vAlign w:val="bottom"/>
            <w:hideMark/>
          </w:tcPr>
          <w:p w14:paraId="2D62B5E9" w14:textId="77777777" w:rsidR="006F622C" w:rsidRPr="00D07FFB" w:rsidRDefault="006F622C" w:rsidP="0032339D">
            <w:pPr>
              <w:rPr>
                <w:rFonts w:eastAsia="Times New Roman"/>
                <w:sz w:val="20"/>
                <w:szCs w:val="20"/>
                <w:lang w:val="en-US" w:eastAsia="es-ES"/>
              </w:rPr>
            </w:pPr>
          </w:p>
        </w:tc>
        <w:tc>
          <w:tcPr>
            <w:tcW w:w="5120" w:type="dxa"/>
            <w:tcBorders>
              <w:top w:val="nil"/>
              <w:left w:val="nil"/>
              <w:bottom w:val="nil"/>
              <w:right w:val="nil"/>
            </w:tcBorders>
            <w:shd w:val="clear" w:color="auto" w:fill="auto"/>
            <w:noWrap/>
            <w:vAlign w:val="bottom"/>
            <w:hideMark/>
          </w:tcPr>
          <w:p w14:paraId="3EE96950" w14:textId="77777777" w:rsidR="006F622C" w:rsidRPr="00D07FFB" w:rsidRDefault="006F622C" w:rsidP="0032339D">
            <w:pPr>
              <w:rPr>
                <w:rFonts w:eastAsia="Times New Roman"/>
                <w:sz w:val="20"/>
                <w:szCs w:val="20"/>
                <w:lang w:val="en-US" w:eastAsia="es-ES"/>
              </w:rPr>
            </w:pPr>
          </w:p>
        </w:tc>
        <w:tc>
          <w:tcPr>
            <w:tcW w:w="1280" w:type="dxa"/>
            <w:tcBorders>
              <w:top w:val="nil"/>
              <w:left w:val="nil"/>
              <w:bottom w:val="nil"/>
              <w:right w:val="nil"/>
            </w:tcBorders>
            <w:shd w:val="clear" w:color="auto" w:fill="auto"/>
            <w:noWrap/>
            <w:vAlign w:val="bottom"/>
            <w:hideMark/>
          </w:tcPr>
          <w:p w14:paraId="1B79E859" w14:textId="77777777" w:rsidR="006F622C" w:rsidRPr="00D07FFB" w:rsidRDefault="006F622C" w:rsidP="0032339D">
            <w:pPr>
              <w:rPr>
                <w:rFonts w:eastAsia="Times New Roman"/>
                <w:sz w:val="20"/>
                <w:szCs w:val="20"/>
                <w:lang w:val="en-US" w:eastAsia="es-ES"/>
              </w:rPr>
            </w:pPr>
          </w:p>
        </w:tc>
        <w:tc>
          <w:tcPr>
            <w:tcW w:w="1323" w:type="dxa"/>
            <w:tcBorders>
              <w:top w:val="nil"/>
              <w:left w:val="nil"/>
              <w:bottom w:val="nil"/>
              <w:right w:val="nil"/>
            </w:tcBorders>
            <w:shd w:val="clear" w:color="auto" w:fill="auto"/>
            <w:noWrap/>
            <w:vAlign w:val="bottom"/>
            <w:hideMark/>
          </w:tcPr>
          <w:p w14:paraId="2ED36058" w14:textId="77777777" w:rsidR="006F622C" w:rsidRPr="00D07FFB" w:rsidRDefault="006F622C" w:rsidP="0032339D">
            <w:pPr>
              <w:rPr>
                <w:rFonts w:eastAsia="Times New Roman"/>
                <w:sz w:val="20"/>
                <w:szCs w:val="20"/>
                <w:lang w:val="en-US" w:eastAsia="es-ES"/>
              </w:rPr>
            </w:pPr>
          </w:p>
        </w:tc>
        <w:tc>
          <w:tcPr>
            <w:tcW w:w="720" w:type="dxa"/>
            <w:tcBorders>
              <w:top w:val="nil"/>
              <w:left w:val="nil"/>
              <w:bottom w:val="nil"/>
              <w:right w:val="nil"/>
            </w:tcBorders>
            <w:shd w:val="clear" w:color="auto" w:fill="auto"/>
            <w:noWrap/>
            <w:vAlign w:val="bottom"/>
            <w:hideMark/>
          </w:tcPr>
          <w:p w14:paraId="7E23EAC7" w14:textId="77777777" w:rsidR="006F622C" w:rsidRPr="00D07FFB" w:rsidRDefault="006F622C" w:rsidP="0032339D">
            <w:pPr>
              <w:rPr>
                <w:rFonts w:eastAsia="Times New Roman"/>
                <w:sz w:val="20"/>
                <w:szCs w:val="20"/>
                <w:lang w:val="en-US" w:eastAsia="es-ES"/>
              </w:rPr>
            </w:pPr>
          </w:p>
        </w:tc>
      </w:tr>
      <w:tr w:rsidR="006F622C" w:rsidRPr="00142D1F" w14:paraId="700A7726" w14:textId="77777777" w:rsidTr="0032339D">
        <w:trPr>
          <w:trHeight w:val="300"/>
          <w:jc w:val="center"/>
        </w:trPr>
        <w:tc>
          <w:tcPr>
            <w:tcW w:w="13523"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79A9540D" w14:textId="376FB375" w:rsidR="006F622C" w:rsidRPr="00142D1F" w:rsidRDefault="003A42C5"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التأهب</w:t>
            </w:r>
          </w:p>
        </w:tc>
      </w:tr>
      <w:tr w:rsidR="006F622C" w:rsidRPr="00142D1F" w14:paraId="3B165A7D"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5C89D388"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5</w:t>
            </w:r>
          </w:p>
        </w:tc>
        <w:tc>
          <w:tcPr>
            <w:tcW w:w="13003" w:type="dxa"/>
            <w:gridSpan w:val="5"/>
            <w:tcBorders>
              <w:top w:val="single" w:sz="4" w:space="0" w:color="auto"/>
              <w:left w:val="nil"/>
              <w:bottom w:val="single" w:sz="4" w:space="0" w:color="auto"/>
              <w:right w:val="single" w:sz="4" w:space="0" w:color="000000"/>
            </w:tcBorders>
            <w:shd w:val="clear" w:color="000000" w:fill="BDD6EE"/>
            <w:vAlign w:val="center"/>
            <w:hideMark/>
          </w:tcPr>
          <w:p w14:paraId="2E84E372" w14:textId="0D2AA82B" w:rsidR="006F622C" w:rsidRPr="00142D1F" w:rsidRDefault="00BD178C"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إجراء التوظيف</w:t>
            </w:r>
          </w:p>
        </w:tc>
      </w:tr>
      <w:tr w:rsidR="003A42C5" w:rsidRPr="00142D1F" w14:paraId="1D3792D0"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639A5196"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3238E213" w14:textId="0EF51C32"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4B45D309" w14:textId="1074E194"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50BDDBD5" w14:textId="3CCC76DF"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1EA752DF" w14:textId="721D5E66"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1422FC59"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41682AD5" w14:textId="77777777" w:rsidTr="0032339D">
        <w:trPr>
          <w:trHeight w:val="809"/>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807FD0A"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5.1</w:t>
            </w:r>
          </w:p>
        </w:tc>
        <w:tc>
          <w:tcPr>
            <w:tcW w:w="4560" w:type="dxa"/>
            <w:tcBorders>
              <w:top w:val="nil"/>
              <w:left w:val="nil"/>
              <w:bottom w:val="single" w:sz="4" w:space="0" w:color="auto"/>
              <w:right w:val="single" w:sz="4" w:space="0" w:color="auto"/>
            </w:tcBorders>
            <w:shd w:val="clear" w:color="auto" w:fill="auto"/>
            <w:vAlign w:val="center"/>
            <w:hideMark/>
          </w:tcPr>
          <w:p w14:paraId="658373C6" w14:textId="06B5C50A" w:rsidR="006F622C" w:rsidRPr="00D07FFB" w:rsidRDefault="00BD178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وجود عملية مضبوطة التوقيت لتفعيل دور أعضاء الفريق؟</w:t>
            </w:r>
          </w:p>
        </w:tc>
        <w:tc>
          <w:tcPr>
            <w:tcW w:w="5120" w:type="dxa"/>
            <w:tcBorders>
              <w:top w:val="nil"/>
              <w:left w:val="nil"/>
              <w:bottom w:val="single" w:sz="4" w:space="0" w:color="auto"/>
              <w:right w:val="single" w:sz="4" w:space="0" w:color="auto"/>
            </w:tcBorders>
            <w:shd w:val="clear" w:color="auto" w:fill="auto"/>
            <w:vAlign w:val="center"/>
            <w:hideMark/>
          </w:tcPr>
          <w:p w14:paraId="7EFD589B" w14:textId="3D147437" w:rsidR="006F622C" w:rsidRPr="00D07FFB" w:rsidRDefault="00BD178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تطبيق توثيق الإجراءات والمنهجية لإتمام عملية مضبوطة التوقيت لتفعيل دور أعضاء الفريق الوطني للبحث والإنقاذ في المناطق الحضرية.</w:t>
            </w:r>
          </w:p>
        </w:tc>
        <w:tc>
          <w:tcPr>
            <w:tcW w:w="1280" w:type="dxa"/>
            <w:tcBorders>
              <w:top w:val="nil"/>
              <w:left w:val="nil"/>
              <w:bottom w:val="single" w:sz="4" w:space="0" w:color="auto"/>
              <w:right w:val="single" w:sz="4" w:space="0" w:color="auto"/>
            </w:tcBorders>
            <w:shd w:val="clear" w:color="auto" w:fill="auto"/>
            <w:vAlign w:val="center"/>
            <w:hideMark/>
          </w:tcPr>
          <w:p w14:paraId="583D1EC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nil"/>
              <w:right w:val="single" w:sz="4" w:space="0" w:color="auto"/>
            </w:tcBorders>
            <w:shd w:val="clear" w:color="auto" w:fill="auto"/>
            <w:vAlign w:val="center"/>
            <w:hideMark/>
          </w:tcPr>
          <w:p w14:paraId="3BD39F4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092237C"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01B6EB08" w14:textId="77777777" w:rsidTr="0032339D">
        <w:trPr>
          <w:trHeight w:val="1592"/>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43FFE9A"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5.2</w:t>
            </w:r>
          </w:p>
        </w:tc>
        <w:tc>
          <w:tcPr>
            <w:tcW w:w="4560" w:type="dxa"/>
            <w:tcBorders>
              <w:top w:val="nil"/>
              <w:left w:val="nil"/>
              <w:bottom w:val="single" w:sz="4" w:space="0" w:color="auto"/>
              <w:right w:val="single" w:sz="4" w:space="0" w:color="auto"/>
            </w:tcBorders>
            <w:shd w:val="clear" w:color="auto" w:fill="auto"/>
            <w:vAlign w:val="center"/>
            <w:hideMark/>
          </w:tcPr>
          <w:p w14:paraId="36172FE4" w14:textId="4CB12339" w:rsidR="006F622C" w:rsidRPr="00D07FFB" w:rsidRDefault="00BD178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خضوع الفرق الوطنية للبحث والإنقاذ في المناطق الحضرية لاختبارات طبية سنوية إلى جانب الخضوع لعملية فحص طبي؟</w:t>
            </w:r>
          </w:p>
        </w:tc>
        <w:tc>
          <w:tcPr>
            <w:tcW w:w="5120" w:type="dxa"/>
            <w:tcBorders>
              <w:top w:val="nil"/>
              <w:left w:val="nil"/>
              <w:bottom w:val="single" w:sz="4" w:space="0" w:color="auto"/>
              <w:right w:val="single" w:sz="4" w:space="0" w:color="auto"/>
            </w:tcBorders>
            <w:shd w:val="clear" w:color="auto" w:fill="auto"/>
            <w:vAlign w:val="center"/>
            <w:hideMark/>
          </w:tcPr>
          <w:p w14:paraId="15022EDF" w14:textId="06BB6904" w:rsidR="00BD178C" w:rsidRPr="00142D1F" w:rsidRDefault="0020220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يخصص لأعضاء الفريق الوطني للبحث والإنقاذ في المناطق الحضرية (ويشمل ذلك كلاب البحث) سجل بالاختبارات الطبية السنوية.</w:t>
            </w:r>
            <w:r w:rsidRPr="00142D1F">
              <w:rPr>
                <w:rFonts w:ascii="Arial" w:hAnsi="Arial"/>
                <w:color w:val="002060"/>
                <w:sz w:val="19"/>
                <w:szCs w:val="19"/>
                <w:rtl/>
              </w:rPr>
              <w:t xml:space="preserve"> </w:t>
            </w:r>
            <w:r w:rsidRPr="00142D1F">
              <w:rPr>
                <w:rFonts w:ascii="Arial" w:hAnsi="Arial" w:hint="cs"/>
                <w:color w:val="002060"/>
                <w:sz w:val="19"/>
                <w:szCs w:val="19"/>
                <w:rtl/>
              </w:rPr>
              <w:t>بالإضافة إلى أنهم يخضعون لعملية فحص طبي قبل كل عملية نشر للتأكد من قدرتهم على تنفيذ النشاط.</w:t>
            </w:r>
          </w:p>
          <w:p w14:paraId="3294FE6B" w14:textId="72BC6C5E" w:rsidR="00BD178C" w:rsidRPr="00FE0899" w:rsidRDefault="00316D2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يُطلب من فرق المستوى الخفيف فقط الخضوع لاختبارات طبية دورية، ويوصى أن تتم بشكل سنوي.</w:t>
            </w:r>
          </w:p>
        </w:tc>
        <w:tc>
          <w:tcPr>
            <w:tcW w:w="1280" w:type="dxa"/>
            <w:tcBorders>
              <w:top w:val="nil"/>
              <w:left w:val="nil"/>
              <w:bottom w:val="nil"/>
              <w:right w:val="single" w:sz="4" w:space="0" w:color="auto"/>
            </w:tcBorders>
            <w:shd w:val="clear" w:color="auto" w:fill="auto"/>
            <w:vAlign w:val="center"/>
            <w:hideMark/>
          </w:tcPr>
          <w:p w14:paraId="18F1186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7440FBF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7C0FB59B"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E946740" w14:textId="77777777" w:rsidTr="0032339D">
        <w:trPr>
          <w:trHeight w:val="1259"/>
          <w:jc w:val="center"/>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33EC9"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5.3</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14:paraId="376C9DA8" w14:textId="42A13253" w:rsidR="006F622C" w:rsidRPr="00D07FFB" w:rsidRDefault="00BD178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تخضع كلاب البحث التابعة للفريق الوطني للبحث والإنقاذ في المناطق الحضرية لعملية فحص بيطري من قِبَل سلطة مختصة قبل كل عملية نشر؟</w:t>
            </w:r>
          </w:p>
        </w:tc>
        <w:tc>
          <w:tcPr>
            <w:tcW w:w="5120" w:type="dxa"/>
            <w:tcBorders>
              <w:top w:val="single" w:sz="4" w:space="0" w:color="auto"/>
              <w:left w:val="nil"/>
              <w:bottom w:val="single" w:sz="4" w:space="0" w:color="auto"/>
              <w:right w:val="single" w:sz="4" w:space="0" w:color="auto"/>
            </w:tcBorders>
            <w:shd w:val="clear" w:color="auto" w:fill="auto"/>
            <w:vAlign w:val="center"/>
            <w:hideMark/>
          </w:tcPr>
          <w:p w14:paraId="5CE91171" w14:textId="5B6A2799" w:rsidR="006F622C" w:rsidRPr="00FE0899" w:rsidRDefault="00BD178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تخضع كلاب البحث التابعة للفريق الوطني للبحث والإنقاذ في المناطق الحضرية لعملية فحص بيطري تجريها السلطة المختصة قبل كل عملية نشر، وتكون وفق</w:t>
            </w:r>
            <w:r w:rsidR="00F2767F">
              <w:rPr>
                <w:rFonts w:ascii="Arial" w:hAnsi="Arial" w:hint="cs"/>
                <w:color w:val="002060"/>
                <w:sz w:val="19"/>
                <w:szCs w:val="19"/>
                <w:rtl/>
              </w:rPr>
              <w:t>ًا</w:t>
            </w:r>
            <w:r w:rsidRPr="00142D1F">
              <w:rPr>
                <w:rFonts w:ascii="Arial" w:hAnsi="Arial" w:hint="cs"/>
                <w:color w:val="002060"/>
                <w:sz w:val="19"/>
                <w:szCs w:val="19"/>
                <w:rtl/>
              </w:rPr>
              <w:t xml:space="preserve"> لإجراء خطي للفريق الوطني </w:t>
            </w:r>
            <w:r w:rsidR="00B16E7A">
              <w:rPr>
                <w:rFonts w:ascii="Arial" w:hAnsi="Arial" w:hint="cs"/>
                <w:color w:val="002060"/>
                <w:sz w:val="19"/>
                <w:szCs w:val="19"/>
                <w:rtl/>
              </w:rPr>
              <w:t>ل</w:t>
            </w:r>
            <w:r w:rsidR="00B16E7A" w:rsidRPr="00142D1F">
              <w:rPr>
                <w:rFonts w:ascii="Arial" w:hAnsi="Arial" w:hint="cs"/>
                <w:color w:val="002060"/>
                <w:sz w:val="19"/>
                <w:szCs w:val="19"/>
                <w:rtl/>
              </w:rPr>
              <w:t xml:space="preserve">لبحث </w:t>
            </w:r>
            <w:r w:rsidRPr="00142D1F">
              <w:rPr>
                <w:rFonts w:ascii="Arial" w:hAnsi="Arial" w:hint="cs"/>
                <w:color w:val="002060"/>
                <w:sz w:val="19"/>
                <w:szCs w:val="19"/>
                <w:rtl/>
              </w:rPr>
              <w:t>والإنقاذ في المناطق الحضرية.</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744F0CF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17B155A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0930575E"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3E49BB45" w14:textId="0E9C2E35" w:rsidR="006F622C" w:rsidRPr="00142D1F" w:rsidRDefault="006F622C" w:rsidP="006F622C">
      <w:pPr>
        <w:contextualSpacing/>
        <w:rPr>
          <w:rFonts w:ascii="Arial" w:hAnsi="Arial" w:cs="Arial"/>
          <w:lang w:val="en-US"/>
        </w:rPr>
      </w:pPr>
    </w:p>
    <w:p w14:paraId="18A5636D" w14:textId="3ECBF727" w:rsidR="00B34A2E" w:rsidRDefault="00B34A2E">
      <w:pPr>
        <w:suppressAutoHyphens w:val="0"/>
        <w:bidi w:val="0"/>
        <w:rPr>
          <w:rFonts w:ascii="Arial" w:hAnsi="Arial" w:cs="Arial"/>
          <w:rtl/>
          <w:lang w:val="en-US"/>
        </w:rPr>
      </w:pPr>
      <w:r>
        <w:rPr>
          <w:rFonts w:ascii="Arial" w:hAnsi="Arial" w:cs="Arial"/>
          <w:rtl/>
          <w:lang w:val="en-US"/>
        </w:rPr>
        <w:br w:type="page"/>
      </w:r>
    </w:p>
    <w:p w14:paraId="0496352C" w14:textId="77777777" w:rsidR="00FE0899" w:rsidRPr="00142D1F" w:rsidRDefault="00FE0899" w:rsidP="006F622C">
      <w:pPr>
        <w:contextualSpacing/>
        <w:rPr>
          <w:rFonts w:ascii="Arial" w:hAnsi="Arial" w:cs="Arial"/>
          <w:lang w:val="en-US"/>
        </w:rPr>
      </w:pPr>
    </w:p>
    <w:tbl>
      <w:tblPr>
        <w:tblpPr w:leftFromText="180" w:rightFromText="180" w:vertAnchor="text" w:tblpXSpec="center" w:tblpY="1"/>
        <w:tblOverlap w:val="never"/>
        <w:bidiVisual/>
        <w:tblW w:w="13500" w:type="dxa"/>
        <w:jc w:val="center"/>
        <w:tblCellMar>
          <w:left w:w="70" w:type="dxa"/>
          <w:right w:w="70" w:type="dxa"/>
        </w:tblCellMar>
        <w:tblLook w:val="04A0" w:firstRow="1" w:lastRow="0" w:firstColumn="1" w:lastColumn="0" w:noHBand="0" w:noVBand="1"/>
      </w:tblPr>
      <w:tblGrid>
        <w:gridCol w:w="520"/>
        <w:gridCol w:w="4560"/>
        <w:gridCol w:w="5120"/>
        <w:gridCol w:w="1280"/>
        <w:gridCol w:w="1300"/>
        <w:gridCol w:w="720"/>
      </w:tblGrid>
      <w:tr w:rsidR="006F622C" w:rsidRPr="00142D1F" w14:paraId="40FF29D2" w14:textId="77777777" w:rsidTr="0032339D">
        <w:trPr>
          <w:trHeight w:val="300"/>
          <w:jc w:val="center"/>
        </w:trPr>
        <w:tc>
          <w:tcPr>
            <w:tcW w:w="13500"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2DA228AC" w14:textId="0943FD59" w:rsidR="006F622C" w:rsidRPr="00142D1F" w:rsidRDefault="003A42C5"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التأهب</w:t>
            </w:r>
          </w:p>
        </w:tc>
      </w:tr>
      <w:tr w:rsidR="006F622C" w:rsidRPr="00142D1F" w14:paraId="55092147"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17F4473E"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6</w:t>
            </w:r>
          </w:p>
        </w:tc>
        <w:tc>
          <w:tcPr>
            <w:tcW w:w="12980" w:type="dxa"/>
            <w:gridSpan w:val="5"/>
            <w:tcBorders>
              <w:top w:val="single" w:sz="4" w:space="0" w:color="auto"/>
              <w:left w:val="nil"/>
              <w:bottom w:val="single" w:sz="4" w:space="0" w:color="auto"/>
              <w:right w:val="single" w:sz="4" w:space="0" w:color="000000"/>
            </w:tcBorders>
            <w:shd w:val="clear" w:color="000000" w:fill="BDD6EE"/>
            <w:vAlign w:val="center"/>
            <w:hideMark/>
          </w:tcPr>
          <w:p w14:paraId="115DC2DC" w14:textId="70A803D5" w:rsidR="006F622C" w:rsidRPr="00142D1F" w:rsidRDefault="00BD178C"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هيكل فريق البحث والإنقاذ في المناطق الحضرية</w:t>
            </w:r>
          </w:p>
        </w:tc>
      </w:tr>
      <w:tr w:rsidR="003A42C5" w:rsidRPr="00142D1F" w14:paraId="0EDC9201"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5A4E72D7"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0E9877FA" w14:textId="446FC569"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0A3F6B72" w14:textId="2E79275A"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3E099BAD" w14:textId="647DF525"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00" w:type="dxa"/>
            <w:tcBorders>
              <w:top w:val="nil"/>
              <w:left w:val="nil"/>
              <w:bottom w:val="single" w:sz="4" w:space="0" w:color="auto"/>
              <w:right w:val="single" w:sz="4" w:space="0" w:color="auto"/>
            </w:tcBorders>
            <w:shd w:val="clear" w:color="000000" w:fill="DBE5F1"/>
            <w:vAlign w:val="center"/>
            <w:hideMark/>
          </w:tcPr>
          <w:p w14:paraId="11A61C95" w14:textId="44EA5403"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2CA346B6"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2EA4E75A" w14:textId="77777777" w:rsidTr="0032339D">
        <w:trPr>
          <w:trHeight w:val="980"/>
          <w:jc w:val="center"/>
        </w:trPr>
        <w:tc>
          <w:tcPr>
            <w:tcW w:w="520" w:type="dxa"/>
            <w:vMerge w:val="restart"/>
            <w:tcBorders>
              <w:top w:val="nil"/>
              <w:left w:val="single" w:sz="4" w:space="0" w:color="auto"/>
              <w:bottom w:val="single" w:sz="4" w:space="0" w:color="000000"/>
              <w:right w:val="single" w:sz="4" w:space="0" w:color="auto"/>
            </w:tcBorders>
            <w:shd w:val="clear" w:color="auto" w:fill="auto"/>
            <w:vAlign w:val="center"/>
            <w:hideMark/>
          </w:tcPr>
          <w:p w14:paraId="3ED9FAB1"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6.1</w:t>
            </w:r>
          </w:p>
        </w:tc>
        <w:tc>
          <w:tcPr>
            <w:tcW w:w="4560" w:type="dxa"/>
            <w:vMerge w:val="restart"/>
            <w:tcBorders>
              <w:top w:val="nil"/>
              <w:left w:val="single" w:sz="4" w:space="0" w:color="auto"/>
              <w:bottom w:val="single" w:sz="4" w:space="0" w:color="000000"/>
              <w:right w:val="single" w:sz="4" w:space="0" w:color="auto"/>
            </w:tcBorders>
            <w:shd w:val="clear" w:color="auto" w:fill="auto"/>
            <w:vAlign w:val="center"/>
            <w:hideMark/>
          </w:tcPr>
          <w:p w14:paraId="4B733955" w14:textId="765909A9" w:rsidR="006F622C" w:rsidRPr="00D07FFB" w:rsidRDefault="00C4369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هيكلة فرق وطنية للبحث والإنقاذ في المناطق الحضرية على النحو الذي أوصت به المبادئ التوجيهية للفريق الاستشاري الدولي للبحث والإنقاذ مع وجود عناصر للإدارة واللوجستيات والبحث والإنقاذ والمساعدة الطبية؟</w:t>
            </w:r>
          </w:p>
        </w:tc>
        <w:tc>
          <w:tcPr>
            <w:tcW w:w="5120" w:type="dxa"/>
            <w:tcBorders>
              <w:top w:val="nil"/>
              <w:left w:val="nil"/>
              <w:bottom w:val="single" w:sz="4" w:space="0" w:color="auto"/>
              <w:right w:val="single" w:sz="4" w:space="0" w:color="auto"/>
            </w:tcBorders>
            <w:shd w:val="clear" w:color="auto" w:fill="auto"/>
            <w:vAlign w:val="center"/>
            <w:hideMark/>
          </w:tcPr>
          <w:p w14:paraId="1E6B5456" w14:textId="245C8DBF" w:rsidR="006F622C" w:rsidRPr="00D07FFB" w:rsidRDefault="00C4369C" w:rsidP="0032339D">
            <w:pPr>
              <w:rPr>
                <w:rFonts w:ascii="Arial" w:eastAsia="Times New Roman" w:hAnsi="Arial" w:cs="Arial"/>
                <w:color w:val="002060"/>
                <w:sz w:val="19"/>
                <w:szCs w:val="19"/>
                <w:rtl/>
              </w:rPr>
            </w:pPr>
            <w:r w:rsidRPr="00142D1F">
              <w:rPr>
                <w:rFonts w:ascii="Arial" w:hAnsi="Arial" w:hint="cs"/>
                <w:color w:val="002060"/>
                <w:sz w:val="19"/>
                <w:szCs w:val="19"/>
                <w:rtl/>
              </w:rPr>
              <w:t>تبيّن الوثيقة التي تحدد هيكل الفريق الوطني للبحث والإنقاذ في المناطق الحضرية أنه منظّم على النحو الموصى به في المبادئ التوجيهية للفريق الاستشاري الدولي للبحث والإنقاذ بخصوص العناصر التالية:</w:t>
            </w:r>
          </w:p>
        </w:tc>
        <w:tc>
          <w:tcPr>
            <w:tcW w:w="1280" w:type="dxa"/>
            <w:tcBorders>
              <w:top w:val="nil"/>
              <w:left w:val="nil"/>
              <w:bottom w:val="single" w:sz="4" w:space="0" w:color="auto"/>
              <w:right w:val="single" w:sz="4" w:space="0" w:color="auto"/>
            </w:tcBorders>
            <w:shd w:val="clear" w:color="auto" w:fill="auto"/>
            <w:vAlign w:val="center"/>
            <w:hideMark/>
          </w:tcPr>
          <w:p w14:paraId="168F34A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nil"/>
              <w:right w:val="single" w:sz="4" w:space="0" w:color="auto"/>
            </w:tcBorders>
            <w:shd w:val="clear" w:color="auto" w:fill="auto"/>
            <w:vAlign w:val="center"/>
            <w:hideMark/>
          </w:tcPr>
          <w:p w14:paraId="0EE369C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55D7D83"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5611708A" w14:textId="77777777" w:rsidTr="0032339D">
        <w:trPr>
          <w:trHeight w:val="255"/>
          <w:jc w:val="center"/>
        </w:trPr>
        <w:tc>
          <w:tcPr>
            <w:tcW w:w="520" w:type="dxa"/>
            <w:vMerge/>
            <w:tcBorders>
              <w:top w:val="nil"/>
              <w:left w:val="single" w:sz="4" w:space="0" w:color="auto"/>
              <w:bottom w:val="single" w:sz="4" w:space="0" w:color="000000"/>
              <w:right w:val="single" w:sz="4" w:space="0" w:color="auto"/>
            </w:tcBorders>
            <w:vAlign w:val="center"/>
            <w:hideMark/>
          </w:tcPr>
          <w:p w14:paraId="074C3C98"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vMerge/>
            <w:tcBorders>
              <w:top w:val="nil"/>
              <w:left w:val="single" w:sz="4" w:space="0" w:color="auto"/>
              <w:bottom w:val="single" w:sz="4" w:space="0" w:color="000000"/>
              <w:right w:val="single" w:sz="4" w:space="0" w:color="auto"/>
            </w:tcBorders>
            <w:vAlign w:val="center"/>
            <w:hideMark/>
          </w:tcPr>
          <w:p w14:paraId="12BD3EFB" w14:textId="77777777" w:rsidR="006F622C" w:rsidRPr="00D07FFB" w:rsidRDefault="006F622C" w:rsidP="0032339D">
            <w:pPr>
              <w:rPr>
                <w:rFonts w:ascii="Arial" w:eastAsia="Times New Roman" w:hAnsi="Arial" w:cs="Arial"/>
                <w:color w:val="002060"/>
                <w:sz w:val="19"/>
                <w:szCs w:val="19"/>
                <w:lang w:val="en-US" w:eastAsia="es-ES"/>
              </w:rPr>
            </w:pPr>
          </w:p>
        </w:tc>
        <w:tc>
          <w:tcPr>
            <w:tcW w:w="5120" w:type="dxa"/>
            <w:tcBorders>
              <w:top w:val="nil"/>
              <w:left w:val="nil"/>
              <w:bottom w:val="single" w:sz="4" w:space="0" w:color="auto"/>
              <w:right w:val="single" w:sz="4" w:space="0" w:color="auto"/>
            </w:tcBorders>
            <w:shd w:val="clear" w:color="auto" w:fill="auto"/>
            <w:vAlign w:val="center"/>
            <w:hideMark/>
          </w:tcPr>
          <w:p w14:paraId="0125D9A9" w14:textId="50D49E71" w:rsidR="006F622C" w:rsidRPr="00D07FFB" w:rsidRDefault="00C4369C" w:rsidP="0032339D">
            <w:pPr>
              <w:ind w:firstLineChars="400" w:firstLine="760"/>
              <w:rPr>
                <w:rFonts w:ascii="Arial" w:eastAsia="Times New Roman" w:hAnsi="Arial" w:cs="Arial"/>
                <w:color w:val="002060"/>
                <w:sz w:val="19"/>
                <w:szCs w:val="19"/>
                <w:rtl/>
              </w:rPr>
            </w:pPr>
            <w:r w:rsidRPr="00142D1F">
              <w:rPr>
                <w:rFonts w:ascii="Arial" w:hAnsi="Arial" w:hint="cs"/>
                <w:color w:val="002060"/>
                <w:sz w:val="19"/>
                <w:szCs w:val="19"/>
                <w:rtl/>
              </w:rPr>
              <w:t>الإدارة</w:t>
            </w:r>
          </w:p>
        </w:tc>
        <w:tc>
          <w:tcPr>
            <w:tcW w:w="1280" w:type="dxa"/>
            <w:tcBorders>
              <w:top w:val="nil"/>
              <w:left w:val="nil"/>
              <w:bottom w:val="single" w:sz="4" w:space="0" w:color="auto"/>
              <w:right w:val="single" w:sz="4" w:space="0" w:color="auto"/>
            </w:tcBorders>
            <w:shd w:val="clear" w:color="auto" w:fill="auto"/>
            <w:vAlign w:val="center"/>
            <w:hideMark/>
          </w:tcPr>
          <w:p w14:paraId="241BDDE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nil"/>
              <w:right w:val="single" w:sz="4" w:space="0" w:color="auto"/>
            </w:tcBorders>
            <w:shd w:val="clear" w:color="auto" w:fill="auto"/>
            <w:vAlign w:val="center"/>
            <w:hideMark/>
          </w:tcPr>
          <w:p w14:paraId="5C1C683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8D60883"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5D563710" w14:textId="77777777" w:rsidTr="0032339D">
        <w:trPr>
          <w:trHeight w:val="255"/>
          <w:jc w:val="center"/>
        </w:trPr>
        <w:tc>
          <w:tcPr>
            <w:tcW w:w="520" w:type="dxa"/>
            <w:vMerge/>
            <w:tcBorders>
              <w:top w:val="nil"/>
              <w:left w:val="single" w:sz="4" w:space="0" w:color="auto"/>
              <w:bottom w:val="single" w:sz="4" w:space="0" w:color="000000"/>
              <w:right w:val="single" w:sz="4" w:space="0" w:color="auto"/>
            </w:tcBorders>
            <w:vAlign w:val="center"/>
            <w:hideMark/>
          </w:tcPr>
          <w:p w14:paraId="76174DFF"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vMerge/>
            <w:tcBorders>
              <w:top w:val="nil"/>
              <w:left w:val="single" w:sz="4" w:space="0" w:color="auto"/>
              <w:bottom w:val="single" w:sz="4" w:space="0" w:color="000000"/>
              <w:right w:val="single" w:sz="4" w:space="0" w:color="auto"/>
            </w:tcBorders>
            <w:vAlign w:val="center"/>
            <w:hideMark/>
          </w:tcPr>
          <w:p w14:paraId="7718371B" w14:textId="77777777" w:rsidR="006F622C" w:rsidRPr="00D07FFB" w:rsidRDefault="006F622C" w:rsidP="0032339D">
            <w:pPr>
              <w:rPr>
                <w:rFonts w:ascii="Arial" w:eastAsia="Times New Roman" w:hAnsi="Arial" w:cs="Arial"/>
                <w:color w:val="002060"/>
                <w:sz w:val="19"/>
                <w:szCs w:val="19"/>
                <w:lang w:val="en-US" w:eastAsia="es-ES"/>
              </w:rPr>
            </w:pPr>
          </w:p>
        </w:tc>
        <w:tc>
          <w:tcPr>
            <w:tcW w:w="5120" w:type="dxa"/>
            <w:tcBorders>
              <w:top w:val="nil"/>
              <w:left w:val="nil"/>
              <w:bottom w:val="single" w:sz="4" w:space="0" w:color="auto"/>
              <w:right w:val="single" w:sz="4" w:space="0" w:color="auto"/>
            </w:tcBorders>
            <w:shd w:val="clear" w:color="auto" w:fill="auto"/>
            <w:vAlign w:val="center"/>
            <w:hideMark/>
          </w:tcPr>
          <w:p w14:paraId="7706F03B" w14:textId="50F90891" w:rsidR="006F622C" w:rsidRPr="00D07FFB" w:rsidRDefault="006F622C" w:rsidP="0032339D">
            <w:pPr>
              <w:ind w:firstLineChars="400" w:firstLine="760"/>
              <w:rPr>
                <w:rFonts w:ascii="Arial" w:eastAsia="Times New Roman" w:hAnsi="Arial" w:cs="Arial"/>
                <w:color w:val="002060"/>
                <w:sz w:val="19"/>
                <w:szCs w:val="19"/>
                <w:rtl/>
              </w:rPr>
            </w:pPr>
            <w:r w:rsidRPr="00142D1F">
              <w:rPr>
                <w:rFonts w:ascii="Arial" w:hAnsi="Arial" w:hint="cs"/>
                <w:color w:val="002060"/>
                <w:sz w:val="19"/>
                <w:szCs w:val="19"/>
                <w:rtl/>
              </w:rPr>
              <w:t>اللوجستيات</w:t>
            </w:r>
          </w:p>
        </w:tc>
        <w:tc>
          <w:tcPr>
            <w:tcW w:w="1280" w:type="dxa"/>
            <w:tcBorders>
              <w:top w:val="nil"/>
              <w:left w:val="nil"/>
              <w:bottom w:val="single" w:sz="4" w:space="0" w:color="auto"/>
              <w:right w:val="single" w:sz="4" w:space="0" w:color="auto"/>
            </w:tcBorders>
            <w:shd w:val="clear" w:color="auto" w:fill="auto"/>
            <w:vAlign w:val="center"/>
            <w:hideMark/>
          </w:tcPr>
          <w:p w14:paraId="603AF72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nil"/>
              <w:right w:val="single" w:sz="4" w:space="0" w:color="auto"/>
            </w:tcBorders>
            <w:shd w:val="clear" w:color="auto" w:fill="auto"/>
            <w:vAlign w:val="center"/>
            <w:hideMark/>
          </w:tcPr>
          <w:p w14:paraId="5128666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15EDC2C8"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5E9C74D1" w14:textId="77777777" w:rsidTr="0032339D">
        <w:trPr>
          <w:trHeight w:val="255"/>
          <w:jc w:val="center"/>
        </w:trPr>
        <w:tc>
          <w:tcPr>
            <w:tcW w:w="520" w:type="dxa"/>
            <w:vMerge/>
            <w:tcBorders>
              <w:top w:val="nil"/>
              <w:left w:val="single" w:sz="4" w:space="0" w:color="auto"/>
              <w:bottom w:val="single" w:sz="4" w:space="0" w:color="000000"/>
              <w:right w:val="single" w:sz="4" w:space="0" w:color="auto"/>
            </w:tcBorders>
            <w:vAlign w:val="center"/>
            <w:hideMark/>
          </w:tcPr>
          <w:p w14:paraId="4F8B5ACC"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vMerge/>
            <w:tcBorders>
              <w:top w:val="nil"/>
              <w:left w:val="single" w:sz="4" w:space="0" w:color="auto"/>
              <w:bottom w:val="single" w:sz="4" w:space="0" w:color="000000"/>
              <w:right w:val="single" w:sz="4" w:space="0" w:color="auto"/>
            </w:tcBorders>
            <w:vAlign w:val="center"/>
            <w:hideMark/>
          </w:tcPr>
          <w:p w14:paraId="302712DC" w14:textId="77777777" w:rsidR="006F622C" w:rsidRPr="00D07FFB" w:rsidRDefault="006F622C" w:rsidP="0032339D">
            <w:pPr>
              <w:rPr>
                <w:rFonts w:ascii="Arial" w:eastAsia="Times New Roman" w:hAnsi="Arial" w:cs="Arial"/>
                <w:color w:val="002060"/>
                <w:sz w:val="19"/>
                <w:szCs w:val="19"/>
                <w:lang w:val="en-US" w:eastAsia="es-ES"/>
              </w:rPr>
            </w:pPr>
          </w:p>
        </w:tc>
        <w:tc>
          <w:tcPr>
            <w:tcW w:w="5120" w:type="dxa"/>
            <w:tcBorders>
              <w:top w:val="nil"/>
              <w:left w:val="nil"/>
              <w:bottom w:val="single" w:sz="4" w:space="0" w:color="auto"/>
              <w:right w:val="single" w:sz="4" w:space="0" w:color="auto"/>
            </w:tcBorders>
            <w:shd w:val="clear" w:color="auto" w:fill="auto"/>
            <w:vAlign w:val="center"/>
            <w:hideMark/>
          </w:tcPr>
          <w:p w14:paraId="660B5816" w14:textId="6FBC7B32" w:rsidR="006F622C" w:rsidRPr="00D07FFB" w:rsidRDefault="00C4369C" w:rsidP="0032339D">
            <w:pPr>
              <w:ind w:firstLineChars="400" w:firstLine="760"/>
              <w:rPr>
                <w:rFonts w:ascii="Arial" w:eastAsia="Times New Roman" w:hAnsi="Arial" w:cs="Arial"/>
                <w:color w:val="002060"/>
                <w:sz w:val="19"/>
                <w:szCs w:val="19"/>
                <w:rtl/>
              </w:rPr>
            </w:pPr>
            <w:r w:rsidRPr="00142D1F">
              <w:rPr>
                <w:rFonts w:ascii="Arial" w:hAnsi="Arial" w:hint="cs"/>
                <w:color w:val="002060"/>
                <w:sz w:val="19"/>
                <w:szCs w:val="19"/>
                <w:rtl/>
              </w:rPr>
              <w:t>البحث</w:t>
            </w:r>
          </w:p>
        </w:tc>
        <w:tc>
          <w:tcPr>
            <w:tcW w:w="1280" w:type="dxa"/>
            <w:tcBorders>
              <w:top w:val="nil"/>
              <w:left w:val="nil"/>
              <w:bottom w:val="single" w:sz="4" w:space="0" w:color="auto"/>
              <w:right w:val="single" w:sz="4" w:space="0" w:color="auto"/>
            </w:tcBorders>
            <w:shd w:val="clear" w:color="auto" w:fill="auto"/>
            <w:vAlign w:val="center"/>
            <w:hideMark/>
          </w:tcPr>
          <w:p w14:paraId="5C3F3FD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nil"/>
              <w:right w:val="single" w:sz="4" w:space="0" w:color="auto"/>
            </w:tcBorders>
            <w:shd w:val="clear" w:color="auto" w:fill="auto"/>
            <w:vAlign w:val="center"/>
            <w:hideMark/>
          </w:tcPr>
          <w:p w14:paraId="01814B5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834047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9C67D9E" w14:textId="77777777" w:rsidTr="0032339D">
        <w:trPr>
          <w:trHeight w:val="255"/>
          <w:jc w:val="center"/>
        </w:trPr>
        <w:tc>
          <w:tcPr>
            <w:tcW w:w="520" w:type="dxa"/>
            <w:vMerge/>
            <w:tcBorders>
              <w:top w:val="nil"/>
              <w:left w:val="single" w:sz="4" w:space="0" w:color="auto"/>
              <w:bottom w:val="single" w:sz="4" w:space="0" w:color="000000"/>
              <w:right w:val="single" w:sz="4" w:space="0" w:color="auto"/>
            </w:tcBorders>
            <w:vAlign w:val="center"/>
            <w:hideMark/>
          </w:tcPr>
          <w:p w14:paraId="333A5995"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vMerge/>
            <w:tcBorders>
              <w:top w:val="nil"/>
              <w:left w:val="single" w:sz="4" w:space="0" w:color="auto"/>
              <w:bottom w:val="single" w:sz="4" w:space="0" w:color="000000"/>
              <w:right w:val="single" w:sz="4" w:space="0" w:color="auto"/>
            </w:tcBorders>
            <w:vAlign w:val="center"/>
            <w:hideMark/>
          </w:tcPr>
          <w:p w14:paraId="608B72EE" w14:textId="77777777" w:rsidR="006F622C" w:rsidRPr="00D07FFB" w:rsidRDefault="006F622C" w:rsidP="0032339D">
            <w:pPr>
              <w:rPr>
                <w:rFonts w:ascii="Arial" w:eastAsia="Times New Roman" w:hAnsi="Arial" w:cs="Arial"/>
                <w:color w:val="002060"/>
                <w:sz w:val="19"/>
                <w:szCs w:val="19"/>
                <w:lang w:val="en-US" w:eastAsia="es-ES"/>
              </w:rPr>
            </w:pPr>
          </w:p>
        </w:tc>
        <w:tc>
          <w:tcPr>
            <w:tcW w:w="5120" w:type="dxa"/>
            <w:tcBorders>
              <w:top w:val="nil"/>
              <w:left w:val="nil"/>
              <w:bottom w:val="single" w:sz="4" w:space="0" w:color="auto"/>
              <w:right w:val="single" w:sz="4" w:space="0" w:color="auto"/>
            </w:tcBorders>
            <w:shd w:val="clear" w:color="auto" w:fill="auto"/>
            <w:vAlign w:val="center"/>
            <w:hideMark/>
          </w:tcPr>
          <w:p w14:paraId="60C51171" w14:textId="7AC293D3" w:rsidR="006F622C" w:rsidRPr="00D07FFB" w:rsidRDefault="006F622C" w:rsidP="0032339D">
            <w:pPr>
              <w:ind w:firstLineChars="400" w:firstLine="760"/>
              <w:rPr>
                <w:rFonts w:ascii="Arial" w:eastAsia="Times New Roman" w:hAnsi="Arial" w:cs="Arial"/>
                <w:color w:val="002060"/>
                <w:sz w:val="19"/>
                <w:szCs w:val="19"/>
                <w:rtl/>
              </w:rPr>
            </w:pPr>
            <w:r w:rsidRPr="00142D1F">
              <w:rPr>
                <w:rFonts w:ascii="Arial" w:hAnsi="Arial" w:hint="cs"/>
                <w:color w:val="002060"/>
                <w:sz w:val="19"/>
                <w:szCs w:val="19"/>
                <w:rtl/>
              </w:rPr>
              <w:t>الإنقاذ</w:t>
            </w:r>
          </w:p>
        </w:tc>
        <w:tc>
          <w:tcPr>
            <w:tcW w:w="1280" w:type="dxa"/>
            <w:tcBorders>
              <w:top w:val="nil"/>
              <w:left w:val="nil"/>
              <w:bottom w:val="single" w:sz="4" w:space="0" w:color="auto"/>
              <w:right w:val="single" w:sz="4" w:space="0" w:color="auto"/>
            </w:tcBorders>
            <w:shd w:val="clear" w:color="auto" w:fill="auto"/>
            <w:vAlign w:val="center"/>
            <w:hideMark/>
          </w:tcPr>
          <w:p w14:paraId="033AF4FF"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nil"/>
              <w:right w:val="single" w:sz="4" w:space="0" w:color="auto"/>
            </w:tcBorders>
            <w:shd w:val="clear" w:color="auto" w:fill="auto"/>
            <w:vAlign w:val="center"/>
            <w:hideMark/>
          </w:tcPr>
          <w:p w14:paraId="07D57F0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477FA35"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2ADFB78" w14:textId="77777777" w:rsidTr="0032339D">
        <w:trPr>
          <w:trHeight w:val="510"/>
          <w:jc w:val="center"/>
        </w:trPr>
        <w:tc>
          <w:tcPr>
            <w:tcW w:w="520" w:type="dxa"/>
            <w:vMerge/>
            <w:tcBorders>
              <w:top w:val="nil"/>
              <w:left w:val="single" w:sz="4" w:space="0" w:color="auto"/>
              <w:bottom w:val="single" w:sz="4" w:space="0" w:color="000000"/>
              <w:right w:val="single" w:sz="4" w:space="0" w:color="auto"/>
            </w:tcBorders>
            <w:vAlign w:val="center"/>
            <w:hideMark/>
          </w:tcPr>
          <w:p w14:paraId="3ECDCDBC"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vMerge/>
            <w:tcBorders>
              <w:top w:val="nil"/>
              <w:left w:val="single" w:sz="4" w:space="0" w:color="auto"/>
              <w:bottom w:val="single" w:sz="4" w:space="0" w:color="000000"/>
              <w:right w:val="single" w:sz="4" w:space="0" w:color="auto"/>
            </w:tcBorders>
            <w:vAlign w:val="center"/>
            <w:hideMark/>
          </w:tcPr>
          <w:p w14:paraId="785A7162" w14:textId="77777777" w:rsidR="006F622C" w:rsidRPr="00D07FFB" w:rsidRDefault="006F622C" w:rsidP="0032339D">
            <w:pPr>
              <w:rPr>
                <w:rFonts w:ascii="Arial" w:eastAsia="Times New Roman" w:hAnsi="Arial" w:cs="Arial"/>
                <w:color w:val="002060"/>
                <w:sz w:val="19"/>
                <w:szCs w:val="19"/>
                <w:lang w:val="en-US" w:eastAsia="es-ES"/>
              </w:rPr>
            </w:pPr>
          </w:p>
        </w:tc>
        <w:tc>
          <w:tcPr>
            <w:tcW w:w="5120" w:type="dxa"/>
            <w:tcBorders>
              <w:top w:val="nil"/>
              <w:left w:val="nil"/>
              <w:bottom w:val="single" w:sz="4" w:space="0" w:color="auto"/>
              <w:right w:val="single" w:sz="4" w:space="0" w:color="auto"/>
            </w:tcBorders>
            <w:shd w:val="clear" w:color="auto" w:fill="auto"/>
            <w:vAlign w:val="center"/>
            <w:hideMark/>
          </w:tcPr>
          <w:p w14:paraId="40BCBB15" w14:textId="03CE2191" w:rsidR="006F622C" w:rsidRPr="00D07FFB" w:rsidRDefault="00C4369C" w:rsidP="0032339D">
            <w:pPr>
              <w:ind w:firstLineChars="400" w:firstLine="760"/>
              <w:rPr>
                <w:rFonts w:ascii="Arial" w:eastAsia="Times New Roman" w:hAnsi="Arial" w:cs="Arial"/>
                <w:color w:val="002060"/>
                <w:sz w:val="19"/>
                <w:szCs w:val="19"/>
                <w:rtl/>
              </w:rPr>
            </w:pPr>
            <w:r w:rsidRPr="00142D1F">
              <w:rPr>
                <w:rFonts w:ascii="Arial" w:hAnsi="Arial" w:hint="cs"/>
                <w:color w:val="002060"/>
                <w:sz w:val="19"/>
                <w:szCs w:val="19"/>
                <w:rtl/>
              </w:rPr>
              <w:t xml:space="preserve">المساعدات الطبية </w:t>
            </w:r>
            <w:r w:rsidRPr="00142D1F">
              <w:rPr>
                <w:rFonts w:ascii="Arial" w:hAnsi="Arial" w:hint="cs"/>
                <w:color w:val="002060"/>
                <w:sz w:val="19"/>
                <w:szCs w:val="19"/>
                <w:rtl/>
              </w:rPr>
              <w:br/>
              <w:t>فرق المستوى الخفيف: الإسعافات الحيوية الأساسية</w:t>
            </w:r>
          </w:p>
        </w:tc>
        <w:tc>
          <w:tcPr>
            <w:tcW w:w="1280" w:type="dxa"/>
            <w:tcBorders>
              <w:top w:val="nil"/>
              <w:left w:val="nil"/>
              <w:bottom w:val="nil"/>
              <w:right w:val="single" w:sz="4" w:space="0" w:color="auto"/>
            </w:tcBorders>
            <w:shd w:val="clear" w:color="auto" w:fill="auto"/>
            <w:vAlign w:val="center"/>
            <w:hideMark/>
          </w:tcPr>
          <w:p w14:paraId="2361DF7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nil"/>
              <w:right w:val="single" w:sz="4" w:space="0" w:color="auto"/>
            </w:tcBorders>
            <w:shd w:val="clear" w:color="auto" w:fill="auto"/>
            <w:vAlign w:val="center"/>
            <w:hideMark/>
          </w:tcPr>
          <w:p w14:paraId="7CC75D2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74CA6F7"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5F4C63B" w14:textId="77777777" w:rsidTr="0032339D">
        <w:trPr>
          <w:trHeight w:val="836"/>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794E4BE"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6.2</w:t>
            </w:r>
          </w:p>
        </w:tc>
        <w:tc>
          <w:tcPr>
            <w:tcW w:w="4560" w:type="dxa"/>
            <w:tcBorders>
              <w:top w:val="nil"/>
              <w:left w:val="nil"/>
              <w:bottom w:val="single" w:sz="4" w:space="0" w:color="auto"/>
              <w:right w:val="single" w:sz="4" w:space="0" w:color="auto"/>
            </w:tcBorders>
            <w:shd w:val="clear" w:color="auto" w:fill="auto"/>
            <w:vAlign w:val="center"/>
            <w:hideMark/>
          </w:tcPr>
          <w:p w14:paraId="7617FEB3" w14:textId="36BD4CF4" w:rsidR="006F622C" w:rsidRPr="00D07FFB" w:rsidRDefault="00C4369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من الفرق الوطنية للبحث والإنقاذ في المناطق الحضرية أن تحدد مناصب العمل ومسؤولياته بوضوح؟</w:t>
            </w:r>
          </w:p>
        </w:tc>
        <w:tc>
          <w:tcPr>
            <w:tcW w:w="5120" w:type="dxa"/>
            <w:tcBorders>
              <w:top w:val="nil"/>
              <w:left w:val="nil"/>
              <w:bottom w:val="single" w:sz="4" w:space="0" w:color="auto"/>
              <w:right w:val="single" w:sz="4" w:space="0" w:color="auto"/>
            </w:tcBorders>
            <w:shd w:val="clear" w:color="auto" w:fill="auto"/>
            <w:vAlign w:val="center"/>
            <w:hideMark/>
          </w:tcPr>
          <w:p w14:paraId="11930347" w14:textId="173E080E" w:rsidR="006F622C" w:rsidRPr="00D07FFB" w:rsidRDefault="00C4369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دليل مناصب العمل ومسؤولياته المحددة بوضوح.</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4FF1842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nil"/>
              <w:right w:val="single" w:sz="4" w:space="0" w:color="auto"/>
            </w:tcBorders>
            <w:shd w:val="clear" w:color="auto" w:fill="auto"/>
            <w:vAlign w:val="center"/>
            <w:hideMark/>
          </w:tcPr>
          <w:p w14:paraId="7F6778F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3F98DA2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68F0E3A" w14:textId="77777777" w:rsidTr="0032339D">
        <w:trPr>
          <w:trHeight w:val="2085"/>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A659FA5"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6.3</w:t>
            </w:r>
          </w:p>
        </w:tc>
        <w:tc>
          <w:tcPr>
            <w:tcW w:w="4560" w:type="dxa"/>
            <w:tcBorders>
              <w:top w:val="nil"/>
              <w:left w:val="nil"/>
              <w:bottom w:val="single" w:sz="4" w:space="0" w:color="auto"/>
              <w:right w:val="single" w:sz="4" w:space="0" w:color="auto"/>
            </w:tcBorders>
            <w:shd w:val="clear" w:color="auto" w:fill="auto"/>
            <w:vAlign w:val="center"/>
            <w:hideMark/>
          </w:tcPr>
          <w:p w14:paraId="27AA7175" w14:textId="41C7CBA4" w:rsidR="006F622C" w:rsidRPr="00D07FFB" w:rsidRDefault="00C4369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يكون لدى الفرق الوطنية للبحث والإنقاذ في المناطق الحضرية عدد كافٍ من الأفراد في هيكلها لتؤدي عملها باستمرار على مستواه الموصى به في المبادئ التوجيهية للفريق الاستشاري الدولي للبحث والإنقاذ؟</w:t>
            </w:r>
          </w:p>
        </w:tc>
        <w:tc>
          <w:tcPr>
            <w:tcW w:w="5120" w:type="dxa"/>
            <w:tcBorders>
              <w:top w:val="nil"/>
              <w:left w:val="nil"/>
              <w:bottom w:val="single" w:sz="4" w:space="0" w:color="auto"/>
              <w:right w:val="single" w:sz="4" w:space="0" w:color="auto"/>
            </w:tcBorders>
            <w:shd w:val="clear" w:color="auto" w:fill="auto"/>
            <w:vAlign w:val="center"/>
            <w:hideMark/>
          </w:tcPr>
          <w:p w14:paraId="6533098E" w14:textId="015E71C6" w:rsidR="00C4369C" w:rsidRPr="00142D1F" w:rsidRDefault="00C4369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تبين الوثائق وقائمة الموظفين حضور عددٍ كاف من الأفراد للعمل باستمرار على مستواه التشغيلي على النحو الموصى به في المبادئ التوجيهية للفريق الاستشاري الدولي للبحث والإنقاذ.</w:t>
            </w:r>
          </w:p>
          <w:p w14:paraId="72028C30" w14:textId="566126C4" w:rsidR="00C4369C" w:rsidRPr="00142D1F" w:rsidRDefault="00C4369C" w:rsidP="0032339D">
            <w:pPr>
              <w:jc w:val="both"/>
              <w:rPr>
                <w:rFonts w:ascii="Arial" w:eastAsia="Times New Roman" w:hAnsi="Arial" w:cs="Arial"/>
                <w:color w:val="002060"/>
                <w:sz w:val="19"/>
                <w:szCs w:val="19"/>
                <w:rtl/>
              </w:rPr>
            </w:pPr>
            <w:r w:rsidRPr="00142D1F">
              <w:rPr>
                <w:rFonts w:ascii="Arial" w:hAnsi="Arial"/>
                <w:color w:val="002060"/>
                <w:sz w:val="19"/>
                <w:szCs w:val="19"/>
              </w:rPr>
              <w:t></w:t>
            </w:r>
            <w:r w:rsidRPr="00142D1F">
              <w:rPr>
                <w:rFonts w:ascii="Arial" w:hAnsi="Arial" w:hint="cs"/>
                <w:color w:val="002060"/>
                <w:sz w:val="19"/>
                <w:szCs w:val="19"/>
                <w:rtl/>
              </w:rPr>
              <w:t xml:space="preserve"> فريق البحث والإنقاذ في المناطق الحضرية بمستوى كثيف:</w:t>
            </w:r>
            <w:r w:rsidRPr="00142D1F">
              <w:rPr>
                <w:rFonts w:ascii="Arial" w:hAnsi="Arial"/>
                <w:color w:val="002060"/>
                <w:sz w:val="19"/>
                <w:szCs w:val="19"/>
                <w:rtl/>
              </w:rPr>
              <w:t xml:space="preserve"> </w:t>
            </w:r>
            <w:r w:rsidRPr="00142D1F">
              <w:rPr>
                <w:rFonts w:ascii="Arial" w:hAnsi="Arial" w:hint="cs"/>
                <w:color w:val="002060"/>
                <w:sz w:val="19"/>
                <w:szCs w:val="19"/>
                <w:rtl/>
              </w:rPr>
              <w:t>القيام بعمليات على مدار اليوم طوال 10 أيام في موقعين في آن واحد؛</w:t>
            </w:r>
          </w:p>
          <w:p w14:paraId="66C8F416" w14:textId="223BADAA" w:rsidR="00C4369C" w:rsidRPr="00142D1F" w:rsidRDefault="00C4369C" w:rsidP="0032339D">
            <w:pPr>
              <w:jc w:val="both"/>
              <w:rPr>
                <w:rFonts w:ascii="Arial" w:eastAsia="Times New Roman" w:hAnsi="Arial" w:cs="Arial"/>
                <w:color w:val="002060"/>
                <w:sz w:val="19"/>
                <w:szCs w:val="19"/>
                <w:rtl/>
              </w:rPr>
            </w:pPr>
            <w:r w:rsidRPr="00142D1F">
              <w:rPr>
                <w:rFonts w:ascii="Arial" w:hAnsi="Arial"/>
                <w:color w:val="002060"/>
                <w:sz w:val="19"/>
                <w:szCs w:val="19"/>
              </w:rPr>
              <w:t></w:t>
            </w:r>
            <w:r w:rsidRPr="00142D1F">
              <w:rPr>
                <w:rFonts w:ascii="Arial" w:hAnsi="Arial" w:hint="cs"/>
                <w:color w:val="002060"/>
                <w:sz w:val="19"/>
                <w:szCs w:val="19"/>
                <w:rtl/>
              </w:rPr>
              <w:t xml:space="preserve"> فريق البحث والإنقاذ في المناطق الحضرية بمستوى متوسط:</w:t>
            </w:r>
            <w:r w:rsidRPr="00142D1F">
              <w:rPr>
                <w:rFonts w:ascii="Arial" w:hAnsi="Arial"/>
                <w:color w:val="002060"/>
                <w:sz w:val="19"/>
                <w:szCs w:val="19"/>
                <w:rtl/>
              </w:rPr>
              <w:t xml:space="preserve"> </w:t>
            </w:r>
            <w:r w:rsidRPr="00142D1F">
              <w:rPr>
                <w:rFonts w:ascii="Arial" w:hAnsi="Arial" w:hint="cs"/>
                <w:color w:val="002060"/>
                <w:sz w:val="19"/>
                <w:szCs w:val="19"/>
                <w:rtl/>
              </w:rPr>
              <w:t>القيام بعمليات على مدار اليوم طوال 7 أيام في موقع واحد؛</w:t>
            </w:r>
          </w:p>
          <w:p w14:paraId="50CF5A5D" w14:textId="25E55595" w:rsidR="006F622C" w:rsidRPr="00D07FFB" w:rsidRDefault="00C4369C" w:rsidP="0032339D">
            <w:pPr>
              <w:jc w:val="both"/>
              <w:rPr>
                <w:rFonts w:ascii="Arial" w:eastAsia="Times New Roman" w:hAnsi="Arial" w:cs="Arial"/>
                <w:color w:val="002060"/>
                <w:sz w:val="19"/>
                <w:szCs w:val="19"/>
                <w:rtl/>
              </w:rPr>
            </w:pPr>
            <w:r w:rsidRPr="00142D1F">
              <w:rPr>
                <w:rFonts w:ascii="Arial" w:hAnsi="Arial"/>
                <w:color w:val="002060"/>
                <w:sz w:val="19"/>
                <w:szCs w:val="19"/>
              </w:rPr>
              <w:t></w:t>
            </w:r>
            <w:r w:rsidRPr="00142D1F">
              <w:rPr>
                <w:rFonts w:ascii="Arial" w:hAnsi="Arial" w:hint="cs"/>
                <w:color w:val="002060"/>
                <w:sz w:val="19"/>
                <w:szCs w:val="19"/>
                <w:rtl/>
              </w:rPr>
              <w:t xml:space="preserve"> فريق البحث والإنقاذ في المناطق الحضرية بمستوى خفيف:</w:t>
            </w:r>
            <w:r w:rsidRPr="00142D1F">
              <w:rPr>
                <w:rFonts w:ascii="Arial" w:hAnsi="Arial"/>
                <w:color w:val="002060"/>
                <w:sz w:val="19"/>
                <w:szCs w:val="19"/>
                <w:rtl/>
              </w:rPr>
              <w:t xml:space="preserve"> </w:t>
            </w:r>
            <w:r w:rsidRPr="00142D1F">
              <w:rPr>
                <w:rFonts w:ascii="Arial" w:hAnsi="Arial" w:hint="cs"/>
                <w:color w:val="002060"/>
                <w:sz w:val="19"/>
                <w:szCs w:val="19"/>
                <w:rtl/>
              </w:rPr>
              <w:t>القيام بعمليات على مدار اليوم طوال 3 أيام في موقع واحد.</w:t>
            </w:r>
          </w:p>
        </w:tc>
        <w:tc>
          <w:tcPr>
            <w:tcW w:w="1280" w:type="dxa"/>
            <w:tcBorders>
              <w:top w:val="nil"/>
              <w:left w:val="nil"/>
              <w:bottom w:val="single" w:sz="4" w:space="0" w:color="auto"/>
              <w:right w:val="single" w:sz="4" w:space="0" w:color="auto"/>
            </w:tcBorders>
            <w:shd w:val="clear" w:color="auto" w:fill="auto"/>
            <w:vAlign w:val="center"/>
            <w:hideMark/>
          </w:tcPr>
          <w:p w14:paraId="3DCA78D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nil"/>
              <w:right w:val="single" w:sz="4" w:space="0" w:color="auto"/>
            </w:tcBorders>
            <w:shd w:val="clear" w:color="auto" w:fill="auto"/>
            <w:vAlign w:val="center"/>
            <w:hideMark/>
          </w:tcPr>
          <w:p w14:paraId="1B8B1F9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3476F8B"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04A2C20E" w14:textId="77777777" w:rsidTr="0032339D">
        <w:trPr>
          <w:trHeight w:val="107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9217BAB"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6.4</w:t>
            </w:r>
          </w:p>
        </w:tc>
        <w:tc>
          <w:tcPr>
            <w:tcW w:w="4560" w:type="dxa"/>
            <w:tcBorders>
              <w:top w:val="nil"/>
              <w:left w:val="nil"/>
              <w:bottom w:val="single" w:sz="4" w:space="0" w:color="auto"/>
              <w:right w:val="single" w:sz="4" w:space="0" w:color="auto"/>
            </w:tcBorders>
            <w:shd w:val="clear" w:color="auto" w:fill="auto"/>
            <w:vAlign w:val="center"/>
            <w:hideMark/>
          </w:tcPr>
          <w:p w14:paraId="74923C97" w14:textId="0703114E" w:rsidR="006F622C" w:rsidRPr="00D07FFB" w:rsidRDefault="00C4369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يشترط أن تتوفر لنظام/عملية البحث والإنقاذ في المناطق الحضرية القدرة على الاكتفاء ذاتي</w:t>
            </w:r>
            <w:r w:rsidR="00F2767F">
              <w:rPr>
                <w:rFonts w:ascii="Arial" w:hAnsi="Arial" w:hint="cs"/>
                <w:color w:val="002060"/>
                <w:sz w:val="19"/>
                <w:szCs w:val="19"/>
                <w:rtl/>
              </w:rPr>
              <w:t>ًا</w:t>
            </w:r>
            <w:r w:rsidRPr="00142D1F">
              <w:rPr>
                <w:rFonts w:ascii="Arial" w:hAnsi="Arial" w:hint="cs"/>
                <w:color w:val="002060"/>
                <w:sz w:val="19"/>
                <w:szCs w:val="19"/>
                <w:rtl/>
              </w:rPr>
              <w:t xml:space="preserve"> طوال مدة النشر وفق</w:t>
            </w:r>
            <w:r w:rsidR="00F2767F">
              <w:rPr>
                <w:rFonts w:ascii="Arial" w:hAnsi="Arial" w:hint="cs"/>
                <w:color w:val="002060"/>
                <w:sz w:val="19"/>
                <w:szCs w:val="19"/>
                <w:rtl/>
              </w:rPr>
              <w:t>ًا</w:t>
            </w:r>
            <w:r w:rsidRPr="00142D1F">
              <w:rPr>
                <w:rFonts w:ascii="Arial" w:hAnsi="Arial" w:hint="cs"/>
                <w:color w:val="002060"/>
                <w:sz w:val="19"/>
                <w:szCs w:val="19"/>
                <w:rtl/>
              </w:rPr>
              <w:t xml:space="preserve"> لمستواه وعلى النحو الموصى به في المبادئ التوجيهية للفريق الاستشاري الدولي للبحث والإنقاذ؟</w:t>
            </w:r>
          </w:p>
        </w:tc>
        <w:tc>
          <w:tcPr>
            <w:tcW w:w="5120" w:type="dxa"/>
            <w:tcBorders>
              <w:top w:val="nil"/>
              <w:left w:val="nil"/>
              <w:bottom w:val="single" w:sz="4" w:space="0" w:color="auto"/>
              <w:right w:val="single" w:sz="4" w:space="0" w:color="auto"/>
            </w:tcBorders>
            <w:shd w:val="clear" w:color="auto" w:fill="auto"/>
            <w:vAlign w:val="center"/>
            <w:hideMark/>
          </w:tcPr>
          <w:p w14:paraId="292B5528" w14:textId="1BBB8606" w:rsidR="006F622C" w:rsidRPr="00D07FFB" w:rsidRDefault="00C4369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الوثائق والإجراءات والاتفاقات التي تثبت القدرة على الاكتفاء ذاتي</w:t>
            </w:r>
            <w:r w:rsidR="00F2767F">
              <w:rPr>
                <w:rFonts w:ascii="Arial" w:hAnsi="Arial" w:hint="cs"/>
                <w:color w:val="002060"/>
                <w:sz w:val="19"/>
                <w:szCs w:val="19"/>
                <w:rtl/>
              </w:rPr>
              <w:t>ًا</w:t>
            </w:r>
            <w:r w:rsidRPr="00142D1F">
              <w:rPr>
                <w:rFonts w:ascii="Arial" w:hAnsi="Arial" w:hint="cs"/>
                <w:color w:val="002060"/>
                <w:sz w:val="19"/>
                <w:szCs w:val="19"/>
                <w:rtl/>
              </w:rPr>
              <w:t xml:space="preserve"> طوال مدة النشر على النحو الموصى به في المبادئ التوجيهية للفريق الاستشاري الدولي للبحث والإنقاذ.</w:t>
            </w:r>
          </w:p>
        </w:tc>
        <w:tc>
          <w:tcPr>
            <w:tcW w:w="1280" w:type="dxa"/>
            <w:tcBorders>
              <w:top w:val="nil"/>
              <w:left w:val="nil"/>
              <w:bottom w:val="single" w:sz="4" w:space="0" w:color="auto"/>
              <w:right w:val="single" w:sz="4" w:space="0" w:color="auto"/>
            </w:tcBorders>
            <w:shd w:val="clear" w:color="auto" w:fill="auto"/>
            <w:vAlign w:val="center"/>
            <w:hideMark/>
          </w:tcPr>
          <w:p w14:paraId="7E6EB35F"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77E44D8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C7F245D"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72FB4463" w14:textId="11829947" w:rsidR="006F622C" w:rsidRPr="00142D1F" w:rsidRDefault="006F622C" w:rsidP="006F622C">
      <w:pPr>
        <w:contextualSpacing/>
        <w:rPr>
          <w:rFonts w:ascii="Arial" w:hAnsi="Arial" w:cs="Arial"/>
          <w:lang w:val="en-US"/>
        </w:rPr>
      </w:pPr>
    </w:p>
    <w:p w14:paraId="5A3EE66C" w14:textId="63CF36E1" w:rsidR="00B34A2E" w:rsidRDefault="00B34A2E">
      <w:pPr>
        <w:suppressAutoHyphens w:val="0"/>
        <w:bidi w:val="0"/>
        <w:rPr>
          <w:rFonts w:ascii="Arial" w:hAnsi="Arial" w:cs="Arial"/>
          <w:rtl/>
          <w:lang w:val="en-US"/>
        </w:rPr>
      </w:pPr>
      <w:r>
        <w:rPr>
          <w:rFonts w:ascii="Arial" w:hAnsi="Arial" w:cs="Arial"/>
          <w:rtl/>
          <w:lang w:val="en-US"/>
        </w:rPr>
        <w:br w:type="page"/>
      </w:r>
    </w:p>
    <w:p w14:paraId="57769EEF" w14:textId="77777777" w:rsidR="00FE0899" w:rsidRPr="00142D1F" w:rsidRDefault="00FE0899" w:rsidP="006F622C">
      <w:pPr>
        <w:contextualSpacing/>
        <w:rPr>
          <w:rFonts w:ascii="Arial" w:hAnsi="Arial" w:cs="Arial"/>
          <w:lang w:val="en-US"/>
        </w:rPr>
      </w:pPr>
    </w:p>
    <w:tbl>
      <w:tblPr>
        <w:tblpPr w:leftFromText="180" w:rightFromText="180" w:vertAnchor="text" w:tblpXSpec="center" w:tblpY="1"/>
        <w:tblOverlap w:val="never"/>
        <w:bidiVisual/>
        <w:tblW w:w="13500" w:type="dxa"/>
        <w:jc w:val="center"/>
        <w:tblCellMar>
          <w:left w:w="70" w:type="dxa"/>
          <w:right w:w="70" w:type="dxa"/>
        </w:tblCellMar>
        <w:tblLook w:val="04A0" w:firstRow="1" w:lastRow="0" w:firstColumn="1" w:lastColumn="0" w:noHBand="0" w:noVBand="1"/>
      </w:tblPr>
      <w:tblGrid>
        <w:gridCol w:w="520"/>
        <w:gridCol w:w="4560"/>
        <w:gridCol w:w="5120"/>
        <w:gridCol w:w="1280"/>
        <w:gridCol w:w="1300"/>
        <w:gridCol w:w="720"/>
      </w:tblGrid>
      <w:tr w:rsidR="006F622C" w:rsidRPr="00142D1F" w14:paraId="60EADE73" w14:textId="77777777" w:rsidTr="0032339D">
        <w:trPr>
          <w:trHeight w:val="300"/>
          <w:jc w:val="center"/>
        </w:trPr>
        <w:tc>
          <w:tcPr>
            <w:tcW w:w="13500"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6D43E667" w14:textId="0CC2B9A2" w:rsidR="006F622C" w:rsidRPr="00142D1F" w:rsidRDefault="003A42C5"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التأهب</w:t>
            </w:r>
          </w:p>
        </w:tc>
      </w:tr>
      <w:tr w:rsidR="006F622C" w:rsidRPr="00142D1F" w14:paraId="61397D3E"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2D64C44F"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7</w:t>
            </w:r>
          </w:p>
        </w:tc>
        <w:tc>
          <w:tcPr>
            <w:tcW w:w="12980" w:type="dxa"/>
            <w:gridSpan w:val="5"/>
            <w:tcBorders>
              <w:top w:val="single" w:sz="4" w:space="0" w:color="auto"/>
              <w:left w:val="nil"/>
              <w:bottom w:val="single" w:sz="4" w:space="0" w:color="auto"/>
              <w:right w:val="single" w:sz="4" w:space="0" w:color="000000"/>
            </w:tcBorders>
            <w:shd w:val="clear" w:color="000000" w:fill="BDD6EE"/>
            <w:vAlign w:val="center"/>
            <w:hideMark/>
          </w:tcPr>
          <w:p w14:paraId="0DCBDF12" w14:textId="10498B60" w:rsidR="006F622C" w:rsidRPr="00142D1F" w:rsidRDefault="003A42C5"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التدريب</w:t>
            </w:r>
          </w:p>
        </w:tc>
      </w:tr>
      <w:tr w:rsidR="003A42C5" w:rsidRPr="00142D1F" w14:paraId="62373F57"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7586AD34"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4AAFA37E" w14:textId="70749B1E"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4F1FFF80" w14:textId="3991533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1999AC77" w14:textId="7DFFABB1"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00" w:type="dxa"/>
            <w:tcBorders>
              <w:top w:val="nil"/>
              <w:left w:val="nil"/>
              <w:bottom w:val="single" w:sz="4" w:space="0" w:color="auto"/>
              <w:right w:val="single" w:sz="4" w:space="0" w:color="auto"/>
            </w:tcBorders>
            <w:shd w:val="clear" w:color="000000" w:fill="DBE5F1"/>
            <w:vAlign w:val="center"/>
            <w:hideMark/>
          </w:tcPr>
          <w:p w14:paraId="377A1857" w14:textId="550154DF"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6204838A"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799934FA" w14:textId="77777777" w:rsidTr="00EC7E53">
        <w:trPr>
          <w:trHeight w:val="93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C85D042"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7.1</w:t>
            </w:r>
          </w:p>
        </w:tc>
        <w:tc>
          <w:tcPr>
            <w:tcW w:w="4560" w:type="dxa"/>
            <w:tcBorders>
              <w:top w:val="nil"/>
              <w:left w:val="nil"/>
              <w:bottom w:val="single" w:sz="4" w:space="0" w:color="auto"/>
              <w:right w:val="single" w:sz="4" w:space="0" w:color="auto"/>
            </w:tcBorders>
            <w:shd w:val="clear" w:color="auto" w:fill="auto"/>
            <w:vAlign w:val="center"/>
            <w:hideMark/>
          </w:tcPr>
          <w:p w14:paraId="34936425" w14:textId="0B2150AD" w:rsidR="006F622C" w:rsidRPr="00D07FFB" w:rsidRDefault="002050E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وجود برنامج تدريب مستمر يعمل على تطوير المهارات والقدرات ويجهز الأفراد للعمل في بيئة بحث وإنقاذ في المناطق الحضرية؟</w:t>
            </w:r>
            <w:r w:rsidRPr="00142D1F">
              <w:rPr>
                <w:rFonts w:ascii="Arial" w:hAnsi="Arial"/>
                <w:color w:val="002060"/>
                <w:sz w:val="19"/>
                <w:szCs w:val="19"/>
                <w:rtl/>
              </w:rPr>
              <w:t xml:space="preserve"> </w:t>
            </w:r>
          </w:p>
        </w:tc>
        <w:tc>
          <w:tcPr>
            <w:tcW w:w="5120" w:type="dxa"/>
            <w:tcBorders>
              <w:top w:val="nil"/>
              <w:left w:val="nil"/>
              <w:bottom w:val="single" w:sz="4" w:space="0" w:color="auto"/>
              <w:right w:val="single" w:sz="4" w:space="0" w:color="auto"/>
            </w:tcBorders>
            <w:shd w:val="clear" w:color="auto" w:fill="auto"/>
            <w:vAlign w:val="center"/>
            <w:hideMark/>
          </w:tcPr>
          <w:p w14:paraId="1575B623" w14:textId="3655AE9B" w:rsidR="006F622C" w:rsidRPr="00D07FFB" w:rsidRDefault="002050E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وثائق برنامج التدريب المستمر، الذي يُعد الأفراد ويجهزهم للعمل في بيئة بحث وإنقاذ في المناطق الحضرية.</w:t>
            </w:r>
          </w:p>
        </w:tc>
        <w:tc>
          <w:tcPr>
            <w:tcW w:w="1280" w:type="dxa"/>
            <w:tcBorders>
              <w:top w:val="nil"/>
              <w:left w:val="nil"/>
              <w:bottom w:val="single" w:sz="4" w:space="0" w:color="auto"/>
              <w:right w:val="single" w:sz="4" w:space="0" w:color="auto"/>
            </w:tcBorders>
            <w:shd w:val="clear" w:color="auto" w:fill="auto"/>
            <w:vAlign w:val="center"/>
            <w:hideMark/>
          </w:tcPr>
          <w:p w14:paraId="5FD9164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nil"/>
              <w:right w:val="single" w:sz="4" w:space="0" w:color="auto"/>
            </w:tcBorders>
            <w:shd w:val="clear" w:color="auto" w:fill="auto"/>
            <w:vAlign w:val="center"/>
            <w:hideMark/>
          </w:tcPr>
          <w:p w14:paraId="2637CF00"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60CF17D"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42609B6F" w14:textId="77777777" w:rsidTr="0032339D">
        <w:trPr>
          <w:trHeight w:val="1485"/>
          <w:jc w:val="center"/>
        </w:trPr>
        <w:tc>
          <w:tcPr>
            <w:tcW w:w="520" w:type="dxa"/>
            <w:vMerge w:val="restart"/>
            <w:tcBorders>
              <w:top w:val="nil"/>
              <w:left w:val="single" w:sz="4" w:space="0" w:color="auto"/>
              <w:bottom w:val="single" w:sz="4" w:space="0" w:color="000000"/>
              <w:right w:val="single" w:sz="4" w:space="0" w:color="auto"/>
            </w:tcBorders>
            <w:shd w:val="clear" w:color="auto" w:fill="auto"/>
            <w:vAlign w:val="center"/>
            <w:hideMark/>
          </w:tcPr>
          <w:p w14:paraId="05926298"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7.2</w:t>
            </w:r>
          </w:p>
        </w:tc>
        <w:tc>
          <w:tcPr>
            <w:tcW w:w="4560" w:type="dxa"/>
            <w:tcBorders>
              <w:top w:val="nil"/>
              <w:left w:val="nil"/>
              <w:bottom w:val="single" w:sz="4" w:space="0" w:color="auto"/>
              <w:right w:val="single" w:sz="4" w:space="0" w:color="auto"/>
            </w:tcBorders>
            <w:shd w:val="clear" w:color="auto" w:fill="auto"/>
            <w:vAlign w:val="center"/>
            <w:hideMark/>
          </w:tcPr>
          <w:p w14:paraId="5BDD19CA" w14:textId="1820AB3B" w:rsidR="006F622C" w:rsidRPr="00D07FFB" w:rsidRDefault="002050E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التدريب والقدرة على التواصل مع فرق البحث والإنقاذ الأخرى في المناطق الحضرية المُشارِكة في التعامل مع حالة طارئة، ومن ضمنها:</w:t>
            </w:r>
          </w:p>
        </w:tc>
        <w:tc>
          <w:tcPr>
            <w:tcW w:w="5120" w:type="dxa"/>
            <w:tcBorders>
              <w:top w:val="nil"/>
              <w:left w:val="nil"/>
              <w:bottom w:val="single" w:sz="4" w:space="0" w:color="auto"/>
              <w:right w:val="single" w:sz="4" w:space="0" w:color="auto"/>
            </w:tcBorders>
            <w:shd w:val="clear" w:color="auto" w:fill="auto"/>
            <w:vAlign w:val="center"/>
            <w:hideMark/>
          </w:tcPr>
          <w:p w14:paraId="4C33398B" w14:textId="09073D11" w:rsidR="006F622C" w:rsidRPr="00D07FFB" w:rsidRDefault="002050E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تحدد الوثائق منهجية برنامج التدريب للفريق الوطني للبحث والإنقاذ في المناطق الحضرية وأسلوبه، ويتضمن ذلك التفاعل بين فرق البحث والإنقاذ في المناطق الحضرية عند التعامل مع حالة طارئة تنطوي على ما يلي:</w:t>
            </w:r>
          </w:p>
        </w:tc>
        <w:tc>
          <w:tcPr>
            <w:tcW w:w="1280" w:type="dxa"/>
            <w:tcBorders>
              <w:top w:val="nil"/>
              <w:left w:val="nil"/>
              <w:bottom w:val="single" w:sz="4" w:space="0" w:color="auto"/>
              <w:right w:val="single" w:sz="4" w:space="0" w:color="auto"/>
            </w:tcBorders>
            <w:shd w:val="clear" w:color="auto" w:fill="auto"/>
            <w:vAlign w:val="center"/>
            <w:hideMark/>
          </w:tcPr>
          <w:p w14:paraId="6433573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nil"/>
              <w:right w:val="single" w:sz="4" w:space="0" w:color="auto"/>
            </w:tcBorders>
            <w:shd w:val="clear" w:color="auto" w:fill="auto"/>
            <w:vAlign w:val="center"/>
            <w:hideMark/>
          </w:tcPr>
          <w:p w14:paraId="20A500D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751F071B"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59BCD86C" w14:textId="77777777" w:rsidTr="0032339D">
        <w:trPr>
          <w:trHeight w:val="810"/>
          <w:jc w:val="center"/>
        </w:trPr>
        <w:tc>
          <w:tcPr>
            <w:tcW w:w="520" w:type="dxa"/>
            <w:vMerge/>
            <w:tcBorders>
              <w:top w:val="nil"/>
              <w:left w:val="single" w:sz="4" w:space="0" w:color="auto"/>
              <w:bottom w:val="single" w:sz="4" w:space="0" w:color="000000"/>
              <w:right w:val="single" w:sz="4" w:space="0" w:color="auto"/>
            </w:tcBorders>
            <w:vAlign w:val="center"/>
            <w:hideMark/>
          </w:tcPr>
          <w:p w14:paraId="0F37B849"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67A57C85" w14:textId="3855BA9E" w:rsidR="006F622C" w:rsidRPr="00D07FFB" w:rsidRDefault="002050EF"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7.2.1 الفرق الوطنية والدولية للبحث والإنقاذ في المناطق الحضرية</w:t>
            </w:r>
          </w:p>
        </w:tc>
        <w:tc>
          <w:tcPr>
            <w:tcW w:w="5120" w:type="dxa"/>
            <w:tcBorders>
              <w:top w:val="nil"/>
              <w:left w:val="nil"/>
              <w:bottom w:val="single" w:sz="4" w:space="0" w:color="auto"/>
              <w:right w:val="single" w:sz="4" w:space="0" w:color="auto"/>
            </w:tcBorders>
            <w:shd w:val="clear" w:color="auto" w:fill="auto"/>
            <w:vAlign w:val="center"/>
            <w:hideMark/>
          </w:tcPr>
          <w:p w14:paraId="52A6D667" w14:textId="047561D2" w:rsidR="006F622C" w:rsidRPr="00D07FFB" w:rsidRDefault="00432A36" w:rsidP="0032339D">
            <w:pPr>
              <w:rPr>
                <w:rFonts w:ascii="Arial" w:eastAsia="Times New Roman" w:hAnsi="Arial" w:cs="Arial"/>
                <w:color w:val="002060"/>
                <w:sz w:val="19"/>
                <w:szCs w:val="19"/>
                <w:rtl/>
              </w:rPr>
            </w:pPr>
            <w:r w:rsidRPr="00142D1F">
              <w:rPr>
                <w:rFonts w:ascii="Arial" w:hAnsi="Arial" w:hint="cs"/>
                <w:color w:val="002060"/>
                <w:sz w:val="19"/>
                <w:szCs w:val="19"/>
                <w:rtl/>
              </w:rPr>
              <w:t>فرق البحث والإنقاذ في المناطق الحضرية الأخرى، ومنها الفرق الدولية للبحث والإنقاذ التي تقدم المساعدة.</w:t>
            </w:r>
          </w:p>
        </w:tc>
        <w:tc>
          <w:tcPr>
            <w:tcW w:w="1280" w:type="dxa"/>
            <w:tcBorders>
              <w:top w:val="nil"/>
              <w:left w:val="nil"/>
              <w:bottom w:val="single" w:sz="4" w:space="0" w:color="auto"/>
              <w:right w:val="single" w:sz="4" w:space="0" w:color="auto"/>
            </w:tcBorders>
            <w:shd w:val="clear" w:color="auto" w:fill="auto"/>
            <w:vAlign w:val="center"/>
            <w:hideMark/>
          </w:tcPr>
          <w:p w14:paraId="657C105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nil"/>
              <w:right w:val="single" w:sz="4" w:space="0" w:color="auto"/>
            </w:tcBorders>
            <w:shd w:val="clear" w:color="auto" w:fill="auto"/>
            <w:vAlign w:val="center"/>
            <w:hideMark/>
          </w:tcPr>
          <w:p w14:paraId="638B1100"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9180676"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BDAFCBA" w14:textId="77777777" w:rsidTr="0032339D">
        <w:trPr>
          <w:trHeight w:val="870"/>
          <w:jc w:val="center"/>
        </w:trPr>
        <w:tc>
          <w:tcPr>
            <w:tcW w:w="520" w:type="dxa"/>
            <w:vMerge/>
            <w:tcBorders>
              <w:top w:val="nil"/>
              <w:left w:val="single" w:sz="4" w:space="0" w:color="auto"/>
              <w:bottom w:val="single" w:sz="4" w:space="0" w:color="000000"/>
              <w:right w:val="single" w:sz="4" w:space="0" w:color="auto"/>
            </w:tcBorders>
            <w:vAlign w:val="center"/>
            <w:hideMark/>
          </w:tcPr>
          <w:p w14:paraId="3CC7953B"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4FB4C4C9" w14:textId="04115FDC" w:rsidR="006F622C" w:rsidRPr="00D07FFB" w:rsidRDefault="002050EF"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7.2.2 الفرق الوطنية للبحث والإنقاذ في المناطق الحضرية التي تطلب دعم</w:t>
            </w:r>
            <w:r w:rsidR="00F2767F">
              <w:rPr>
                <w:rFonts w:ascii="Arial" w:hAnsi="Arial" w:hint="cs"/>
                <w:color w:val="002060"/>
                <w:sz w:val="19"/>
                <w:szCs w:val="19"/>
                <w:rtl/>
              </w:rPr>
              <w:t>ًا</w:t>
            </w:r>
            <w:r w:rsidRPr="00142D1F">
              <w:rPr>
                <w:rFonts w:ascii="Arial" w:hAnsi="Arial" w:hint="cs"/>
                <w:color w:val="002060"/>
                <w:sz w:val="19"/>
                <w:szCs w:val="19"/>
                <w:rtl/>
              </w:rPr>
              <w:t>/معدات خاصة</w:t>
            </w:r>
          </w:p>
        </w:tc>
        <w:tc>
          <w:tcPr>
            <w:tcW w:w="5120" w:type="dxa"/>
            <w:tcBorders>
              <w:top w:val="nil"/>
              <w:left w:val="nil"/>
              <w:bottom w:val="single" w:sz="4" w:space="0" w:color="auto"/>
              <w:right w:val="single" w:sz="4" w:space="0" w:color="auto"/>
            </w:tcBorders>
            <w:shd w:val="clear" w:color="auto" w:fill="auto"/>
            <w:vAlign w:val="center"/>
            <w:hideMark/>
          </w:tcPr>
          <w:p w14:paraId="64EE3061" w14:textId="29DF8691" w:rsidR="006F622C" w:rsidRPr="00D07FFB" w:rsidRDefault="00432A36" w:rsidP="0032339D">
            <w:pPr>
              <w:rPr>
                <w:rFonts w:ascii="Arial" w:eastAsia="Times New Roman" w:hAnsi="Arial" w:cs="Arial"/>
                <w:color w:val="002060"/>
                <w:sz w:val="19"/>
                <w:szCs w:val="19"/>
                <w:rtl/>
              </w:rPr>
            </w:pPr>
            <w:r w:rsidRPr="00142D1F">
              <w:rPr>
                <w:rFonts w:ascii="Arial" w:hAnsi="Arial" w:hint="cs"/>
                <w:color w:val="002060"/>
                <w:sz w:val="19"/>
                <w:szCs w:val="19"/>
                <w:rtl/>
              </w:rPr>
              <w:t xml:space="preserve">فرق البحث والإنقاذ في المناطق الحضرية الأخرى التي تطلب </w:t>
            </w:r>
            <w:r w:rsidRPr="00142D1F">
              <w:rPr>
                <w:rFonts w:ascii="Arial" w:hAnsi="Arial" w:hint="cs"/>
                <w:color w:val="002060"/>
                <w:sz w:val="19"/>
                <w:szCs w:val="19"/>
                <w:highlight w:val="cyan"/>
                <w:rtl/>
              </w:rPr>
              <w:t>معدات خاصة.</w:t>
            </w:r>
          </w:p>
        </w:tc>
        <w:tc>
          <w:tcPr>
            <w:tcW w:w="1280" w:type="dxa"/>
            <w:tcBorders>
              <w:top w:val="nil"/>
              <w:left w:val="nil"/>
              <w:bottom w:val="single" w:sz="4" w:space="0" w:color="auto"/>
              <w:right w:val="single" w:sz="4" w:space="0" w:color="auto"/>
            </w:tcBorders>
            <w:shd w:val="clear" w:color="auto" w:fill="auto"/>
            <w:vAlign w:val="center"/>
            <w:hideMark/>
          </w:tcPr>
          <w:p w14:paraId="20C2DF8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nil"/>
              <w:right w:val="single" w:sz="4" w:space="0" w:color="auto"/>
            </w:tcBorders>
            <w:shd w:val="clear" w:color="auto" w:fill="auto"/>
            <w:vAlign w:val="center"/>
            <w:hideMark/>
          </w:tcPr>
          <w:p w14:paraId="6F05A278"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636B56D"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1233DFC" w14:textId="77777777" w:rsidTr="0032339D">
        <w:trPr>
          <w:trHeight w:val="1275"/>
          <w:jc w:val="center"/>
        </w:trPr>
        <w:tc>
          <w:tcPr>
            <w:tcW w:w="520" w:type="dxa"/>
            <w:vMerge/>
            <w:tcBorders>
              <w:top w:val="nil"/>
              <w:left w:val="single" w:sz="4" w:space="0" w:color="auto"/>
              <w:bottom w:val="single" w:sz="4" w:space="0" w:color="000000"/>
              <w:right w:val="single" w:sz="4" w:space="0" w:color="auto"/>
            </w:tcBorders>
            <w:vAlign w:val="center"/>
            <w:hideMark/>
          </w:tcPr>
          <w:p w14:paraId="5B1E3526"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30E9DAE2" w14:textId="29973FEF" w:rsidR="006F622C" w:rsidRPr="00D07FFB" w:rsidRDefault="002050EF"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7.2.3 الفرق الوطنية للبحث والإنقاذ في المناطق الحضرية التي تطلب جزء</w:t>
            </w:r>
            <w:r w:rsidR="00F2767F">
              <w:rPr>
                <w:rFonts w:ascii="Arial" w:hAnsi="Arial" w:hint="cs"/>
                <w:color w:val="002060"/>
                <w:sz w:val="19"/>
                <w:szCs w:val="19"/>
                <w:rtl/>
              </w:rPr>
              <w:t>ًا</w:t>
            </w:r>
            <w:r w:rsidRPr="00142D1F">
              <w:rPr>
                <w:rFonts w:ascii="Arial" w:hAnsi="Arial" w:hint="cs"/>
                <w:color w:val="002060"/>
                <w:sz w:val="19"/>
                <w:szCs w:val="19"/>
                <w:rtl/>
              </w:rPr>
              <w:t xml:space="preserve"> من الفريق لمساعدتها، ومن ثم يتعين تقسيم الفريق.</w:t>
            </w:r>
          </w:p>
        </w:tc>
        <w:tc>
          <w:tcPr>
            <w:tcW w:w="5120" w:type="dxa"/>
            <w:tcBorders>
              <w:top w:val="nil"/>
              <w:left w:val="nil"/>
              <w:bottom w:val="single" w:sz="4" w:space="0" w:color="auto"/>
              <w:right w:val="single" w:sz="4" w:space="0" w:color="auto"/>
            </w:tcBorders>
            <w:shd w:val="clear" w:color="auto" w:fill="auto"/>
            <w:vAlign w:val="center"/>
            <w:hideMark/>
          </w:tcPr>
          <w:p w14:paraId="5D7F8CC6" w14:textId="03401361" w:rsidR="00432A36" w:rsidRPr="00142D1F" w:rsidRDefault="00432A36" w:rsidP="0032339D">
            <w:pPr>
              <w:rPr>
                <w:rFonts w:ascii="Arial" w:eastAsia="Times New Roman" w:hAnsi="Arial" w:cs="Arial"/>
                <w:color w:val="002060"/>
                <w:sz w:val="19"/>
                <w:szCs w:val="19"/>
                <w:rtl/>
              </w:rPr>
            </w:pPr>
            <w:r w:rsidRPr="00142D1F">
              <w:rPr>
                <w:rFonts w:ascii="Arial" w:hAnsi="Arial" w:hint="cs"/>
                <w:color w:val="002060"/>
                <w:sz w:val="19"/>
                <w:szCs w:val="19"/>
                <w:rtl/>
              </w:rPr>
              <w:t>فرق البحث والإنقاذ في المناطق الحضرية الأخرى التي تطلب جزء</w:t>
            </w:r>
            <w:r w:rsidR="00F2767F">
              <w:rPr>
                <w:rFonts w:ascii="Arial" w:hAnsi="Arial" w:hint="cs"/>
                <w:color w:val="002060"/>
                <w:sz w:val="19"/>
                <w:szCs w:val="19"/>
                <w:rtl/>
              </w:rPr>
              <w:t>ًا</w:t>
            </w:r>
            <w:r w:rsidRPr="00142D1F">
              <w:rPr>
                <w:rFonts w:ascii="Arial" w:hAnsi="Arial" w:hint="cs"/>
                <w:color w:val="002060"/>
                <w:sz w:val="19"/>
                <w:szCs w:val="19"/>
                <w:rtl/>
              </w:rPr>
              <w:t xml:space="preserve"> من الفريق لمساعدتها، ومن ثم يتعين تقسيم الفريق وعمله جنب</w:t>
            </w:r>
            <w:r w:rsidR="00F2767F">
              <w:rPr>
                <w:rFonts w:ascii="Arial" w:hAnsi="Arial" w:hint="cs"/>
                <w:color w:val="002060"/>
                <w:sz w:val="19"/>
                <w:szCs w:val="19"/>
                <w:rtl/>
              </w:rPr>
              <w:t>ًا</w:t>
            </w:r>
            <w:r w:rsidRPr="00142D1F">
              <w:rPr>
                <w:rFonts w:ascii="Arial" w:hAnsi="Arial" w:hint="cs"/>
                <w:color w:val="002060"/>
                <w:sz w:val="19"/>
                <w:szCs w:val="19"/>
                <w:rtl/>
              </w:rPr>
              <w:t xml:space="preserve"> إلى جنب مع ذلك الفريق.</w:t>
            </w:r>
          </w:p>
          <w:p w14:paraId="167ECF0B" w14:textId="38451018" w:rsidR="006F622C" w:rsidRPr="00D07FFB" w:rsidRDefault="00432A36" w:rsidP="0032339D">
            <w:pPr>
              <w:rPr>
                <w:rFonts w:ascii="Arial" w:eastAsia="Times New Roman" w:hAnsi="Arial" w:cs="Arial"/>
                <w:color w:val="002060"/>
                <w:sz w:val="19"/>
                <w:szCs w:val="19"/>
                <w:rtl/>
              </w:rPr>
            </w:pPr>
            <w:r w:rsidRPr="00142D1F">
              <w:rPr>
                <w:rFonts w:ascii="Arial" w:hAnsi="Arial"/>
                <w:color w:val="002060"/>
                <w:sz w:val="19"/>
                <w:szCs w:val="19"/>
              </w:rPr>
              <w:t></w:t>
            </w:r>
            <w:r w:rsidRPr="00142D1F">
              <w:rPr>
                <w:rFonts w:ascii="Arial" w:hAnsi="Arial" w:hint="cs"/>
                <w:color w:val="002060"/>
                <w:sz w:val="19"/>
                <w:szCs w:val="19"/>
                <w:rtl/>
              </w:rPr>
              <w:t xml:space="preserve"> لا ينطبق هذا الأمر على فرق المستوى الخفيف.</w:t>
            </w:r>
          </w:p>
        </w:tc>
        <w:tc>
          <w:tcPr>
            <w:tcW w:w="1280" w:type="dxa"/>
            <w:tcBorders>
              <w:top w:val="nil"/>
              <w:left w:val="nil"/>
              <w:bottom w:val="nil"/>
              <w:right w:val="single" w:sz="4" w:space="0" w:color="auto"/>
            </w:tcBorders>
            <w:shd w:val="clear" w:color="auto" w:fill="auto"/>
            <w:vAlign w:val="center"/>
            <w:hideMark/>
          </w:tcPr>
          <w:p w14:paraId="19D9A2A7" w14:textId="6E0BBCFF" w:rsidR="006F622C" w:rsidRPr="00D07FFB" w:rsidRDefault="00A2728F" w:rsidP="0032339D">
            <w:pPr>
              <w:rPr>
                <w:rFonts w:ascii="Arial" w:eastAsia="Times New Roman" w:hAnsi="Arial" w:cs="Arial"/>
                <w:color w:val="002060"/>
                <w:sz w:val="19"/>
                <w:szCs w:val="19"/>
                <w:rtl/>
              </w:rPr>
            </w:pPr>
            <w:r w:rsidRPr="00142D1F">
              <w:rPr>
                <w:rFonts w:ascii="Arial" w:hAnsi="Arial"/>
                <w:color w:val="002060"/>
                <w:sz w:val="19"/>
                <w:szCs w:val="19"/>
                <w:rtl/>
              </w:rPr>
              <w:t xml:space="preserve"> </w:t>
            </w:r>
          </w:p>
        </w:tc>
        <w:tc>
          <w:tcPr>
            <w:tcW w:w="1300" w:type="dxa"/>
            <w:tcBorders>
              <w:top w:val="single" w:sz="4" w:space="0" w:color="auto"/>
              <w:left w:val="nil"/>
              <w:bottom w:val="nil"/>
              <w:right w:val="single" w:sz="4" w:space="0" w:color="auto"/>
            </w:tcBorders>
            <w:shd w:val="clear" w:color="auto" w:fill="auto"/>
            <w:vAlign w:val="center"/>
            <w:hideMark/>
          </w:tcPr>
          <w:p w14:paraId="4D41A95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B0A9C83"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4B8147D" w14:textId="77777777" w:rsidTr="0032339D">
        <w:trPr>
          <w:trHeight w:val="765"/>
          <w:jc w:val="center"/>
        </w:trPr>
        <w:tc>
          <w:tcPr>
            <w:tcW w:w="520" w:type="dxa"/>
            <w:vMerge/>
            <w:tcBorders>
              <w:top w:val="nil"/>
              <w:left w:val="single" w:sz="4" w:space="0" w:color="auto"/>
              <w:bottom w:val="single" w:sz="4" w:space="0" w:color="000000"/>
              <w:right w:val="single" w:sz="4" w:space="0" w:color="auto"/>
            </w:tcBorders>
            <w:vAlign w:val="center"/>
            <w:hideMark/>
          </w:tcPr>
          <w:p w14:paraId="100DB1B5"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78673954" w14:textId="1EB973A9" w:rsidR="006F622C" w:rsidRPr="00D07FFB" w:rsidRDefault="002050EF"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7.2.4 الاندماج مع خدمات الطوارئ الأخرى والعمل معها في أثناء العمليات.</w:t>
            </w:r>
          </w:p>
        </w:tc>
        <w:tc>
          <w:tcPr>
            <w:tcW w:w="5120" w:type="dxa"/>
            <w:tcBorders>
              <w:top w:val="nil"/>
              <w:left w:val="nil"/>
              <w:bottom w:val="single" w:sz="4" w:space="0" w:color="auto"/>
              <w:right w:val="single" w:sz="4" w:space="0" w:color="auto"/>
            </w:tcBorders>
            <w:shd w:val="clear" w:color="auto" w:fill="auto"/>
            <w:vAlign w:val="center"/>
            <w:hideMark/>
          </w:tcPr>
          <w:p w14:paraId="2B0F3DC8" w14:textId="4B96E4F3" w:rsidR="006F622C" w:rsidRPr="00D07FFB" w:rsidRDefault="00432A36" w:rsidP="0032339D">
            <w:pPr>
              <w:rPr>
                <w:rFonts w:ascii="Arial" w:eastAsia="Times New Roman" w:hAnsi="Arial" w:cs="Arial"/>
                <w:color w:val="002060"/>
                <w:sz w:val="19"/>
                <w:szCs w:val="19"/>
                <w:rtl/>
              </w:rPr>
            </w:pPr>
            <w:r w:rsidRPr="00142D1F">
              <w:rPr>
                <w:rFonts w:ascii="Arial" w:hAnsi="Arial" w:hint="cs"/>
                <w:color w:val="002060"/>
                <w:sz w:val="19"/>
                <w:szCs w:val="19"/>
                <w:rtl/>
              </w:rPr>
              <w:t>الاندماج مع خدمات الطوارئ الأخرى والعمل معها في أثناء العمليات.</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02C1FBA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66DFC88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321D9A6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0E881056" w14:textId="77777777" w:rsidTr="0032339D">
        <w:trPr>
          <w:trHeight w:val="120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4F6E16B"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7.3</w:t>
            </w:r>
          </w:p>
        </w:tc>
        <w:tc>
          <w:tcPr>
            <w:tcW w:w="4560" w:type="dxa"/>
            <w:tcBorders>
              <w:top w:val="nil"/>
              <w:left w:val="nil"/>
              <w:bottom w:val="single" w:sz="4" w:space="0" w:color="auto"/>
              <w:right w:val="single" w:sz="4" w:space="0" w:color="auto"/>
            </w:tcBorders>
            <w:shd w:val="clear" w:color="auto" w:fill="auto"/>
            <w:vAlign w:val="center"/>
            <w:hideMark/>
          </w:tcPr>
          <w:p w14:paraId="5E328FD3" w14:textId="07311653" w:rsidR="006F622C" w:rsidRPr="00D07FFB" w:rsidRDefault="002050E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الحصول على تدريب عن كيفية التفاعل مع الوكالة المحلية لإدارة الطوارئ وفق</w:t>
            </w:r>
            <w:r w:rsidR="00F2767F">
              <w:rPr>
                <w:rFonts w:ascii="Arial" w:hAnsi="Arial" w:hint="cs"/>
                <w:color w:val="002060"/>
                <w:sz w:val="19"/>
                <w:szCs w:val="19"/>
                <w:rtl/>
              </w:rPr>
              <w:t>ًا</w:t>
            </w:r>
            <w:r w:rsidRPr="00142D1F">
              <w:rPr>
                <w:rFonts w:ascii="Arial" w:hAnsi="Arial" w:hint="cs"/>
                <w:color w:val="002060"/>
                <w:sz w:val="19"/>
                <w:szCs w:val="19"/>
                <w:rtl/>
              </w:rPr>
              <w:t xml:space="preserve"> لإجراءات إدارة الحوادث المعمول بها حالي</w:t>
            </w:r>
            <w:r w:rsidR="00F2767F">
              <w:rPr>
                <w:rFonts w:ascii="Arial" w:hAnsi="Arial" w:hint="cs"/>
                <w:color w:val="002060"/>
                <w:sz w:val="19"/>
                <w:szCs w:val="19"/>
                <w:rtl/>
              </w:rPr>
              <w:t>ًا</w:t>
            </w:r>
            <w:r w:rsidRPr="00142D1F">
              <w:rPr>
                <w:rFonts w:ascii="Arial" w:hAnsi="Arial" w:hint="cs"/>
                <w:color w:val="002060"/>
                <w:sz w:val="19"/>
                <w:szCs w:val="19"/>
                <w:rtl/>
              </w:rPr>
              <w:t>؟</w:t>
            </w:r>
          </w:p>
        </w:tc>
        <w:tc>
          <w:tcPr>
            <w:tcW w:w="5120" w:type="dxa"/>
            <w:tcBorders>
              <w:top w:val="nil"/>
              <w:left w:val="nil"/>
              <w:bottom w:val="single" w:sz="4" w:space="0" w:color="auto"/>
              <w:right w:val="single" w:sz="4" w:space="0" w:color="auto"/>
            </w:tcBorders>
            <w:shd w:val="clear" w:color="auto" w:fill="auto"/>
            <w:vAlign w:val="center"/>
            <w:hideMark/>
          </w:tcPr>
          <w:p w14:paraId="54C47635" w14:textId="0132108C" w:rsidR="006F622C" w:rsidRPr="00D07FFB" w:rsidRDefault="00432A36"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دليل الإجراءات الذي يسمح للأفراد بالتدرب على التفاعل مع الوكالة المحلية لإدارة الطوارئ وفق</w:t>
            </w:r>
            <w:r w:rsidR="00F2767F">
              <w:rPr>
                <w:rFonts w:ascii="Arial" w:hAnsi="Arial" w:hint="cs"/>
                <w:color w:val="002060"/>
                <w:sz w:val="19"/>
                <w:szCs w:val="19"/>
                <w:rtl/>
              </w:rPr>
              <w:t>ًا</w:t>
            </w:r>
            <w:r w:rsidRPr="00142D1F">
              <w:rPr>
                <w:rFonts w:ascii="Arial" w:hAnsi="Arial" w:hint="cs"/>
                <w:color w:val="002060"/>
                <w:sz w:val="19"/>
                <w:szCs w:val="19"/>
                <w:rtl/>
              </w:rPr>
              <w:t xml:space="preserve"> للإجراءات المحلية لإدارة الحوادث.</w:t>
            </w:r>
          </w:p>
        </w:tc>
        <w:tc>
          <w:tcPr>
            <w:tcW w:w="1280" w:type="dxa"/>
            <w:tcBorders>
              <w:top w:val="nil"/>
              <w:left w:val="nil"/>
              <w:bottom w:val="single" w:sz="4" w:space="0" w:color="auto"/>
              <w:right w:val="single" w:sz="4" w:space="0" w:color="auto"/>
            </w:tcBorders>
            <w:shd w:val="clear" w:color="auto" w:fill="auto"/>
            <w:vAlign w:val="center"/>
            <w:hideMark/>
          </w:tcPr>
          <w:p w14:paraId="0FF79FF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29C01F2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A78920E"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0B653DA4" w14:textId="77777777" w:rsidR="006F622C" w:rsidRPr="00142D1F" w:rsidRDefault="006F622C" w:rsidP="006F622C">
      <w:pPr>
        <w:contextualSpacing/>
        <w:rPr>
          <w:rFonts w:ascii="Arial" w:hAnsi="Arial" w:cs="Arial"/>
          <w:lang w:val="en-US"/>
        </w:rPr>
      </w:pPr>
    </w:p>
    <w:tbl>
      <w:tblPr>
        <w:tblpPr w:leftFromText="180" w:rightFromText="180" w:vertAnchor="text" w:tblpXSpec="center" w:tblpY="1"/>
        <w:tblOverlap w:val="never"/>
        <w:bidiVisual/>
        <w:tblW w:w="13523" w:type="dxa"/>
        <w:jc w:val="center"/>
        <w:tblCellMar>
          <w:left w:w="70" w:type="dxa"/>
          <w:right w:w="70" w:type="dxa"/>
        </w:tblCellMar>
        <w:tblLook w:val="04A0" w:firstRow="1" w:lastRow="0" w:firstColumn="1" w:lastColumn="0" w:noHBand="0" w:noVBand="1"/>
      </w:tblPr>
      <w:tblGrid>
        <w:gridCol w:w="520"/>
        <w:gridCol w:w="4560"/>
        <w:gridCol w:w="5120"/>
        <w:gridCol w:w="1280"/>
        <w:gridCol w:w="1323"/>
        <w:gridCol w:w="720"/>
      </w:tblGrid>
      <w:tr w:rsidR="006F622C" w:rsidRPr="00142D1F" w14:paraId="34F70BC2" w14:textId="77777777" w:rsidTr="0032339D">
        <w:trPr>
          <w:trHeight w:val="300"/>
          <w:jc w:val="center"/>
        </w:trPr>
        <w:tc>
          <w:tcPr>
            <w:tcW w:w="13523"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45FA78BF" w14:textId="7A42E018" w:rsidR="006F622C" w:rsidRPr="00142D1F" w:rsidRDefault="009C7DA6"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lastRenderedPageBreak/>
              <w:t>التأهب</w:t>
            </w:r>
          </w:p>
        </w:tc>
      </w:tr>
      <w:tr w:rsidR="006F622C" w:rsidRPr="00142D1F" w14:paraId="5E8102EE"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048AD930"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7</w:t>
            </w:r>
          </w:p>
        </w:tc>
        <w:tc>
          <w:tcPr>
            <w:tcW w:w="13003" w:type="dxa"/>
            <w:gridSpan w:val="5"/>
            <w:tcBorders>
              <w:top w:val="single" w:sz="4" w:space="0" w:color="auto"/>
              <w:left w:val="nil"/>
              <w:bottom w:val="single" w:sz="4" w:space="0" w:color="auto"/>
              <w:right w:val="single" w:sz="4" w:space="0" w:color="000000"/>
            </w:tcBorders>
            <w:shd w:val="clear" w:color="000000" w:fill="BDD6EE"/>
            <w:vAlign w:val="center"/>
            <w:hideMark/>
          </w:tcPr>
          <w:p w14:paraId="5DBAB365" w14:textId="55D223A9" w:rsidR="006F622C" w:rsidRPr="00142D1F" w:rsidRDefault="003A42C5"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التدريب</w:t>
            </w:r>
          </w:p>
        </w:tc>
      </w:tr>
      <w:tr w:rsidR="003A42C5" w:rsidRPr="00142D1F" w14:paraId="1E24C7EC"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165A4B1E"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21006B88" w14:textId="6643C528"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282A0BA3" w14:textId="7EF88D35"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700D2DC6" w14:textId="73C7E4C4"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44A202A9" w14:textId="1FEB48F3"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164CDF72"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19A4560F" w14:textId="77777777" w:rsidTr="0032339D">
        <w:trPr>
          <w:trHeight w:val="900"/>
          <w:jc w:val="center"/>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6625C"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7.4</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14:paraId="69C80AAF" w14:textId="58116F6D" w:rsidR="006F622C" w:rsidRPr="00D07FFB" w:rsidRDefault="002050E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يتوفر للفرق الوطنية للبحث والإنقاذ في المناطق الحضرية إجراء للتسجيل بسجلات تدريب الموظفين وتحديثها؟</w:t>
            </w:r>
          </w:p>
        </w:tc>
        <w:tc>
          <w:tcPr>
            <w:tcW w:w="5120" w:type="dxa"/>
            <w:tcBorders>
              <w:top w:val="single" w:sz="4" w:space="0" w:color="auto"/>
              <w:left w:val="nil"/>
              <w:bottom w:val="single" w:sz="4" w:space="0" w:color="auto"/>
              <w:right w:val="single" w:sz="4" w:space="0" w:color="auto"/>
            </w:tcBorders>
            <w:shd w:val="clear" w:color="auto" w:fill="auto"/>
            <w:vAlign w:val="center"/>
            <w:hideMark/>
          </w:tcPr>
          <w:p w14:paraId="3A4EBC4F" w14:textId="0FC8C9F4" w:rsidR="006F622C" w:rsidRPr="00D07FFB" w:rsidRDefault="001F1986"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يتم تحديث الإجراءات والأدوات اللازمة لتسجيل تدريب موظفي وفريق البحث والإنقاذ في المناطق الحضرية والحفاظ عليها على النحو المشار إليه في إجراءات الفريق.</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799AE94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46F44D0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253C6967"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0AF4888" w14:textId="77777777" w:rsidTr="0032339D">
        <w:trPr>
          <w:trHeight w:val="87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086356C"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7.5</w:t>
            </w:r>
          </w:p>
        </w:tc>
        <w:tc>
          <w:tcPr>
            <w:tcW w:w="4560" w:type="dxa"/>
            <w:tcBorders>
              <w:top w:val="nil"/>
              <w:left w:val="nil"/>
              <w:bottom w:val="single" w:sz="4" w:space="0" w:color="auto"/>
              <w:right w:val="single" w:sz="4" w:space="0" w:color="auto"/>
            </w:tcBorders>
            <w:shd w:val="clear" w:color="auto" w:fill="auto"/>
            <w:vAlign w:val="center"/>
            <w:hideMark/>
          </w:tcPr>
          <w:p w14:paraId="47BC3E03" w14:textId="0E91B972" w:rsidR="006F622C" w:rsidRPr="00D07FFB" w:rsidRDefault="002050E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وجود برنامج تدريبي لإعداد كلاب البحث التابعة للفريق وتجهيزها؟</w:t>
            </w:r>
          </w:p>
        </w:tc>
        <w:tc>
          <w:tcPr>
            <w:tcW w:w="5120" w:type="dxa"/>
            <w:tcBorders>
              <w:top w:val="nil"/>
              <w:left w:val="nil"/>
              <w:bottom w:val="single" w:sz="4" w:space="0" w:color="auto"/>
              <w:right w:val="single" w:sz="4" w:space="0" w:color="auto"/>
            </w:tcBorders>
            <w:shd w:val="clear" w:color="auto" w:fill="auto"/>
            <w:vAlign w:val="center"/>
            <w:hideMark/>
          </w:tcPr>
          <w:p w14:paraId="6FB25D3B" w14:textId="0901E7A5" w:rsidR="002050EF" w:rsidRPr="00142D1F" w:rsidRDefault="002050E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برنامج تدريبي يُعِد كلاب البحث التابعة للفريق ويجهزها، حال وجودها.</w:t>
            </w:r>
          </w:p>
          <w:p w14:paraId="1BA3C166" w14:textId="292052CD" w:rsidR="006F622C" w:rsidRPr="00D07FFB" w:rsidRDefault="006F622C" w:rsidP="0032339D">
            <w:pPr>
              <w:jc w:val="both"/>
              <w:rPr>
                <w:rFonts w:ascii="Arial" w:eastAsia="Times New Roman" w:hAnsi="Arial" w:cs="Arial"/>
                <w:color w:val="002060"/>
                <w:sz w:val="19"/>
                <w:szCs w:val="19"/>
                <w:lang w:val="en-US" w:eastAsia="es-ES"/>
              </w:rPr>
            </w:pPr>
          </w:p>
        </w:tc>
        <w:tc>
          <w:tcPr>
            <w:tcW w:w="1280" w:type="dxa"/>
            <w:tcBorders>
              <w:top w:val="nil"/>
              <w:left w:val="nil"/>
              <w:bottom w:val="nil"/>
              <w:right w:val="single" w:sz="4" w:space="0" w:color="auto"/>
            </w:tcBorders>
            <w:shd w:val="clear" w:color="auto" w:fill="auto"/>
            <w:vAlign w:val="center"/>
            <w:hideMark/>
          </w:tcPr>
          <w:p w14:paraId="743F246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3564155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B92FAE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010142" w14:paraId="1CF32B4F" w14:textId="77777777" w:rsidTr="0032339D">
        <w:trPr>
          <w:trHeight w:val="96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F7E4520"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7.6</w:t>
            </w:r>
          </w:p>
        </w:tc>
        <w:tc>
          <w:tcPr>
            <w:tcW w:w="4560" w:type="dxa"/>
            <w:tcBorders>
              <w:top w:val="nil"/>
              <w:left w:val="nil"/>
              <w:bottom w:val="single" w:sz="4" w:space="0" w:color="auto"/>
              <w:right w:val="single" w:sz="4" w:space="0" w:color="auto"/>
            </w:tcBorders>
            <w:shd w:val="clear" w:color="auto" w:fill="auto"/>
            <w:vAlign w:val="center"/>
            <w:hideMark/>
          </w:tcPr>
          <w:p w14:paraId="3A2EAD8C" w14:textId="1BEA05B4" w:rsidR="006F622C" w:rsidRPr="00D07FFB" w:rsidRDefault="002050E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وجود برنامج تمارين للفرق الوطنية للبحث والإنقاذ في المناطق الحضرية والوكالة المحلية لإدارة الطوارئ؟</w:t>
            </w:r>
          </w:p>
        </w:tc>
        <w:tc>
          <w:tcPr>
            <w:tcW w:w="5120" w:type="dxa"/>
            <w:tcBorders>
              <w:top w:val="nil"/>
              <w:left w:val="nil"/>
              <w:bottom w:val="single" w:sz="4" w:space="0" w:color="auto"/>
              <w:right w:val="single" w:sz="4" w:space="0" w:color="auto"/>
            </w:tcBorders>
            <w:shd w:val="clear" w:color="auto" w:fill="auto"/>
            <w:vAlign w:val="center"/>
            <w:hideMark/>
          </w:tcPr>
          <w:p w14:paraId="2BC4B44B" w14:textId="216A483E" w:rsidR="006F622C" w:rsidRPr="00D07FFB" w:rsidRDefault="002050E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برنامج التدريب السنوي الذي تشارك في تنظيمه وتنفذه الوكالة المحلية لإدارة الطوارئ، بما في ذلك التمارين مع الفرق الوطنية الأخرى للبحث والإنقاذ في المناطق الحضرية، حال وجودها.</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3445725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673F7BC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97D09F1"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3D76509" w14:textId="77777777" w:rsidTr="0032339D">
        <w:trPr>
          <w:trHeight w:val="255"/>
          <w:jc w:val="center"/>
        </w:trPr>
        <w:tc>
          <w:tcPr>
            <w:tcW w:w="520" w:type="dxa"/>
            <w:tcBorders>
              <w:top w:val="nil"/>
              <w:left w:val="nil"/>
              <w:bottom w:val="nil"/>
              <w:right w:val="nil"/>
            </w:tcBorders>
            <w:shd w:val="clear" w:color="auto" w:fill="auto"/>
            <w:noWrap/>
            <w:vAlign w:val="bottom"/>
            <w:hideMark/>
          </w:tcPr>
          <w:p w14:paraId="37D1377D" w14:textId="77777777" w:rsidR="006F622C" w:rsidRPr="00142D1F" w:rsidRDefault="006F622C" w:rsidP="0032339D">
            <w:pPr>
              <w:jc w:val="center"/>
              <w:rPr>
                <w:rFonts w:ascii="Arial" w:eastAsia="Times New Roman" w:hAnsi="Arial" w:cs="Arial"/>
                <w:color w:val="002060"/>
                <w:sz w:val="19"/>
                <w:szCs w:val="19"/>
                <w:lang w:val="en-US" w:eastAsia="es-ES"/>
              </w:rPr>
            </w:pPr>
          </w:p>
        </w:tc>
        <w:tc>
          <w:tcPr>
            <w:tcW w:w="4560" w:type="dxa"/>
            <w:tcBorders>
              <w:top w:val="nil"/>
              <w:left w:val="nil"/>
              <w:bottom w:val="nil"/>
              <w:right w:val="nil"/>
            </w:tcBorders>
            <w:shd w:val="clear" w:color="auto" w:fill="auto"/>
            <w:noWrap/>
            <w:vAlign w:val="bottom"/>
            <w:hideMark/>
          </w:tcPr>
          <w:p w14:paraId="704A7C51" w14:textId="77777777" w:rsidR="006F622C" w:rsidRPr="00D07FFB" w:rsidRDefault="006F622C" w:rsidP="0032339D">
            <w:pPr>
              <w:rPr>
                <w:rFonts w:eastAsia="Times New Roman"/>
                <w:sz w:val="20"/>
                <w:szCs w:val="20"/>
                <w:lang w:val="en-US" w:eastAsia="es-ES"/>
              </w:rPr>
            </w:pPr>
          </w:p>
        </w:tc>
        <w:tc>
          <w:tcPr>
            <w:tcW w:w="5120" w:type="dxa"/>
            <w:tcBorders>
              <w:top w:val="nil"/>
              <w:left w:val="nil"/>
              <w:bottom w:val="nil"/>
              <w:right w:val="nil"/>
            </w:tcBorders>
            <w:shd w:val="clear" w:color="auto" w:fill="auto"/>
            <w:noWrap/>
            <w:vAlign w:val="bottom"/>
            <w:hideMark/>
          </w:tcPr>
          <w:p w14:paraId="74901B52" w14:textId="77777777" w:rsidR="006F622C" w:rsidRPr="00D07FFB" w:rsidRDefault="006F622C" w:rsidP="0032339D">
            <w:pPr>
              <w:rPr>
                <w:rFonts w:eastAsia="Times New Roman"/>
                <w:sz w:val="20"/>
                <w:szCs w:val="20"/>
                <w:lang w:val="en-US" w:eastAsia="es-ES"/>
              </w:rPr>
            </w:pPr>
          </w:p>
        </w:tc>
        <w:tc>
          <w:tcPr>
            <w:tcW w:w="1280" w:type="dxa"/>
            <w:tcBorders>
              <w:top w:val="nil"/>
              <w:left w:val="nil"/>
              <w:bottom w:val="nil"/>
              <w:right w:val="nil"/>
            </w:tcBorders>
            <w:shd w:val="clear" w:color="auto" w:fill="auto"/>
            <w:noWrap/>
            <w:vAlign w:val="bottom"/>
            <w:hideMark/>
          </w:tcPr>
          <w:p w14:paraId="57750835" w14:textId="77777777" w:rsidR="006F622C" w:rsidRPr="00D07FFB" w:rsidRDefault="006F622C" w:rsidP="0032339D">
            <w:pPr>
              <w:rPr>
                <w:rFonts w:eastAsia="Times New Roman"/>
                <w:sz w:val="20"/>
                <w:szCs w:val="20"/>
                <w:lang w:val="en-US" w:eastAsia="es-ES"/>
              </w:rPr>
            </w:pPr>
          </w:p>
        </w:tc>
        <w:tc>
          <w:tcPr>
            <w:tcW w:w="1323" w:type="dxa"/>
            <w:tcBorders>
              <w:top w:val="nil"/>
              <w:left w:val="nil"/>
              <w:bottom w:val="nil"/>
              <w:right w:val="nil"/>
            </w:tcBorders>
            <w:shd w:val="clear" w:color="auto" w:fill="auto"/>
            <w:noWrap/>
            <w:vAlign w:val="bottom"/>
            <w:hideMark/>
          </w:tcPr>
          <w:p w14:paraId="3FC8B6FD" w14:textId="77777777" w:rsidR="006F622C" w:rsidRPr="00D07FFB" w:rsidRDefault="006F622C" w:rsidP="0032339D">
            <w:pPr>
              <w:rPr>
                <w:rFonts w:eastAsia="Times New Roman"/>
                <w:sz w:val="20"/>
                <w:szCs w:val="20"/>
                <w:lang w:val="en-US" w:eastAsia="es-ES"/>
              </w:rPr>
            </w:pPr>
          </w:p>
        </w:tc>
        <w:tc>
          <w:tcPr>
            <w:tcW w:w="720" w:type="dxa"/>
            <w:tcBorders>
              <w:top w:val="nil"/>
              <w:left w:val="nil"/>
              <w:bottom w:val="nil"/>
              <w:right w:val="nil"/>
            </w:tcBorders>
            <w:shd w:val="clear" w:color="auto" w:fill="auto"/>
            <w:noWrap/>
            <w:vAlign w:val="bottom"/>
            <w:hideMark/>
          </w:tcPr>
          <w:p w14:paraId="1220EAAB" w14:textId="77777777" w:rsidR="006F622C" w:rsidRPr="00D07FFB" w:rsidRDefault="006F622C" w:rsidP="0032339D">
            <w:pPr>
              <w:rPr>
                <w:rFonts w:eastAsia="Times New Roman"/>
                <w:sz w:val="20"/>
                <w:szCs w:val="20"/>
                <w:lang w:val="en-US" w:eastAsia="es-ES"/>
              </w:rPr>
            </w:pPr>
          </w:p>
        </w:tc>
      </w:tr>
      <w:tr w:rsidR="006F622C" w:rsidRPr="00142D1F" w14:paraId="7AE8EC7A" w14:textId="77777777" w:rsidTr="0032339D">
        <w:trPr>
          <w:trHeight w:val="300"/>
          <w:jc w:val="center"/>
        </w:trPr>
        <w:tc>
          <w:tcPr>
            <w:tcW w:w="13523"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494BC59D" w14:textId="62536261" w:rsidR="006F622C" w:rsidRPr="00142D1F" w:rsidRDefault="009C7DA6"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التأهب</w:t>
            </w:r>
          </w:p>
        </w:tc>
      </w:tr>
      <w:tr w:rsidR="006F622C" w:rsidRPr="00142D1F" w14:paraId="27E0261E"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54C4F95B"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8</w:t>
            </w:r>
          </w:p>
        </w:tc>
        <w:tc>
          <w:tcPr>
            <w:tcW w:w="13003" w:type="dxa"/>
            <w:gridSpan w:val="5"/>
            <w:tcBorders>
              <w:top w:val="single" w:sz="4" w:space="0" w:color="auto"/>
              <w:left w:val="nil"/>
              <w:bottom w:val="single" w:sz="4" w:space="0" w:color="auto"/>
              <w:right w:val="single" w:sz="4" w:space="0" w:color="000000"/>
            </w:tcBorders>
            <w:shd w:val="clear" w:color="000000" w:fill="BDD6EE"/>
            <w:vAlign w:val="center"/>
            <w:hideMark/>
          </w:tcPr>
          <w:p w14:paraId="239F0DC6" w14:textId="30E9D5EC" w:rsidR="006F622C" w:rsidRPr="00142D1F" w:rsidRDefault="001F1986"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الاتصالات والتكنولوجيا</w:t>
            </w:r>
          </w:p>
        </w:tc>
      </w:tr>
      <w:tr w:rsidR="003A42C5" w:rsidRPr="00142D1F" w14:paraId="4B0EE2DD"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5D2327C9"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28BA3086" w14:textId="3A40E2A6"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09E44ABE" w14:textId="65D69A29"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16140822" w14:textId="1204BF28"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1988C12B" w14:textId="6702E01D"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2E6746AB"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0C942FD1" w14:textId="77777777" w:rsidTr="0032339D">
        <w:trPr>
          <w:trHeight w:val="890"/>
          <w:jc w:val="center"/>
        </w:trPr>
        <w:tc>
          <w:tcPr>
            <w:tcW w:w="520" w:type="dxa"/>
            <w:vMerge w:val="restart"/>
            <w:tcBorders>
              <w:top w:val="nil"/>
              <w:left w:val="single" w:sz="4" w:space="0" w:color="auto"/>
              <w:bottom w:val="single" w:sz="4" w:space="0" w:color="000000"/>
              <w:right w:val="single" w:sz="4" w:space="0" w:color="auto"/>
            </w:tcBorders>
            <w:shd w:val="clear" w:color="auto" w:fill="auto"/>
            <w:vAlign w:val="center"/>
            <w:hideMark/>
          </w:tcPr>
          <w:p w14:paraId="152222D6"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8.1</w:t>
            </w:r>
          </w:p>
        </w:tc>
        <w:tc>
          <w:tcPr>
            <w:tcW w:w="4560" w:type="dxa"/>
            <w:tcBorders>
              <w:top w:val="nil"/>
              <w:left w:val="nil"/>
              <w:bottom w:val="single" w:sz="4" w:space="0" w:color="auto"/>
              <w:right w:val="single" w:sz="4" w:space="0" w:color="auto"/>
            </w:tcBorders>
            <w:shd w:val="clear" w:color="auto" w:fill="auto"/>
            <w:vAlign w:val="center"/>
            <w:hideMark/>
          </w:tcPr>
          <w:p w14:paraId="599F2A75" w14:textId="18EACD20" w:rsidR="006F622C" w:rsidRPr="00D07FFB" w:rsidRDefault="001F1986"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يتوفر للفرق الوطنية للبحث والإنقاذ في المناطق الحضرية نظام للاتصالات السلكية واللاسلكية يوفر القدرة على التواصل:</w:t>
            </w:r>
          </w:p>
        </w:tc>
        <w:tc>
          <w:tcPr>
            <w:tcW w:w="5120" w:type="dxa"/>
            <w:tcBorders>
              <w:top w:val="nil"/>
              <w:left w:val="nil"/>
              <w:bottom w:val="single" w:sz="4" w:space="0" w:color="auto"/>
              <w:right w:val="single" w:sz="4" w:space="0" w:color="auto"/>
            </w:tcBorders>
            <w:shd w:val="clear" w:color="auto" w:fill="auto"/>
            <w:vAlign w:val="center"/>
            <w:hideMark/>
          </w:tcPr>
          <w:p w14:paraId="4A2CA59E" w14:textId="45580ED7" w:rsidR="006F622C" w:rsidRPr="00D07FFB" w:rsidRDefault="001F1986"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نظام للاتصالات يوفر القدرة على التواصل:</w:t>
            </w:r>
          </w:p>
        </w:tc>
        <w:tc>
          <w:tcPr>
            <w:tcW w:w="1280" w:type="dxa"/>
            <w:tcBorders>
              <w:top w:val="nil"/>
              <w:left w:val="nil"/>
              <w:bottom w:val="single" w:sz="4" w:space="0" w:color="auto"/>
              <w:right w:val="single" w:sz="4" w:space="0" w:color="auto"/>
            </w:tcBorders>
            <w:shd w:val="clear" w:color="auto" w:fill="auto"/>
            <w:vAlign w:val="center"/>
            <w:hideMark/>
          </w:tcPr>
          <w:p w14:paraId="2DDA737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nil"/>
              <w:right w:val="single" w:sz="4" w:space="0" w:color="auto"/>
            </w:tcBorders>
            <w:shd w:val="clear" w:color="auto" w:fill="auto"/>
            <w:vAlign w:val="center"/>
            <w:hideMark/>
          </w:tcPr>
          <w:p w14:paraId="308B961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760A84C3"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DC24277" w14:textId="77777777" w:rsidTr="0032339D">
        <w:trPr>
          <w:trHeight w:val="390"/>
          <w:jc w:val="center"/>
        </w:trPr>
        <w:tc>
          <w:tcPr>
            <w:tcW w:w="520" w:type="dxa"/>
            <w:vMerge/>
            <w:tcBorders>
              <w:top w:val="nil"/>
              <w:left w:val="single" w:sz="4" w:space="0" w:color="auto"/>
              <w:bottom w:val="single" w:sz="4" w:space="0" w:color="000000"/>
              <w:right w:val="single" w:sz="4" w:space="0" w:color="auto"/>
            </w:tcBorders>
            <w:vAlign w:val="center"/>
            <w:hideMark/>
          </w:tcPr>
          <w:p w14:paraId="2BFB2BE2"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5DCF5777" w14:textId="78B18CA5"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8.1.1 داخلي</w:t>
            </w:r>
            <w:r w:rsidR="00F2767F">
              <w:rPr>
                <w:rFonts w:ascii="Arial" w:hAnsi="Arial" w:hint="cs"/>
                <w:color w:val="002060"/>
                <w:sz w:val="19"/>
                <w:szCs w:val="19"/>
                <w:rtl/>
              </w:rPr>
              <w:t>ًا</w:t>
            </w:r>
          </w:p>
        </w:tc>
        <w:tc>
          <w:tcPr>
            <w:tcW w:w="5120" w:type="dxa"/>
            <w:tcBorders>
              <w:top w:val="nil"/>
              <w:left w:val="nil"/>
              <w:bottom w:val="single" w:sz="4" w:space="0" w:color="auto"/>
              <w:right w:val="single" w:sz="4" w:space="0" w:color="auto"/>
            </w:tcBorders>
            <w:shd w:val="clear" w:color="auto" w:fill="auto"/>
            <w:vAlign w:val="center"/>
            <w:hideMark/>
          </w:tcPr>
          <w:p w14:paraId="765B4C50" w14:textId="4E6D8237" w:rsidR="006F622C" w:rsidRPr="00D07FFB" w:rsidRDefault="001F1986" w:rsidP="0032339D">
            <w:pPr>
              <w:rPr>
                <w:rFonts w:ascii="Arial" w:eastAsia="Times New Roman" w:hAnsi="Arial" w:cs="Arial"/>
                <w:color w:val="002060"/>
                <w:sz w:val="19"/>
                <w:szCs w:val="19"/>
                <w:rtl/>
              </w:rPr>
            </w:pPr>
            <w:r w:rsidRPr="00142D1F">
              <w:rPr>
                <w:rFonts w:ascii="Arial" w:hAnsi="Arial" w:hint="cs"/>
                <w:color w:val="002060"/>
                <w:sz w:val="19"/>
                <w:szCs w:val="19"/>
                <w:rtl/>
              </w:rPr>
              <w:t>داخلي</w:t>
            </w:r>
            <w:r w:rsidR="00F2767F">
              <w:rPr>
                <w:rFonts w:ascii="Arial" w:hAnsi="Arial" w:hint="cs"/>
                <w:color w:val="002060"/>
                <w:sz w:val="19"/>
                <w:szCs w:val="19"/>
                <w:rtl/>
              </w:rPr>
              <w:t>ًا</w:t>
            </w:r>
            <w:r w:rsidRPr="00142D1F">
              <w:rPr>
                <w:rFonts w:ascii="Arial" w:hAnsi="Arial" w:hint="cs"/>
                <w:color w:val="002060"/>
                <w:sz w:val="19"/>
                <w:szCs w:val="19"/>
                <w:rtl/>
              </w:rPr>
              <w:t xml:space="preserve"> (بين أعضاء فريق البحث والإنقاذ في المناطق الحضرية)</w:t>
            </w:r>
          </w:p>
        </w:tc>
        <w:tc>
          <w:tcPr>
            <w:tcW w:w="1280" w:type="dxa"/>
            <w:tcBorders>
              <w:top w:val="nil"/>
              <w:left w:val="nil"/>
              <w:bottom w:val="single" w:sz="4" w:space="0" w:color="auto"/>
              <w:right w:val="single" w:sz="4" w:space="0" w:color="auto"/>
            </w:tcBorders>
            <w:shd w:val="clear" w:color="auto" w:fill="auto"/>
            <w:vAlign w:val="center"/>
            <w:hideMark/>
          </w:tcPr>
          <w:p w14:paraId="278BA25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32DF67B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3F9B240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94C2F5D" w14:textId="77777777" w:rsidTr="0032339D">
        <w:trPr>
          <w:trHeight w:val="570"/>
          <w:jc w:val="center"/>
        </w:trPr>
        <w:tc>
          <w:tcPr>
            <w:tcW w:w="520" w:type="dxa"/>
            <w:vMerge/>
            <w:tcBorders>
              <w:top w:val="nil"/>
              <w:left w:val="single" w:sz="4" w:space="0" w:color="auto"/>
              <w:bottom w:val="single" w:sz="4" w:space="0" w:color="000000"/>
              <w:right w:val="single" w:sz="4" w:space="0" w:color="auto"/>
            </w:tcBorders>
            <w:vAlign w:val="center"/>
            <w:hideMark/>
          </w:tcPr>
          <w:p w14:paraId="607C96DC"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26B468A4" w14:textId="5A294920"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8.1.2 خارجي</w:t>
            </w:r>
            <w:r w:rsidR="00F2767F">
              <w:rPr>
                <w:rFonts w:ascii="Arial" w:hAnsi="Arial" w:hint="cs"/>
                <w:color w:val="002060"/>
                <w:sz w:val="19"/>
                <w:szCs w:val="19"/>
                <w:rtl/>
              </w:rPr>
              <w:t>ًا</w:t>
            </w:r>
          </w:p>
        </w:tc>
        <w:tc>
          <w:tcPr>
            <w:tcW w:w="5120" w:type="dxa"/>
            <w:tcBorders>
              <w:top w:val="nil"/>
              <w:left w:val="nil"/>
              <w:bottom w:val="single" w:sz="4" w:space="0" w:color="auto"/>
              <w:right w:val="single" w:sz="4" w:space="0" w:color="auto"/>
            </w:tcBorders>
            <w:shd w:val="clear" w:color="auto" w:fill="auto"/>
            <w:vAlign w:val="center"/>
            <w:hideMark/>
          </w:tcPr>
          <w:p w14:paraId="721F1293" w14:textId="7CE745F6" w:rsidR="006F622C" w:rsidRPr="00D07FFB" w:rsidRDefault="001F1986" w:rsidP="0032339D">
            <w:pPr>
              <w:rPr>
                <w:rFonts w:ascii="Arial" w:eastAsia="Times New Roman" w:hAnsi="Arial" w:cs="Arial"/>
                <w:color w:val="002060"/>
                <w:sz w:val="19"/>
                <w:szCs w:val="19"/>
                <w:rtl/>
              </w:rPr>
            </w:pPr>
            <w:r w:rsidRPr="00142D1F">
              <w:rPr>
                <w:rFonts w:ascii="Arial" w:hAnsi="Arial" w:hint="cs"/>
                <w:color w:val="002060"/>
                <w:sz w:val="19"/>
                <w:szCs w:val="19"/>
                <w:rtl/>
              </w:rPr>
              <w:t>خارجي</w:t>
            </w:r>
            <w:r w:rsidR="00F2767F">
              <w:rPr>
                <w:rFonts w:ascii="Arial" w:hAnsi="Arial" w:hint="cs"/>
                <w:color w:val="002060"/>
                <w:sz w:val="19"/>
                <w:szCs w:val="19"/>
                <w:rtl/>
              </w:rPr>
              <w:t>ًا</w:t>
            </w:r>
            <w:r w:rsidRPr="00142D1F">
              <w:rPr>
                <w:rFonts w:ascii="Arial" w:hAnsi="Arial" w:hint="cs"/>
                <w:color w:val="002060"/>
                <w:sz w:val="19"/>
                <w:szCs w:val="19"/>
                <w:rtl/>
              </w:rPr>
              <w:t xml:space="preserve"> (مع فرق البحث والإنقاذ الأخرى المشاركة في عملية الاستجابة)</w:t>
            </w:r>
          </w:p>
        </w:tc>
        <w:tc>
          <w:tcPr>
            <w:tcW w:w="1280" w:type="dxa"/>
            <w:tcBorders>
              <w:top w:val="nil"/>
              <w:left w:val="nil"/>
              <w:bottom w:val="single" w:sz="4" w:space="0" w:color="auto"/>
              <w:right w:val="single" w:sz="4" w:space="0" w:color="auto"/>
            </w:tcBorders>
            <w:shd w:val="clear" w:color="auto" w:fill="auto"/>
            <w:vAlign w:val="center"/>
            <w:hideMark/>
          </w:tcPr>
          <w:p w14:paraId="2D1877A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1EB425C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01B1047"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422928A" w14:textId="77777777" w:rsidTr="0032339D">
        <w:trPr>
          <w:trHeight w:val="585"/>
          <w:jc w:val="center"/>
        </w:trPr>
        <w:tc>
          <w:tcPr>
            <w:tcW w:w="520" w:type="dxa"/>
            <w:vMerge/>
            <w:tcBorders>
              <w:top w:val="nil"/>
              <w:left w:val="single" w:sz="4" w:space="0" w:color="auto"/>
              <w:bottom w:val="single" w:sz="4" w:space="0" w:color="000000"/>
              <w:right w:val="single" w:sz="4" w:space="0" w:color="auto"/>
            </w:tcBorders>
            <w:vAlign w:val="center"/>
            <w:hideMark/>
          </w:tcPr>
          <w:p w14:paraId="6AC1C5C5"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26CD0DA1" w14:textId="4F73D970"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8.1.3 خارجي</w:t>
            </w:r>
            <w:r w:rsidR="00F2767F">
              <w:rPr>
                <w:rFonts w:ascii="Arial" w:hAnsi="Arial" w:hint="cs"/>
                <w:color w:val="002060"/>
                <w:sz w:val="19"/>
                <w:szCs w:val="19"/>
                <w:rtl/>
              </w:rPr>
              <w:t>ًا</w:t>
            </w:r>
            <w:r w:rsidRPr="00142D1F">
              <w:rPr>
                <w:rFonts w:ascii="Arial" w:hAnsi="Arial" w:hint="cs"/>
                <w:color w:val="002060"/>
                <w:sz w:val="19"/>
                <w:szCs w:val="19"/>
                <w:rtl/>
              </w:rPr>
              <w:t xml:space="preserve"> مع هيئة التنسيق والوكالة المحلية لإدارة الطوارئ</w:t>
            </w:r>
          </w:p>
        </w:tc>
        <w:tc>
          <w:tcPr>
            <w:tcW w:w="5120" w:type="dxa"/>
            <w:tcBorders>
              <w:top w:val="nil"/>
              <w:left w:val="nil"/>
              <w:bottom w:val="single" w:sz="4" w:space="0" w:color="auto"/>
              <w:right w:val="single" w:sz="4" w:space="0" w:color="auto"/>
            </w:tcBorders>
            <w:shd w:val="clear" w:color="auto" w:fill="auto"/>
            <w:vAlign w:val="center"/>
            <w:hideMark/>
          </w:tcPr>
          <w:p w14:paraId="2390A505" w14:textId="2A698D42" w:rsidR="006F622C" w:rsidRPr="00D07FFB" w:rsidRDefault="001F1986" w:rsidP="0032339D">
            <w:pPr>
              <w:rPr>
                <w:rFonts w:ascii="Arial" w:eastAsia="Times New Roman" w:hAnsi="Arial" w:cs="Arial"/>
                <w:color w:val="002060"/>
                <w:sz w:val="19"/>
                <w:szCs w:val="19"/>
                <w:rtl/>
              </w:rPr>
            </w:pPr>
            <w:r w:rsidRPr="00142D1F">
              <w:rPr>
                <w:rFonts w:ascii="Arial" w:hAnsi="Arial" w:hint="cs"/>
                <w:color w:val="002060"/>
                <w:sz w:val="19"/>
                <w:szCs w:val="19"/>
                <w:rtl/>
              </w:rPr>
              <w:t>خارجي</w:t>
            </w:r>
            <w:r w:rsidR="00F2767F">
              <w:rPr>
                <w:rFonts w:ascii="Arial" w:hAnsi="Arial" w:hint="cs"/>
                <w:color w:val="002060"/>
                <w:sz w:val="19"/>
                <w:szCs w:val="19"/>
                <w:rtl/>
              </w:rPr>
              <w:t>ًا</w:t>
            </w:r>
            <w:r w:rsidRPr="00142D1F">
              <w:rPr>
                <w:rFonts w:ascii="Arial" w:hAnsi="Arial" w:hint="cs"/>
                <w:color w:val="002060"/>
                <w:sz w:val="19"/>
                <w:szCs w:val="19"/>
                <w:rtl/>
              </w:rPr>
              <w:t xml:space="preserve"> (خارج فرق البحث والإنقاذ في المناطق الحضرية، مع هيئة التنسيق والوكالة المحلية لإدارة الطوارئ)</w:t>
            </w:r>
          </w:p>
        </w:tc>
        <w:tc>
          <w:tcPr>
            <w:tcW w:w="1280" w:type="dxa"/>
            <w:tcBorders>
              <w:top w:val="nil"/>
              <w:left w:val="nil"/>
              <w:bottom w:val="single" w:sz="4" w:space="0" w:color="auto"/>
              <w:right w:val="single" w:sz="4" w:space="0" w:color="auto"/>
            </w:tcBorders>
            <w:shd w:val="clear" w:color="auto" w:fill="auto"/>
            <w:vAlign w:val="center"/>
            <w:hideMark/>
          </w:tcPr>
          <w:p w14:paraId="7F1767E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3FF95CB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C6685A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5511A7D" w14:textId="77777777" w:rsidTr="00EC7E53">
        <w:trPr>
          <w:trHeight w:val="1038"/>
          <w:jc w:val="center"/>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C926D"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8.2</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14:paraId="036A0E5B" w14:textId="51BAA675" w:rsidR="006F622C" w:rsidRPr="00D07FFB" w:rsidRDefault="001F1986"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يتوفر للفرق الوطنية للبحث والإنقاذ في المناطق الحضرية النظام العالمي لتحديد المواقع وأن تستخدمه؟</w:t>
            </w:r>
          </w:p>
        </w:tc>
        <w:tc>
          <w:tcPr>
            <w:tcW w:w="5120" w:type="dxa"/>
            <w:tcBorders>
              <w:top w:val="single" w:sz="4" w:space="0" w:color="auto"/>
              <w:left w:val="nil"/>
              <w:bottom w:val="single" w:sz="4" w:space="0" w:color="auto"/>
              <w:right w:val="single" w:sz="4" w:space="0" w:color="auto"/>
            </w:tcBorders>
            <w:shd w:val="clear" w:color="auto" w:fill="auto"/>
            <w:vAlign w:val="center"/>
            <w:hideMark/>
          </w:tcPr>
          <w:p w14:paraId="16B579B9" w14:textId="186ED00D" w:rsidR="006F622C" w:rsidRPr="00D07FFB" w:rsidRDefault="001F1986"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تتوفر لها بالفعل تكنولوجيا نظام تحديد المواقع وتستخدمها وتدربت عليها.</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4B0B7EA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1307B63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29E585F7"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73720B5E" w14:textId="7CBC2A10" w:rsidR="006F622C" w:rsidRPr="00142D1F" w:rsidRDefault="006F622C" w:rsidP="006F622C">
      <w:pPr>
        <w:contextualSpacing/>
        <w:rPr>
          <w:rFonts w:ascii="Arial" w:hAnsi="Arial" w:cs="Arial"/>
          <w:lang w:val="en-US"/>
        </w:rPr>
      </w:pPr>
    </w:p>
    <w:p w14:paraId="59A68F96" w14:textId="77777777" w:rsidR="00FE0899" w:rsidRPr="00142D1F" w:rsidRDefault="00FE0899" w:rsidP="006F622C">
      <w:pPr>
        <w:contextualSpacing/>
        <w:rPr>
          <w:rFonts w:ascii="Arial" w:hAnsi="Arial" w:cs="Arial"/>
          <w:lang w:val="en-US"/>
        </w:rPr>
      </w:pPr>
    </w:p>
    <w:tbl>
      <w:tblPr>
        <w:tblpPr w:leftFromText="180" w:rightFromText="180" w:vertAnchor="text" w:tblpXSpec="center" w:tblpY="1"/>
        <w:tblOverlap w:val="never"/>
        <w:bidiVisual/>
        <w:tblW w:w="13500" w:type="dxa"/>
        <w:jc w:val="center"/>
        <w:tblCellMar>
          <w:left w:w="70" w:type="dxa"/>
          <w:right w:w="70" w:type="dxa"/>
        </w:tblCellMar>
        <w:tblLook w:val="04A0" w:firstRow="1" w:lastRow="0" w:firstColumn="1" w:lastColumn="0" w:noHBand="0" w:noVBand="1"/>
      </w:tblPr>
      <w:tblGrid>
        <w:gridCol w:w="520"/>
        <w:gridCol w:w="4549"/>
        <w:gridCol w:w="5108"/>
        <w:gridCol w:w="1280"/>
        <w:gridCol w:w="1323"/>
        <w:gridCol w:w="720"/>
      </w:tblGrid>
      <w:tr w:rsidR="006F622C" w:rsidRPr="00142D1F" w14:paraId="242E8902" w14:textId="77777777" w:rsidTr="0032339D">
        <w:trPr>
          <w:trHeight w:val="300"/>
          <w:jc w:val="center"/>
        </w:trPr>
        <w:tc>
          <w:tcPr>
            <w:tcW w:w="13500"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5C397AF2" w14:textId="687D97CB" w:rsidR="006F622C" w:rsidRPr="00142D1F" w:rsidRDefault="009C7DA6"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التأهب</w:t>
            </w:r>
          </w:p>
        </w:tc>
      </w:tr>
      <w:tr w:rsidR="006F622C" w:rsidRPr="00142D1F" w14:paraId="51ECC6B4"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284AC534"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9</w:t>
            </w:r>
          </w:p>
        </w:tc>
        <w:tc>
          <w:tcPr>
            <w:tcW w:w="12980" w:type="dxa"/>
            <w:gridSpan w:val="5"/>
            <w:tcBorders>
              <w:top w:val="single" w:sz="4" w:space="0" w:color="auto"/>
              <w:left w:val="nil"/>
              <w:bottom w:val="single" w:sz="4" w:space="0" w:color="auto"/>
              <w:right w:val="single" w:sz="4" w:space="0" w:color="000000"/>
            </w:tcBorders>
            <w:shd w:val="clear" w:color="000000" w:fill="BDD6EE"/>
            <w:vAlign w:val="center"/>
            <w:hideMark/>
          </w:tcPr>
          <w:p w14:paraId="577C2D90" w14:textId="01001BAE" w:rsidR="006F622C" w:rsidRPr="00142D1F" w:rsidRDefault="006F622C"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التوثيق</w:t>
            </w:r>
          </w:p>
        </w:tc>
      </w:tr>
      <w:tr w:rsidR="003A42C5" w:rsidRPr="00142D1F" w14:paraId="33F37F11"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038FB59F"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49" w:type="dxa"/>
            <w:tcBorders>
              <w:top w:val="nil"/>
              <w:left w:val="nil"/>
              <w:bottom w:val="single" w:sz="4" w:space="0" w:color="auto"/>
              <w:right w:val="single" w:sz="4" w:space="0" w:color="auto"/>
            </w:tcBorders>
            <w:shd w:val="clear" w:color="000000" w:fill="DBE5F1"/>
            <w:vAlign w:val="center"/>
            <w:hideMark/>
          </w:tcPr>
          <w:p w14:paraId="3B373A27" w14:textId="7C328C64"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08" w:type="dxa"/>
            <w:tcBorders>
              <w:top w:val="nil"/>
              <w:left w:val="nil"/>
              <w:bottom w:val="single" w:sz="4" w:space="0" w:color="auto"/>
              <w:right w:val="single" w:sz="4" w:space="0" w:color="auto"/>
            </w:tcBorders>
            <w:shd w:val="clear" w:color="000000" w:fill="DBE5F1"/>
            <w:vAlign w:val="center"/>
            <w:hideMark/>
          </w:tcPr>
          <w:p w14:paraId="50BEB625" w14:textId="15010E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3F5E8A53" w14:textId="360C26BE"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28ED66AC" w14:textId="12DDB0D4"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3688AA21"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3D2EDD99" w14:textId="77777777" w:rsidTr="0032339D">
        <w:trPr>
          <w:trHeight w:val="1070"/>
          <w:jc w:val="center"/>
        </w:trPr>
        <w:tc>
          <w:tcPr>
            <w:tcW w:w="520" w:type="dxa"/>
            <w:vMerge w:val="restart"/>
            <w:tcBorders>
              <w:top w:val="nil"/>
              <w:left w:val="single" w:sz="4" w:space="0" w:color="auto"/>
              <w:bottom w:val="single" w:sz="4" w:space="0" w:color="000000"/>
              <w:right w:val="single" w:sz="4" w:space="0" w:color="auto"/>
            </w:tcBorders>
            <w:shd w:val="clear" w:color="auto" w:fill="auto"/>
            <w:vAlign w:val="center"/>
            <w:hideMark/>
          </w:tcPr>
          <w:p w14:paraId="1F5E892B"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9.1</w:t>
            </w:r>
          </w:p>
        </w:tc>
        <w:tc>
          <w:tcPr>
            <w:tcW w:w="4549" w:type="dxa"/>
            <w:tcBorders>
              <w:top w:val="nil"/>
              <w:left w:val="nil"/>
              <w:bottom w:val="single" w:sz="4" w:space="0" w:color="auto"/>
              <w:right w:val="single" w:sz="4" w:space="0" w:color="auto"/>
            </w:tcBorders>
            <w:shd w:val="clear" w:color="auto" w:fill="auto"/>
            <w:vAlign w:val="center"/>
            <w:hideMark/>
          </w:tcPr>
          <w:p w14:paraId="08C0EFDF" w14:textId="22DD08D8" w:rsidR="006F622C" w:rsidRPr="00D07FFB" w:rsidRDefault="0061201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يتوفر لدى الفرق الوطنية للبحث والإنقاذ نظام يضمن حصول الأعضاء على الوثائق الشخصية التالية؟</w:t>
            </w:r>
          </w:p>
        </w:tc>
        <w:tc>
          <w:tcPr>
            <w:tcW w:w="5108" w:type="dxa"/>
            <w:tcBorders>
              <w:top w:val="nil"/>
              <w:left w:val="nil"/>
              <w:bottom w:val="single" w:sz="4" w:space="0" w:color="auto"/>
              <w:right w:val="single" w:sz="4" w:space="0" w:color="auto"/>
            </w:tcBorders>
            <w:shd w:val="clear" w:color="auto" w:fill="auto"/>
            <w:vAlign w:val="center"/>
            <w:hideMark/>
          </w:tcPr>
          <w:p w14:paraId="6CBEE8CB" w14:textId="5451C99C" w:rsidR="006F622C" w:rsidRPr="00D07FFB" w:rsidRDefault="005531B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يوجد نظام لجمع الوثائق ومعالجتها وتحديثها، وهو ما يضمن حصول جميع أعضاء الفريق الوطني للبحث والإنقاذ في المناطق الحضرية على الوثائق الشخصية التالية:</w:t>
            </w:r>
          </w:p>
        </w:tc>
        <w:tc>
          <w:tcPr>
            <w:tcW w:w="1280" w:type="dxa"/>
            <w:tcBorders>
              <w:top w:val="nil"/>
              <w:left w:val="nil"/>
              <w:bottom w:val="single" w:sz="4" w:space="0" w:color="auto"/>
              <w:right w:val="single" w:sz="4" w:space="0" w:color="auto"/>
            </w:tcBorders>
            <w:shd w:val="clear" w:color="auto" w:fill="auto"/>
            <w:vAlign w:val="center"/>
            <w:hideMark/>
          </w:tcPr>
          <w:p w14:paraId="72F5A91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nil"/>
              <w:right w:val="single" w:sz="4" w:space="0" w:color="auto"/>
            </w:tcBorders>
            <w:shd w:val="clear" w:color="auto" w:fill="auto"/>
            <w:vAlign w:val="center"/>
            <w:hideMark/>
          </w:tcPr>
          <w:p w14:paraId="556475D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A0A0357"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7680D75C" w14:textId="77777777" w:rsidTr="0032339D">
        <w:trPr>
          <w:trHeight w:val="630"/>
          <w:jc w:val="center"/>
        </w:trPr>
        <w:tc>
          <w:tcPr>
            <w:tcW w:w="520" w:type="dxa"/>
            <w:vMerge/>
            <w:tcBorders>
              <w:top w:val="nil"/>
              <w:left w:val="single" w:sz="4" w:space="0" w:color="auto"/>
              <w:bottom w:val="single" w:sz="4" w:space="0" w:color="000000"/>
              <w:right w:val="single" w:sz="4" w:space="0" w:color="auto"/>
            </w:tcBorders>
            <w:vAlign w:val="center"/>
            <w:hideMark/>
          </w:tcPr>
          <w:p w14:paraId="49F80AE0"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4BC61A7A" w14:textId="43C41257" w:rsidR="006F622C" w:rsidRPr="00D07FFB" w:rsidRDefault="00612014"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9.1.1 وثيقة وطنية صالحة</w:t>
            </w:r>
          </w:p>
        </w:tc>
        <w:tc>
          <w:tcPr>
            <w:tcW w:w="5108" w:type="dxa"/>
            <w:tcBorders>
              <w:top w:val="nil"/>
              <w:left w:val="nil"/>
              <w:bottom w:val="single" w:sz="4" w:space="0" w:color="auto"/>
              <w:right w:val="single" w:sz="4" w:space="0" w:color="auto"/>
            </w:tcBorders>
            <w:shd w:val="clear" w:color="auto" w:fill="auto"/>
            <w:vAlign w:val="center"/>
            <w:hideMark/>
          </w:tcPr>
          <w:p w14:paraId="09F291C4" w14:textId="60B047FA" w:rsidR="006F622C" w:rsidRPr="00D07FFB" w:rsidRDefault="005531B4" w:rsidP="0032339D">
            <w:pPr>
              <w:rPr>
                <w:rFonts w:ascii="Arial" w:eastAsia="Times New Roman" w:hAnsi="Arial" w:cs="Arial"/>
                <w:color w:val="002060"/>
                <w:sz w:val="19"/>
                <w:szCs w:val="19"/>
                <w:rtl/>
              </w:rPr>
            </w:pPr>
            <w:r w:rsidRPr="00142D1F">
              <w:rPr>
                <w:rFonts w:ascii="Arial" w:hAnsi="Arial" w:hint="cs"/>
                <w:color w:val="002060"/>
                <w:sz w:val="19"/>
                <w:szCs w:val="19"/>
                <w:rtl/>
              </w:rPr>
              <w:t>سجل من وثيقة هوية وطنية صالحة ونسخ مادية ورقمية منها.</w:t>
            </w:r>
          </w:p>
        </w:tc>
        <w:tc>
          <w:tcPr>
            <w:tcW w:w="1280" w:type="dxa"/>
            <w:tcBorders>
              <w:top w:val="nil"/>
              <w:left w:val="nil"/>
              <w:bottom w:val="single" w:sz="4" w:space="0" w:color="auto"/>
              <w:right w:val="single" w:sz="4" w:space="0" w:color="auto"/>
            </w:tcBorders>
            <w:shd w:val="clear" w:color="auto" w:fill="auto"/>
            <w:vAlign w:val="center"/>
            <w:hideMark/>
          </w:tcPr>
          <w:p w14:paraId="39CEBEB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4B76E990"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BEB21EA"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D7BB458" w14:textId="77777777" w:rsidTr="0032339D">
        <w:trPr>
          <w:trHeight w:val="917"/>
          <w:jc w:val="center"/>
        </w:trPr>
        <w:tc>
          <w:tcPr>
            <w:tcW w:w="520" w:type="dxa"/>
            <w:vMerge/>
            <w:tcBorders>
              <w:top w:val="nil"/>
              <w:left w:val="single" w:sz="4" w:space="0" w:color="auto"/>
              <w:bottom w:val="single" w:sz="4" w:space="0" w:color="000000"/>
              <w:right w:val="single" w:sz="4" w:space="0" w:color="auto"/>
            </w:tcBorders>
            <w:vAlign w:val="center"/>
            <w:hideMark/>
          </w:tcPr>
          <w:p w14:paraId="47D2DDF5"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7F99CB74" w14:textId="016EFF0C" w:rsidR="006F622C" w:rsidRPr="00D07FFB" w:rsidRDefault="00612014"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9.1.2 وثيقة صالحة لدعم حق الممارسة السريرية لأفراد الطاقم الطبي بالفريق</w:t>
            </w:r>
          </w:p>
        </w:tc>
        <w:tc>
          <w:tcPr>
            <w:tcW w:w="5108" w:type="dxa"/>
            <w:tcBorders>
              <w:top w:val="nil"/>
              <w:left w:val="nil"/>
              <w:bottom w:val="single" w:sz="4" w:space="0" w:color="auto"/>
              <w:right w:val="single" w:sz="4" w:space="0" w:color="auto"/>
            </w:tcBorders>
            <w:shd w:val="clear" w:color="auto" w:fill="auto"/>
            <w:vAlign w:val="center"/>
            <w:hideMark/>
          </w:tcPr>
          <w:p w14:paraId="4A1F1DF9" w14:textId="65C627A5" w:rsidR="006F622C" w:rsidRPr="00D07FFB" w:rsidRDefault="005531B4" w:rsidP="0032339D">
            <w:pPr>
              <w:rPr>
                <w:rFonts w:ascii="Arial" w:eastAsia="Times New Roman" w:hAnsi="Arial" w:cs="Arial"/>
                <w:color w:val="002060"/>
                <w:sz w:val="19"/>
                <w:szCs w:val="19"/>
                <w:rtl/>
              </w:rPr>
            </w:pPr>
            <w:r w:rsidRPr="00142D1F">
              <w:rPr>
                <w:rFonts w:ascii="Arial" w:hAnsi="Arial" w:hint="cs"/>
                <w:color w:val="002060"/>
                <w:sz w:val="19"/>
                <w:szCs w:val="19"/>
                <w:rtl/>
              </w:rPr>
              <w:t>سجل من وثائق صالحة تدعم حق الممارسة السريرية لأفراد الطاقم الطبي بالفريق ونسخ مادية ورقمية معتمدة منها، حال وجودها.</w:t>
            </w:r>
          </w:p>
        </w:tc>
        <w:tc>
          <w:tcPr>
            <w:tcW w:w="1280" w:type="dxa"/>
            <w:tcBorders>
              <w:top w:val="nil"/>
              <w:left w:val="nil"/>
              <w:bottom w:val="single" w:sz="4" w:space="0" w:color="auto"/>
              <w:right w:val="single" w:sz="4" w:space="0" w:color="auto"/>
            </w:tcBorders>
            <w:shd w:val="clear" w:color="auto" w:fill="auto"/>
            <w:vAlign w:val="center"/>
            <w:hideMark/>
          </w:tcPr>
          <w:p w14:paraId="26CDA49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3A30D5A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7E805CF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4E02D3CE" w14:textId="77777777" w:rsidTr="0032339D">
        <w:trPr>
          <w:trHeight w:val="660"/>
          <w:jc w:val="center"/>
        </w:trPr>
        <w:tc>
          <w:tcPr>
            <w:tcW w:w="520" w:type="dxa"/>
            <w:vMerge/>
            <w:tcBorders>
              <w:top w:val="nil"/>
              <w:left w:val="single" w:sz="4" w:space="0" w:color="auto"/>
              <w:bottom w:val="single" w:sz="4" w:space="0" w:color="000000"/>
              <w:right w:val="single" w:sz="4" w:space="0" w:color="auto"/>
            </w:tcBorders>
            <w:vAlign w:val="center"/>
            <w:hideMark/>
          </w:tcPr>
          <w:p w14:paraId="2DC25F6C"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14D388B4" w14:textId="1A3B2B88" w:rsidR="006F622C" w:rsidRPr="00D07FFB" w:rsidRDefault="00612014"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9.1.3 سجل محدث بالتطعيمات (اللقاحات)</w:t>
            </w:r>
          </w:p>
        </w:tc>
        <w:tc>
          <w:tcPr>
            <w:tcW w:w="5108" w:type="dxa"/>
            <w:tcBorders>
              <w:top w:val="nil"/>
              <w:left w:val="nil"/>
              <w:bottom w:val="single" w:sz="4" w:space="0" w:color="auto"/>
              <w:right w:val="single" w:sz="4" w:space="0" w:color="auto"/>
            </w:tcBorders>
            <w:shd w:val="clear" w:color="auto" w:fill="auto"/>
            <w:vAlign w:val="center"/>
            <w:hideMark/>
          </w:tcPr>
          <w:p w14:paraId="12302C66" w14:textId="7DEBDF5F" w:rsidR="006F622C" w:rsidRPr="00D07FFB" w:rsidRDefault="005531B4" w:rsidP="0032339D">
            <w:pPr>
              <w:rPr>
                <w:rFonts w:ascii="Arial" w:eastAsia="Times New Roman" w:hAnsi="Arial" w:cs="Arial"/>
                <w:color w:val="002060"/>
                <w:sz w:val="19"/>
                <w:szCs w:val="19"/>
                <w:rtl/>
              </w:rPr>
            </w:pPr>
            <w:r w:rsidRPr="00142D1F">
              <w:rPr>
                <w:rFonts w:ascii="Arial" w:hAnsi="Arial" w:hint="cs"/>
                <w:color w:val="002060"/>
                <w:sz w:val="19"/>
                <w:szCs w:val="19"/>
                <w:rtl/>
              </w:rPr>
              <w:t>سجل محدث بالتطعيمات (اللقاحات) ونسخ مادية ورقمية منه.</w:t>
            </w:r>
          </w:p>
        </w:tc>
        <w:tc>
          <w:tcPr>
            <w:tcW w:w="1280" w:type="dxa"/>
            <w:tcBorders>
              <w:top w:val="nil"/>
              <w:left w:val="nil"/>
              <w:bottom w:val="single" w:sz="4" w:space="0" w:color="auto"/>
              <w:right w:val="single" w:sz="4" w:space="0" w:color="auto"/>
            </w:tcBorders>
            <w:shd w:val="clear" w:color="auto" w:fill="auto"/>
            <w:vAlign w:val="center"/>
            <w:hideMark/>
          </w:tcPr>
          <w:p w14:paraId="5D23F1B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46FCB6D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7FF739A"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0ECCAF10" w14:textId="77777777" w:rsidTr="0032339D">
        <w:trPr>
          <w:trHeight w:val="665"/>
          <w:jc w:val="center"/>
        </w:trPr>
        <w:tc>
          <w:tcPr>
            <w:tcW w:w="520" w:type="dxa"/>
            <w:vMerge/>
            <w:tcBorders>
              <w:top w:val="nil"/>
              <w:left w:val="single" w:sz="4" w:space="0" w:color="auto"/>
              <w:bottom w:val="single" w:sz="4" w:space="0" w:color="000000"/>
              <w:right w:val="single" w:sz="4" w:space="0" w:color="auto"/>
            </w:tcBorders>
            <w:vAlign w:val="center"/>
            <w:hideMark/>
          </w:tcPr>
          <w:p w14:paraId="5D845F26"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3A43226D" w14:textId="4B3BAD90" w:rsidR="006F622C" w:rsidRPr="00D07FFB" w:rsidRDefault="00612014"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9.1.4 سجل صالح بالشهادات/ الرقاقات الصحية لكلاب البحث</w:t>
            </w:r>
          </w:p>
        </w:tc>
        <w:tc>
          <w:tcPr>
            <w:tcW w:w="5108" w:type="dxa"/>
            <w:tcBorders>
              <w:top w:val="nil"/>
              <w:left w:val="nil"/>
              <w:bottom w:val="single" w:sz="4" w:space="0" w:color="auto"/>
              <w:right w:val="single" w:sz="4" w:space="0" w:color="auto"/>
            </w:tcBorders>
            <w:shd w:val="clear" w:color="auto" w:fill="auto"/>
            <w:vAlign w:val="center"/>
            <w:hideMark/>
          </w:tcPr>
          <w:p w14:paraId="3C8C7F79" w14:textId="325B5D95" w:rsidR="006F622C" w:rsidRPr="00D07FFB" w:rsidRDefault="005531B4" w:rsidP="0032339D">
            <w:pPr>
              <w:rPr>
                <w:rFonts w:ascii="Arial" w:eastAsia="Times New Roman" w:hAnsi="Arial" w:cs="Arial"/>
                <w:color w:val="002060"/>
                <w:sz w:val="19"/>
                <w:szCs w:val="19"/>
                <w:rtl/>
              </w:rPr>
            </w:pPr>
            <w:r w:rsidRPr="00142D1F">
              <w:rPr>
                <w:rFonts w:ascii="Arial" w:hAnsi="Arial" w:hint="cs"/>
                <w:color w:val="002060"/>
                <w:sz w:val="19"/>
                <w:szCs w:val="19"/>
                <w:rtl/>
              </w:rPr>
              <w:t>سجل صالح بالشهادات/ الرقاقات الصحية لكلاب البحث ونسخ مادية ورقمية منها إن أمكن.</w:t>
            </w:r>
          </w:p>
        </w:tc>
        <w:tc>
          <w:tcPr>
            <w:tcW w:w="1280" w:type="dxa"/>
            <w:tcBorders>
              <w:top w:val="nil"/>
              <w:left w:val="nil"/>
              <w:bottom w:val="nil"/>
              <w:right w:val="single" w:sz="4" w:space="0" w:color="auto"/>
            </w:tcBorders>
            <w:shd w:val="clear" w:color="auto" w:fill="auto"/>
            <w:vAlign w:val="center"/>
            <w:hideMark/>
          </w:tcPr>
          <w:p w14:paraId="7503108F"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119F225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0F5BFD2"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5976D19E" w14:textId="77777777" w:rsidTr="0032339D">
        <w:trPr>
          <w:trHeight w:val="863"/>
          <w:jc w:val="center"/>
        </w:trPr>
        <w:tc>
          <w:tcPr>
            <w:tcW w:w="520" w:type="dxa"/>
            <w:vMerge w:val="restart"/>
            <w:tcBorders>
              <w:top w:val="nil"/>
              <w:left w:val="single" w:sz="4" w:space="0" w:color="auto"/>
              <w:bottom w:val="nil"/>
              <w:right w:val="single" w:sz="4" w:space="0" w:color="auto"/>
            </w:tcBorders>
            <w:shd w:val="clear" w:color="auto" w:fill="auto"/>
            <w:vAlign w:val="center"/>
            <w:hideMark/>
          </w:tcPr>
          <w:p w14:paraId="5D64AF22"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9.2</w:t>
            </w:r>
          </w:p>
        </w:tc>
        <w:tc>
          <w:tcPr>
            <w:tcW w:w="4549" w:type="dxa"/>
            <w:tcBorders>
              <w:top w:val="nil"/>
              <w:left w:val="nil"/>
              <w:bottom w:val="single" w:sz="4" w:space="0" w:color="auto"/>
              <w:right w:val="single" w:sz="4" w:space="0" w:color="auto"/>
            </w:tcBorders>
            <w:shd w:val="clear" w:color="auto" w:fill="auto"/>
            <w:vAlign w:val="center"/>
            <w:hideMark/>
          </w:tcPr>
          <w:p w14:paraId="7A9F9FA3" w14:textId="67E6CF3B" w:rsidR="006F622C" w:rsidRPr="00D07FFB" w:rsidRDefault="0061201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تتوفر لإدارة الفريق الوطني للبحث والإنقاذ في المناطق الحضرية وثائق الفريق التالية:</w:t>
            </w:r>
          </w:p>
        </w:tc>
        <w:tc>
          <w:tcPr>
            <w:tcW w:w="5108" w:type="dxa"/>
            <w:tcBorders>
              <w:top w:val="nil"/>
              <w:left w:val="nil"/>
              <w:bottom w:val="single" w:sz="4" w:space="0" w:color="auto"/>
              <w:right w:val="single" w:sz="4" w:space="0" w:color="auto"/>
            </w:tcBorders>
            <w:shd w:val="clear" w:color="auto" w:fill="auto"/>
            <w:vAlign w:val="center"/>
            <w:hideMark/>
          </w:tcPr>
          <w:p w14:paraId="58BC2CD2" w14:textId="192C5FAF" w:rsidR="006F622C" w:rsidRPr="00D07FFB" w:rsidRDefault="005531B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يتوفر لإدارة الفريق الوطني للبحث والإنقاذ في المناطق الحضرية سجل بوثائق الفريق التالية ونسخ مادية أو رقمية منها:</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461050D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7AF99500"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3D625D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4AA34468" w14:textId="77777777" w:rsidTr="00EC7E53">
        <w:trPr>
          <w:trHeight w:val="870"/>
          <w:jc w:val="center"/>
        </w:trPr>
        <w:tc>
          <w:tcPr>
            <w:tcW w:w="520" w:type="dxa"/>
            <w:vMerge/>
            <w:tcBorders>
              <w:top w:val="nil"/>
              <w:left w:val="single" w:sz="4" w:space="0" w:color="auto"/>
              <w:bottom w:val="nil"/>
              <w:right w:val="single" w:sz="4" w:space="0" w:color="auto"/>
            </w:tcBorders>
            <w:vAlign w:val="center"/>
            <w:hideMark/>
          </w:tcPr>
          <w:p w14:paraId="3E5487CB"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4BEA5814" w14:textId="7CA306A0" w:rsidR="006F622C" w:rsidRPr="00D07FFB" w:rsidRDefault="00612014"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9.2.1 بيان/مخطط تنظيمي لأفراد فريق البحث والإنقاذ في المناطق الحضرية وقائمة بأعضائه.</w:t>
            </w:r>
          </w:p>
        </w:tc>
        <w:tc>
          <w:tcPr>
            <w:tcW w:w="5108" w:type="dxa"/>
            <w:tcBorders>
              <w:top w:val="nil"/>
              <w:left w:val="nil"/>
              <w:bottom w:val="single" w:sz="4" w:space="0" w:color="auto"/>
              <w:right w:val="single" w:sz="4" w:space="0" w:color="auto"/>
            </w:tcBorders>
            <w:shd w:val="clear" w:color="auto" w:fill="auto"/>
            <w:vAlign w:val="center"/>
            <w:hideMark/>
          </w:tcPr>
          <w:p w14:paraId="7841CF3A" w14:textId="455C1790" w:rsidR="006F622C" w:rsidRPr="00D07FFB" w:rsidRDefault="005531B4" w:rsidP="0032339D">
            <w:pPr>
              <w:rPr>
                <w:rFonts w:ascii="Arial" w:eastAsia="Times New Roman" w:hAnsi="Arial" w:cs="Arial"/>
                <w:color w:val="002060"/>
                <w:sz w:val="19"/>
                <w:szCs w:val="19"/>
                <w:rtl/>
              </w:rPr>
            </w:pPr>
            <w:r w:rsidRPr="00142D1F">
              <w:rPr>
                <w:rFonts w:ascii="Arial" w:hAnsi="Arial" w:hint="cs"/>
                <w:color w:val="002060"/>
                <w:sz w:val="19"/>
                <w:szCs w:val="19"/>
                <w:rtl/>
              </w:rPr>
              <w:t>بيان/مخطط تنظيمي لأفراد فريق البحث والإنقاذ في المناطق الحضرية وقائمة بأعضائه.</w:t>
            </w:r>
          </w:p>
        </w:tc>
        <w:tc>
          <w:tcPr>
            <w:tcW w:w="1280" w:type="dxa"/>
            <w:tcBorders>
              <w:top w:val="nil"/>
              <w:left w:val="nil"/>
              <w:bottom w:val="single" w:sz="4" w:space="0" w:color="auto"/>
              <w:right w:val="single" w:sz="4" w:space="0" w:color="auto"/>
            </w:tcBorders>
            <w:shd w:val="clear" w:color="auto" w:fill="auto"/>
            <w:vAlign w:val="center"/>
            <w:hideMark/>
          </w:tcPr>
          <w:p w14:paraId="0FB7EDB8"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1E2752E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5A373ED"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610D02A" w14:textId="77777777" w:rsidTr="00EC7E53">
        <w:trPr>
          <w:trHeight w:val="557"/>
          <w:jc w:val="center"/>
        </w:trPr>
        <w:tc>
          <w:tcPr>
            <w:tcW w:w="520" w:type="dxa"/>
            <w:vMerge/>
            <w:tcBorders>
              <w:top w:val="nil"/>
              <w:left w:val="single" w:sz="4" w:space="0" w:color="auto"/>
              <w:bottom w:val="nil"/>
              <w:right w:val="single" w:sz="4" w:space="0" w:color="auto"/>
            </w:tcBorders>
            <w:vAlign w:val="center"/>
            <w:hideMark/>
          </w:tcPr>
          <w:p w14:paraId="7484268A"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0CC77765" w14:textId="74C3FAF5" w:rsidR="006F622C" w:rsidRPr="00D07FFB" w:rsidRDefault="00612014"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9.2.2 صحيفة وقائع فريق البحث والإنقاذ في المناطق الحضرية</w:t>
            </w:r>
          </w:p>
        </w:tc>
        <w:tc>
          <w:tcPr>
            <w:tcW w:w="5108" w:type="dxa"/>
            <w:tcBorders>
              <w:top w:val="nil"/>
              <w:left w:val="nil"/>
              <w:bottom w:val="single" w:sz="4" w:space="0" w:color="auto"/>
              <w:right w:val="single" w:sz="4" w:space="0" w:color="auto"/>
            </w:tcBorders>
            <w:shd w:val="clear" w:color="auto" w:fill="auto"/>
            <w:vAlign w:val="center"/>
            <w:hideMark/>
          </w:tcPr>
          <w:p w14:paraId="5B3C0986" w14:textId="7900CADF" w:rsidR="006F622C" w:rsidRPr="00D07FFB" w:rsidRDefault="005531B4" w:rsidP="0032339D">
            <w:pPr>
              <w:rPr>
                <w:rFonts w:ascii="Arial" w:eastAsia="Times New Roman" w:hAnsi="Arial" w:cs="Arial"/>
                <w:color w:val="002060"/>
                <w:sz w:val="19"/>
                <w:szCs w:val="19"/>
                <w:rtl/>
              </w:rPr>
            </w:pPr>
            <w:r w:rsidRPr="00142D1F">
              <w:rPr>
                <w:rFonts w:ascii="Arial" w:hAnsi="Arial" w:hint="cs"/>
                <w:color w:val="002060"/>
                <w:sz w:val="19"/>
                <w:szCs w:val="19"/>
                <w:rtl/>
              </w:rPr>
              <w:t>صحيفة وقائع فريق البحث والإنقاذ في المناطق الحضرية</w:t>
            </w:r>
          </w:p>
        </w:tc>
        <w:tc>
          <w:tcPr>
            <w:tcW w:w="1280" w:type="dxa"/>
            <w:tcBorders>
              <w:top w:val="nil"/>
              <w:left w:val="nil"/>
              <w:bottom w:val="single" w:sz="4" w:space="0" w:color="auto"/>
              <w:right w:val="single" w:sz="4" w:space="0" w:color="auto"/>
            </w:tcBorders>
            <w:shd w:val="clear" w:color="auto" w:fill="auto"/>
            <w:vAlign w:val="center"/>
            <w:hideMark/>
          </w:tcPr>
          <w:p w14:paraId="29463D7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06B195C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5CC34C1"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34432F7" w14:textId="77777777" w:rsidTr="0032339D">
        <w:trPr>
          <w:trHeight w:val="630"/>
          <w:jc w:val="center"/>
        </w:trPr>
        <w:tc>
          <w:tcPr>
            <w:tcW w:w="520" w:type="dxa"/>
            <w:vMerge/>
            <w:tcBorders>
              <w:top w:val="nil"/>
              <w:left w:val="single" w:sz="4" w:space="0" w:color="auto"/>
              <w:bottom w:val="nil"/>
              <w:right w:val="single" w:sz="4" w:space="0" w:color="auto"/>
            </w:tcBorders>
            <w:vAlign w:val="center"/>
            <w:hideMark/>
          </w:tcPr>
          <w:p w14:paraId="2E0EC55C"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07B615B2" w14:textId="3D2D7120" w:rsidR="006F622C" w:rsidRPr="00160D43" w:rsidRDefault="00612014"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9.2.3 تفاصيل التواصل في الحالات الطارئة لأعضاء الفريق</w:t>
            </w:r>
          </w:p>
        </w:tc>
        <w:tc>
          <w:tcPr>
            <w:tcW w:w="5108" w:type="dxa"/>
            <w:tcBorders>
              <w:top w:val="nil"/>
              <w:left w:val="nil"/>
              <w:bottom w:val="single" w:sz="4" w:space="0" w:color="auto"/>
              <w:right w:val="single" w:sz="4" w:space="0" w:color="auto"/>
            </w:tcBorders>
            <w:shd w:val="clear" w:color="auto" w:fill="auto"/>
            <w:vAlign w:val="center"/>
            <w:hideMark/>
          </w:tcPr>
          <w:p w14:paraId="6F6AF4C6" w14:textId="7A5BF860" w:rsidR="006F622C" w:rsidRPr="00160D43" w:rsidRDefault="005531B4" w:rsidP="0032339D">
            <w:pPr>
              <w:rPr>
                <w:rFonts w:ascii="Arial" w:eastAsia="Times New Roman" w:hAnsi="Arial" w:cs="Arial"/>
                <w:color w:val="002060"/>
                <w:sz w:val="19"/>
                <w:szCs w:val="19"/>
                <w:rtl/>
              </w:rPr>
            </w:pPr>
            <w:r w:rsidRPr="00142D1F">
              <w:rPr>
                <w:rFonts w:ascii="Arial" w:hAnsi="Arial" w:hint="cs"/>
                <w:color w:val="002060"/>
                <w:sz w:val="19"/>
                <w:szCs w:val="19"/>
                <w:rtl/>
              </w:rPr>
              <w:t>تفاصيل التواصل في الحالات الطارئة لأعضاء الفريق</w:t>
            </w:r>
          </w:p>
        </w:tc>
        <w:tc>
          <w:tcPr>
            <w:tcW w:w="1280" w:type="dxa"/>
            <w:tcBorders>
              <w:top w:val="nil"/>
              <w:left w:val="nil"/>
              <w:bottom w:val="single" w:sz="4" w:space="0" w:color="auto"/>
              <w:right w:val="single" w:sz="4" w:space="0" w:color="auto"/>
            </w:tcBorders>
            <w:shd w:val="clear" w:color="auto" w:fill="auto"/>
            <w:vAlign w:val="center"/>
            <w:hideMark/>
          </w:tcPr>
          <w:p w14:paraId="753D491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4B29C64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1CA78FCB"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2B3C2AE" w14:textId="77777777" w:rsidTr="0032339D">
        <w:trPr>
          <w:trHeight w:val="615"/>
          <w:jc w:val="center"/>
        </w:trPr>
        <w:tc>
          <w:tcPr>
            <w:tcW w:w="520" w:type="dxa"/>
            <w:vMerge/>
            <w:tcBorders>
              <w:top w:val="nil"/>
              <w:left w:val="single" w:sz="4" w:space="0" w:color="auto"/>
              <w:bottom w:val="single" w:sz="4" w:space="0" w:color="auto"/>
              <w:right w:val="single" w:sz="4" w:space="0" w:color="auto"/>
            </w:tcBorders>
            <w:vAlign w:val="center"/>
            <w:hideMark/>
          </w:tcPr>
          <w:p w14:paraId="4A640DDD"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7B74B2D8" w14:textId="7CDABB1E" w:rsidR="006F622C" w:rsidRPr="00160D43" w:rsidRDefault="00612014"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9.2.4 مخزون المعدات، بما في ذلك معدات الاتصالات وترددات العمل</w:t>
            </w:r>
          </w:p>
        </w:tc>
        <w:tc>
          <w:tcPr>
            <w:tcW w:w="5108" w:type="dxa"/>
            <w:tcBorders>
              <w:top w:val="nil"/>
              <w:left w:val="nil"/>
              <w:bottom w:val="single" w:sz="4" w:space="0" w:color="auto"/>
              <w:right w:val="single" w:sz="4" w:space="0" w:color="auto"/>
            </w:tcBorders>
            <w:shd w:val="clear" w:color="auto" w:fill="auto"/>
            <w:vAlign w:val="center"/>
            <w:hideMark/>
          </w:tcPr>
          <w:p w14:paraId="46FE0752" w14:textId="2198DEF0" w:rsidR="006F622C" w:rsidRPr="00160D43" w:rsidRDefault="005531B4" w:rsidP="0032339D">
            <w:pPr>
              <w:rPr>
                <w:rFonts w:ascii="Arial" w:eastAsia="Times New Roman" w:hAnsi="Arial" w:cs="Arial"/>
                <w:color w:val="002060"/>
                <w:sz w:val="19"/>
                <w:szCs w:val="19"/>
                <w:rtl/>
              </w:rPr>
            </w:pPr>
            <w:r w:rsidRPr="00142D1F">
              <w:rPr>
                <w:rFonts w:ascii="Arial" w:hAnsi="Arial" w:hint="cs"/>
                <w:color w:val="002060"/>
                <w:sz w:val="19"/>
                <w:szCs w:val="19"/>
                <w:rtl/>
              </w:rPr>
              <w:t>مخزون المعدات، بما في ذلك معدات الاتصالات وترددات العمل</w:t>
            </w:r>
          </w:p>
        </w:tc>
        <w:tc>
          <w:tcPr>
            <w:tcW w:w="1280" w:type="dxa"/>
            <w:tcBorders>
              <w:top w:val="nil"/>
              <w:left w:val="nil"/>
              <w:bottom w:val="single" w:sz="4" w:space="0" w:color="auto"/>
              <w:right w:val="single" w:sz="4" w:space="0" w:color="auto"/>
            </w:tcBorders>
            <w:shd w:val="clear" w:color="auto" w:fill="auto"/>
            <w:vAlign w:val="center"/>
            <w:hideMark/>
          </w:tcPr>
          <w:p w14:paraId="1A6BC290"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3313C5C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18968D34"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C9B35E6" w14:textId="77777777" w:rsidTr="0032339D">
        <w:trPr>
          <w:trHeight w:val="300"/>
          <w:jc w:val="center"/>
        </w:trPr>
        <w:tc>
          <w:tcPr>
            <w:tcW w:w="13500"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5772DD28" w14:textId="55CD8285" w:rsidR="006F622C" w:rsidRPr="00142D1F" w:rsidRDefault="009C7DA6"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lastRenderedPageBreak/>
              <w:t>التأهب</w:t>
            </w:r>
          </w:p>
        </w:tc>
      </w:tr>
      <w:tr w:rsidR="006F622C" w:rsidRPr="00142D1F" w14:paraId="2441F204"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196FA7C0"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9</w:t>
            </w:r>
          </w:p>
        </w:tc>
        <w:tc>
          <w:tcPr>
            <w:tcW w:w="12980" w:type="dxa"/>
            <w:gridSpan w:val="5"/>
            <w:tcBorders>
              <w:top w:val="single" w:sz="4" w:space="0" w:color="auto"/>
              <w:left w:val="nil"/>
              <w:bottom w:val="single" w:sz="4" w:space="0" w:color="auto"/>
              <w:right w:val="single" w:sz="4" w:space="0" w:color="000000"/>
            </w:tcBorders>
            <w:shd w:val="clear" w:color="000000" w:fill="BDD6EE"/>
            <w:vAlign w:val="center"/>
            <w:hideMark/>
          </w:tcPr>
          <w:p w14:paraId="6B833981" w14:textId="1775F729" w:rsidR="006F622C" w:rsidRPr="00142D1F" w:rsidRDefault="006F622C"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التوثيق</w:t>
            </w:r>
          </w:p>
        </w:tc>
      </w:tr>
      <w:tr w:rsidR="003A42C5" w:rsidRPr="00142D1F" w14:paraId="4D77EBCB"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10EE4984"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49" w:type="dxa"/>
            <w:tcBorders>
              <w:top w:val="nil"/>
              <w:left w:val="nil"/>
              <w:bottom w:val="single" w:sz="4" w:space="0" w:color="auto"/>
              <w:right w:val="single" w:sz="4" w:space="0" w:color="auto"/>
            </w:tcBorders>
            <w:shd w:val="clear" w:color="000000" w:fill="DBE5F1"/>
            <w:vAlign w:val="center"/>
            <w:hideMark/>
          </w:tcPr>
          <w:p w14:paraId="2086FA10" w14:textId="42DF34E2"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08" w:type="dxa"/>
            <w:tcBorders>
              <w:top w:val="nil"/>
              <w:left w:val="nil"/>
              <w:bottom w:val="single" w:sz="4" w:space="0" w:color="auto"/>
              <w:right w:val="single" w:sz="4" w:space="0" w:color="auto"/>
            </w:tcBorders>
            <w:shd w:val="clear" w:color="000000" w:fill="DBE5F1"/>
            <w:vAlign w:val="center"/>
            <w:hideMark/>
          </w:tcPr>
          <w:p w14:paraId="7533F89F" w14:textId="1DC40809"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65D5F088" w14:textId="1AE5DB20"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5B798C83" w14:textId="7D74EAD9"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61106823"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3340BD85" w14:textId="77777777" w:rsidTr="00EC7E53">
        <w:trPr>
          <w:trHeight w:val="645"/>
          <w:jc w:val="center"/>
        </w:trPr>
        <w:tc>
          <w:tcPr>
            <w:tcW w:w="520" w:type="dxa"/>
            <w:vMerge w:val="restart"/>
            <w:tcBorders>
              <w:top w:val="nil"/>
              <w:left w:val="single" w:sz="4" w:space="0" w:color="auto"/>
              <w:bottom w:val="single" w:sz="4" w:space="0" w:color="000000"/>
              <w:right w:val="single" w:sz="4" w:space="0" w:color="auto"/>
            </w:tcBorders>
            <w:shd w:val="clear" w:color="auto" w:fill="auto"/>
            <w:vAlign w:val="center"/>
            <w:hideMark/>
          </w:tcPr>
          <w:p w14:paraId="0C9DA5DD"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9.2</w:t>
            </w:r>
          </w:p>
        </w:tc>
        <w:tc>
          <w:tcPr>
            <w:tcW w:w="4549" w:type="dxa"/>
            <w:tcBorders>
              <w:top w:val="single" w:sz="4" w:space="0" w:color="auto"/>
              <w:left w:val="nil"/>
              <w:bottom w:val="single" w:sz="4" w:space="0" w:color="auto"/>
              <w:right w:val="single" w:sz="4" w:space="0" w:color="auto"/>
            </w:tcBorders>
            <w:shd w:val="clear" w:color="auto" w:fill="auto"/>
            <w:vAlign w:val="center"/>
            <w:hideMark/>
          </w:tcPr>
          <w:p w14:paraId="16F0BDF8" w14:textId="4450FFCA" w:rsidR="006F622C" w:rsidRPr="00D07FFB" w:rsidRDefault="00612014" w:rsidP="0032339D">
            <w:pPr>
              <w:rPr>
                <w:rFonts w:ascii="Arial" w:eastAsia="Times New Roman" w:hAnsi="Arial" w:cs="Arial"/>
                <w:color w:val="002060"/>
                <w:sz w:val="19"/>
                <w:szCs w:val="19"/>
                <w:rtl/>
              </w:rPr>
            </w:pPr>
            <w:r w:rsidRPr="00142D1F">
              <w:rPr>
                <w:rFonts w:ascii="Arial" w:hAnsi="Arial" w:hint="cs"/>
                <w:color w:val="002060"/>
                <w:sz w:val="19"/>
                <w:szCs w:val="19"/>
                <w:rtl/>
              </w:rPr>
              <w:t>9.2.5 مخزون المواد الخطرة، بما في ذلك صحف/ بيانات السلامة لكل منتج (على سبيل المثال، صحيفة بيانات سلامة المواد)</w:t>
            </w:r>
          </w:p>
        </w:tc>
        <w:tc>
          <w:tcPr>
            <w:tcW w:w="5108" w:type="dxa"/>
            <w:tcBorders>
              <w:top w:val="single" w:sz="4" w:space="0" w:color="auto"/>
              <w:left w:val="nil"/>
              <w:bottom w:val="single" w:sz="4" w:space="0" w:color="auto"/>
              <w:right w:val="single" w:sz="4" w:space="0" w:color="auto"/>
            </w:tcBorders>
            <w:shd w:val="clear" w:color="auto" w:fill="auto"/>
            <w:vAlign w:val="center"/>
            <w:hideMark/>
          </w:tcPr>
          <w:p w14:paraId="2CB48CCA" w14:textId="2F72C17B" w:rsidR="006F622C" w:rsidRPr="00D07FFB" w:rsidRDefault="001F1AB3" w:rsidP="0032339D">
            <w:pPr>
              <w:rPr>
                <w:rFonts w:ascii="Arial" w:eastAsia="Times New Roman" w:hAnsi="Arial" w:cs="Arial"/>
                <w:color w:val="002060"/>
                <w:sz w:val="19"/>
                <w:szCs w:val="19"/>
                <w:rtl/>
              </w:rPr>
            </w:pPr>
            <w:r w:rsidRPr="00142D1F">
              <w:rPr>
                <w:rFonts w:ascii="Arial" w:hAnsi="Arial" w:hint="cs"/>
                <w:color w:val="002060"/>
                <w:sz w:val="19"/>
                <w:szCs w:val="19"/>
                <w:rtl/>
              </w:rPr>
              <w:t>مخزون المواد الخطرة، بما في ذلك صحف/ بيانات السلامة لكل منتج (على سبيل المثال، صحيفة بيانات سلامة المواد)</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2589F5F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38AE546F"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12E9ED4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C8019C8" w14:textId="77777777" w:rsidTr="00EC7E53">
        <w:trPr>
          <w:trHeight w:val="696"/>
          <w:jc w:val="center"/>
        </w:trPr>
        <w:tc>
          <w:tcPr>
            <w:tcW w:w="520" w:type="dxa"/>
            <w:vMerge/>
            <w:tcBorders>
              <w:top w:val="nil"/>
              <w:left w:val="single" w:sz="4" w:space="0" w:color="auto"/>
              <w:bottom w:val="single" w:sz="4" w:space="0" w:color="000000"/>
              <w:right w:val="single" w:sz="4" w:space="0" w:color="auto"/>
            </w:tcBorders>
            <w:vAlign w:val="center"/>
            <w:hideMark/>
          </w:tcPr>
          <w:p w14:paraId="55B37367"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605F1952" w14:textId="565F7DD6" w:rsidR="006F622C" w:rsidRPr="00D07FFB" w:rsidRDefault="00612014" w:rsidP="0032339D">
            <w:pPr>
              <w:rPr>
                <w:rFonts w:ascii="Arial" w:eastAsia="Times New Roman" w:hAnsi="Arial" w:cs="Arial"/>
                <w:color w:val="002060"/>
                <w:sz w:val="19"/>
                <w:szCs w:val="19"/>
                <w:rtl/>
              </w:rPr>
            </w:pPr>
            <w:r w:rsidRPr="00142D1F">
              <w:rPr>
                <w:rFonts w:ascii="Arial" w:hAnsi="Arial" w:hint="cs"/>
                <w:color w:val="002060"/>
                <w:sz w:val="19"/>
                <w:szCs w:val="19"/>
                <w:rtl/>
              </w:rPr>
              <w:t>9.2.6 مخزون المواد الخاضعة للرقابة (على سبيل المثال، الأدوية) المرفقة بالوثيقة الرسمية الموقعة من السلطة المختصة.</w:t>
            </w:r>
          </w:p>
        </w:tc>
        <w:tc>
          <w:tcPr>
            <w:tcW w:w="5108" w:type="dxa"/>
            <w:tcBorders>
              <w:top w:val="nil"/>
              <w:left w:val="nil"/>
              <w:bottom w:val="single" w:sz="4" w:space="0" w:color="auto"/>
              <w:right w:val="single" w:sz="4" w:space="0" w:color="auto"/>
            </w:tcBorders>
            <w:shd w:val="clear" w:color="auto" w:fill="auto"/>
            <w:vAlign w:val="center"/>
            <w:hideMark/>
          </w:tcPr>
          <w:p w14:paraId="3B5B5600" w14:textId="3134BAB1" w:rsidR="006F622C" w:rsidRPr="00D07FFB" w:rsidRDefault="00F81661" w:rsidP="0032339D">
            <w:pPr>
              <w:rPr>
                <w:rFonts w:ascii="Arial" w:eastAsia="Times New Roman" w:hAnsi="Arial" w:cs="Arial"/>
                <w:color w:val="002060"/>
                <w:sz w:val="19"/>
                <w:szCs w:val="19"/>
                <w:rtl/>
              </w:rPr>
            </w:pPr>
            <w:r w:rsidRPr="00142D1F">
              <w:rPr>
                <w:rFonts w:ascii="Arial" w:hAnsi="Arial" w:hint="cs"/>
                <w:color w:val="002060"/>
                <w:sz w:val="19"/>
                <w:szCs w:val="19"/>
                <w:rtl/>
              </w:rPr>
              <w:t>مخزون المواد الخاضعة للرقابة (على سبيل المثال، الأدوية) المرفقة بالوثيقة الرسمية الموقعة من السلطة المختصة.</w:t>
            </w:r>
          </w:p>
        </w:tc>
        <w:tc>
          <w:tcPr>
            <w:tcW w:w="1280" w:type="dxa"/>
            <w:tcBorders>
              <w:top w:val="nil"/>
              <w:left w:val="nil"/>
              <w:bottom w:val="single" w:sz="4" w:space="0" w:color="auto"/>
              <w:right w:val="single" w:sz="4" w:space="0" w:color="auto"/>
            </w:tcBorders>
            <w:shd w:val="clear" w:color="auto" w:fill="auto"/>
            <w:vAlign w:val="center"/>
            <w:hideMark/>
          </w:tcPr>
          <w:p w14:paraId="39FF177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0A34056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8C0EE3C"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F58EFCD" w14:textId="77777777" w:rsidTr="0032339D">
        <w:trPr>
          <w:trHeight w:val="615"/>
          <w:jc w:val="center"/>
        </w:trPr>
        <w:tc>
          <w:tcPr>
            <w:tcW w:w="520" w:type="dxa"/>
            <w:vMerge/>
            <w:tcBorders>
              <w:top w:val="nil"/>
              <w:left w:val="single" w:sz="4" w:space="0" w:color="auto"/>
              <w:bottom w:val="single" w:sz="4" w:space="0" w:color="auto"/>
              <w:right w:val="single" w:sz="4" w:space="0" w:color="auto"/>
            </w:tcBorders>
            <w:vAlign w:val="center"/>
            <w:hideMark/>
          </w:tcPr>
          <w:p w14:paraId="096A1162"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45299CAA" w14:textId="428D7CC1" w:rsidR="006F622C" w:rsidRPr="00D07FFB" w:rsidRDefault="00612014" w:rsidP="0032339D">
            <w:pPr>
              <w:rPr>
                <w:rFonts w:ascii="Arial" w:eastAsia="Times New Roman" w:hAnsi="Arial" w:cs="Arial"/>
                <w:color w:val="002060"/>
                <w:sz w:val="19"/>
                <w:szCs w:val="19"/>
                <w:rtl/>
              </w:rPr>
            </w:pPr>
            <w:r w:rsidRPr="00142D1F">
              <w:rPr>
                <w:rFonts w:ascii="Arial" w:hAnsi="Arial" w:hint="cs"/>
                <w:color w:val="002060"/>
                <w:sz w:val="19"/>
                <w:szCs w:val="19"/>
                <w:rtl/>
              </w:rPr>
              <w:t>9.2.7 لائحة بكلاب البحث التابعة للفريق (الأسماء والعمر والأنواع والجنس والشهادات وما إلى ذلك)</w:t>
            </w:r>
          </w:p>
        </w:tc>
        <w:tc>
          <w:tcPr>
            <w:tcW w:w="5108" w:type="dxa"/>
            <w:tcBorders>
              <w:top w:val="nil"/>
              <w:left w:val="nil"/>
              <w:bottom w:val="single" w:sz="4" w:space="0" w:color="auto"/>
              <w:right w:val="single" w:sz="4" w:space="0" w:color="auto"/>
            </w:tcBorders>
            <w:shd w:val="clear" w:color="auto" w:fill="auto"/>
            <w:vAlign w:val="center"/>
            <w:hideMark/>
          </w:tcPr>
          <w:p w14:paraId="686C0B35" w14:textId="16782D8E" w:rsidR="006F622C" w:rsidRPr="00D07FFB" w:rsidRDefault="00F81661" w:rsidP="0032339D">
            <w:pPr>
              <w:rPr>
                <w:rFonts w:ascii="Arial" w:eastAsia="Times New Roman" w:hAnsi="Arial" w:cs="Arial"/>
                <w:color w:val="002060"/>
                <w:sz w:val="19"/>
                <w:szCs w:val="19"/>
                <w:rtl/>
              </w:rPr>
            </w:pPr>
            <w:r w:rsidRPr="00142D1F">
              <w:rPr>
                <w:rFonts w:ascii="Arial" w:hAnsi="Arial" w:hint="cs"/>
                <w:color w:val="002060"/>
                <w:sz w:val="19"/>
                <w:szCs w:val="19"/>
                <w:rtl/>
              </w:rPr>
              <w:t>لائحة بكلاب البحث التابعة للفريق (الأسماء والعمر والأنواع والجنس والشهادات وما إلى ذلك)</w:t>
            </w:r>
          </w:p>
        </w:tc>
        <w:tc>
          <w:tcPr>
            <w:tcW w:w="1280" w:type="dxa"/>
            <w:tcBorders>
              <w:top w:val="nil"/>
              <w:left w:val="nil"/>
              <w:bottom w:val="nil"/>
              <w:right w:val="single" w:sz="4" w:space="0" w:color="auto"/>
            </w:tcBorders>
            <w:shd w:val="clear" w:color="auto" w:fill="auto"/>
            <w:vAlign w:val="center"/>
            <w:hideMark/>
          </w:tcPr>
          <w:p w14:paraId="13F6EE3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031D4E0F"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16485105"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5D80FB0F" w14:textId="77777777" w:rsidTr="0032339D">
        <w:trPr>
          <w:trHeight w:val="716"/>
          <w:jc w:val="center"/>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F48B27"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9.3</w:t>
            </w:r>
          </w:p>
        </w:tc>
        <w:tc>
          <w:tcPr>
            <w:tcW w:w="4549" w:type="dxa"/>
            <w:tcBorders>
              <w:top w:val="nil"/>
              <w:left w:val="nil"/>
              <w:bottom w:val="single" w:sz="4" w:space="0" w:color="auto"/>
              <w:right w:val="single" w:sz="4" w:space="0" w:color="auto"/>
            </w:tcBorders>
            <w:shd w:val="clear" w:color="auto" w:fill="auto"/>
            <w:vAlign w:val="center"/>
            <w:hideMark/>
          </w:tcPr>
          <w:p w14:paraId="5D8B1E6C" w14:textId="6E6FB950" w:rsidR="006F622C" w:rsidRPr="00D07FFB" w:rsidRDefault="0061201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 xml:space="preserve">هل يتطلب نظام/عملية البحث والإنقاذ في المناطق الحضرية أن يتوفر للفريق الوطني للبحث والإنقاذ في المناطق الحضرية </w:t>
            </w:r>
            <w:r w:rsidRPr="00142D1F">
              <w:rPr>
                <w:rFonts w:hint="cs"/>
                <w:rtl/>
              </w:rPr>
              <w:t>إجراءات قياسية ذات صلة بما يلي</w:t>
            </w:r>
            <w:r w:rsidR="00B16E7A">
              <w:rPr>
                <w:rFonts w:hint="cs"/>
                <w:rtl/>
              </w:rPr>
              <w:t>:</w:t>
            </w:r>
          </w:p>
        </w:tc>
        <w:tc>
          <w:tcPr>
            <w:tcW w:w="5108" w:type="dxa"/>
            <w:tcBorders>
              <w:top w:val="nil"/>
              <w:left w:val="nil"/>
              <w:bottom w:val="single" w:sz="4" w:space="0" w:color="auto"/>
              <w:right w:val="single" w:sz="4" w:space="0" w:color="auto"/>
            </w:tcBorders>
            <w:shd w:val="clear" w:color="auto" w:fill="auto"/>
            <w:vAlign w:val="center"/>
            <w:hideMark/>
          </w:tcPr>
          <w:p w14:paraId="3D1B0B79" w14:textId="72113FD9" w:rsidR="006F622C" w:rsidRPr="00D07FFB" w:rsidRDefault="00F81661"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التوثيق المادي والرقمي للإجراءات القياسية لما يلي:</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5193EC8F"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32E70E5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51E7BD1"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E68BD57" w14:textId="77777777" w:rsidTr="0032339D">
        <w:trPr>
          <w:trHeight w:val="319"/>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382C4B23"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164B4BA5" w14:textId="50A79FAE"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9.3.1 الاتصالات.</w:t>
            </w:r>
          </w:p>
        </w:tc>
        <w:tc>
          <w:tcPr>
            <w:tcW w:w="5108" w:type="dxa"/>
            <w:tcBorders>
              <w:top w:val="nil"/>
              <w:left w:val="nil"/>
              <w:bottom w:val="single" w:sz="4" w:space="0" w:color="auto"/>
              <w:right w:val="single" w:sz="4" w:space="0" w:color="auto"/>
            </w:tcBorders>
            <w:shd w:val="clear" w:color="auto" w:fill="auto"/>
            <w:vAlign w:val="center"/>
            <w:hideMark/>
          </w:tcPr>
          <w:p w14:paraId="61A1A8D2" w14:textId="17225125" w:rsidR="006F622C" w:rsidRPr="00D07FFB" w:rsidRDefault="006F622C" w:rsidP="0032339D">
            <w:pPr>
              <w:ind w:firstLineChars="400" w:firstLine="760"/>
              <w:rPr>
                <w:rFonts w:ascii="Arial" w:eastAsia="Times New Roman" w:hAnsi="Arial" w:cs="Arial"/>
                <w:color w:val="002060"/>
                <w:sz w:val="19"/>
                <w:szCs w:val="19"/>
                <w:rtl/>
              </w:rPr>
            </w:pPr>
            <w:r w:rsidRPr="00142D1F">
              <w:rPr>
                <w:rFonts w:ascii="Arial" w:hAnsi="Arial" w:hint="cs"/>
                <w:color w:val="002060"/>
                <w:sz w:val="19"/>
                <w:szCs w:val="19"/>
                <w:rtl/>
              </w:rPr>
              <w:t>الاتصالات</w:t>
            </w:r>
          </w:p>
        </w:tc>
        <w:tc>
          <w:tcPr>
            <w:tcW w:w="1280" w:type="dxa"/>
            <w:tcBorders>
              <w:top w:val="nil"/>
              <w:left w:val="nil"/>
              <w:bottom w:val="single" w:sz="4" w:space="0" w:color="auto"/>
              <w:right w:val="single" w:sz="4" w:space="0" w:color="auto"/>
            </w:tcBorders>
            <w:shd w:val="clear" w:color="auto" w:fill="auto"/>
            <w:vAlign w:val="center"/>
            <w:hideMark/>
          </w:tcPr>
          <w:p w14:paraId="11D65CC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67B1112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EEB27F6"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C854667" w14:textId="77777777" w:rsidTr="0032339D">
        <w:trPr>
          <w:trHeight w:val="319"/>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43349C8E"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5466C76E" w14:textId="113251BD"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9.3.2 عمليات الإخلاء في حالة الطوارئ</w:t>
            </w:r>
          </w:p>
        </w:tc>
        <w:tc>
          <w:tcPr>
            <w:tcW w:w="5108" w:type="dxa"/>
            <w:tcBorders>
              <w:top w:val="nil"/>
              <w:left w:val="nil"/>
              <w:bottom w:val="single" w:sz="4" w:space="0" w:color="auto"/>
              <w:right w:val="single" w:sz="4" w:space="0" w:color="auto"/>
            </w:tcBorders>
            <w:shd w:val="clear" w:color="auto" w:fill="auto"/>
            <w:vAlign w:val="center"/>
            <w:hideMark/>
          </w:tcPr>
          <w:p w14:paraId="05FDAA9F" w14:textId="098349E3" w:rsidR="006F622C" w:rsidRPr="00D07FFB" w:rsidRDefault="00F81661" w:rsidP="0032339D">
            <w:pPr>
              <w:ind w:firstLineChars="400" w:firstLine="760"/>
              <w:rPr>
                <w:rFonts w:ascii="Arial" w:eastAsia="Times New Roman" w:hAnsi="Arial" w:cs="Arial"/>
                <w:color w:val="002060"/>
                <w:sz w:val="19"/>
                <w:szCs w:val="19"/>
                <w:rtl/>
              </w:rPr>
            </w:pPr>
            <w:r w:rsidRPr="00142D1F">
              <w:rPr>
                <w:rFonts w:ascii="Arial" w:hAnsi="Arial" w:hint="cs"/>
                <w:color w:val="002060"/>
                <w:sz w:val="19"/>
                <w:szCs w:val="19"/>
                <w:rtl/>
              </w:rPr>
              <w:t>عمليات الإخلاء في حالة الطوارئ</w:t>
            </w:r>
          </w:p>
        </w:tc>
        <w:tc>
          <w:tcPr>
            <w:tcW w:w="1280" w:type="dxa"/>
            <w:tcBorders>
              <w:top w:val="nil"/>
              <w:left w:val="nil"/>
              <w:bottom w:val="single" w:sz="4" w:space="0" w:color="auto"/>
              <w:right w:val="single" w:sz="4" w:space="0" w:color="auto"/>
            </w:tcBorders>
            <w:shd w:val="clear" w:color="auto" w:fill="auto"/>
            <w:vAlign w:val="center"/>
            <w:hideMark/>
          </w:tcPr>
          <w:p w14:paraId="6F87393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31AA568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EC5922A"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4E1A54DA" w14:textId="77777777" w:rsidTr="0032339D">
        <w:trPr>
          <w:trHeight w:val="319"/>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0FEA9BB0"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3663603E" w14:textId="3B857813"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9.3.3 عمليات الإخلاء الطبي في حالة الطوارئ</w:t>
            </w:r>
          </w:p>
        </w:tc>
        <w:tc>
          <w:tcPr>
            <w:tcW w:w="5108" w:type="dxa"/>
            <w:tcBorders>
              <w:top w:val="nil"/>
              <w:left w:val="nil"/>
              <w:bottom w:val="single" w:sz="4" w:space="0" w:color="auto"/>
              <w:right w:val="single" w:sz="4" w:space="0" w:color="auto"/>
            </w:tcBorders>
            <w:shd w:val="clear" w:color="auto" w:fill="auto"/>
            <w:vAlign w:val="center"/>
            <w:hideMark/>
          </w:tcPr>
          <w:p w14:paraId="1D6FF1EF" w14:textId="112DB264" w:rsidR="006F622C" w:rsidRPr="00D07FFB" w:rsidRDefault="00F81661" w:rsidP="0032339D">
            <w:pPr>
              <w:ind w:firstLineChars="400" w:firstLine="760"/>
              <w:rPr>
                <w:rFonts w:ascii="Arial" w:eastAsia="Times New Roman" w:hAnsi="Arial" w:cs="Arial"/>
                <w:color w:val="002060"/>
                <w:sz w:val="19"/>
                <w:szCs w:val="19"/>
                <w:rtl/>
              </w:rPr>
            </w:pPr>
            <w:r w:rsidRPr="00142D1F">
              <w:rPr>
                <w:rFonts w:ascii="Arial" w:hAnsi="Arial" w:hint="cs"/>
                <w:color w:val="002060"/>
                <w:sz w:val="19"/>
                <w:szCs w:val="19"/>
                <w:rtl/>
              </w:rPr>
              <w:t>عمليات الإخلاء الطبي في حالة الطوارئ</w:t>
            </w:r>
          </w:p>
        </w:tc>
        <w:tc>
          <w:tcPr>
            <w:tcW w:w="1280" w:type="dxa"/>
            <w:tcBorders>
              <w:top w:val="nil"/>
              <w:left w:val="nil"/>
              <w:bottom w:val="single" w:sz="4" w:space="0" w:color="auto"/>
              <w:right w:val="single" w:sz="4" w:space="0" w:color="auto"/>
            </w:tcBorders>
            <w:shd w:val="clear" w:color="auto" w:fill="auto"/>
            <w:vAlign w:val="center"/>
            <w:hideMark/>
          </w:tcPr>
          <w:p w14:paraId="6AA1154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40B9E1C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3617E78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A78E7BE" w14:textId="77777777" w:rsidTr="0032339D">
        <w:trPr>
          <w:trHeight w:val="319"/>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6336001E"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29AF5F55" w14:textId="462289A4"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9.3.4 العمليات</w:t>
            </w:r>
          </w:p>
        </w:tc>
        <w:tc>
          <w:tcPr>
            <w:tcW w:w="5108" w:type="dxa"/>
            <w:tcBorders>
              <w:top w:val="nil"/>
              <w:left w:val="nil"/>
              <w:bottom w:val="single" w:sz="4" w:space="0" w:color="auto"/>
              <w:right w:val="single" w:sz="4" w:space="0" w:color="auto"/>
            </w:tcBorders>
            <w:shd w:val="clear" w:color="auto" w:fill="auto"/>
            <w:vAlign w:val="center"/>
            <w:hideMark/>
          </w:tcPr>
          <w:p w14:paraId="47E910F3" w14:textId="5EC6D1D6" w:rsidR="006F622C" w:rsidRPr="00D07FFB" w:rsidRDefault="006F622C" w:rsidP="0032339D">
            <w:pPr>
              <w:ind w:firstLineChars="400" w:firstLine="760"/>
              <w:rPr>
                <w:rFonts w:ascii="Arial" w:eastAsia="Times New Roman" w:hAnsi="Arial" w:cs="Arial"/>
                <w:color w:val="002060"/>
                <w:sz w:val="19"/>
                <w:szCs w:val="19"/>
                <w:rtl/>
              </w:rPr>
            </w:pPr>
            <w:r w:rsidRPr="00142D1F">
              <w:rPr>
                <w:rFonts w:ascii="Arial" w:hAnsi="Arial" w:hint="cs"/>
                <w:color w:val="002060"/>
                <w:sz w:val="19"/>
                <w:szCs w:val="19"/>
                <w:rtl/>
              </w:rPr>
              <w:t>العمليات</w:t>
            </w:r>
          </w:p>
        </w:tc>
        <w:tc>
          <w:tcPr>
            <w:tcW w:w="1280" w:type="dxa"/>
            <w:tcBorders>
              <w:top w:val="nil"/>
              <w:left w:val="nil"/>
              <w:bottom w:val="single" w:sz="4" w:space="0" w:color="auto"/>
              <w:right w:val="single" w:sz="4" w:space="0" w:color="auto"/>
            </w:tcBorders>
            <w:shd w:val="clear" w:color="auto" w:fill="auto"/>
            <w:vAlign w:val="center"/>
            <w:hideMark/>
          </w:tcPr>
          <w:p w14:paraId="533C28A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45F0312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A99D47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02828B1" w14:textId="77777777" w:rsidTr="0032339D">
        <w:trPr>
          <w:trHeight w:val="319"/>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3B5F504C"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52983924" w14:textId="58BB5CF1"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9.3.5 السلامة والأمن</w:t>
            </w:r>
          </w:p>
        </w:tc>
        <w:tc>
          <w:tcPr>
            <w:tcW w:w="5108" w:type="dxa"/>
            <w:tcBorders>
              <w:top w:val="nil"/>
              <w:left w:val="nil"/>
              <w:bottom w:val="single" w:sz="4" w:space="0" w:color="auto"/>
              <w:right w:val="single" w:sz="4" w:space="0" w:color="auto"/>
            </w:tcBorders>
            <w:shd w:val="clear" w:color="auto" w:fill="auto"/>
            <w:vAlign w:val="center"/>
            <w:hideMark/>
          </w:tcPr>
          <w:p w14:paraId="34D5097F" w14:textId="48ED3FA6" w:rsidR="006F622C" w:rsidRPr="00D07FFB" w:rsidRDefault="00F81661" w:rsidP="0032339D">
            <w:pPr>
              <w:ind w:firstLineChars="400" w:firstLine="760"/>
              <w:rPr>
                <w:rFonts w:ascii="Arial" w:eastAsia="Times New Roman" w:hAnsi="Arial" w:cs="Arial"/>
                <w:color w:val="002060"/>
                <w:sz w:val="19"/>
                <w:szCs w:val="19"/>
                <w:rtl/>
              </w:rPr>
            </w:pPr>
            <w:r w:rsidRPr="00142D1F">
              <w:rPr>
                <w:rFonts w:ascii="Arial" w:hAnsi="Arial" w:hint="cs"/>
                <w:color w:val="002060"/>
                <w:sz w:val="19"/>
                <w:szCs w:val="19"/>
                <w:rtl/>
              </w:rPr>
              <w:t>السلامة والأمن</w:t>
            </w:r>
          </w:p>
        </w:tc>
        <w:tc>
          <w:tcPr>
            <w:tcW w:w="1280" w:type="dxa"/>
            <w:tcBorders>
              <w:top w:val="nil"/>
              <w:left w:val="nil"/>
              <w:bottom w:val="single" w:sz="4" w:space="0" w:color="auto"/>
              <w:right w:val="single" w:sz="4" w:space="0" w:color="auto"/>
            </w:tcBorders>
            <w:shd w:val="clear" w:color="auto" w:fill="auto"/>
            <w:vAlign w:val="center"/>
            <w:hideMark/>
          </w:tcPr>
          <w:p w14:paraId="6BDA2AC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2BA8AFE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170D1AA"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66FDE53" w14:textId="77777777" w:rsidTr="0032339D">
        <w:trPr>
          <w:trHeight w:val="319"/>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7FAE0882"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52895258" w14:textId="7DFA5318"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9.3.6 اللوجستيات</w:t>
            </w:r>
          </w:p>
        </w:tc>
        <w:tc>
          <w:tcPr>
            <w:tcW w:w="5108" w:type="dxa"/>
            <w:tcBorders>
              <w:top w:val="nil"/>
              <w:left w:val="nil"/>
              <w:bottom w:val="single" w:sz="4" w:space="0" w:color="auto"/>
              <w:right w:val="single" w:sz="4" w:space="0" w:color="auto"/>
            </w:tcBorders>
            <w:shd w:val="clear" w:color="auto" w:fill="auto"/>
            <w:vAlign w:val="center"/>
            <w:hideMark/>
          </w:tcPr>
          <w:p w14:paraId="7928E231" w14:textId="5DE6C61E" w:rsidR="006F622C" w:rsidRPr="00D07FFB" w:rsidRDefault="006F622C" w:rsidP="0032339D">
            <w:pPr>
              <w:ind w:firstLineChars="400" w:firstLine="760"/>
              <w:rPr>
                <w:rFonts w:ascii="Arial" w:eastAsia="Times New Roman" w:hAnsi="Arial" w:cs="Arial"/>
                <w:color w:val="002060"/>
                <w:sz w:val="19"/>
                <w:szCs w:val="19"/>
                <w:rtl/>
              </w:rPr>
            </w:pPr>
            <w:r w:rsidRPr="00142D1F">
              <w:rPr>
                <w:rFonts w:ascii="Arial" w:hAnsi="Arial" w:hint="cs"/>
                <w:color w:val="002060"/>
                <w:sz w:val="19"/>
                <w:szCs w:val="19"/>
                <w:rtl/>
              </w:rPr>
              <w:t>اللوجستيات</w:t>
            </w:r>
          </w:p>
        </w:tc>
        <w:tc>
          <w:tcPr>
            <w:tcW w:w="1280" w:type="dxa"/>
            <w:tcBorders>
              <w:top w:val="nil"/>
              <w:left w:val="nil"/>
              <w:bottom w:val="single" w:sz="4" w:space="0" w:color="auto"/>
              <w:right w:val="single" w:sz="4" w:space="0" w:color="auto"/>
            </w:tcBorders>
            <w:shd w:val="clear" w:color="auto" w:fill="auto"/>
            <w:vAlign w:val="center"/>
            <w:hideMark/>
          </w:tcPr>
          <w:p w14:paraId="307A650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6283188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A51FD5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AAF8A24" w14:textId="77777777" w:rsidTr="0032339D">
        <w:trPr>
          <w:trHeight w:val="319"/>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5CB0DE15"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0844B3DC" w14:textId="4E3C49C4"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9.3.7 النقل</w:t>
            </w:r>
          </w:p>
        </w:tc>
        <w:tc>
          <w:tcPr>
            <w:tcW w:w="5108" w:type="dxa"/>
            <w:tcBorders>
              <w:top w:val="nil"/>
              <w:left w:val="nil"/>
              <w:bottom w:val="single" w:sz="4" w:space="0" w:color="auto"/>
              <w:right w:val="single" w:sz="4" w:space="0" w:color="auto"/>
            </w:tcBorders>
            <w:shd w:val="clear" w:color="auto" w:fill="auto"/>
            <w:vAlign w:val="center"/>
            <w:hideMark/>
          </w:tcPr>
          <w:p w14:paraId="4EB4A56F" w14:textId="794B532C" w:rsidR="006F622C" w:rsidRPr="00D07FFB" w:rsidRDefault="006F622C" w:rsidP="0032339D">
            <w:pPr>
              <w:ind w:firstLineChars="400" w:firstLine="760"/>
              <w:rPr>
                <w:rFonts w:ascii="Arial" w:eastAsia="Times New Roman" w:hAnsi="Arial" w:cs="Arial"/>
                <w:color w:val="002060"/>
                <w:sz w:val="19"/>
                <w:szCs w:val="19"/>
                <w:rtl/>
              </w:rPr>
            </w:pPr>
            <w:r w:rsidRPr="00142D1F">
              <w:rPr>
                <w:rFonts w:ascii="Arial" w:hAnsi="Arial" w:hint="cs"/>
                <w:color w:val="002060"/>
                <w:sz w:val="19"/>
                <w:szCs w:val="19"/>
                <w:rtl/>
              </w:rPr>
              <w:t>النقل</w:t>
            </w:r>
          </w:p>
        </w:tc>
        <w:tc>
          <w:tcPr>
            <w:tcW w:w="1280" w:type="dxa"/>
            <w:tcBorders>
              <w:top w:val="nil"/>
              <w:left w:val="nil"/>
              <w:bottom w:val="single" w:sz="4" w:space="0" w:color="auto"/>
              <w:right w:val="single" w:sz="4" w:space="0" w:color="auto"/>
            </w:tcBorders>
            <w:shd w:val="clear" w:color="auto" w:fill="auto"/>
            <w:vAlign w:val="center"/>
            <w:hideMark/>
          </w:tcPr>
          <w:p w14:paraId="033B7B1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nil"/>
              <w:right w:val="single" w:sz="4" w:space="0" w:color="auto"/>
            </w:tcBorders>
            <w:shd w:val="clear" w:color="auto" w:fill="auto"/>
            <w:vAlign w:val="center"/>
            <w:hideMark/>
          </w:tcPr>
          <w:p w14:paraId="1BEE5DE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2943485"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EACF998" w14:textId="77777777" w:rsidTr="0032339D">
        <w:trPr>
          <w:trHeight w:val="319"/>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2B5346EB" w14:textId="77777777" w:rsidR="006F622C" w:rsidRPr="00142D1F" w:rsidRDefault="006F622C" w:rsidP="0032339D">
            <w:pPr>
              <w:rPr>
                <w:rFonts w:ascii="Arial" w:eastAsia="Times New Roman" w:hAnsi="Arial" w:cs="Arial"/>
                <w:b/>
                <w:bCs/>
                <w:color w:val="002060"/>
                <w:sz w:val="19"/>
                <w:szCs w:val="19"/>
                <w:lang w:val="en-US" w:eastAsia="es-ES"/>
              </w:rPr>
            </w:pPr>
          </w:p>
        </w:tc>
        <w:tc>
          <w:tcPr>
            <w:tcW w:w="4549" w:type="dxa"/>
            <w:tcBorders>
              <w:top w:val="nil"/>
              <w:left w:val="nil"/>
              <w:bottom w:val="single" w:sz="4" w:space="0" w:color="auto"/>
              <w:right w:val="single" w:sz="4" w:space="0" w:color="auto"/>
            </w:tcBorders>
            <w:shd w:val="clear" w:color="auto" w:fill="auto"/>
            <w:vAlign w:val="center"/>
            <w:hideMark/>
          </w:tcPr>
          <w:p w14:paraId="34D475EC" w14:textId="6D2FAAE1"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9.3.8 التعبئة والتسريح</w:t>
            </w:r>
          </w:p>
        </w:tc>
        <w:tc>
          <w:tcPr>
            <w:tcW w:w="5108" w:type="dxa"/>
            <w:tcBorders>
              <w:top w:val="nil"/>
              <w:left w:val="nil"/>
              <w:bottom w:val="single" w:sz="4" w:space="0" w:color="auto"/>
              <w:right w:val="single" w:sz="4" w:space="0" w:color="auto"/>
            </w:tcBorders>
            <w:shd w:val="clear" w:color="auto" w:fill="auto"/>
            <w:vAlign w:val="center"/>
            <w:hideMark/>
          </w:tcPr>
          <w:p w14:paraId="55BC9C53" w14:textId="15BD8C4E" w:rsidR="006F622C" w:rsidRPr="00D07FFB" w:rsidRDefault="006F622C" w:rsidP="0032339D">
            <w:pPr>
              <w:ind w:firstLineChars="400" w:firstLine="760"/>
              <w:rPr>
                <w:rFonts w:ascii="Arial" w:eastAsia="Times New Roman" w:hAnsi="Arial" w:cs="Arial"/>
                <w:color w:val="002060"/>
                <w:sz w:val="19"/>
                <w:szCs w:val="19"/>
                <w:rtl/>
              </w:rPr>
            </w:pPr>
            <w:r w:rsidRPr="00142D1F">
              <w:rPr>
                <w:rFonts w:ascii="Arial" w:hAnsi="Arial" w:hint="cs"/>
                <w:color w:val="002060"/>
                <w:sz w:val="19"/>
                <w:szCs w:val="19"/>
                <w:rtl/>
              </w:rPr>
              <w:t>التعبئة والتسريح</w:t>
            </w:r>
          </w:p>
        </w:tc>
        <w:tc>
          <w:tcPr>
            <w:tcW w:w="1280" w:type="dxa"/>
            <w:tcBorders>
              <w:top w:val="nil"/>
              <w:left w:val="nil"/>
              <w:bottom w:val="single" w:sz="4" w:space="0" w:color="auto"/>
              <w:right w:val="single" w:sz="4" w:space="0" w:color="auto"/>
            </w:tcBorders>
            <w:shd w:val="clear" w:color="auto" w:fill="auto"/>
            <w:vAlign w:val="center"/>
            <w:hideMark/>
          </w:tcPr>
          <w:p w14:paraId="3FC601D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2A410E8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1CD69208"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7236F975" w14:textId="77777777" w:rsidR="00C951E0" w:rsidRPr="00142D1F" w:rsidRDefault="00C951E0" w:rsidP="006F622C">
      <w:pPr>
        <w:contextualSpacing/>
        <w:rPr>
          <w:rFonts w:ascii="Arial" w:hAnsi="Arial" w:cs="Arial"/>
          <w:lang w:val="en-US"/>
        </w:rPr>
      </w:pPr>
    </w:p>
    <w:tbl>
      <w:tblPr>
        <w:tblpPr w:leftFromText="180" w:rightFromText="180" w:vertAnchor="text" w:tblpXSpec="center" w:tblpY="1"/>
        <w:tblOverlap w:val="never"/>
        <w:bidiVisual/>
        <w:tblW w:w="13508" w:type="dxa"/>
        <w:jc w:val="center"/>
        <w:tblCellMar>
          <w:left w:w="70" w:type="dxa"/>
          <w:right w:w="70" w:type="dxa"/>
        </w:tblCellMar>
        <w:tblLook w:val="04A0" w:firstRow="1" w:lastRow="0" w:firstColumn="1" w:lastColumn="0" w:noHBand="0" w:noVBand="1"/>
      </w:tblPr>
      <w:tblGrid>
        <w:gridCol w:w="521"/>
        <w:gridCol w:w="4547"/>
        <w:gridCol w:w="13"/>
        <w:gridCol w:w="4950"/>
        <w:gridCol w:w="7"/>
        <w:gridCol w:w="1415"/>
        <w:gridCol w:w="18"/>
        <w:gridCol w:w="1260"/>
        <w:gridCol w:w="769"/>
        <w:gridCol w:w="8"/>
      </w:tblGrid>
      <w:tr w:rsidR="006F622C" w:rsidRPr="00142D1F" w14:paraId="69CDE666" w14:textId="77777777" w:rsidTr="0032339D">
        <w:trPr>
          <w:trHeight w:val="300"/>
          <w:jc w:val="center"/>
        </w:trPr>
        <w:tc>
          <w:tcPr>
            <w:tcW w:w="13508" w:type="dxa"/>
            <w:gridSpan w:val="10"/>
            <w:tcBorders>
              <w:top w:val="single" w:sz="4" w:space="0" w:color="auto"/>
              <w:left w:val="single" w:sz="4" w:space="0" w:color="auto"/>
              <w:bottom w:val="single" w:sz="4" w:space="0" w:color="auto"/>
              <w:right w:val="single" w:sz="4" w:space="0" w:color="000000"/>
            </w:tcBorders>
            <w:shd w:val="clear" w:color="000000" w:fill="2E74B5"/>
            <w:vAlign w:val="center"/>
            <w:hideMark/>
          </w:tcPr>
          <w:p w14:paraId="28088473" w14:textId="6B4AEFD1" w:rsidR="006F622C" w:rsidRPr="00142D1F" w:rsidRDefault="009C7DA6"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التأهب</w:t>
            </w:r>
          </w:p>
        </w:tc>
      </w:tr>
      <w:tr w:rsidR="006F622C" w:rsidRPr="00142D1F" w14:paraId="25D59C63"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1B0CC0DB"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10</w:t>
            </w:r>
          </w:p>
        </w:tc>
        <w:tc>
          <w:tcPr>
            <w:tcW w:w="12988" w:type="dxa"/>
            <w:gridSpan w:val="9"/>
            <w:tcBorders>
              <w:top w:val="single" w:sz="4" w:space="0" w:color="auto"/>
              <w:left w:val="nil"/>
              <w:bottom w:val="single" w:sz="4" w:space="0" w:color="auto"/>
              <w:right w:val="single" w:sz="4" w:space="0" w:color="000000"/>
            </w:tcBorders>
            <w:shd w:val="clear" w:color="000000" w:fill="BDD6EE"/>
            <w:vAlign w:val="center"/>
            <w:hideMark/>
          </w:tcPr>
          <w:p w14:paraId="534F5751" w14:textId="6B2D3C5A" w:rsidR="006F622C" w:rsidRPr="00142D1F" w:rsidRDefault="00F81661"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المرافق</w:t>
            </w:r>
          </w:p>
        </w:tc>
      </w:tr>
      <w:tr w:rsidR="003A42C5" w:rsidRPr="00142D1F" w14:paraId="04D3ADA1" w14:textId="77777777" w:rsidTr="0032339D">
        <w:trPr>
          <w:gridAfter w:val="1"/>
          <w:wAfter w:w="8" w:type="dxa"/>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0EDD5344"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48" w:type="dxa"/>
            <w:tcBorders>
              <w:top w:val="nil"/>
              <w:left w:val="nil"/>
              <w:bottom w:val="single" w:sz="4" w:space="0" w:color="auto"/>
              <w:right w:val="single" w:sz="4" w:space="0" w:color="auto"/>
            </w:tcBorders>
            <w:shd w:val="clear" w:color="000000" w:fill="DBE5F1"/>
            <w:vAlign w:val="center"/>
            <w:hideMark/>
          </w:tcPr>
          <w:p w14:paraId="5BD00E40" w14:textId="4ED45574"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4970" w:type="dxa"/>
            <w:gridSpan w:val="3"/>
            <w:tcBorders>
              <w:top w:val="nil"/>
              <w:left w:val="nil"/>
              <w:bottom w:val="single" w:sz="4" w:space="0" w:color="auto"/>
              <w:right w:val="single" w:sz="4" w:space="0" w:color="auto"/>
            </w:tcBorders>
            <w:shd w:val="clear" w:color="000000" w:fill="DBE5F1"/>
            <w:vAlign w:val="center"/>
            <w:hideMark/>
          </w:tcPr>
          <w:p w14:paraId="57BF9014" w14:textId="15EC7CD1"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415" w:type="dxa"/>
            <w:tcBorders>
              <w:top w:val="nil"/>
              <w:left w:val="nil"/>
              <w:bottom w:val="single" w:sz="4" w:space="0" w:color="auto"/>
              <w:right w:val="single" w:sz="4" w:space="0" w:color="auto"/>
            </w:tcBorders>
            <w:shd w:val="clear" w:color="000000" w:fill="DBE5F1"/>
            <w:vAlign w:val="center"/>
            <w:hideMark/>
          </w:tcPr>
          <w:p w14:paraId="6B073F82" w14:textId="546D9576"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278" w:type="dxa"/>
            <w:gridSpan w:val="2"/>
            <w:tcBorders>
              <w:top w:val="nil"/>
              <w:left w:val="nil"/>
              <w:bottom w:val="single" w:sz="4" w:space="0" w:color="auto"/>
              <w:right w:val="single" w:sz="4" w:space="0" w:color="auto"/>
            </w:tcBorders>
            <w:shd w:val="clear" w:color="000000" w:fill="DBE5F1"/>
            <w:vAlign w:val="center"/>
            <w:hideMark/>
          </w:tcPr>
          <w:p w14:paraId="101C3BD1" w14:textId="5F0A986B"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69" w:type="dxa"/>
            <w:tcBorders>
              <w:top w:val="nil"/>
              <w:left w:val="nil"/>
              <w:bottom w:val="single" w:sz="4" w:space="0" w:color="auto"/>
              <w:right w:val="single" w:sz="4" w:space="0" w:color="auto"/>
            </w:tcBorders>
            <w:shd w:val="clear" w:color="000000" w:fill="DBE5F1"/>
            <w:vAlign w:val="center"/>
            <w:hideMark/>
          </w:tcPr>
          <w:p w14:paraId="262F6F75"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24F5A28C" w14:textId="77777777" w:rsidTr="0032339D">
        <w:trPr>
          <w:gridAfter w:val="1"/>
          <w:wAfter w:w="8" w:type="dxa"/>
          <w:trHeight w:val="1065"/>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7B8AFF6"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10.1</w:t>
            </w:r>
          </w:p>
        </w:tc>
        <w:tc>
          <w:tcPr>
            <w:tcW w:w="4548" w:type="dxa"/>
            <w:tcBorders>
              <w:top w:val="nil"/>
              <w:left w:val="nil"/>
              <w:bottom w:val="single" w:sz="4" w:space="0" w:color="auto"/>
              <w:right w:val="single" w:sz="4" w:space="0" w:color="auto"/>
            </w:tcBorders>
            <w:shd w:val="clear" w:color="auto" w:fill="auto"/>
            <w:vAlign w:val="center"/>
            <w:hideMark/>
          </w:tcPr>
          <w:p w14:paraId="13434C3B" w14:textId="636DB26E" w:rsidR="006F622C" w:rsidRPr="00D07FFB" w:rsidRDefault="004977B2"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وجود البنية التحتية المادية اللازمة لجميع أنشطة الفريق؟</w:t>
            </w:r>
          </w:p>
        </w:tc>
        <w:tc>
          <w:tcPr>
            <w:tcW w:w="4970" w:type="dxa"/>
            <w:gridSpan w:val="3"/>
            <w:tcBorders>
              <w:top w:val="nil"/>
              <w:left w:val="nil"/>
              <w:bottom w:val="single" w:sz="4" w:space="0" w:color="auto"/>
              <w:right w:val="single" w:sz="4" w:space="0" w:color="auto"/>
            </w:tcBorders>
            <w:shd w:val="clear" w:color="auto" w:fill="auto"/>
            <w:vAlign w:val="center"/>
            <w:hideMark/>
          </w:tcPr>
          <w:p w14:paraId="17D04170" w14:textId="259C8FD1" w:rsidR="006F622C" w:rsidRPr="00D07FFB" w:rsidRDefault="004977B2"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البنية التحتية المادية المطلوبة لجميع أنشطة الفريق بجميع عناصره مع الامتثال للحد الأدنى من شروط الأمن البشري.</w:t>
            </w:r>
          </w:p>
        </w:tc>
        <w:tc>
          <w:tcPr>
            <w:tcW w:w="1415" w:type="dxa"/>
            <w:tcBorders>
              <w:top w:val="nil"/>
              <w:left w:val="nil"/>
              <w:bottom w:val="single" w:sz="4" w:space="0" w:color="auto"/>
              <w:right w:val="single" w:sz="4" w:space="0" w:color="auto"/>
            </w:tcBorders>
            <w:shd w:val="clear" w:color="auto" w:fill="auto"/>
            <w:vAlign w:val="center"/>
            <w:hideMark/>
          </w:tcPr>
          <w:p w14:paraId="2B6B1C8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278" w:type="dxa"/>
            <w:gridSpan w:val="2"/>
            <w:tcBorders>
              <w:top w:val="nil"/>
              <w:left w:val="nil"/>
              <w:bottom w:val="single" w:sz="4" w:space="0" w:color="auto"/>
              <w:right w:val="single" w:sz="4" w:space="0" w:color="auto"/>
            </w:tcBorders>
            <w:shd w:val="clear" w:color="auto" w:fill="auto"/>
            <w:vAlign w:val="center"/>
            <w:hideMark/>
          </w:tcPr>
          <w:p w14:paraId="47328C1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69" w:type="dxa"/>
            <w:tcBorders>
              <w:top w:val="nil"/>
              <w:left w:val="nil"/>
              <w:bottom w:val="single" w:sz="4" w:space="0" w:color="auto"/>
              <w:right w:val="single" w:sz="4" w:space="0" w:color="auto"/>
            </w:tcBorders>
            <w:shd w:val="clear" w:color="auto" w:fill="auto"/>
            <w:vAlign w:val="center"/>
            <w:hideMark/>
          </w:tcPr>
          <w:p w14:paraId="7935EDED"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F9FF9C9" w14:textId="77777777" w:rsidTr="0032339D">
        <w:trPr>
          <w:trHeight w:val="870"/>
          <w:jc w:val="center"/>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5AD20A" w14:textId="721BC75D" w:rsidR="006F622C" w:rsidRPr="00142D1F" w:rsidRDefault="006F622C" w:rsidP="0032339D">
            <w:pPr>
              <w:jc w:val="center"/>
              <w:rPr>
                <w:rFonts w:ascii="Arial" w:eastAsia="Times New Roman" w:hAnsi="Arial" w:cs="Arial"/>
                <w:b/>
                <w:bCs/>
                <w:color w:val="002060"/>
                <w:sz w:val="19"/>
                <w:szCs w:val="19"/>
                <w:lang w:val="en-US" w:eastAsia="es-ES"/>
              </w:rPr>
            </w:pPr>
          </w:p>
        </w:tc>
        <w:tc>
          <w:tcPr>
            <w:tcW w:w="4561" w:type="dxa"/>
            <w:gridSpan w:val="2"/>
            <w:tcBorders>
              <w:top w:val="single" w:sz="4" w:space="0" w:color="auto"/>
              <w:left w:val="nil"/>
              <w:bottom w:val="single" w:sz="4" w:space="0" w:color="auto"/>
              <w:right w:val="single" w:sz="4" w:space="0" w:color="auto"/>
            </w:tcBorders>
            <w:shd w:val="clear" w:color="auto" w:fill="auto"/>
            <w:vAlign w:val="center"/>
            <w:hideMark/>
          </w:tcPr>
          <w:p w14:paraId="0E389371" w14:textId="662998FF" w:rsidR="006F622C" w:rsidRPr="00D07FFB" w:rsidRDefault="004977B2"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10.1.1 هل يتطلب نظام/عملية البحث والإنقاذ في المناطق الحضرية أن يتوفر لعنصر الإدارة/التوجيه بالفرق الوطنية للبحث والإنقاذ في المناطق الحضرية مساحة عمل مادية؟</w:t>
            </w:r>
          </w:p>
        </w:tc>
        <w:tc>
          <w:tcPr>
            <w:tcW w:w="4950" w:type="dxa"/>
            <w:tcBorders>
              <w:top w:val="single" w:sz="4" w:space="0" w:color="auto"/>
              <w:left w:val="nil"/>
              <w:bottom w:val="single" w:sz="4" w:space="0" w:color="auto"/>
              <w:right w:val="single" w:sz="4" w:space="0" w:color="auto"/>
            </w:tcBorders>
            <w:shd w:val="clear" w:color="auto" w:fill="auto"/>
            <w:vAlign w:val="center"/>
            <w:hideMark/>
          </w:tcPr>
          <w:p w14:paraId="2B7D064E" w14:textId="67145625" w:rsidR="006F622C" w:rsidRPr="00D07FFB" w:rsidRDefault="004977B2" w:rsidP="0032339D">
            <w:pPr>
              <w:rPr>
                <w:rFonts w:ascii="Arial" w:eastAsia="Times New Roman" w:hAnsi="Arial" w:cs="Arial"/>
                <w:color w:val="002060"/>
                <w:sz w:val="19"/>
                <w:szCs w:val="19"/>
                <w:rtl/>
              </w:rPr>
            </w:pPr>
            <w:r w:rsidRPr="00142D1F">
              <w:rPr>
                <w:rFonts w:ascii="Arial" w:hAnsi="Arial" w:hint="cs"/>
                <w:color w:val="002060"/>
                <w:sz w:val="19"/>
                <w:szCs w:val="19"/>
                <w:rtl/>
              </w:rPr>
              <w:t>يتوفر لعنصر الإدارة/ التوجيه مساحة عمل مادية حيث تنفذ جميع المَهام الإدارية وتحفظ جميع الوثائق.</w:t>
            </w:r>
          </w:p>
        </w:tc>
        <w:tc>
          <w:tcPr>
            <w:tcW w:w="1440" w:type="dxa"/>
            <w:gridSpan w:val="3"/>
            <w:tcBorders>
              <w:top w:val="single" w:sz="4" w:space="0" w:color="auto"/>
              <w:left w:val="nil"/>
              <w:bottom w:val="single" w:sz="4" w:space="0" w:color="auto"/>
              <w:right w:val="single" w:sz="4" w:space="0" w:color="auto"/>
            </w:tcBorders>
            <w:shd w:val="clear" w:color="auto" w:fill="auto"/>
            <w:vAlign w:val="center"/>
            <w:hideMark/>
          </w:tcPr>
          <w:p w14:paraId="7667B74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03EEE99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77" w:type="dxa"/>
            <w:gridSpan w:val="2"/>
            <w:tcBorders>
              <w:top w:val="single" w:sz="4" w:space="0" w:color="auto"/>
              <w:left w:val="nil"/>
              <w:bottom w:val="single" w:sz="4" w:space="0" w:color="auto"/>
              <w:right w:val="single" w:sz="4" w:space="0" w:color="auto"/>
            </w:tcBorders>
            <w:shd w:val="clear" w:color="auto" w:fill="auto"/>
            <w:vAlign w:val="center"/>
            <w:hideMark/>
          </w:tcPr>
          <w:p w14:paraId="7F836AAA"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7F99EF07" w14:textId="77777777" w:rsidTr="0032339D">
        <w:trPr>
          <w:trHeight w:val="1620"/>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673E81F0"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1" w:type="dxa"/>
            <w:gridSpan w:val="2"/>
            <w:tcBorders>
              <w:top w:val="nil"/>
              <w:left w:val="nil"/>
              <w:bottom w:val="single" w:sz="4" w:space="0" w:color="auto"/>
              <w:right w:val="single" w:sz="4" w:space="0" w:color="auto"/>
            </w:tcBorders>
            <w:shd w:val="clear" w:color="auto" w:fill="auto"/>
            <w:vAlign w:val="center"/>
            <w:hideMark/>
          </w:tcPr>
          <w:p w14:paraId="640BC002" w14:textId="4707609D" w:rsidR="006F622C" w:rsidRPr="00D07FFB" w:rsidRDefault="004977B2"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10.1.2 هل يتطلب نظام/ عملية البحث والإنقاذ في المناطق الحضرية منطقة مستودع؟</w:t>
            </w:r>
          </w:p>
        </w:tc>
        <w:tc>
          <w:tcPr>
            <w:tcW w:w="4950" w:type="dxa"/>
            <w:tcBorders>
              <w:top w:val="nil"/>
              <w:left w:val="nil"/>
              <w:bottom w:val="single" w:sz="4" w:space="0" w:color="auto"/>
              <w:right w:val="single" w:sz="4" w:space="0" w:color="auto"/>
            </w:tcBorders>
            <w:shd w:val="clear" w:color="auto" w:fill="auto"/>
            <w:vAlign w:val="center"/>
            <w:hideMark/>
          </w:tcPr>
          <w:p w14:paraId="31D1F52E" w14:textId="13C84493" w:rsidR="006F622C" w:rsidRPr="00D07FFB" w:rsidRDefault="004977B2" w:rsidP="0032339D">
            <w:pPr>
              <w:rPr>
                <w:rFonts w:ascii="Arial" w:eastAsia="Times New Roman" w:hAnsi="Arial" w:cs="Arial"/>
                <w:color w:val="002060"/>
                <w:sz w:val="19"/>
                <w:szCs w:val="19"/>
                <w:rtl/>
              </w:rPr>
            </w:pPr>
            <w:r w:rsidRPr="00142D1F">
              <w:rPr>
                <w:rFonts w:ascii="Arial" w:hAnsi="Arial" w:hint="cs"/>
                <w:color w:val="002060"/>
                <w:sz w:val="19"/>
                <w:szCs w:val="19"/>
                <w:rtl/>
              </w:rPr>
              <w:t>منطقة المستودع للمعدات والأدوات التي تضم منطقة تحميل وتفريغ، ومنطقة عمل، ومنطقة صيانة، ومنطقة تخزين الوقود والمواد الاستهلاكية الأخرى المتعلقة بالعملية، من بين أمور أخرى.</w:t>
            </w:r>
            <w:r w:rsidRPr="00142D1F">
              <w:rPr>
                <w:rFonts w:ascii="Arial" w:hAnsi="Arial"/>
                <w:color w:val="002060"/>
                <w:sz w:val="19"/>
                <w:szCs w:val="19"/>
                <w:rtl/>
              </w:rPr>
              <w:t xml:space="preserve"> </w:t>
            </w:r>
            <w:r w:rsidRPr="00142D1F">
              <w:rPr>
                <w:rFonts w:ascii="Arial" w:hAnsi="Arial" w:hint="cs"/>
                <w:color w:val="002060"/>
                <w:sz w:val="19"/>
                <w:szCs w:val="19"/>
                <w:rtl/>
              </w:rPr>
              <w:t>ويجب أن يمتثل هذا للوائح المتعلقة بالبناء والسلامة الصناعية والصحة في مكان العمل.</w:t>
            </w:r>
          </w:p>
        </w:tc>
        <w:tc>
          <w:tcPr>
            <w:tcW w:w="1440" w:type="dxa"/>
            <w:gridSpan w:val="3"/>
            <w:tcBorders>
              <w:top w:val="nil"/>
              <w:left w:val="nil"/>
              <w:bottom w:val="single" w:sz="4" w:space="0" w:color="auto"/>
              <w:right w:val="single" w:sz="4" w:space="0" w:color="auto"/>
            </w:tcBorders>
            <w:shd w:val="clear" w:color="auto" w:fill="auto"/>
            <w:vAlign w:val="center"/>
            <w:hideMark/>
          </w:tcPr>
          <w:p w14:paraId="5EB7A12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260" w:type="dxa"/>
            <w:tcBorders>
              <w:top w:val="nil"/>
              <w:left w:val="nil"/>
              <w:bottom w:val="single" w:sz="4" w:space="0" w:color="auto"/>
              <w:right w:val="single" w:sz="4" w:space="0" w:color="auto"/>
            </w:tcBorders>
            <w:shd w:val="clear" w:color="auto" w:fill="auto"/>
            <w:vAlign w:val="center"/>
            <w:hideMark/>
          </w:tcPr>
          <w:p w14:paraId="45AD4A6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77" w:type="dxa"/>
            <w:gridSpan w:val="2"/>
            <w:tcBorders>
              <w:top w:val="nil"/>
              <w:left w:val="nil"/>
              <w:bottom w:val="single" w:sz="4" w:space="0" w:color="auto"/>
              <w:right w:val="single" w:sz="4" w:space="0" w:color="auto"/>
            </w:tcBorders>
            <w:shd w:val="clear" w:color="auto" w:fill="auto"/>
            <w:vAlign w:val="center"/>
            <w:hideMark/>
          </w:tcPr>
          <w:p w14:paraId="240C1BF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4482CD15" w14:textId="77777777" w:rsidTr="0032339D">
        <w:trPr>
          <w:trHeight w:val="1635"/>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4F73DC00"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1" w:type="dxa"/>
            <w:gridSpan w:val="2"/>
            <w:tcBorders>
              <w:top w:val="nil"/>
              <w:left w:val="nil"/>
              <w:bottom w:val="single" w:sz="4" w:space="0" w:color="auto"/>
              <w:right w:val="single" w:sz="4" w:space="0" w:color="auto"/>
            </w:tcBorders>
            <w:shd w:val="clear" w:color="auto" w:fill="auto"/>
            <w:vAlign w:val="center"/>
            <w:hideMark/>
          </w:tcPr>
          <w:p w14:paraId="2ACBBA9A" w14:textId="5900A558" w:rsidR="006F622C" w:rsidRPr="00D07FFB" w:rsidRDefault="0049790B"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10.1.3 هل يتطلب نظام/عملية البحث والإنقاذ في المناطق الحضرية أن يتوفر لدى الفرق الوطنية للبحث والإنقاذ في المناطق الحضرية مساحات للاستخدام العام؟</w:t>
            </w:r>
          </w:p>
        </w:tc>
        <w:tc>
          <w:tcPr>
            <w:tcW w:w="4950" w:type="dxa"/>
            <w:tcBorders>
              <w:top w:val="nil"/>
              <w:left w:val="nil"/>
              <w:bottom w:val="single" w:sz="4" w:space="0" w:color="auto"/>
              <w:right w:val="single" w:sz="4" w:space="0" w:color="auto"/>
            </w:tcBorders>
            <w:shd w:val="clear" w:color="auto" w:fill="auto"/>
            <w:vAlign w:val="center"/>
            <w:hideMark/>
          </w:tcPr>
          <w:p w14:paraId="2900ED7D" w14:textId="77777777" w:rsidR="0049790B" w:rsidRPr="00142D1F" w:rsidRDefault="0049790B" w:rsidP="0032339D">
            <w:pPr>
              <w:rPr>
                <w:rFonts w:ascii="Arial" w:eastAsia="Times New Roman" w:hAnsi="Arial" w:cs="Arial"/>
                <w:color w:val="002060"/>
                <w:sz w:val="19"/>
                <w:szCs w:val="19"/>
                <w:rtl/>
              </w:rPr>
            </w:pPr>
            <w:r w:rsidRPr="00142D1F">
              <w:rPr>
                <w:rFonts w:ascii="Arial" w:hAnsi="Arial" w:hint="cs"/>
                <w:color w:val="002060"/>
                <w:sz w:val="19"/>
                <w:szCs w:val="19"/>
                <w:rtl/>
              </w:rPr>
              <w:t>يتوافر لديها مساحات من أجل:</w:t>
            </w:r>
          </w:p>
          <w:p w14:paraId="23A38E55" w14:textId="70675867" w:rsidR="0049790B" w:rsidRPr="00142D1F" w:rsidRDefault="0049790B" w:rsidP="0032339D">
            <w:pPr>
              <w:rPr>
                <w:rFonts w:ascii="Arial" w:eastAsia="Times New Roman" w:hAnsi="Arial" w:cs="Arial"/>
                <w:color w:val="002060"/>
                <w:sz w:val="19"/>
                <w:szCs w:val="19"/>
                <w:rtl/>
              </w:rPr>
            </w:pPr>
            <w:r w:rsidRPr="00142D1F">
              <w:rPr>
                <w:rFonts w:ascii="Arial" w:hAnsi="Arial" w:hint="cs"/>
                <w:color w:val="002060"/>
                <w:sz w:val="19"/>
                <w:szCs w:val="19"/>
                <w:rtl/>
              </w:rPr>
              <w:t>- أنشطة ما قبل النشر</w:t>
            </w:r>
          </w:p>
          <w:p w14:paraId="54981604" w14:textId="2F316B95" w:rsidR="0049790B" w:rsidRPr="00142D1F" w:rsidRDefault="0049790B" w:rsidP="0032339D">
            <w:pPr>
              <w:rPr>
                <w:rFonts w:ascii="Arial" w:eastAsia="Times New Roman" w:hAnsi="Arial" w:cs="Arial"/>
                <w:color w:val="002060"/>
                <w:sz w:val="19"/>
                <w:szCs w:val="19"/>
                <w:rtl/>
              </w:rPr>
            </w:pPr>
            <w:r w:rsidRPr="00142D1F">
              <w:rPr>
                <w:rFonts w:ascii="Arial" w:hAnsi="Arial" w:hint="cs"/>
                <w:color w:val="002060"/>
                <w:sz w:val="19"/>
                <w:szCs w:val="19"/>
                <w:rtl/>
              </w:rPr>
              <w:t>- الأنشطة الطبية</w:t>
            </w:r>
          </w:p>
          <w:p w14:paraId="699167B3" w14:textId="01D7CAF9" w:rsidR="0049790B" w:rsidRPr="00142D1F" w:rsidRDefault="0049790B" w:rsidP="0032339D">
            <w:pPr>
              <w:rPr>
                <w:rFonts w:ascii="Arial" w:eastAsia="Times New Roman" w:hAnsi="Arial" w:cs="Arial"/>
                <w:color w:val="002060"/>
                <w:sz w:val="19"/>
                <w:szCs w:val="19"/>
                <w:rtl/>
              </w:rPr>
            </w:pPr>
            <w:r w:rsidRPr="00142D1F">
              <w:rPr>
                <w:rFonts w:ascii="Arial" w:hAnsi="Arial" w:hint="cs"/>
                <w:color w:val="002060"/>
                <w:sz w:val="19"/>
                <w:szCs w:val="19"/>
                <w:rtl/>
              </w:rPr>
              <w:t>- الترفيه</w:t>
            </w:r>
          </w:p>
          <w:p w14:paraId="0A442C7A" w14:textId="2EE06CD0" w:rsidR="0049790B" w:rsidRPr="00142D1F" w:rsidRDefault="0049790B" w:rsidP="0032339D">
            <w:pPr>
              <w:rPr>
                <w:rFonts w:ascii="Arial" w:eastAsia="Times New Roman" w:hAnsi="Arial" w:cs="Arial"/>
                <w:color w:val="002060"/>
                <w:sz w:val="19"/>
                <w:szCs w:val="19"/>
                <w:rtl/>
              </w:rPr>
            </w:pPr>
            <w:r w:rsidRPr="00142D1F">
              <w:rPr>
                <w:rFonts w:ascii="Arial" w:hAnsi="Arial" w:hint="cs"/>
                <w:color w:val="002060"/>
                <w:sz w:val="19"/>
                <w:szCs w:val="19"/>
                <w:rtl/>
              </w:rPr>
              <w:t>- إعطاء التوجيهات</w:t>
            </w:r>
          </w:p>
          <w:p w14:paraId="64C26E2D" w14:textId="487A7994" w:rsidR="0049790B" w:rsidRPr="00D07FFB" w:rsidRDefault="0049790B" w:rsidP="0032339D">
            <w:pPr>
              <w:rPr>
                <w:rFonts w:ascii="Arial" w:eastAsia="Times New Roman" w:hAnsi="Arial" w:cs="Arial"/>
                <w:color w:val="002060"/>
                <w:sz w:val="19"/>
                <w:szCs w:val="19"/>
                <w:rtl/>
              </w:rPr>
            </w:pPr>
            <w:r w:rsidRPr="00142D1F">
              <w:rPr>
                <w:rFonts w:ascii="Arial" w:hAnsi="Arial" w:hint="cs"/>
                <w:color w:val="002060"/>
                <w:sz w:val="19"/>
                <w:szCs w:val="19"/>
                <w:rtl/>
              </w:rPr>
              <w:t>- العمليات اللوجستية التحضيرية للموظفين والمعدات</w:t>
            </w:r>
          </w:p>
        </w:tc>
        <w:tc>
          <w:tcPr>
            <w:tcW w:w="1440" w:type="dxa"/>
            <w:gridSpan w:val="3"/>
            <w:tcBorders>
              <w:top w:val="nil"/>
              <w:left w:val="nil"/>
              <w:bottom w:val="nil"/>
              <w:right w:val="single" w:sz="4" w:space="0" w:color="auto"/>
            </w:tcBorders>
            <w:shd w:val="clear" w:color="auto" w:fill="auto"/>
            <w:vAlign w:val="center"/>
            <w:hideMark/>
          </w:tcPr>
          <w:p w14:paraId="1209921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260" w:type="dxa"/>
            <w:tcBorders>
              <w:top w:val="nil"/>
              <w:left w:val="nil"/>
              <w:bottom w:val="single" w:sz="4" w:space="0" w:color="auto"/>
              <w:right w:val="single" w:sz="4" w:space="0" w:color="auto"/>
            </w:tcBorders>
            <w:shd w:val="clear" w:color="auto" w:fill="auto"/>
            <w:vAlign w:val="center"/>
            <w:hideMark/>
          </w:tcPr>
          <w:p w14:paraId="1436126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77" w:type="dxa"/>
            <w:gridSpan w:val="2"/>
            <w:tcBorders>
              <w:top w:val="nil"/>
              <w:left w:val="nil"/>
              <w:bottom w:val="single" w:sz="4" w:space="0" w:color="auto"/>
              <w:right w:val="single" w:sz="4" w:space="0" w:color="auto"/>
            </w:tcBorders>
            <w:shd w:val="clear" w:color="auto" w:fill="auto"/>
            <w:vAlign w:val="center"/>
            <w:hideMark/>
          </w:tcPr>
          <w:p w14:paraId="796C22DF"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077440D9" w14:textId="77777777" w:rsidTr="0032339D">
        <w:trPr>
          <w:trHeight w:val="1080"/>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69027312"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1" w:type="dxa"/>
            <w:gridSpan w:val="2"/>
            <w:tcBorders>
              <w:top w:val="nil"/>
              <w:left w:val="nil"/>
              <w:bottom w:val="single" w:sz="4" w:space="0" w:color="auto"/>
              <w:right w:val="single" w:sz="4" w:space="0" w:color="auto"/>
            </w:tcBorders>
            <w:shd w:val="clear" w:color="auto" w:fill="auto"/>
            <w:vAlign w:val="center"/>
            <w:hideMark/>
          </w:tcPr>
          <w:p w14:paraId="1E056E94" w14:textId="05E7EB5C" w:rsidR="006F622C" w:rsidRPr="00D07FFB" w:rsidRDefault="0049790B"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10.1.4 هل يتطلب نظام/عملية البحث والإنقاذ في المناطق الحضرية وجود أنشطة للتدريب وبناء القدرات؟</w:t>
            </w:r>
          </w:p>
        </w:tc>
        <w:tc>
          <w:tcPr>
            <w:tcW w:w="4950" w:type="dxa"/>
            <w:tcBorders>
              <w:top w:val="nil"/>
              <w:left w:val="nil"/>
              <w:bottom w:val="single" w:sz="4" w:space="0" w:color="auto"/>
              <w:right w:val="single" w:sz="4" w:space="0" w:color="auto"/>
            </w:tcBorders>
            <w:shd w:val="clear" w:color="auto" w:fill="auto"/>
            <w:vAlign w:val="center"/>
            <w:hideMark/>
          </w:tcPr>
          <w:p w14:paraId="516FF2F7" w14:textId="4A2FBD0F" w:rsidR="006F622C" w:rsidRPr="00D07FFB" w:rsidRDefault="0049790B" w:rsidP="0032339D">
            <w:pPr>
              <w:rPr>
                <w:rFonts w:ascii="Arial" w:eastAsia="Times New Roman" w:hAnsi="Arial" w:cs="Arial"/>
                <w:color w:val="002060"/>
                <w:sz w:val="19"/>
                <w:szCs w:val="19"/>
                <w:rtl/>
              </w:rPr>
            </w:pPr>
            <w:r w:rsidRPr="00142D1F">
              <w:rPr>
                <w:rFonts w:ascii="Arial" w:hAnsi="Arial" w:hint="cs"/>
                <w:color w:val="002060"/>
                <w:sz w:val="19"/>
                <w:szCs w:val="19"/>
                <w:rtl/>
              </w:rPr>
              <w:t>يجب أن يتوفر للفريق الوطني للبحث والإنقاذ في المناطق الحضرية منطقة مخصصة لأنشطة التدريب و/أو إمكانية الوصول إلى منطقة حسب الاتفاق.</w:t>
            </w:r>
            <w:r w:rsidRPr="00142D1F">
              <w:rPr>
                <w:rFonts w:ascii="Arial" w:hAnsi="Arial"/>
                <w:color w:val="002060"/>
                <w:sz w:val="19"/>
                <w:szCs w:val="19"/>
                <w:rtl/>
              </w:rPr>
              <w:t xml:space="preserve"> </w:t>
            </w:r>
            <w:r w:rsidRPr="00142D1F">
              <w:rPr>
                <w:rFonts w:ascii="Arial" w:hAnsi="Arial" w:hint="cs"/>
                <w:color w:val="002060"/>
                <w:sz w:val="19"/>
                <w:szCs w:val="19"/>
                <w:rtl/>
              </w:rPr>
              <w:t>يجب أن تحتوي هذه المنطقة على موارد تناسب مستوى تدخل الفريق.</w:t>
            </w:r>
          </w:p>
        </w:tc>
        <w:tc>
          <w:tcPr>
            <w:tcW w:w="1440" w:type="dxa"/>
            <w:gridSpan w:val="3"/>
            <w:tcBorders>
              <w:top w:val="single" w:sz="4" w:space="0" w:color="auto"/>
              <w:left w:val="nil"/>
              <w:bottom w:val="single" w:sz="4" w:space="0" w:color="auto"/>
              <w:right w:val="single" w:sz="4" w:space="0" w:color="auto"/>
            </w:tcBorders>
            <w:shd w:val="clear" w:color="auto" w:fill="auto"/>
            <w:vAlign w:val="center"/>
            <w:hideMark/>
          </w:tcPr>
          <w:p w14:paraId="4EC8C758"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260" w:type="dxa"/>
            <w:tcBorders>
              <w:top w:val="nil"/>
              <w:left w:val="nil"/>
              <w:bottom w:val="single" w:sz="4" w:space="0" w:color="auto"/>
              <w:right w:val="single" w:sz="4" w:space="0" w:color="auto"/>
            </w:tcBorders>
            <w:shd w:val="clear" w:color="auto" w:fill="auto"/>
            <w:vAlign w:val="center"/>
            <w:hideMark/>
          </w:tcPr>
          <w:p w14:paraId="07945E1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77" w:type="dxa"/>
            <w:gridSpan w:val="2"/>
            <w:tcBorders>
              <w:top w:val="nil"/>
              <w:left w:val="nil"/>
              <w:bottom w:val="single" w:sz="4" w:space="0" w:color="auto"/>
              <w:right w:val="single" w:sz="4" w:space="0" w:color="auto"/>
            </w:tcBorders>
            <w:shd w:val="clear" w:color="auto" w:fill="auto"/>
            <w:vAlign w:val="center"/>
            <w:hideMark/>
          </w:tcPr>
          <w:p w14:paraId="61EACAD5"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982B0B4" w14:textId="77777777" w:rsidTr="0032339D">
        <w:trPr>
          <w:trHeight w:val="1065"/>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11E874CA"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1" w:type="dxa"/>
            <w:gridSpan w:val="2"/>
            <w:tcBorders>
              <w:top w:val="nil"/>
              <w:left w:val="nil"/>
              <w:bottom w:val="single" w:sz="4" w:space="0" w:color="auto"/>
              <w:right w:val="single" w:sz="4" w:space="0" w:color="auto"/>
            </w:tcBorders>
            <w:shd w:val="clear" w:color="auto" w:fill="auto"/>
            <w:vAlign w:val="center"/>
            <w:hideMark/>
          </w:tcPr>
          <w:p w14:paraId="1DD52674" w14:textId="5A933A01" w:rsidR="006F622C" w:rsidRPr="00D07FFB" w:rsidRDefault="0049790B"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10.1.5 هل يشترط نظام/عملية البحث والإنقاذ في المناطق الحضرية أن تتوفر للفرق الوطنية للبحث والإنقاذ في المناطق الحضرية منطقة مناسبة لإيواء كلاب الفريق وتدريبها؟</w:t>
            </w:r>
          </w:p>
        </w:tc>
        <w:tc>
          <w:tcPr>
            <w:tcW w:w="4950" w:type="dxa"/>
            <w:tcBorders>
              <w:top w:val="nil"/>
              <w:left w:val="nil"/>
              <w:bottom w:val="single" w:sz="4" w:space="0" w:color="auto"/>
              <w:right w:val="single" w:sz="4" w:space="0" w:color="auto"/>
            </w:tcBorders>
            <w:shd w:val="clear" w:color="auto" w:fill="auto"/>
            <w:vAlign w:val="center"/>
            <w:hideMark/>
          </w:tcPr>
          <w:p w14:paraId="1530E50B" w14:textId="18864574" w:rsidR="006F622C" w:rsidRPr="00D07FFB" w:rsidRDefault="0049790B" w:rsidP="0032339D">
            <w:pPr>
              <w:rPr>
                <w:rFonts w:ascii="Arial" w:eastAsia="Times New Roman" w:hAnsi="Arial" w:cs="Arial"/>
                <w:color w:val="002060"/>
                <w:sz w:val="19"/>
                <w:szCs w:val="19"/>
                <w:rtl/>
              </w:rPr>
            </w:pPr>
            <w:r w:rsidRPr="00142D1F">
              <w:rPr>
                <w:rFonts w:ascii="Arial" w:hAnsi="Arial" w:hint="cs"/>
                <w:color w:val="002060"/>
                <w:sz w:val="19"/>
                <w:szCs w:val="19"/>
                <w:rtl/>
              </w:rPr>
              <w:t>توجد منطقة مناسبة لإيواء كلاب الفريق وتدريبها.</w:t>
            </w:r>
          </w:p>
        </w:tc>
        <w:tc>
          <w:tcPr>
            <w:tcW w:w="1440" w:type="dxa"/>
            <w:gridSpan w:val="3"/>
            <w:tcBorders>
              <w:top w:val="nil"/>
              <w:left w:val="nil"/>
              <w:bottom w:val="single" w:sz="4" w:space="0" w:color="auto"/>
              <w:right w:val="single" w:sz="4" w:space="0" w:color="auto"/>
            </w:tcBorders>
            <w:shd w:val="clear" w:color="auto" w:fill="auto"/>
            <w:vAlign w:val="center"/>
            <w:hideMark/>
          </w:tcPr>
          <w:p w14:paraId="0FCF939E" w14:textId="77777777" w:rsidR="006F622C" w:rsidRPr="00D07FFB" w:rsidRDefault="006F622C" w:rsidP="0032339D">
            <w:pPr>
              <w:ind w:firstLineChars="400" w:firstLine="760"/>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260" w:type="dxa"/>
            <w:tcBorders>
              <w:top w:val="nil"/>
              <w:left w:val="nil"/>
              <w:bottom w:val="single" w:sz="4" w:space="0" w:color="auto"/>
              <w:right w:val="single" w:sz="4" w:space="0" w:color="auto"/>
            </w:tcBorders>
            <w:shd w:val="clear" w:color="auto" w:fill="auto"/>
            <w:vAlign w:val="center"/>
            <w:hideMark/>
          </w:tcPr>
          <w:p w14:paraId="295EC5D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77" w:type="dxa"/>
            <w:gridSpan w:val="2"/>
            <w:tcBorders>
              <w:top w:val="nil"/>
              <w:left w:val="nil"/>
              <w:bottom w:val="single" w:sz="4" w:space="0" w:color="auto"/>
              <w:right w:val="single" w:sz="4" w:space="0" w:color="auto"/>
            </w:tcBorders>
            <w:shd w:val="clear" w:color="auto" w:fill="auto"/>
            <w:vAlign w:val="center"/>
            <w:hideMark/>
          </w:tcPr>
          <w:p w14:paraId="33D9118A"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E845C37" w14:textId="77777777" w:rsidTr="0032339D">
        <w:trPr>
          <w:trHeight w:val="1200"/>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15C1AD81"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1" w:type="dxa"/>
            <w:gridSpan w:val="2"/>
            <w:tcBorders>
              <w:top w:val="nil"/>
              <w:left w:val="nil"/>
              <w:bottom w:val="single" w:sz="4" w:space="0" w:color="auto"/>
              <w:right w:val="single" w:sz="4" w:space="0" w:color="auto"/>
            </w:tcBorders>
            <w:shd w:val="clear" w:color="auto" w:fill="auto"/>
            <w:vAlign w:val="center"/>
            <w:hideMark/>
          </w:tcPr>
          <w:p w14:paraId="4229E59C" w14:textId="06C31554" w:rsidR="006F622C" w:rsidRPr="00D07FFB" w:rsidRDefault="0049790B"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10.1.6 هل يشترط نظام/عملية البحث والإنقاذ في المناطق الحضرية أن تقدم فرق البحث والإنقاذ في المناطق الحضرية الوثائق المتعلقة بالبنية التحتية فيما يتعلق بالبنود المذكورة أعلاه؟</w:t>
            </w:r>
          </w:p>
        </w:tc>
        <w:tc>
          <w:tcPr>
            <w:tcW w:w="4950" w:type="dxa"/>
            <w:tcBorders>
              <w:top w:val="nil"/>
              <w:left w:val="nil"/>
              <w:bottom w:val="single" w:sz="4" w:space="0" w:color="auto"/>
              <w:right w:val="single" w:sz="4" w:space="0" w:color="auto"/>
            </w:tcBorders>
            <w:shd w:val="clear" w:color="auto" w:fill="auto"/>
            <w:vAlign w:val="center"/>
            <w:hideMark/>
          </w:tcPr>
          <w:p w14:paraId="5C5A70E8" w14:textId="694A2982" w:rsidR="006F622C" w:rsidRPr="00D07FFB" w:rsidRDefault="00F251CE" w:rsidP="0032339D">
            <w:pPr>
              <w:rPr>
                <w:rFonts w:ascii="Arial" w:eastAsia="Times New Roman" w:hAnsi="Arial" w:cs="Arial"/>
                <w:color w:val="002060"/>
                <w:sz w:val="19"/>
                <w:szCs w:val="19"/>
                <w:rtl/>
              </w:rPr>
            </w:pPr>
            <w:r w:rsidRPr="00142D1F">
              <w:rPr>
                <w:rFonts w:ascii="Arial" w:hAnsi="Arial" w:hint="cs"/>
                <w:color w:val="002060"/>
                <w:sz w:val="19"/>
                <w:szCs w:val="19"/>
                <w:rtl/>
              </w:rPr>
              <w:t>تمتلك الفرق الوطنية للبحث والإنقاذ جميع الوثائق المتعلقة بالبنية التحتية (الخطط المعمارية، وخطط الطوارئ والاحتياطات، والسندات المسجلة، والعقود و/ أو الاتفاقات) فيما يتعلق بالبنود المذكورة أعلاه.</w:t>
            </w:r>
          </w:p>
        </w:tc>
        <w:tc>
          <w:tcPr>
            <w:tcW w:w="1440" w:type="dxa"/>
            <w:gridSpan w:val="3"/>
            <w:tcBorders>
              <w:top w:val="nil"/>
              <w:left w:val="nil"/>
              <w:bottom w:val="single" w:sz="4" w:space="0" w:color="auto"/>
              <w:right w:val="single" w:sz="4" w:space="0" w:color="auto"/>
            </w:tcBorders>
            <w:shd w:val="clear" w:color="auto" w:fill="auto"/>
            <w:vAlign w:val="center"/>
            <w:hideMark/>
          </w:tcPr>
          <w:p w14:paraId="14AA48F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260" w:type="dxa"/>
            <w:tcBorders>
              <w:top w:val="nil"/>
              <w:left w:val="nil"/>
              <w:bottom w:val="single" w:sz="4" w:space="0" w:color="auto"/>
              <w:right w:val="single" w:sz="4" w:space="0" w:color="auto"/>
            </w:tcBorders>
            <w:shd w:val="clear" w:color="auto" w:fill="auto"/>
            <w:vAlign w:val="center"/>
            <w:hideMark/>
          </w:tcPr>
          <w:p w14:paraId="63BD75D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77" w:type="dxa"/>
            <w:gridSpan w:val="2"/>
            <w:tcBorders>
              <w:top w:val="nil"/>
              <w:left w:val="nil"/>
              <w:bottom w:val="single" w:sz="4" w:space="0" w:color="auto"/>
              <w:right w:val="single" w:sz="4" w:space="0" w:color="auto"/>
            </w:tcBorders>
            <w:shd w:val="clear" w:color="auto" w:fill="auto"/>
            <w:vAlign w:val="center"/>
            <w:hideMark/>
          </w:tcPr>
          <w:p w14:paraId="765F3BC1"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1BB778A9" w14:textId="65DF5D5C" w:rsidR="006F622C" w:rsidRPr="00142D1F" w:rsidRDefault="006F622C" w:rsidP="006F622C">
      <w:pPr>
        <w:contextualSpacing/>
        <w:rPr>
          <w:rFonts w:ascii="Arial" w:hAnsi="Arial" w:cs="Arial"/>
          <w:lang w:val="en-US"/>
        </w:rPr>
      </w:pPr>
    </w:p>
    <w:p w14:paraId="450D7387" w14:textId="0A592D74" w:rsidR="00B34A2E" w:rsidRDefault="00B34A2E">
      <w:pPr>
        <w:suppressAutoHyphens w:val="0"/>
        <w:bidi w:val="0"/>
        <w:rPr>
          <w:rFonts w:ascii="Arial" w:hAnsi="Arial" w:cs="Arial"/>
          <w:rtl/>
          <w:lang w:val="en-US"/>
        </w:rPr>
      </w:pPr>
      <w:r>
        <w:rPr>
          <w:rFonts w:ascii="Arial" w:hAnsi="Arial" w:cs="Arial"/>
          <w:rtl/>
          <w:lang w:val="en-US"/>
        </w:rPr>
        <w:br w:type="page"/>
      </w:r>
    </w:p>
    <w:p w14:paraId="2A5274F4" w14:textId="77777777" w:rsidR="00FE0899" w:rsidRPr="00142D1F" w:rsidRDefault="00FE0899" w:rsidP="006F622C">
      <w:pPr>
        <w:contextualSpacing/>
        <w:rPr>
          <w:rFonts w:ascii="Arial" w:hAnsi="Arial" w:cs="Arial"/>
          <w:lang w:val="en-US"/>
        </w:rPr>
      </w:pPr>
    </w:p>
    <w:tbl>
      <w:tblPr>
        <w:tblpPr w:leftFromText="180" w:rightFromText="180" w:vertAnchor="text" w:tblpXSpec="center" w:tblpY="1"/>
        <w:tblOverlap w:val="never"/>
        <w:bidiVisual/>
        <w:tblW w:w="13500" w:type="dxa"/>
        <w:jc w:val="center"/>
        <w:tblCellMar>
          <w:left w:w="70" w:type="dxa"/>
          <w:right w:w="70" w:type="dxa"/>
        </w:tblCellMar>
        <w:tblLook w:val="04A0" w:firstRow="1" w:lastRow="0" w:firstColumn="1" w:lastColumn="0" w:noHBand="0" w:noVBand="1"/>
      </w:tblPr>
      <w:tblGrid>
        <w:gridCol w:w="521"/>
        <w:gridCol w:w="4559"/>
        <w:gridCol w:w="5120"/>
        <w:gridCol w:w="1280"/>
        <w:gridCol w:w="1300"/>
        <w:gridCol w:w="720"/>
      </w:tblGrid>
      <w:tr w:rsidR="006F622C" w:rsidRPr="00142D1F" w14:paraId="5AFAC905" w14:textId="77777777" w:rsidTr="0032339D">
        <w:trPr>
          <w:trHeight w:val="300"/>
          <w:jc w:val="center"/>
        </w:trPr>
        <w:tc>
          <w:tcPr>
            <w:tcW w:w="13500"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689C9B32" w14:textId="56685802" w:rsidR="006F622C" w:rsidRPr="00142D1F" w:rsidRDefault="00F251CE"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التعبئة والوصول إلى موقع العمل</w:t>
            </w:r>
          </w:p>
        </w:tc>
      </w:tr>
      <w:tr w:rsidR="006F622C" w:rsidRPr="00142D1F" w14:paraId="7AB482AC"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61FEA852"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11</w:t>
            </w:r>
          </w:p>
        </w:tc>
        <w:tc>
          <w:tcPr>
            <w:tcW w:w="12980" w:type="dxa"/>
            <w:gridSpan w:val="5"/>
            <w:tcBorders>
              <w:top w:val="single" w:sz="4" w:space="0" w:color="auto"/>
              <w:left w:val="nil"/>
              <w:bottom w:val="single" w:sz="4" w:space="0" w:color="auto"/>
              <w:right w:val="single" w:sz="4" w:space="0" w:color="000000"/>
            </w:tcBorders>
            <w:shd w:val="clear" w:color="000000" w:fill="BDD6EE"/>
            <w:vAlign w:val="center"/>
            <w:hideMark/>
          </w:tcPr>
          <w:p w14:paraId="018C3406" w14:textId="577E4E6E" w:rsidR="006F622C" w:rsidRPr="00142D1F" w:rsidRDefault="00F251CE"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التنشيط والتعبئة</w:t>
            </w:r>
          </w:p>
        </w:tc>
      </w:tr>
      <w:tr w:rsidR="003A42C5" w:rsidRPr="00142D1F" w14:paraId="5B2AEFE7"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7A05FF09"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53160011" w14:textId="6E0039F0"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0E0D7980" w14:textId="6DD915F4"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35FAD780" w14:textId="06A09BDF"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00" w:type="dxa"/>
            <w:tcBorders>
              <w:top w:val="nil"/>
              <w:left w:val="nil"/>
              <w:bottom w:val="single" w:sz="4" w:space="0" w:color="auto"/>
              <w:right w:val="single" w:sz="4" w:space="0" w:color="auto"/>
            </w:tcBorders>
            <w:shd w:val="clear" w:color="000000" w:fill="DBE5F1"/>
            <w:vAlign w:val="center"/>
            <w:hideMark/>
          </w:tcPr>
          <w:p w14:paraId="732A2596" w14:textId="74B5327D"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32F0CE66"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076C346C" w14:textId="77777777" w:rsidTr="0032339D">
        <w:trPr>
          <w:trHeight w:val="1340"/>
          <w:jc w:val="center"/>
        </w:trPr>
        <w:tc>
          <w:tcPr>
            <w:tcW w:w="520" w:type="dxa"/>
            <w:tcBorders>
              <w:top w:val="nil"/>
              <w:left w:val="single" w:sz="4" w:space="0" w:color="auto"/>
              <w:bottom w:val="nil"/>
              <w:right w:val="single" w:sz="4" w:space="0" w:color="auto"/>
            </w:tcBorders>
            <w:shd w:val="clear" w:color="auto" w:fill="auto"/>
            <w:vAlign w:val="center"/>
            <w:hideMark/>
          </w:tcPr>
          <w:p w14:paraId="19424A63"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11.1</w:t>
            </w:r>
          </w:p>
        </w:tc>
        <w:tc>
          <w:tcPr>
            <w:tcW w:w="4560" w:type="dxa"/>
            <w:tcBorders>
              <w:top w:val="nil"/>
              <w:left w:val="nil"/>
              <w:bottom w:val="single" w:sz="4" w:space="0" w:color="auto"/>
              <w:right w:val="single" w:sz="4" w:space="0" w:color="auto"/>
            </w:tcBorders>
            <w:shd w:val="clear" w:color="auto" w:fill="auto"/>
            <w:vAlign w:val="center"/>
            <w:hideMark/>
          </w:tcPr>
          <w:p w14:paraId="1F2C66CC" w14:textId="5258628A" w:rsidR="006F622C" w:rsidRPr="00D07FFB" w:rsidRDefault="007571AB"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يشترط نظام/عملية البحث والإنقاذ في المناطق الحضرية أن يتوفر للفرق الوطنية للبحث والإنقاذ في المناطق الحضرية القدرة على الانتشار؟</w:t>
            </w:r>
          </w:p>
        </w:tc>
        <w:tc>
          <w:tcPr>
            <w:tcW w:w="5120" w:type="dxa"/>
            <w:tcBorders>
              <w:top w:val="nil"/>
              <w:left w:val="nil"/>
              <w:bottom w:val="single" w:sz="4" w:space="0" w:color="auto"/>
              <w:right w:val="single" w:sz="4" w:space="0" w:color="auto"/>
            </w:tcBorders>
            <w:shd w:val="clear" w:color="auto" w:fill="auto"/>
            <w:vAlign w:val="center"/>
            <w:hideMark/>
          </w:tcPr>
          <w:p w14:paraId="3DD09FDC" w14:textId="69256546" w:rsidR="007571AB" w:rsidRPr="00142D1F" w:rsidRDefault="001E2866"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القدرة على الانتشار في غضون فترة تتراوح بين ساعتين و6 ساعات من تفعيل الدور في حالة الطوارئ المحلية/ الدولية.</w:t>
            </w:r>
          </w:p>
          <w:p w14:paraId="07919A60" w14:textId="27775742" w:rsidR="007571AB" w:rsidRPr="00142D1F" w:rsidRDefault="007571AB" w:rsidP="0032339D">
            <w:pPr>
              <w:jc w:val="both"/>
              <w:rPr>
                <w:rFonts w:ascii="Arial" w:eastAsia="Times New Roman" w:hAnsi="Arial" w:cs="Arial"/>
                <w:color w:val="002060"/>
                <w:sz w:val="19"/>
                <w:szCs w:val="19"/>
                <w:rtl/>
              </w:rPr>
            </w:pPr>
            <w:r w:rsidRPr="00142D1F">
              <w:rPr>
                <w:rFonts w:ascii="Arial" w:hAnsi="Arial"/>
                <w:color w:val="002060"/>
                <w:sz w:val="19"/>
                <w:szCs w:val="19"/>
              </w:rPr>
              <w:t></w:t>
            </w:r>
            <w:r w:rsidRPr="00142D1F">
              <w:rPr>
                <w:rFonts w:ascii="Arial" w:hAnsi="Arial" w:hint="cs"/>
                <w:color w:val="002060"/>
                <w:sz w:val="19"/>
                <w:szCs w:val="19"/>
                <w:rtl/>
              </w:rPr>
              <w:t xml:space="preserve"> فريق المستوى الخفيف:</w:t>
            </w:r>
            <w:r w:rsidRPr="00142D1F">
              <w:rPr>
                <w:rFonts w:ascii="Arial" w:hAnsi="Arial"/>
                <w:color w:val="002060"/>
                <w:sz w:val="19"/>
                <w:szCs w:val="19"/>
                <w:rtl/>
              </w:rPr>
              <w:t xml:space="preserve"> </w:t>
            </w:r>
            <w:r w:rsidRPr="00142D1F">
              <w:rPr>
                <w:rFonts w:ascii="Arial" w:hAnsi="Arial" w:hint="cs"/>
                <w:color w:val="002060"/>
                <w:sz w:val="19"/>
                <w:szCs w:val="19"/>
                <w:rtl/>
              </w:rPr>
              <w:t>ساعتان</w:t>
            </w:r>
          </w:p>
          <w:p w14:paraId="77DC08CC" w14:textId="0ACE5418" w:rsidR="007571AB" w:rsidRPr="00142D1F" w:rsidRDefault="007571AB" w:rsidP="0032339D">
            <w:pPr>
              <w:jc w:val="both"/>
              <w:rPr>
                <w:rFonts w:ascii="Arial" w:eastAsia="Times New Roman" w:hAnsi="Arial" w:cs="Arial"/>
                <w:color w:val="002060"/>
                <w:sz w:val="19"/>
                <w:szCs w:val="19"/>
                <w:rtl/>
              </w:rPr>
            </w:pPr>
            <w:r w:rsidRPr="00142D1F">
              <w:rPr>
                <w:rFonts w:ascii="Arial" w:hAnsi="Arial"/>
                <w:color w:val="002060"/>
                <w:sz w:val="19"/>
                <w:szCs w:val="19"/>
              </w:rPr>
              <w:t></w:t>
            </w:r>
            <w:r w:rsidRPr="00142D1F">
              <w:rPr>
                <w:rFonts w:ascii="Arial" w:hAnsi="Arial" w:hint="cs"/>
                <w:color w:val="002060"/>
                <w:sz w:val="19"/>
                <w:szCs w:val="19"/>
                <w:rtl/>
              </w:rPr>
              <w:t xml:space="preserve"> فريق المستوى المتوسط:</w:t>
            </w:r>
            <w:r w:rsidRPr="00142D1F">
              <w:rPr>
                <w:rFonts w:ascii="Arial" w:hAnsi="Arial"/>
                <w:color w:val="002060"/>
                <w:sz w:val="19"/>
                <w:szCs w:val="19"/>
                <w:rtl/>
              </w:rPr>
              <w:t xml:space="preserve"> </w:t>
            </w:r>
            <w:r w:rsidRPr="00142D1F">
              <w:rPr>
                <w:rFonts w:ascii="Arial" w:hAnsi="Arial" w:hint="cs"/>
                <w:color w:val="002060"/>
                <w:sz w:val="19"/>
                <w:szCs w:val="19"/>
                <w:rtl/>
              </w:rPr>
              <w:t>4 ساعات</w:t>
            </w:r>
          </w:p>
          <w:p w14:paraId="057067BF" w14:textId="4F4A7597" w:rsidR="006F622C" w:rsidRPr="00D07FFB" w:rsidRDefault="007571AB" w:rsidP="0032339D">
            <w:pPr>
              <w:jc w:val="both"/>
              <w:rPr>
                <w:rFonts w:ascii="Arial" w:eastAsia="Times New Roman" w:hAnsi="Arial" w:cs="Arial"/>
                <w:color w:val="002060"/>
                <w:sz w:val="19"/>
                <w:szCs w:val="19"/>
                <w:rtl/>
              </w:rPr>
            </w:pPr>
            <w:r w:rsidRPr="00142D1F">
              <w:rPr>
                <w:rFonts w:ascii="Arial" w:hAnsi="Arial"/>
                <w:color w:val="002060"/>
                <w:sz w:val="19"/>
                <w:szCs w:val="19"/>
              </w:rPr>
              <w:t></w:t>
            </w:r>
            <w:r w:rsidRPr="00142D1F">
              <w:rPr>
                <w:rFonts w:ascii="Arial" w:hAnsi="Arial" w:hint="cs"/>
                <w:color w:val="002060"/>
                <w:sz w:val="19"/>
                <w:szCs w:val="19"/>
                <w:rtl/>
              </w:rPr>
              <w:t xml:space="preserve"> فريق المستوى الكثيف:</w:t>
            </w:r>
            <w:r w:rsidRPr="00142D1F">
              <w:rPr>
                <w:rFonts w:ascii="Arial" w:hAnsi="Arial"/>
                <w:color w:val="002060"/>
                <w:sz w:val="19"/>
                <w:szCs w:val="19"/>
                <w:rtl/>
              </w:rPr>
              <w:t xml:space="preserve"> </w:t>
            </w:r>
            <w:r w:rsidRPr="00142D1F">
              <w:rPr>
                <w:rFonts w:ascii="Arial" w:hAnsi="Arial" w:hint="cs"/>
                <w:color w:val="002060"/>
                <w:sz w:val="19"/>
                <w:szCs w:val="19"/>
                <w:rtl/>
              </w:rPr>
              <w:t>6 ساعات</w:t>
            </w:r>
          </w:p>
        </w:tc>
        <w:tc>
          <w:tcPr>
            <w:tcW w:w="1280" w:type="dxa"/>
            <w:tcBorders>
              <w:top w:val="nil"/>
              <w:left w:val="nil"/>
              <w:bottom w:val="nil"/>
              <w:right w:val="single" w:sz="4" w:space="0" w:color="auto"/>
            </w:tcBorders>
            <w:shd w:val="clear" w:color="auto" w:fill="auto"/>
            <w:vAlign w:val="center"/>
            <w:hideMark/>
          </w:tcPr>
          <w:p w14:paraId="4448B060"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single" w:sz="4" w:space="0" w:color="auto"/>
              <w:right w:val="single" w:sz="4" w:space="0" w:color="auto"/>
            </w:tcBorders>
            <w:shd w:val="clear" w:color="auto" w:fill="auto"/>
            <w:vAlign w:val="center"/>
            <w:hideMark/>
          </w:tcPr>
          <w:p w14:paraId="33A3303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167E5414"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0D23C40" w14:textId="77777777" w:rsidTr="0032339D">
        <w:trPr>
          <w:trHeight w:val="944"/>
          <w:jc w:val="center"/>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3CCB4"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11.2</w:t>
            </w:r>
          </w:p>
        </w:tc>
        <w:tc>
          <w:tcPr>
            <w:tcW w:w="4560" w:type="dxa"/>
            <w:tcBorders>
              <w:top w:val="nil"/>
              <w:left w:val="nil"/>
              <w:bottom w:val="single" w:sz="4" w:space="0" w:color="auto"/>
              <w:right w:val="single" w:sz="4" w:space="0" w:color="auto"/>
            </w:tcBorders>
            <w:shd w:val="clear" w:color="auto" w:fill="auto"/>
            <w:vAlign w:val="center"/>
            <w:hideMark/>
          </w:tcPr>
          <w:p w14:paraId="4170FB71" w14:textId="3C5F052A" w:rsidR="006F622C" w:rsidRPr="00D07FFB" w:rsidRDefault="007571AB"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إكمال صحيفة وقائع فريق البحث والإنقاذ في المناطق الحضرية وتحديثها وفق</w:t>
            </w:r>
            <w:r w:rsidR="00F2767F">
              <w:rPr>
                <w:rFonts w:ascii="Arial" w:hAnsi="Arial" w:hint="cs"/>
                <w:color w:val="002060"/>
                <w:sz w:val="19"/>
                <w:szCs w:val="19"/>
                <w:rtl/>
              </w:rPr>
              <w:t>ًا</w:t>
            </w:r>
            <w:r w:rsidRPr="00142D1F">
              <w:rPr>
                <w:rFonts w:ascii="Arial" w:hAnsi="Arial" w:hint="cs"/>
                <w:color w:val="002060"/>
                <w:sz w:val="19"/>
                <w:szCs w:val="19"/>
                <w:rtl/>
              </w:rPr>
              <w:t xml:space="preserve"> للنظام المحدد وطني</w:t>
            </w:r>
            <w:r w:rsidR="00F2767F">
              <w:rPr>
                <w:rFonts w:ascii="Arial" w:hAnsi="Arial" w:hint="cs"/>
                <w:color w:val="002060"/>
                <w:sz w:val="19"/>
                <w:szCs w:val="19"/>
                <w:rtl/>
              </w:rPr>
              <w:t>ًا</w:t>
            </w:r>
            <w:r w:rsidRPr="00142D1F">
              <w:rPr>
                <w:rFonts w:ascii="Arial" w:hAnsi="Arial" w:hint="cs"/>
                <w:color w:val="002060"/>
                <w:sz w:val="19"/>
                <w:szCs w:val="19"/>
                <w:rtl/>
              </w:rPr>
              <w:t>؟</w:t>
            </w:r>
          </w:p>
        </w:tc>
        <w:tc>
          <w:tcPr>
            <w:tcW w:w="5120" w:type="dxa"/>
            <w:tcBorders>
              <w:top w:val="nil"/>
              <w:left w:val="nil"/>
              <w:bottom w:val="single" w:sz="4" w:space="0" w:color="auto"/>
              <w:right w:val="single" w:sz="4" w:space="0" w:color="auto"/>
            </w:tcBorders>
            <w:shd w:val="clear" w:color="auto" w:fill="auto"/>
            <w:vAlign w:val="center"/>
            <w:hideMark/>
          </w:tcPr>
          <w:p w14:paraId="266B0707" w14:textId="5BFD45B7" w:rsidR="006F622C" w:rsidRPr="00D07FFB" w:rsidRDefault="007571AB"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يتم إكمال صحيفة وقائع الفريق الوطني للبحث والإنقاذ في المناطق الحضرية وتحديثها باستمرار ولها إجراء يحدد طريقة التحديث.</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72F95D60"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single" w:sz="4" w:space="0" w:color="auto"/>
              <w:right w:val="single" w:sz="4" w:space="0" w:color="auto"/>
            </w:tcBorders>
            <w:shd w:val="clear" w:color="auto" w:fill="auto"/>
            <w:vAlign w:val="center"/>
            <w:hideMark/>
          </w:tcPr>
          <w:p w14:paraId="638010C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3117C16"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4DE3364" w14:textId="77777777" w:rsidTr="0032339D">
        <w:trPr>
          <w:trHeight w:val="1169"/>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6C5E1812"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11.3</w:t>
            </w:r>
          </w:p>
        </w:tc>
        <w:tc>
          <w:tcPr>
            <w:tcW w:w="4560" w:type="dxa"/>
            <w:tcBorders>
              <w:top w:val="nil"/>
              <w:left w:val="nil"/>
              <w:bottom w:val="single" w:sz="4" w:space="0" w:color="auto"/>
              <w:right w:val="single" w:sz="4" w:space="0" w:color="auto"/>
            </w:tcBorders>
            <w:shd w:val="clear" w:color="auto" w:fill="auto"/>
            <w:vAlign w:val="center"/>
            <w:hideMark/>
          </w:tcPr>
          <w:p w14:paraId="70CE6CE9" w14:textId="2455E40B" w:rsidR="006F622C" w:rsidRPr="00D07FFB" w:rsidRDefault="007571AB"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تطبق فريق البحث والإنقاذ في المناطق الحضرية نظام</w:t>
            </w:r>
            <w:r w:rsidR="00F2767F">
              <w:rPr>
                <w:rFonts w:ascii="Arial" w:hAnsi="Arial" w:hint="cs"/>
                <w:color w:val="002060"/>
                <w:sz w:val="19"/>
                <w:szCs w:val="19"/>
                <w:rtl/>
              </w:rPr>
              <w:t>ًا</w:t>
            </w:r>
            <w:r w:rsidRPr="00142D1F">
              <w:rPr>
                <w:rFonts w:ascii="Arial" w:hAnsi="Arial" w:hint="cs"/>
                <w:color w:val="002060"/>
                <w:sz w:val="19"/>
                <w:szCs w:val="19"/>
                <w:rtl/>
              </w:rPr>
              <w:t xml:space="preserve"> لرصد الأفراد والمعدات والحفاظ عليهم، قبل عملية النشر وفي أثنائها وبعدها؟</w:t>
            </w:r>
          </w:p>
        </w:tc>
        <w:tc>
          <w:tcPr>
            <w:tcW w:w="5120" w:type="dxa"/>
            <w:tcBorders>
              <w:top w:val="nil"/>
              <w:left w:val="nil"/>
              <w:bottom w:val="single" w:sz="4" w:space="0" w:color="auto"/>
              <w:right w:val="single" w:sz="4" w:space="0" w:color="auto"/>
            </w:tcBorders>
            <w:shd w:val="clear" w:color="auto" w:fill="auto"/>
            <w:vAlign w:val="center"/>
            <w:hideMark/>
          </w:tcPr>
          <w:p w14:paraId="3A3528F2" w14:textId="7B12B1E7" w:rsidR="006F622C" w:rsidRPr="00D07FFB" w:rsidRDefault="007571AB"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لدى الإدارة نظام مادي ورقمي، فض</w:t>
            </w:r>
            <w:r w:rsidR="00F2767F">
              <w:rPr>
                <w:rFonts w:ascii="Arial" w:hAnsi="Arial" w:hint="cs"/>
                <w:color w:val="002060"/>
                <w:sz w:val="19"/>
                <w:szCs w:val="19"/>
                <w:rtl/>
              </w:rPr>
              <w:t>لاً</w:t>
            </w:r>
            <w:r w:rsidRPr="00142D1F">
              <w:rPr>
                <w:rFonts w:ascii="Arial" w:hAnsi="Arial" w:hint="cs"/>
                <w:color w:val="002060"/>
                <w:sz w:val="19"/>
                <w:szCs w:val="19"/>
                <w:rtl/>
              </w:rPr>
              <w:t xml:space="preserve"> عن وجود موظفين مدربين لرصد الأفراد والمعدات والحفاظ عليهم قبل عملية النشر وفي أثنائها وبعدها.</w:t>
            </w:r>
          </w:p>
        </w:tc>
        <w:tc>
          <w:tcPr>
            <w:tcW w:w="1280" w:type="dxa"/>
            <w:tcBorders>
              <w:top w:val="nil"/>
              <w:left w:val="nil"/>
              <w:bottom w:val="single" w:sz="4" w:space="0" w:color="auto"/>
              <w:right w:val="single" w:sz="4" w:space="0" w:color="auto"/>
            </w:tcBorders>
            <w:shd w:val="clear" w:color="auto" w:fill="auto"/>
            <w:vAlign w:val="center"/>
            <w:hideMark/>
          </w:tcPr>
          <w:p w14:paraId="2470A0F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single" w:sz="4" w:space="0" w:color="auto"/>
              <w:right w:val="single" w:sz="4" w:space="0" w:color="auto"/>
            </w:tcBorders>
            <w:shd w:val="clear" w:color="auto" w:fill="auto"/>
            <w:vAlign w:val="center"/>
            <w:hideMark/>
          </w:tcPr>
          <w:p w14:paraId="0FDBB71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7B0AB567"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50EF399A" w14:textId="77777777" w:rsidTr="0032339D">
        <w:trPr>
          <w:trHeight w:val="1151"/>
          <w:jc w:val="center"/>
        </w:trPr>
        <w:tc>
          <w:tcPr>
            <w:tcW w:w="520" w:type="dxa"/>
            <w:vMerge w:val="restart"/>
            <w:tcBorders>
              <w:top w:val="nil"/>
              <w:left w:val="single" w:sz="4" w:space="0" w:color="auto"/>
              <w:bottom w:val="single" w:sz="4" w:space="0" w:color="000000"/>
              <w:right w:val="single" w:sz="4" w:space="0" w:color="auto"/>
            </w:tcBorders>
            <w:shd w:val="clear" w:color="auto" w:fill="auto"/>
            <w:vAlign w:val="center"/>
            <w:hideMark/>
          </w:tcPr>
          <w:p w14:paraId="3B6670A6"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11.4</w:t>
            </w:r>
          </w:p>
        </w:tc>
        <w:tc>
          <w:tcPr>
            <w:tcW w:w="4560" w:type="dxa"/>
            <w:tcBorders>
              <w:top w:val="nil"/>
              <w:left w:val="nil"/>
              <w:bottom w:val="single" w:sz="4" w:space="0" w:color="auto"/>
              <w:right w:val="single" w:sz="4" w:space="0" w:color="auto"/>
            </w:tcBorders>
            <w:shd w:val="clear" w:color="auto" w:fill="auto"/>
            <w:vAlign w:val="center"/>
            <w:hideMark/>
          </w:tcPr>
          <w:p w14:paraId="63FC6AAB" w14:textId="179353DB" w:rsidR="006F622C" w:rsidRPr="00D07FFB" w:rsidRDefault="007571AB"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أن تطبق إدارة فريق البحث والإنقاذ في المناطق الحضرية عملية لجمع المعلومات المتعلقة بالطوارئ وإطلاع أعضاء فريقها على ما يلي؟</w:t>
            </w:r>
          </w:p>
        </w:tc>
        <w:tc>
          <w:tcPr>
            <w:tcW w:w="5120" w:type="dxa"/>
            <w:tcBorders>
              <w:top w:val="nil"/>
              <w:left w:val="nil"/>
              <w:bottom w:val="single" w:sz="4" w:space="0" w:color="auto"/>
              <w:right w:val="single" w:sz="4" w:space="0" w:color="auto"/>
            </w:tcBorders>
            <w:shd w:val="clear" w:color="auto" w:fill="auto"/>
            <w:vAlign w:val="center"/>
            <w:hideMark/>
          </w:tcPr>
          <w:p w14:paraId="6594FE35" w14:textId="12180CAB" w:rsidR="006F622C" w:rsidRPr="00D07FFB" w:rsidRDefault="007571AB"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لدى الإدارة وثيقة تحدد العمليات والأدوات والمبادئ التوجيهية والقوائم المرجعية لجمع المعلومات المتعلقة بحالة الطوارئ وإحاطة أعضاء فرقها بما يلي:</w:t>
            </w:r>
          </w:p>
        </w:tc>
        <w:tc>
          <w:tcPr>
            <w:tcW w:w="1280" w:type="dxa"/>
            <w:tcBorders>
              <w:top w:val="nil"/>
              <w:left w:val="nil"/>
              <w:bottom w:val="single" w:sz="4" w:space="0" w:color="auto"/>
              <w:right w:val="single" w:sz="4" w:space="0" w:color="auto"/>
            </w:tcBorders>
            <w:shd w:val="clear" w:color="auto" w:fill="auto"/>
            <w:vAlign w:val="center"/>
            <w:hideMark/>
          </w:tcPr>
          <w:p w14:paraId="1FE91A2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single" w:sz="4" w:space="0" w:color="auto"/>
              <w:right w:val="single" w:sz="4" w:space="0" w:color="auto"/>
            </w:tcBorders>
            <w:shd w:val="clear" w:color="auto" w:fill="auto"/>
            <w:vAlign w:val="center"/>
            <w:hideMark/>
          </w:tcPr>
          <w:p w14:paraId="4C9D67B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DA1BD7D"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0A92C7D6" w14:textId="77777777" w:rsidTr="0032339D">
        <w:trPr>
          <w:trHeight w:val="510"/>
          <w:jc w:val="center"/>
        </w:trPr>
        <w:tc>
          <w:tcPr>
            <w:tcW w:w="520" w:type="dxa"/>
            <w:vMerge/>
            <w:tcBorders>
              <w:top w:val="nil"/>
              <w:left w:val="single" w:sz="4" w:space="0" w:color="auto"/>
              <w:bottom w:val="single" w:sz="4" w:space="0" w:color="000000"/>
              <w:right w:val="single" w:sz="4" w:space="0" w:color="auto"/>
            </w:tcBorders>
            <w:vAlign w:val="center"/>
            <w:hideMark/>
          </w:tcPr>
          <w:p w14:paraId="0481B6F2"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7F5407E6" w14:textId="0A04B960" w:rsidR="006F622C" w:rsidRPr="00D07FFB" w:rsidRDefault="007571AB"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11.4.1 الحالة الراهنة، بما في ذلك الخصائص الهيكلية</w:t>
            </w:r>
          </w:p>
        </w:tc>
        <w:tc>
          <w:tcPr>
            <w:tcW w:w="5120" w:type="dxa"/>
            <w:tcBorders>
              <w:top w:val="nil"/>
              <w:left w:val="nil"/>
              <w:bottom w:val="single" w:sz="4" w:space="0" w:color="auto"/>
              <w:right w:val="single" w:sz="4" w:space="0" w:color="auto"/>
            </w:tcBorders>
            <w:shd w:val="clear" w:color="auto" w:fill="auto"/>
            <w:vAlign w:val="center"/>
            <w:hideMark/>
          </w:tcPr>
          <w:p w14:paraId="55C00647" w14:textId="35AC5364" w:rsidR="006F622C" w:rsidRPr="00D07FFB" w:rsidRDefault="007571AB" w:rsidP="0032339D">
            <w:pPr>
              <w:rPr>
                <w:rFonts w:ascii="Arial" w:eastAsia="Times New Roman" w:hAnsi="Arial" w:cs="Arial"/>
                <w:color w:val="002060"/>
                <w:sz w:val="19"/>
                <w:szCs w:val="19"/>
                <w:rtl/>
              </w:rPr>
            </w:pPr>
            <w:r w:rsidRPr="00142D1F">
              <w:rPr>
                <w:rFonts w:ascii="Arial" w:hAnsi="Arial" w:hint="cs"/>
                <w:color w:val="002060"/>
                <w:sz w:val="19"/>
                <w:szCs w:val="19"/>
                <w:rtl/>
              </w:rPr>
              <w:t>الحالة الراهنة، بما في ذلك الخصائص الهيكلية</w:t>
            </w:r>
          </w:p>
        </w:tc>
        <w:tc>
          <w:tcPr>
            <w:tcW w:w="1280" w:type="dxa"/>
            <w:tcBorders>
              <w:top w:val="nil"/>
              <w:left w:val="nil"/>
              <w:bottom w:val="single" w:sz="4" w:space="0" w:color="auto"/>
              <w:right w:val="single" w:sz="4" w:space="0" w:color="auto"/>
            </w:tcBorders>
            <w:shd w:val="clear" w:color="auto" w:fill="auto"/>
            <w:vAlign w:val="center"/>
            <w:hideMark/>
          </w:tcPr>
          <w:p w14:paraId="42BDB838"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single" w:sz="4" w:space="0" w:color="auto"/>
              <w:right w:val="single" w:sz="4" w:space="0" w:color="auto"/>
            </w:tcBorders>
            <w:shd w:val="clear" w:color="auto" w:fill="auto"/>
            <w:vAlign w:val="center"/>
            <w:hideMark/>
          </w:tcPr>
          <w:p w14:paraId="035121C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A8A66B3"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501E4EBB" w14:textId="77777777" w:rsidTr="0032339D">
        <w:trPr>
          <w:trHeight w:val="255"/>
          <w:jc w:val="center"/>
        </w:trPr>
        <w:tc>
          <w:tcPr>
            <w:tcW w:w="520" w:type="dxa"/>
            <w:vMerge/>
            <w:tcBorders>
              <w:top w:val="nil"/>
              <w:left w:val="single" w:sz="4" w:space="0" w:color="auto"/>
              <w:bottom w:val="single" w:sz="4" w:space="0" w:color="000000"/>
              <w:right w:val="single" w:sz="4" w:space="0" w:color="auto"/>
            </w:tcBorders>
            <w:vAlign w:val="center"/>
            <w:hideMark/>
          </w:tcPr>
          <w:p w14:paraId="3C0908F3"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41A9328F" w14:textId="5ED9BBEC"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11.4.2 الأحوال الجوية</w:t>
            </w:r>
          </w:p>
        </w:tc>
        <w:tc>
          <w:tcPr>
            <w:tcW w:w="5120" w:type="dxa"/>
            <w:tcBorders>
              <w:top w:val="nil"/>
              <w:left w:val="nil"/>
              <w:bottom w:val="single" w:sz="4" w:space="0" w:color="auto"/>
              <w:right w:val="single" w:sz="4" w:space="0" w:color="auto"/>
            </w:tcBorders>
            <w:shd w:val="clear" w:color="auto" w:fill="auto"/>
            <w:vAlign w:val="center"/>
            <w:hideMark/>
          </w:tcPr>
          <w:p w14:paraId="13058174" w14:textId="508C7298" w:rsidR="006F622C" w:rsidRPr="00D07FFB" w:rsidRDefault="009675B0" w:rsidP="0032339D">
            <w:pPr>
              <w:rPr>
                <w:rFonts w:ascii="Arial" w:eastAsia="Times New Roman" w:hAnsi="Arial" w:cs="Arial"/>
                <w:color w:val="002060"/>
                <w:sz w:val="19"/>
                <w:szCs w:val="19"/>
                <w:rtl/>
              </w:rPr>
            </w:pPr>
            <w:r w:rsidRPr="00142D1F">
              <w:rPr>
                <w:rFonts w:ascii="Arial" w:hAnsi="Arial" w:hint="cs"/>
                <w:color w:val="002060"/>
                <w:sz w:val="19"/>
                <w:szCs w:val="19"/>
                <w:rtl/>
              </w:rPr>
              <w:t>الأحوال الجوية</w:t>
            </w:r>
          </w:p>
        </w:tc>
        <w:tc>
          <w:tcPr>
            <w:tcW w:w="1280" w:type="dxa"/>
            <w:tcBorders>
              <w:top w:val="nil"/>
              <w:left w:val="nil"/>
              <w:bottom w:val="single" w:sz="4" w:space="0" w:color="auto"/>
              <w:right w:val="single" w:sz="4" w:space="0" w:color="auto"/>
            </w:tcBorders>
            <w:shd w:val="clear" w:color="auto" w:fill="auto"/>
            <w:vAlign w:val="center"/>
            <w:hideMark/>
          </w:tcPr>
          <w:p w14:paraId="5543E90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single" w:sz="4" w:space="0" w:color="auto"/>
              <w:right w:val="single" w:sz="4" w:space="0" w:color="auto"/>
            </w:tcBorders>
            <w:shd w:val="clear" w:color="auto" w:fill="auto"/>
            <w:vAlign w:val="center"/>
            <w:hideMark/>
          </w:tcPr>
          <w:p w14:paraId="294F79A0"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8F9BEEC"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AF146DB" w14:textId="77777777" w:rsidTr="0032339D">
        <w:trPr>
          <w:trHeight w:val="638"/>
          <w:jc w:val="center"/>
        </w:trPr>
        <w:tc>
          <w:tcPr>
            <w:tcW w:w="520" w:type="dxa"/>
            <w:vMerge/>
            <w:tcBorders>
              <w:top w:val="nil"/>
              <w:left w:val="single" w:sz="4" w:space="0" w:color="auto"/>
              <w:bottom w:val="single" w:sz="4" w:space="0" w:color="000000"/>
              <w:right w:val="single" w:sz="4" w:space="0" w:color="auto"/>
            </w:tcBorders>
            <w:vAlign w:val="center"/>
            <w:hideMark/>
          </w:tcPr>
          <w:p w14:paraId="35BF4476"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05B22542" w14:textId="3867CB64" w:rsidR="006F622C" w:rsidRPr="00FE0899"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11.4.3 السلامة والأمن، بما في ذلك الأخطار المحتملة كالمواد الخطرة</w:t>
            </w:r>
          </w:p>
        </w:tc>
        <w:tc>
          <w:tcPr>
            <w:tcW w:w="5120" w:type="dxa"/>
            <w:tcBorders>
              <w:top w:val="nil"/>
              <w:left w:val="nil"/>
              <w:bottom w:val="single" w:sz="4" w:space="0" w:color="auto"/>
              <w:right w:val="single" w:sz="4" w:space="0" w:color="auto"/>
            </w:tcBorders>
            <w:shd w:val="clear" w:color="auto" w:fill="auto"/>
            <w:vAlign w:val="center"/>
            <w:hideMark/>
          </w:tcPr>
          <w:p w14:paraId="1E4C05E8" w14:textId="5ACD35B3" w:rsidR="006F622C" w:rsidRPr="00FE0899" w:rsidRDefault="007571AB" w:rsidP="0032339D">
            <w:pPr>
              <w:rPr>
                <w:rFonts w:ascii="Arial" w:eastAsia="Times New Roman" w:hAnsi="Arial" w:cs="Arial"/>
                <w:color w:val="002060"/>
                <w:sz w:val="19"/>
                <w:szCs w:val="19"/>
                <w:rtl/>
              </w:rPr>
            </w:pPr>
            <w:r w:rsidRPr="00142D1F">
              <w:rPr>
                <w:rFonts w:ascii="Arial" w:hAnsi="Arial" w:hint="cs"/>
                <w:color w:val="002060"/>
                <w:sz w:val="19"/>
                <w:szCs w:val="19"/>
                <w:rtl/>
              </w:rPr>
              <w:t>السلامة والأمن، بما في ذلك الأخطار المحتملة كالمواد الخطرة</w:t>
            </w:r>
          </w:p>
        </w:tc>
        <w:tc>
          <w:tcPr>
            <w:tcW w:w="1280" w:type="dxa"/>
            <w:tcBorders>
              <w:top w:val="nil"/>
              <w:left w:val="nil"/>
              <w:bottom w:val="single" w:sz="4" w:space="0" w:color="auto"/>
              <w:right w:val="single" w:sz="4" w:space="0" w:color="auto"/>
            </w:tcBorders>
            <w:shd w:val="clear" w:color="auto" w:fill="auto"/>
            <w:vAlign w:val="center"/>
            <w:hideMark/>
          </w:tcPr>
          <w:p w14:paraId="658B603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single" w:sz="4" w:space="0" w:color="auto"/>
              <w:right w:val="single" w:sz="4" w:space="0" w:color="auto"/>
            </w:tcBorders>
            <w:shd w:val="clear" w:color="auto" w:fill="auto"/>
            <w:vAlign w:val="center"/>
            <w:hideMark/>
          </w:tcPr>
          <w:p w14:paraId="2EF6C3A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BBD5EF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07CC1B55" w14:textId="77777777" w:rsidTr="0032339D">
        <w:trPr>
          <w:trHeight w:val="510"/>
          <w:jc w:val="center"/>
        </w:trPr>
        <w:tc>
          <w:tcPr>
            <w:tcW w:w="520" w:type="dxa"/>
            <w:vMerge/>
            <w:tcBorders>
              <w:top w:val="nil"/>
              <w:left w:val="single" w:sz="4" w:space="0" w:color="auto"/>
              <w:bottom w:val="single" w:sz="4" w:space="0" w:color="000000"/>
              <w:right w:val="single" w:sz="4" w:space="0" w:color="auto"/>
            </w:tcBorders>
            <w:vAlign w:val="center"/>
            <w:hideMark/>
          </w:tcPr>
          <w:p w14:paraId="55381593"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63A09652" w14:textId="404A477D" w:rsidR="006F622C" w:rsidRPr="00FE0899"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11.4.4 إشارات الإخلاء الطارئة والتلقائية</w:t>
            </w:r>
          </w:p>
        </w:tc>
        <w:tc>
          <w:tcPr>
            <w:tcW w:w="5120" w:type="dxa"/>
            <w:tcBorders>
              <w:top w:val="nil"/>
              <w:left w:val="nil"/>
              <w:bottom w:val="single" w:sz="4" w:space="0" w:color="auto"/>
              <w:right w:val="single" w:sz="4" w:space="0" w:color="auto"/>
            </w:tcBorders>
            <w:shd w:val="clear" w:color="auto" w:fill="auto"/>
            <w:vAlign w:val="center"/>
            <w:hideMark/>
          </w:tcPr>
          <w:p w14:paraId="22B3B38A" w14:textId="03908865" w:rsidR="006F622C" w:rsidRPr="00FE0899" w:rsidRDefault="00F76671" w:rsidP="0032339D">
            <w:pPr>
              <w:rPr>
                <w:rFonts w:ascii="Arial" w:eastAsia="Times New Roman" w:hAnsi="Arial" w:cs="Arial"/>
                <w:color w:val="002060"/>
                <w:sz w:val="19"/>
                <w:szCs w:val="19"/>
                <w:rtl/>
              </w:rPr>
            </w:pPr>
            <w:r w:rsidRPr="00142D1F">
              <w:rPr>
                <w:rFonts w:ascii="Arial" w:hAnsi="Arial" w:hint="cs"/>
                <w:color w:val="002060"/>
                <w:sz w:val="19"/>
                <w:szCs w:val="19"/>
                <w:rtl/>
              </w:rPr>
              <w:t>إشارات الإخلاء الطارئة والتلقائية</w:t>
            </w:r>
          </w:p>
        </w:tc>
        <w:tc>
          <w:tcPr>
            <w:tcW w:w="1280" w:type="dxa"/>
            <w:tcBorders>
              <w:top w:val="nil"/>
              <w:left w:val="nil"/>
              <w:bottom w:val="single" w:sz="4" w:space="0" w:color="auto"/>
              <w:right w:val="single" w:sz="4" w:space="0" w:color="auto"/>
            </w:tcBorders>
            <w:shd w:val="clear" w:color="auto" w:fill="auto"/>
            <w:vAlign w:val="center"/>
            <w:hideMark/>
          </w:tcPr>
          <w:p w14:paraId="62FB7040"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single" w:sz="4" w:space="0" w:color="auto"/>
              <w:right w:val="single" w:sz="4" w:space="0" w:color="auto"/>
            </w:tcBorders>
            <w:shd w:val="clear" w:color="auto" w:fill="auto"/>
            <w:vAlign w:val="center"/>
            <w:hideMark/>
          </w:tcPr>
          <w:p w14:paraId="630E2D2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31E70C35"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5922BD72" w14:textId="77777777" w:rsidTr="0032339D">
        <w:trPr>
          <w:trHeight w:val="255"/>
          <w:jc w:val="center"/>
        </w:trPr>
        <w:tc>
          <w:tcPr>
            <w:tcW w:w="520" w:type="dxa"/>
            <w:vMerge/>
            <w:tcBorders>
              <w:top w:val="nil"/>
              <w:left w:val="single" w:sz="4" w:space="0" w:color="auto"/>
              <w:bottom w:val="single" w:sz="4" w:space="0" w:color="000000"/>
              <w:right w:val="single" w:sz="4" w:space="0" w:color="auto"/>
            </w:tcBorders>
            <w:vAlign w:val="center"/>
            <w:hideMark/>
          </w:tcPr>
          <w:p w14:paraId="3C4149B2"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2FB505E3" w14:textId="4F5A97B3"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11.4.5 مسائل الصحة والرفاهية</w:t>
            </w:r>
          </w:p>
        </w:tc>
        <w:tc>
          <w:tcPr>
            <w:tcW w:w="5120" w:type="dxa"/>
            <w:tcBorders>
              <w:top w:val="nil"/>
              <w:left w:val="nil"/>
              <w:bottom w:val="single" w:sz="4" w:space="0" w:color="auto"/>
              <w:right w:val="single" w:sz="4" w:space="0" w:color="auto"/>
            </w:tcBorders>
            <w:shd w:val="clear" w:color="auto" w:fill="auto"/>
            <w:vAlign w:val="center"/>
            <w:hideMark/>
          </w:tcPr>
          <w:p w14:paraId="4EAF8F3C" w14:textId="11B6C600" w:rsidR="006F622C" w:rsidRPr="00D07FFB" w:rsidRDefault="009675B0" w:rsidP="0032339D">
            <w:pPr>
              <w:rPr>
                <w:rFonts w:ascii="Arial" w:eastAsia="Times New Roman" w:hAnsi="Arial" w:cs="Arial"/>
                <w:color w:val="002060"/>
                <w:sz w:val="19"/>
                <w:szCs w:val="19"/>
                <w:rtl/>
              </w:rPr>
            </w:pPr>
            <w:r w:rsidRPr="00142D1F">
              <w:rPr>
                <w:rFonts w:ascii="Arial" w:hAnsi="Arial" w:hint="cs"/>
                <w:color w:val="002060"/>
                <w:sz w:val="19"/>
                <w:szCs w:val="19"/>
                <w:rtl/>
              </w:rPr>
              <w:t>مسائل الصحة والرفاهية</w:t>
            </w:r>
          </w:p>
        </w:tc>
        <w:tc>
          <w:tcPr>
            <w:tcW w:w="1280" w:type="dxa"/>
            <w:tcBorders>
              <w:top w:val="nil"/>
              <w:left w:val="nil"/>
              <w:bottom w:val="single" w:sz="4" w:space="0" w:color="auto"/>
              <w:right w:val="single" w:sz="4" w:space="0" w:color="auto"/>
            </w:tcBorders>
            <w:shd w:val="clear" w:color="auto" w:fill="auto"/>
            <w:vAlign w:val="center"/>
            <w:hideMark/>
          </w:tcPr>
          <w:p w14:paraId="4016CC5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single" w:sz="4" w:space="0" w:color="auto"/>
              <w:right w:val="single" w:sz="4" w:space="0" w:color="auto"/>
            </w:tcBorders>
            <w:shd w:val="clear" w:color="auto" w:fill="auto"/>
            <w:vAlign w:val="center"/>
            <w:hideMark/>
          </w:tcPr>
          <w:p w14:paraId="45AABDE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2448157"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3BA1FD6" w14:textId="77777777" w:rsidTr="0032339D">
        <w:trPr>
          <w:trHeight w:val="255"/>
          <w:jc w:val="center"/>
        </w:trPr>
        <w:tc>
          <w:tcPr>
            <w:tcW w:w="520" w:type="dxa"/>
            <w:vMerge/>
            <w:tcBorders>
              <w:top w:val="nil"/>
              <w:left w:val="single" w:sz="4" w:space="0" w:color="auto"/>
              <w:bottom w:val="single" w:sz="4" w:space="0" w:color="000000"/>
              <w:right w:val="single" w:sz="4" w:space="0" w:color="auto"/>
            </w:tcBorders>
            <w:vAlign w:val="center"/>
            <w:hideMark/>
          </w:tcPr>
          <w:p w14:paraId="24CAAC43"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0E3F44C2" w14:textId="2BD6A1A1"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11.4.6 اعتبارات خاصة أو غير عادية</w:t>
            </w:r>
          </w:p>
        </w:tc>
        <w:tc>
          <w:tcPr>
            <w:tcW w:w="5120" w:type="dxa"/>
            <w:tcBorders>
              <w:top w:val="nil"/>
              <w:left w:val="nil"/>
              <w:bottom w:val="single" w:sz="4" w:space="0" w:color="auto"/>
              <w:right w:val="single" w:sz="4" w:space="0" w:color="auto"/>
            </w:tcBorders>
            <w:shd w:val="clear" w:color="auto" w:fill="auto"/>
            <w:vAlign w:val="center"/>
            <w:hideMark/>
          </w:tcPr>
          <w:p w14:paraId="2C3D85B8" w14:textId="640356BB" w:rsidR="006F622C" w:rsidRPr="00D07FFB" w:rsidRDefault="007571AB" w:rsidP="0032339D">
            <w:pPr>
              <w:rPr>
                <w:rFonts w:ascii="Arial" w:eastAsia="Times New Roman" w:hAnsi="Arial" w:cs="Arial"/>
                <w:color w:val="002060"/>
                <w:sz w:val="19"/>
                <w:szCs w:val="19"/>
                <w:rtl/>
              </w:rPr>
            </w:pPr>
            <w:r w:rsidRPr="00142D1F">
              <w:rPr>
                <w:rFonts w:ascii="Arial" w:hAnsi="Arial" w:hint="cs"/>
                <w:color w:val="002060"/>
                <w:sz w:val="19"/>
                <w:szCs w:val="19"/>
                <w:rtl/>
              </w:rPr>
              <w:t>اعتبارات خاصة أو غير عادية</w:t>
            </w:r>
          </w:p>
        </w:tc>
        <w:tc>
          <w:tcPr>
            <w:tcW w:w="1280" w:type="dxa"/>
            <w:tcBorders>
              <w:top w:val="nil"/>
              <w:left w:val="nil"/>
              <w:bottom w:val="single" w:sz="4" w:space="0" w:color="auto"/>
              <w:right w:val="single" w:sz="4" w:space="0" w:color="auto"/>
            </w:tcBorders>
            <w:shd w:val="clear" w:color="auto" w:fill="auto"/>
            <w:vAlign w:val="center"/>
            <w:hideMark/>
          </w:tcPr>
          <w:p w14:paraId="4F3FA30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single" w:sz="4" w:space="0" w:color="auto"/>
              <w:right w:val="single" w:sz="4" w:space="0" w:color="auto"/>
            </w:tcBorders>
            <w:shd w:val="clear" w:color="auto" w:fill="auto"/>
            <w:vAlign w:val="center"/>
            <w:hideMark/>
          </w:tcPr>
          <w:p w14:paraId="575D624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34906D33"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36641435" w14:textId="77777777" w:rsidR="006F622C" w:rsidRPr="00142D1F" w:rsidRDefault="006F622C" w:rsidP="006F622C">
      <w:pPr>
        <w:contextualSpacing/>
        <w:rPr>
          <w:rFonts w:ascii="Arial" w:hAnsi="Arial" w:cs="Arial"/>
          <w:lang w:val="en-US"/>
        </w:rPr>
      </w:pPr>
    </w:p>
    <w:tbl>
      <w:tblPr>
        <w:tblpPr w:leftFromText="180" w:rightFromText="180" w:vertAnchor="text" w:tblpXSpec="center" w:tblpY="1"/>
        <w:tblOverlap w:val="never"/>
        <w:bidiVisual/>
        <w:tblW w:w="13523" w:type="dxa"/>
        <w:jc w:val="center"/>
        <w:tblCellMar>
          <w:left w:w="70" w:type="dxa"/>
          <w:right w:w="70" w:type="dxa"/>
        </w:tblCellMar>
        <w:tblLook w:val="04A0" w:firstRow="1" w:lastRow="0" w:firstColumn="1" w:lastColumn="0" w:noHBand="0" w:noVBand="1"/>
      </w:tblPr>
      <w:tblGrid>
        <w:gridCol w:w="521"/>
        <w:gridCol w:w="4560"/>
        <w:gridCol w:w="5120"/>
        <w:gridCol w:w="1280"/>
        <w:gridCol w:w="1323"/>
        <w:gridCol w:w="720"/>
      </w:tblGrid>
      <w:tr w:rsidR="006F622C" w:rsidRPr="00142D1F" w14:paraId="4160F1FA" w14:textId="77777777" w:rsidTr="0032339D">
        <w:trPr>
          <w:trHeight w:val="1020"/>
          <w:jc w:val="center"/>
        </w:trPr>
        <w:tc>
          <w:tcPr>
            <w:tcW w:w="520" w:type="dxa"/>
            <w:tcBorders>
              <w:top w:val="single" w:sz="4" w:space="0" w:color="auto"/>
              <w:left w:val="single" w:sz="4" w:space="0" w:color="auto"/>
              <w:bottom w:val="nil"/>
              <w:right w:val="single" w:sz="4" w:space="0" w:color="auto"/>
            </w:tcBorders>
            <w:shd w:val="clear" w:color="auto" w:fill="auto"/>
            <w:vAlign w:val="center"/>
            <w:hideMark/>
          </w:tcPr>
          <w:p w14:paraId="4DC1D10A"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lastRenderedPageBreak/>
              <w:t>11.5</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14:paraId="1F7D419B" w14:textId="1D608BDB" w:rsidR="006F622C" w:rsidRPr="00D07FFB" w:rsidRDefault="00654F8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يطبق الفريق الوطني للبحث والإنقاذ في المناطق الحضرية نظام</w:t>
            </w:r>
            <w:r w:rsidR="00F2767F">
              <w:rPr>
                <w:rFonts w:ascii="Arial" w:hAnsi="Arial" w:hint="cs"/>
                <w:color w:val="002060"/>
                <w:sz w:val="19"/>
                <w:szCs w:val="19"/>
                <w:rtl/>
              </w:rPr>
              <w:t>ًا</w:t>
            </w:r>
            <w:r w:rsidRPr="00142D1F">
              <w:rPr>
                <w:rFonts w:ascii="Arial" w:hAnsi="Arial" w:hint="cs"/>
                <w:color w:val="002060"/>
                <w:sz w:val="19"/>
                <w:szCs w:val="19"/>
                <w:rtl/>
              </w:rPr>
              <w:t xml:space="preserve"> لإجراء الفحص الطبي لأعضاء الفريق المنتشرين؟</w:t>
            </w:r>
          </w:p>
        </w:tc>
        <w:tc>
          <w:tcPr>
            <w:tcW w:w="5120" w:type="dxa"/>
            <w:tcBorders>
              <w:top w:val="single" w:sz="4" w:space="0" w:color="auto"/>
              <w:left w:val="nil"/>
              <w:bottom w:val="single" w:sz="4" w:space="0" w:color="auto"/>
              <w:right w:val="single" w:sz="4" w:space="0" w:color="auto"/>
            </w:tcBorders>
            <w:shd w:val="clear" w:color="auto" w:fill="auto"/>
            <w:vAlign w:val="center"/>
            <w:hideMark/>
          </w:tcPr>
          <w:p w14:paraId="0DA2F34E" w14:textId="67EF6CD2" w:rsidR="00654F8C" w:rsidRPr="00142D1F" w:rsidRDefault="00654F8C" w:rsidP="0032339D">
            <w:pPr>
              <w:rPr>
                <w:rFonts w:ascii="Arial" w:eastAsia="Times New Roman" w:hAnsi="Arial" w:cs="Arial"/>
                <w:color w:val="002060"/>
                <w:sz w:val="19"/>
                <w:szCs w:val="19"/>
                <w:rtl/>
              </w:rPr>
            </w:pPr>
            <w:r w:rsidRPr="00142D1F">
              <w:rPr>
                <w:rFonts w:ascii="Arial" w:hAnsi="Arial" w:hint="cs"/>
                <w:color w:val="002060"/>
                <w:sz w:val="19"/>
                <w:szCs w:val="19"/>
                <w:rtl/>
              </w:rPr>
              <w:t>نظام وإجراءات لإجراء الفحص الطبي للفرق قبل نشرها.</w:t>
            </w:r>
          </w:p>
          <w:p w14:paraId="234A8A0A" w14:textId="76AAB306" w:rsidR="00654F8C" w:rsidRPr="00D07FFB" w:rsidRDefault="00654F8C" w:rsidP="0032339D">
            <w:pPr>
              <w:rPr>
                <w:rFonts w:ascii="Arial" w:eastAsia="Times New Roman" w:hAnsi="Arial" w:cs="Arial"/>
                <w:sz w:val="19"/>
                <w:szCs w:val="19"/>
                <w:lang w:val="en-US" w:eastAsia="es-ES"/>
              </w:rPr>
            </w:pPr>
          </w:p>
        </w:tc>
        <w:tc>
          <w:tcPr>
            <w:tcW w:w="1280" w:type="dxa"/>
            <w:tcBorders>
              <w:top w:val="single" w:sz="4" w:space="0" w:color="auto"/>
              <w:left w:val="nil"/>
              <w:bottom w:val="nil"/>
              <w:right w:val="single" w:sz="4" w:space="0" w:color="auto"/>
            </w:tcBorders>
            <w:shd w:val="clear" w:color="auto" w:fill="auto"/>
            <w:vAlign w:val="center"/>
            <w:hideMark/>
          </w:tcPr>
          <w:p w14:paraId="7D9E53F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3E08C6C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71BED792"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010142" w14:paraId="7C84D634" w14:textId="77777777" w:rsidTr="0032339D">
        <w:trPr>
          <w:trHeight w:val="765"/>
          <w:jc w:val="center"/>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FDA10"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11.6</w:t>
            </w:r>
          </w:p>
        </w:tc>
        <w:tc>
          <w:tcPr>
            <w:tcW w:w="4560" w:type="dxa"/>
            <w:tcBorders>
              <w:top w:val="nil"/>
              <w:left w:val="nil"/>
              <w:bottom w:val="single" w:sz="4" w:space="0" w:color="auto"/>
              <w:right w:val="single" w:sz="4" w:space="0" w:color="auto"/>
            </w:tcBorders>
            <w:shd w:val="clear" w:color="auto" w:fill="auto"/>
            <w:vAlign w:val="center"/>
            <w:hideMark/>
          </w:tcPr>
          <w:p w14:paraId="29CD7447" w14:textId="43AC365B" w:rsidR="006F622C" w:rsidRPr="00D07FFB" w:rsidRDefault="00654F8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يتوفر للفريق الوطني للبحث والإنقاذ في المناطق الحضرية بيان شحنة عند التعبئة؟</w:t>
            </w:r>
          </w:p>
        </w:tc>
        <w:tc>
          <w:tcPr>
            <w:tcW w:w="5120" w:type="dxa"/>
            <w:tcBorders>
              <w:top w:val="nil"/>
              <w:left w:val="nil"/>
              <w:bottom w:val="single" w:sz="4" w:space="0" w:color="auto"/>
              <w:right w:val="single" w:sz="4" w:space="0" w:color="auto"/>
            </w:tcBorders>
            <w:shd w:val="clear" w:color="auto" w:fill="auto"/>
            <w:vAlign w:val="center"/>
            <w:hideMark/>
          </w:tcPr>
          <w:p w14:paraId="49F280D0" w14:textId="07DBB0A7" w:rsidR="006F622C" w:rsidRPr="00D07FFB" w:rsidRDefault="00A4205A"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يتوفر بيان الشحنة (يوضح بالتفصيل مخزون معدات الفريق ومتعلقاتهم الشخصية وحجمها ووزنها) فض</w:t>
            </w:r>
            <w:r w:rsidR="00F2767F">
              <w:rPr>
                <w:rFonts w:ascii="Arial" w:hAnsi="Arial" w:hint="cs"/>
                <w:color w:val="002060"/>
                <w:sz w:val="19"/>
                <w:szCs w:val="19"/>
                <w:rtl/>
              </w:rPr>
              <w:t>لاً</w:t>
            </w:r>
            <w:r w:rsidRPr="00142D1F">
              <w:rPr>
                <w:rFonts w:ascii="Arial" w:hAnsi="Arial" w:hint="cs"/>
                <w:color w:val="002060"/>
                <w:sz w:val="19"/>
                <w:szCs w:val="19"/>
                <w:rtl/>
              </w:rPr>
              <w:t xml:space="preserve"> عن توفر قائمة بأعضاء الفريق المنتشرين.</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77448E2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1C0EE2F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225BB08"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7DFD96DF" w14:textId="77777777" w:rsidTr="0032339D">
        <w:trPr>
          <w:trHeight w:val="255"/>
          <w:jc w:val="center"/>
        </w:trPr>
        <w:tc>
          <w:tcPr>
            <w:tcW w:w="520" w:type="dxa"/>
            <w:tcBorders>
              <w:top w:val="nil"/>
              <w:left w:val="nil"/>
              <w:bottom w:val="nil"/>
              <w:right w:val="nil"/>
            </w:tcBorders>
            <w:shd w:val="clear" w:color="auto" w:fill="auto"/>
            <w:noWrap/>
            <w:vAlign w:val="bottom"/>
            <w:hideMark/>
          </w:tcPr>
          <w:p w14:paraId="0F1A80DB" w14:textId="77777777" w:rsidR="006F622C" w:rsidRPr="00142D1F" w:rsidRDefault="006F622C" w:rsidP="0032339D">
            <w:pPr>
              <w:jc w:val="center"/>
              <w:rPr>
                <w:rFonts w:ascii="Arial" w:eastAsia="Times New Roman" w:hAnsi="Arial" w:cs="Arial"/>
                <w:color w:val="002060"/>
                <w:sz w:val="19"/>
                <w:szCs w:val="19"/>
                <w:lang w:val="en-US" w:eastAsia="es-ES"/>
              </w:rPr>
            </w:pPr>
          </w:p>
        </w:tc>
        <w:tc>
          <w:tcPr>
            <w:tcW w:w="4560" w:type="dxa"/>
            <w:tcBorders>
              <w:top w:val="nil"/>
              <w:left w:val="nil"/>
              <w:bottom w:val="nil"/>
              <w:right w:val="nil"/>
            </w:tcBorders>
            <w:shd w:val="clear" w:color="auto" w:fill="auto"/>
            <w:noWrap/>
            <w:vAlign w:val="bottom"/>
            <w:hideMark/>
          </w:tcPr>
          <w:p w14:paraId="06CE14A0" w14:textId="77777777" w:rsidR="006F622C" w:rsidRPr="00D07FFB" w:rsidRDefault="006F622C" w:rsidP="0032339D">
            <w:pPr>
              <w:rPr>
                <w:rFonts w:eastAsia="Times New Roman"/>
                <w:sz w:val="20"/>
                <w:szCs w:val="20"/>
                <w:lang w:val="en-US" w:eastAsia="es-ES"/>
              </w:rPr>
            </w:pPr>
          </w:p>
        </w:tc>
        <w:tc>
          <w:tcPr>
            <w:tcW w:w="5120" w:type="dxa"/>
            <w:tcBorders>
              <w:top w:val="nil"/>
              <w:left w:val="nil"/>
              <w:bottom w:val="nil"/>
              <w:right w:val="nil"/>
            </w:tcBorders>
            <w:shd w:val="clear" w:color="auto" w:fill="auto"/>
            <w:noWrap/>
            <w:vAlign w:val="bottom"/>
            <w:hideMark/>
          </w:tcPr>
          <w:p w14:paraId="2AF9E10B" w14:textId="77777777" w:rsidR="006F622C" w:rsidRPr="00D07FFB" w:rsidRDefault="006F622C" w:rsidP="0032339D">
            <w:pPr>
              <w:rPr>
                <w:rFonts w:eastAsia="Times New Roman"/>
                <w:sz w:val="20"/>
                <w:szCs w:val="20"/>
                <w:lang w:val="en-US" w:eastAsia="es-ES"/>
              </w:rPr>
            </w:pPr>
          </w:p>
        </w:tc>
        <w:tc>
          <w:tcPr>
            <w:tcW w:w="1280" w:type="dxa"/>
            <w:tcBorders>
              <w:top w:val="nil"/>
              <w:left w:val="nil"/>
              <w:bottom w:val="nil"/>
              <w:right w:val="nil"/>
            </w:tcBorders>
            <w:shd w:val="clear" w:color="auto" w:fill="auto"/>
            <w:noWrap/>
            <w:vAlign w:val="bottom"/>
            <w:hideMark/>
          </w:tcPr>
          <w:p w14:paraId="4F3B2F33" w14:textId="77777777" w:rsidR="006F622C" w:rsidRPr="00D07FFB" w:rsidRDefault="006F622C" w:rsidP="0032339D">
            <w:pPr>
              <w:rPr>
                <w:rFonts w:eastAsia="Times New Roman"/>
                <w:sz w:val="20"/>
                <w:szCs w:val="20"/>
                <w:lang w:val="en-US" w:eastAsia="es-ES"/>
              </w:rPr>
            </w:pPr>
          </w:p>
        </w:tc>
        <w:tc>
          <w:tcPr>
            <w:tcW w:w="1323" w:type="dxa"/>
            <w:tcBorders>
              <w:top w:val="nil"/>
              <w:left w:val="nil"/>
              <w:bottom w:val="nil"/>
              <w:right w:val="nil"/>
            </w:tcBorders>
            <w:shd w:val="clear" w:color="auto" w:fill="auto"/>
            <w:noWrap/>
            <w:vAlign w:val="bottom"/>
            <w:hideMark/>
          </w:tcPr>
          <w:p w14:paraId="2C8E86F4" w14:textId="77777777" w:rsidR="006F622C" w:rsidRPr="00D07FFB" w:rsidRDefault="006F622C" w:rsidP="0032339D">
            <w:pPr>
              <w:rPr>
                <w:rFonts w:eastAsia="Times New Roman"/>
                <w:sz w:val="20"/>
                <w:szCs w:val="20"/>
                <w:lang w:val="en-US" w:eastAsia="es-ES"/>
              </w:rPr>
            </w:pPr>
          </w:p>
        </w:tc>
        <w:tc>
          <w:tcPr>
            <w:tcW w:w="720" w:type="dxa"/>
            <w:tcBorders>
              <w:top w:val="nil"/>
              <w:left w:val="nil"/>
              <w:bottom w:val="nil"/>
              <w:right w:val="nil"/>
            </w:tcBorders>
            <w:shd w:val="clear" w:color="auto" w:fill="auto"/>
            <w:noWrap/>
            <w:vAlign w:val="bottom"/>
            <w:hideMark/>
          </w:tcPr>
          <w:p w14:paraId="72DC06CB" w14:textId="77777777" w:rsidR="006F622C" w:rsidRPr="00D07FFB" w:rsidRDefault="006F622C" w:rsidP="0032339D">
            <w:pPr>
              <w:rPr>
                <w:rFonts w:eastAsia="Times New Roman"/>
                <w:sz w:val="20"/>
                <w:szCs w:val="20"/>
                <w:lang w:val="en-US" w:eastAsia="es-ES"/>
              </w:rPr>
            </w:pPr>
          </w:p>
        </w:tc>
      </w:tr>
      <w:tr w:rsidR="006F622C" w:rsidRPr="00142D1F" w14:paraId="6EA69DF7" w14:textId="77777777" w:rsidTr="0032339D">
        <w:trPr>
          <w:trHeight w:val="300"/>
          <w:jc w:val="center"/>
        </w:trPr>
        <w:tc>
          <w:tcPr>
            <w:tcW w:w="13523"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0491F668" w14:textId="490B4E4E" w:rsidR="006F622C" w:rsidRPr="00142D1F" w:rsidRDefault="000737A6"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التعبئة والوصول إلى موقع العمل</w:t>
            </w:r>
          </w:p>
        </w:tc>
      </w:tr>
      <w:tr w:rsidR="006F622C" w:rsidRPr="00142D1F" w14:paraId="0C8EF67E"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0906F0B0"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12</w:t>
            </w:r>
          </w:p>
        </w:tc>
        <w:tc>
          <w:tcPr>
            <w:tcW w:w="13003" w:type="dxa"/>
            <w:gridSpan w:val="5"/>
            <w:tcBorders>
              <w:top w:val="single" w:sz="4" w:space="0" w:color="auto"/>
              <w:left w:val="nil"/>
              <w:bottom w:val="single" w:sz="4" w:space="0" w:color="auto"/>
              <w:right w:val="single" w:sz="4" w:space="0" w:color="000000"/>
            </w:tcBorders>
            <w:shd w:val="clear" w:color="000000" w:fill="BDD6EE"/>
            <w:vAlign w:val="center"/>
            <w:hideMark/>
          </w:tcPr>
          <w:p w14:paraId="6A4C4F66" w14:textId="0426AEE0" w:rsidR="006F622C" w:rsidRPr="00142D1F" w:rsidRDefault="006F622C"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قاعدة العمليات</w:t>
            </w:r>
          </w:p>
        </w:tc>
      </w:tr>
      <w:tr w:rsidR="003A42C5" w:rsidRPr="00142D1F" w14:paraId="20CC39BE"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6392EB9B"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16657D1E" w14:textId="5CF87EFA"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4E7D9947" w14:textId="312E73AC"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436E072B" w14:textId="64D13FE8"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6F15D64F" w14:textId="164BA910"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33CB7ECC"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70F88357" w14:textId="77777777" w:rsidTr="0032339D">
        <w:trPr>
          <w:trHeight w:val="80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5CFFB80"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12.1</w:t>
            </w:r>
          </w:p>
        </w:tc>
        <w:tc>
          <w:tcPr>
            <w:tcW w:w="4560" w:type="dxa"/>
            <w:tcBorders>
              <w:top w:val="nil"/>
              <w:left w:val="nil"/>
              <w:bottom w:val="single" w:sz="4" w:space="0" w:color="auto"/>
              <w:right w:val="single" w:sz="4" w:space="0" w:color="auto"/>
            </w:tcBorders>
            <w:shd w:val="clear" w:color="auto" w:fill="auto"/>
            <w:vAlign w:val="center"/>
            <w:hideMark/>
          </w:tcPr>
          <w:p w14:paraId="26F0304C" w14:textId="7CBC057F" w:rsidR="006F622C" w:rsidRPr="00D07FFB" w:rsidRDefault="0050011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يطبق الفريق الوطني للبحث والإنقاذ في المناطق الحضرية إجراءات لإنشاء قاعدة عمليات بالتعاون مع الوكالة المحلية لإدارة الطوارئ؟</w:t>
            </w:r>
          </w:p>
        </w:tc>
        <w:tc>
          <w:tcPr>
            <w:tcW w:w="5120" w:type="dxa"/>
            <w:tcBorders>
              <w:top w:val="nil"/>
              <w:left w:val="nil"/>
              <w:bottom w:val="single" w:sz="4" w:space="0" w:color="auto"/>
              <w:right w:val="single" w:sz="4" w:space="0" w:color="auto"/>
            </w:tcBorders>
            <w:shd w:val="clear" w:color="auto" w:fill="auto"/>
            <w:vAlign w:val="center"/>
            <w:hideMark/>
          </w:tcPr>
          <w:p w14:paraId="6779A26F" w14:textId="47D305B2" w:rsidR="006F622C" w:rsidRPr="00D07FFB" w:rsidRDefault="0050011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الإجراءات والخصائص المادية والأرضية والأمنية لاختيار موقع مناسب لقاعدة العمليات بالتعاون مع الوكالة المحلية لإدارة الطوارئ.</w:t>
            </w:r>
          </w:p>
        </w:tc>
        <w:tc>
          <w:tcPr>
            <w:tcW w:w="1280" w:type="dxa"/>
            <w:tcBorders>
              <w:top w:val="nil"/>
              <w:left w:val="nil"/>
              <w:bottom w:val="single" w:sz="4" w:space="0" w:color="auto"/>
              <w:right w:val="single" w:sz="4" w:space="0" w:color="auto"/>
            </w:tcBorders>
            <w:shd w:val="clear" w:color="auto" w:fill="auto"/>
            <w:vAlign w:val="center"/>
            <w:hideMark/>
          </w:tcPr>
          <w:p w14:paraId="4059597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3EC9D53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006690A"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0817922" w14:textId="77777777" w:rsidTr="0032339D">
        <w:trPr>
          <w:trHeight w:val="1020"/>
          <w:jc w:val="center"/>
        </w:trPr>
        <w:tc>
          <w:tcPr>
            <w:tcW w:w="520" w:type="dxa"/>
            <w:vMerge w:val="restart"/>
            <w:tcBorders>
              <w:top w:val="nil"/>
              <w:left w:val="single" w:sz="4" w:space="0" w:color="auto"/>
              <w:bottom w:val="single" w:sz="4" w:space="0" w:color="auto"/>
              <w:right w:val="single" w:sz="4" w:space="0" w:color="auto"/>
            </w:tcBorders>
            <w:shd w:val="clear" w:color="auto" w:fill="auto"/>
            <w:vAlign w:val="center"/>
            <w:hideMark/>
          </w:tcPr>
          <w:p w14:paraId="08D3913A"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12.2</w:t>
            </w:r>
          </w:p>
        </w:tc>
        <w:tc>
          <w:tcPr>
            <w:tcW w:w="4560" w:type="dxa"/>
            <w:tcBorders>
              <w:top w:val="nil"/>
              <w:left w:val="nil"/>
              <w:bottom w:val="single" w:sz="4" w:space="0" w:color="auto"/>
              <w:right w:val="single" w:sz="4" w:space="0" w:color="auto"/>
            </w:tcBorders>
            <w:shd w:val="clear" w:color="auto" w:fill="auto"/>
            <w:vAlign w:val="center"/>
            <w:hideMark/>
          </w:tcPr>
          <w:p w14:paraId="377711D9" w14:textId="58796353" w:rsidR="006F622C" w:rsidRPr="00D07FFB" w:rsidRDefault="0050011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تتبع قاعدة عمليات الفريق الوطني للبحث والإنقاذ الإجراءات وأن تتخذ التدابير اللازمة حيال العناصر التالية؟</w:t>
            </w:r>
          </w:p>
        </w:tc>
        <w:tc>
          <w:tcPr>
            <w:tcW w:w="5120" w:type="dxa"/>
            <w:tcBorders>
              <w:top w:val="nil"/>
              <w:left w:val="nil"/>
              <w:bottom w:val="single" w:sz="4" w:space="0" w:color="auto"/>
              <w:right w:val="single" w:sz="4" w:space="0" w:color="auto"/>
            </w:tcBorders>
            <w:shd w:val="clear" w:color="auto" w:fill="auto"/>
            <w:vAlign w:val="center"/>
            <w:hideMark/>
          </w:tcPr>
          <w:p w14:paraId="6DF47903" w14:textId="6A5B337C" w:rsidR="006F622C" w:rsidRPr="00D07FFB" w:rsidRDefault="0050011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تمتلك الوكالة المحلية لإدارة الطوارئ الإجراءات والأدوات والنماذج والمبادئ التوجيهية اللازمة لاتخاذ التدابير اللازمة حيال العناصر التالية:</w:t>
            </w:r>
          </w:p>
        </w:tc>
        <w:tc>
          <w:tcPr>
            <w:tcW w:w="1280" w:type="dxa"/>
            <w:tcBorders>
              <w:top w:val="nil"/>
              <w:left w:val="nil"/>
              <w:bottom w:val="single" w:sz="4" w:space="0" w:color="auto"/>
              <w:right w:val="single" w:sz="4" w:space="0" w:color="auto"/>
            </w:tcBorders>
            <w:shd w:val="clear" w:color="auto" w:fill="auto"/>
            <w:vAlign w:val="center"/>
            <w:hideMark/>
          </w:tcPr>
          <w:p w14:paraId="56D3575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04CB343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29F3358"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50011F" w:rsidRPr="00142D1F" w14:paraId="0D7C3057" w14:textId="77777777" w:rsidTr="0032339D">
        <w:trPr>
          <w:trHeight w:val="255"/>
          <w:jc w:val="center"/>
        </w:trPr>
        <w:tc>
          <w:tcPr>
            <w:tcW w:w="520" w:type="dxa"/>
            <w:vMerge/>
            <w:tcBorders>
              <w:top w:val="nil"/>
              <w:left w:val="single" w:sz="4" w:space="0" w:color="auto"/>
              <w:bottom w:val="single" w:sz="4" w:space="0" w:color="auto"/>
              <w:right w:val="single" w:sz="4" w:space="0" w:color="auto"/>
            </w:tcBorders>
            <w:vAlign w:val="center"/>
            <w:hideMark/>
          </w:tcPr>
          <w:p w14:paraId="7210CFBD" w14:textId="77777777" w:rsidR="0050011F" w:rsidRPr="00142D1F" w:rsidRDefault="0050011F"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hideMark/>
          </w:tcPr>
          <w:p w14:paraId="09FE73F5" w14:textId="13CF7B5F" w:rsidR="0050011F" w:rsidRPr="00D07FFB" w:rsidRDefault="0050011F"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2.2.1 إدارة قاعدة العمليات</w:t>
            </w:r>
          </w:p>
        </w:tc>
        <w:tc>
          <w:tcPr>
            <w:tcW w:w="5120" w:type="dxa"/>
            <w:tcBorders>
              <w:top w:val="nil"/>
              <w:left w:val="nil"/>
              <w:bottom w:val="single" w:sz="4" w:space="0" w:color="auto"/>
              <w:right w:val="single" w:sz="4" w:space="0" w:color="auto"/>
            </w:tcBorders>
            <w:shd w:val="clear" w:color="auto" w:fill="auto"/>
            <w:vAlign w:val="center"/>
            <w:hideMark/>
          </w:tcPr>
          <w:p w14:paraId="01B33FDF" w14:textId="3432BF9C" w:rsidR="0050011F" w:rsidRPr="00D07FFB" w:rsidRDefault="0050011F" w:rsidP="0032339D">
            <w:pPr>
              <w:rPr>
                <w:rFonts w:ascii="Arial" w:eastAsia="Times New Roman" w:hAnsi="Arial" w:cs="Arial"/>
                <w:color w:val="002060"/>
                <w:sz w:val="19"/>
                <w:szCs w:val="19"/>
                <w:rtl/>
              </w:rPr>
            </w:pPr>
            <w:r w:rsidRPr="00142D1F">
              <w:rPr>
                <w:rFonts w:ascii="Arial" w:hAnsi="Arial" w:hint="cs"/>
                <w:color w:val="002060"/>
                <w:sz w:val="19"/>
                <w:szCs w:val="19"/>
                <w:rtl/>
              </w:rPr>
              <w:t>إدارة قاعدة العمليات</w:t>
            </w:r>
          </w:p>
        </w:tc>
        <w:tc>
          <w:tcPr>
            <w:tcW w:w="1280" w:type="dxa"/>
            <w:tcBorders>
              <w:top w:val="nil"/>
              <w:left w:val="nil"/>
              <w:bottom w:val="single" w:sz="4" w:space="0" w:color="auto"/>
              <w:right w:val="single" w:sz="4" w:space="0" w:color="auto"/>
            </w:tcBorders>
            <w:shd w:val="clear" w:color="auto" w:fill="auto"/>
            <w:vAlign w:val="center"/>
            <w:hideMark/>
          </w:tcPr>
          <w:p w14:paraId="54A5F486" w14:textId="77777777" w:rsidR="0050011F" w:rsidRPr="00D07FFB" w:rsidRDefault="0050011F"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7DA2A074" w14:textId="77777777" w:rsidR="0050011F" w:rsidRPr="00D07FFB" w:rsidRDefault="0050011F"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2F288EF" w14:textId="77777777" w:rsidR="0050011F" w:rsidRPr="00142D1F" w:rsidRDefault="0050011F"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50011F" w:rsidRPr="00142D1F" w14:paraId="70C08044" w14:textId="77777777" w:rsidTr="0032339D">
        <w:trPr>
          <w:trHeight w:val="300"/>
          <w:jc w:val="center"/>
        </w:trPr>
        <w:tc>
          <w:tcPr>
            <w:tcW w:w="520" w:type="dxa"/>
            <w:vMerge/>
            <w:tcBorders>
              <w:top w:val="nil"/>
              <w:left w:val="single" w:sz="4" w:space="0" w:color="auto"/>
              <w:bottom w:val="single" w:sz="4" w:space="0" w:color="auto"/>
              <w:right w:val="single" w:sz="4" w:space="0" w:color="auto"/>
            </w:tcBorders>
            <w:vAlign w:val="center"/>
            <w:hideMark/>
          </w:tcPr>
          <w:p w14:paraId="70572237" w14:textId="77777777" w:rsidR="0050011F" w:rsidRPr="00142D1F" w:rsidRDefault="0050011F"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hideMark/>
          </w:tcPr>
          <w:p w14:paraId="59C8830D" w14:textId="733AAC71" w:rsidR="0050011F" w:rsidRPr="00D07FFB" w:rsidRDefault="0050011F"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12.2.2 مأوى للأفراد والمعدات</w:t>
            </w:r>
          </w:p>
        </w:tc>
        <w:tc>
          <w:tcPr>
            <w:tcW w:w="5120" w:type="dxa"/>
            <w:tcBorders>
              <w:top w:val="nil"/>
              <w:left w:val="nil"/>
              <w:bottom w:val="single" w:sz="4" w:space="0" w:color="auto"/>
              <w:right w:val="single" w:sz="4" w:space="0" w:color="auto"/>
            </w:tcBorders>
            <w:shd w:val="clear" w:color="auto" w:fill="auto"/>
            <w:vAlign w:val="center"/>
            <w:hideMark/>
          </w:tcPr>
          <w:p w14:paraId="7C58794A" w14:textId="54550DFF" w:rsidR="0050011F" w:rsidRPr="00D07FFB" w:rsidRDefault="0050011F" w:rsidP="0032339D">
            <w:pPr>
              <w:rPr>
                <w:rFonts w:ascii="Arial" w:eastAsia="Times New Roman" w:hAnsi="Arial" w:cs="Arial"/>
                <w:color w:val="002060"/>
                <w:sz w:val="19"/>
                <w:szCs w:val="19"/>
                <w:rtl/>
              </w:rPr>
            </w:pPr>
            <w:r w:rsidRPr="00142D1F">
              <w:rPr>
                <w:rFonts w:ascii="Arial" w:hAnsi="Arial" w:hint="cs"/>
                <w:color w:val="002060"/>
                <w:sz w:val="19"/>
                <w:szCs w:val="19"/>
                <w:rtl/>
              </w:rPr>
              <w:t>مأوى للأفراد والمعدات</w:t>
            </w:r>
          </w:p>
        </w:tc>
        <w:tc>
          <w:tcPr>
            <w:tcW w:w="1280" w:type="dxa"/>
            <w:tcBorders>
              <w:top w:val="nil"/>
              <w:left w:val="nil"/>
              <w:bottom w:val="single" w:sz="4" w:space="0" w:color="auto"/>
              <w:right w:val="single" w:sz="4" w:space="0" w:color="auto"/>
            </w:tcBorders>
            <w:shd w:val="clear" w:color="auto" w:fill="auto"/>
            <w:vAlign w:val="center"/>
            <w:hideMark/>
          </w:tcPr>
          <w:p w14:paraId="6931F77A" w14:textId="77777777" w:rsidR="0050011F" w:rsidRPr="00D07FFB" w:rsidRDefault="0050011F"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3CEFFD3B" w14:textId="77777777" w:rsidR="0050011F" w:rsidRPr="00D07FFB" w:rsidRDefault="0050011F"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DD28837" w14:textId="77777777" w:rsidR="0050011F" w:rsidRPr="00142D1F" w:rsidRDefault="0050011F"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50011F" w:rsidRPr="00142D1F" w14:paraId="4E8A852C" w14:textId="77777777" w:rsidTr="0032339D">
        <w:trPr>
          <w:trHeight w:val="255"/>
          <w:jc w:val="center"/>
        </w:trPr>
        <w:tc>
          <w:tcPr>
            <w:tcW w:w="520" w:type="dxa"/>
            <w:vMerge/>
            <w:tcBorders>
              <w:top w:val="nil"/>
              <w:left w:val="single" w:sz="4" w:space="0" w:color="auto"/>
              <w:bottom w:val="single" w:sz="4" w:space="0" w:color="auto"/>
              <w:right w:val="single" w:sz="4" w:space="0" w:color="auto"/>
            </w:tcBorders>
            <w:vAlign w:val="center"/>
            <w:hideMark/>
          </w:tcPr>
          <w:p w14:paraId="2405AC30" w14:textId="77777777" w:rsidR="0050011F" w:rsidRPr="00142D1F" w:rsidRDefault="0050011F"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hideMark/>
          </w:tcPr>
          <w:p w14:paraId="08AB6E1B" w14:textId="048EAD97" w:rsidR="0050011F" w:rsidRPr="00D07FFB" w:rsidRDefault="0050011F"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12.2.3 السلامة والأمن</w:t>
            </w:r>
          </w:p>
        </w:tc>
        <w:tc>
          <w:tcPr>
            <w:tcW w:w="5120" w:type="dxa"/>
            <w:tcBorders>
              <w:top w:val="nil"/>
              <w:left w:val="nil"/>
              <w:bottom w:val="single" w:sz="4" w:space="0" w:color="auto"/>
              <w:right w:val="single" w:sz="4" w:space="0" w:color="auto"/>
            </w:tcBorders>
            <w:shd w:val="clear" w:color="auto" w:fill="auto"/>
            <w:vAlign w:val="center"/>
            <w:hideMark/>
          </w:tcPr>
          <w:p w14:paraId="33ABABEB" w14:textId="051B66C4" w:rsidR="0050011F" w:rsidRPr="00D07FFB" w:rsidRDefault="0050011F" w:rsidP="0032339D">
            <w:pPr>
              <w:rPr>
                <w:rFonts w:ascii="Arial" w:eastAsia="Times New Roman" w:hAnsi="Arial" w:cs="Arial"/>
                <w:color w:val="002060"/>
                <w:sz w:val="19"/>
                <w:szCs w:val="19"/>
                <w:rtl/>
              </w:rPr>
            </w:pPr>
            <w:r w:rsidRPr="00142D1F">
              <w:rPr>
                <w:rFonts w:ascii="Arial" w:hAnsi="Arial" w:hint="cs"/>
                <w:color w:val="002060"/>
                <w:sz w:val="19"/>
                <w:szCs w:val="19"/>
                <w:rtl/>
              </w:rPr>
              <w:t>السلامة والأمن</w:t>
            </w:r>
          </w:p>
        </w:tc>
        <w:tc>
          <w:tcPr>
            <w:tcW w:w="1280" w:type="dxa"/>
            <w:tcBorders>
              <w:top w:val="nil"/>
              <w:left w:val="nil"/>
              <w:bottom w:val="single" w:sz="4" w:space="0" w:color="auto"/>
              <w:right w:val="single" w:sz="4" w:space="0" w:color="auto"/>
            </w:tcBorders>
            <w:shd w:val="clear" w:color="auto" w:fill="auto"/>
            <w:vAlign w:val="center"/>
            <w:hideMark/>
          </w:tcPr>
          <w:p w14:paraId="5BEF335B" w14:textId="77777777" w:rsidR="0050011F" w:rsidRPr="00D07FFB" w:rsidRDefault="0050011F"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029213DD" w14:textId="77777777" w:rsidR="0050011F" w:rsidRPr="00D07FFB" w:rsidRDefault="0050011F"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3910A4AE" w14:textId="77777777" w:rsidR="0050011F" w:rsidRPr="00142D1F" w:rsidRDefault="0050011F"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50011F" w:rsidRPr="00142D1F" w14:paraId="00BBA1FA" w14:textId="77777777" w:rsidTr="0032339D">
        <w:trPr>
          <w:trHeight w:val="255"/>
          <w:jc w:val="center"/>
        </w:trPr>
        <w:tc>
          <w:tcPr>
            <w:tcW w:w="520" w:type="dxa"/>
            <w:vMerge/>
            <w:tcBorders>
              <w:top w:val="nil"/>
              <w:left w:val="single" w:sz="4" w:space="0" w:color="auto"/>
              <w:bottom w:val="single" w:sz="4" w:space="0" w:color="auto"/>
              <w:right w:val="single" w:sz="4" w:space="0" w:color="auto"/>
            </w:tcBorders>
            <w:vAlign w:val="center"/>
            <w:hideMark/>
          </w:tcPr>
          <w:p w14:paraId="3323D149" w14:textId="77777777" w:rsidR="0050011F" w:rsidRPr="00142D1F" w:rsidRDefault="0050011F"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hideMark/>
          </w:tcPr>
          <w:p w14:paraId="0020B15E" w14:textId="2F6B66FA" w:rsidR="0050011F" w:rsidRPr="00D07FFB" w:rsidRDefault="0050011F"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12.2.4 الاتصالات</w:t>
            </w:r>
          </w:p>
        </w:tc>
        <w:tc>
          <w:tcPr>
            <w:tcW w:w="5120" w:type="dxa"/>
            <w:tcBorders>
              <w:top w:val="nil"/>
              <w:left w:val="nil"/>
              <w:bottom w:val="single" w:sz="4" w:space="0" w:color="auto"/>
              <w:right w:val="single" w:sz="4" w:space="0" w:color="auto"/>
            </w:tcBorders>
            <w:shd w:val="clear" w:color="auto" w:fill="auto"/>
            <w:vAlign w:val="center"/>
            <w:hideMark/>
          </w:tcPr>
          <w:p w14:paraId="01412072" w14:textId="1B0EE4E2" w:rsidR="0050011F" w:rsidRPr="00D07FFB" w:rsidRDefault="0050011F" w:rsidP="0032339D">
            <w:pPr>
              <w:rPr>
                <w:rFonts w:ascii="Arial" w:eastAsia="Times New Roman" w:hAnsi="Arial" w:cs="Arial"/>
                <w:color w:val="002060"/>
                <w:sz w:val="19"/>
                <w:szCs w:val="19"/>
                <w:rtl/>
              </w:rPr>
            </w:pPr>
            <w:r w:rsidRPr="00142D1F">
              <w:rPr>
                <w:rFonts w:ascii="Arial" w:hAnsi="Arial" w:hint="cs"/>
                <w:color w:val="002060"/>
                <w:sz w:val="19"/>
                <w:szCs w:val="19"/>
                <w:rtl/>
              </w:rPr>
              <w:t>الاتصالات</w:t>
            </w:r>
          </w:p>
        </w:tc>
        <w:tc>
          <w:tcPr>
            <w:tcW w:w="1280" w:type="dxa"/>
            <w:tcBorders>
              <w:top w:val="nil"/>
              <w:left w:val="nil"/>
              <w:bottom w:val="single" w:sz="4" w:space="0" w:color="auto"/>
              <w:right w:val="single" w:sz="4" w:space="0" w:color="auto"/>
            </w:tcBorders>
            <w:shd w:val="clear" w:color="auto" w:fill="auto"/>
            <w:vAlign w:val="center"/>
            <w:hideMark/>
          </w:tcPr>
          <w:p w14:paraId="3A8658DB" w14:textId="77777777" w:rsidR="0050011F" w:rsidRPr="00D07FFB" w:rsidRDefault="0050011F"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4F0BAE8C" w14:textId="77777777" w:rsidR="0050011F" w:rsidRPr="00D07FFB" w:rsidRDefault="0050011F"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E341FFB" w14:textId="77777777" w:rsidR="0050011F" w:rsidRPr="00142D1F" w:rsidRDefault="0050011F"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67D9715" w14:textId="77777777" w:rsidTr="0032339D">
        <w:trPr>
          <w:trHeight w:val="510"/>
          <w:jc w:val="center"/>
        </w:trPr>
        <w:tc>
          <w:tcPr>
            <w:tcW w:w="520" w:type="dxa"/>
            <w:vMerge/>
            <w:tcBorders>
              <w:top w:val="nil"/>
              <w:left w:val="single" w:sz="4" w:space="0" w:color="auto"/>
              <w:bottom w:val="single" w:sz="4" w:space="0" w:color="auto"/>
              <w:right w:val="single" w:sz="4" w:space="0" w:color="auto"/>
            </w:tcBorders>
            <w:vAlign w:val="center"/>
            <w:hideMark/>
          </w:tcPr>
          <w:p w14:paraId="3941935E"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23BF42AF" w14:textId="49FF37BE"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12.2.5 محطة طبية للأفراد التابعين ولوازم كلاب البحث</w:t>
            </w:r>
          </w:p>
        </w:tc>
        <w:tc>
          <w:tcPr>
            <w:tcW w:w="5120" w:type="dxa"/>
            <w:tcBorders>
              <w:top w:val="nil"/>
              <w:left w:val="nil"/>
              <w:bottom w:val="single" w:sz="4" w:space="0" w:color="auto"/>
              <w:right w:val="single" w:sz="4" w:space="0" w:color="auto"/>
            </w:tcBorders>
            <w:shd w:val="clear" w:color="auto" w:fill="auto"/>
            <w:vAlign w:val="center"/>
            <w:hideMark/>
          </w:tcPr>
          <w:p w14:paraId="7B6E0817" w14:textId="10392474" w:rsidR="006F622C" w:rsidRPr="00D07FFB" w:rsidRDefault="0050011F" w:rsidP="0032339D">
            <w:pPr>
              <w:rPr>
                <w:rFonts w:ascii="Arial" w:eastAsia="Times New Roman" w:hAnsi="Arial" w:cs="Arial"/>
                <w:color w:val="002060"/>
                <w:sz w:val="19"/>
                <w:szCs w:val="19"/>
                <w:rtl/>
              </w:rPr>
            </w:pPr>
            <w:r w:rsidRPr="00142D1F">
              <w:rPr>
                <w:rFonts w:ascii="Arial" w:hAnsi="Arial" w:hint="cs"/>
                <w:color w:val="002060"/>
                <w:sz w:val="19"/>
                <w:szCs w:val="19"/>
                <w:rtl/>
              </w:rPr>
              <w:t>محطة طبية للأفراد التابعين ولوازم كلاب البحث</w:t>
            </w:r>
          </w:p>
        </w:tc>
        <w:tc>
          <w:tcPr>
            <w:tcW w:w="1280" w:type="dxa"/>
            <w:tcBorders>
              <w:top w:val="nil"/>
              <w:left w:val="nil"/>
              <w:bottom w:val="single" w:sz="4" w:space="0" w:color="auto"/>
              <w:right w:val="single" w:sz="4" w:space="0" w:color="auto"/>
            </w:tcBorders>
            <w:shd w:val="clear" w:color="auto" w:fill="auto"/>
            <w:vAlign w:val="center"/>
            <w:hideMark/>
          </w:tcPr>
          <w:p w14:paraId="4739565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7DB2F8EF"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604F025"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F67B1D6" w14:textId="77777777" w:rsidTr="0032339D">
        <w:trPr>
          <w:trHeight w:val="255"/>
          <w:jc w:val="center"/>
        </w:trPr>
        <w:tc>
          <w:tcPr>
            <w:tcW w:w="520" w:type="dxa"/>
            <w:vMerge/>
            <w:tcBorders>
              <w:top w:val="nil"/>
              <w:left w:val="single" w:sz="4" w:space="0" w:color="auto"/>
              <w:bottom w:val="single" w:sz="4" w:space="0" w:color="auto"/>
              <w:right w:val="single" w:sz="4" w:space="0" w:color="auto"/>
            </w:tcBorders>
            <w:vAlign w:val="center"/>
            <w:hideMark/>
          </w:tcPr>
          <w:p w14:paraId="6B19B9B9"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54F6D7C8" w14:textId="6F7ACC20"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12.2.6 الطعام والشراب</w:t>
            </w:r>
          </w:p>
        </w:tc>
        <w:tc>
          <w:tcPr>
            <w:tcW w:w="5120" w:type="dxa"/>
            <w:tcBorders>
              <w:top w:val="nil"/>
              <w:left w:val="nil"/>
              <w:bottom w:val="single" w:sz="4" w:space="0" w:color="auto"/>
              <w:right w:val="single" w:sz="4" w:space="0" w:color="auto"/>
            </w:tcBorders>
            <w:shd w:val="clear" w:color="auto" w:fill="auto"/>
            <w:vAlign w:val="center"/>
            <w:hideMark/>
          </w:tcPr>
          <w:p w14:paraId="1CC0EAF3" w14:textId="6483EC92" w:rsidR="006F622C" w:rsidRPr="00D07FFB" w:rsidRDefault="0050011F" w:rsidP="0032339D">
            <w:pPr>
              <w:rPr>
                <w:rFonts w:ascii="Arial" w:eastAsia="Times New Roman" w:hAnsi="Arial" w:cs="Arial"/>
                <w:color w:val="002060"/>
                <w:sz w:val="19"/>
                <w:szCs w:val="19"/>
                <w:rtl/>
              </w:rPr>
            </w:pPr>
            <w:r w:rsidRPr="00142D1F">
              <w:rPr>
                <w:rFonts w:ascii="Arial" w:hAnsi="Arial" w:hint="cs"/>
                <w:color w:val="002060"/>
                <w:sz w:val="19"/>
                <w:szCs w:val="19"/>
                <w:rtl/>
              </w:rPr>
              <w:t>الطعام والشراب</w:t>
            </w:r>
          </w:p>
        </w:tc>
        <w:tc>
          <w:tcPr>
            <w:tcW w:w="1280" w:type="dxa"/>
            <w:tcBorders>
              <w:top w:val="nil"/>
              <w:left w:val="nil"/>
              <w:bottom w:val="single" w:sz="4" w:space="0" w:color="auto"/>
              <w:right w:val="single" w:sz="4" w:space="0" w:color="auto"/>
            </w:tcBorders>
            <w:shd w:val="clear" w:color="auto" w:fill="auto"/>
            <w:vAlign w:val="center"/>
            <w:hideMark/>
          </w:tcPr>
          <w:p w14:paraId="3002373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600CB84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307702F"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579F02D3" w14:textId="77777777" w:rsidTr="0032339D">
        <w:trPr>
          <w:trHeight w:val="255"/>
          <w:jc w:val="center"/>
        </w:trPr>
        <w:tc>
          <w:tcPr>
            <w:tcW w:w="520" w:type="dxa"/>
            <w:vMerge/>
            <w:tcBorders>
              <w:top w:val="nil"/>
              <w:left w:val="single" w:sz="4" w:space="0" w:color="auto"/>
              <w:bottom w:val="single" w:sz="4" w:space="0" w:color="auto"/>
              <w:right w:val="single" w:sz="4" w:space="0" w:color="auto"/>
            </w:tcBorders>
            <w:vAlign w:val="center"/>
            <w:hideMark/>
          </w:tcPr>
          <w:p w14:paraId="381E34C3"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79DAE465" w14:textId="28AE88AD"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12.2.7 الصرف الصحي والنظافة</w:t>
            </w:r>
          </w:p>
        </w:tc>
        <w:tc>
          <w:tcPr>
            <w:tcW w:w="5120" w:type="dxa"/>
            <w:tcBorders>
              <w:top w:val="nil"/>
              <w:left w:val="nil"/>
              <w:bottom w:val="single" w:sz="4" w:space="0" w:color="auto"/>
              <w:right w:val="single" w:sz="4" w:space="0" w:color="auto"/>
            </w:tcBorders>
            <w:shd w:val="clear" w:color="auto" w:fill="auto"/>
            <w:vAlign w:val="center"/>
            <w:hideMark/>
          </w:tcPr>
          <w:p w14:paraId="5D78E270" w14:textId="2717FCE4" w:rsidR="006F622C" w:rsidRPr="00D07FFB" w:rsidRDefault="0050011F" w:rsidP="0032339D">
            <w:pPr>
              <w:rPr>
                <w:rFonts w:ascii="Arial" w:eastAsia="Times New Roman" w:hAnsi="Arial" w:cs="Arial"/>
                <w:color w:val="002060"/>
                <w:sz w:val="19"/>
                <w:szCs w:val="19"/>
                <w:rtl/>
              </w:rPr>
            </w:pPr>
            <w:r w:rsidRPr="00142D1F">
              <w:rPr>
                <w:rFonts w:ascii="Arial" w:hAnsi="Arial" w:hint="cs"/>
                <w:color w:val="002060"/>
                <w:sz w:val="19"/>
                <w:szCs w:val="19"/>
                <w:rtl/>
              </w:rPr>
              <w:t>الصرف الصحي والنظافة.</w:t>
            </w:r>
          </w:p>
        </w:tc>
        <w:tc>
          <w:tcPr>
            <w:tcW w:w="1280" w:type="dxa"/>
            <w:tcBorders>
              <w:top w:val="nil"/>
              <w:left w:val="nil"/>
              <w:bottom w:val="single" w:sz="4" w:space="0" w:color="auto"/>
              <w:right w:val="single" w:sz="4" w:space="0" w:color="auto"/>
            </w:tcBorders>
            <w:shd w:val="clear" w:color="auto" w:fill="auto"/>
            <w:vAlign w:val="center"/>
            <w:hideMark/>
          </w:tcPr>
          <w:p w14:paraId="0193C45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1CDF4B4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3D57428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08FBB78" w14:textId="77777777" w:rsidTr="0032339D">
        <w:trPr>
          <w:trHeight w:val="540"/>
          <w:jc w:val="center"/>
        </w:trPr>
        <w:tc>
          <w:tcPr>
            <w:tcW w:w="520" w:type="dxa"/>
            <w:vMerge/>
            <w:tcBorders>
              <w:top w:val="nil"/>
              <w:left w:val="single" w:sz="4" w:space="0" w:color="auto"/>
              <w:bottom w:val="single" w:sz="4" w:space="0" w:color="auto"/>
              <w:right w:val="single" w:sz="4" w:space="0" w:color="auto"/>
            </w:tcBorders>
            <w:vAlign w:val="center"/>
            <w:hideMark/>
          </w:tcPr>
          <w:p w14:paraId="0A3C4467"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4518DE89" w14:textId="466A93A2"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12.2.8 المنطقة المخصصة لكلاب البحث</w:t>
            </w:r>
          </w:p>
        </w:tc>
        <w:tc>
          <w:tcPr>
            <w:tcW w:w="5120" w:type="dxa"/>
            <w:tcBorders>
              <w:top w:val="nil"/>
              <w:left w:val="nil"/>
              <w:bottom w:val="single" w:sz="4" w:space="0" w:color="auto"/>
              <w:right w:val="single" w:sz="4" w:space="0" w:color="auto"/>
            </w:tcBorders>
            <w:shd w:val="clear" w:color="auto" w:fill="auto"/>
            <w:vAlign w:val="center"/>
            <w:hideMark/>
          </w:tcPr>
          <w:p w14:paraId="661E13AC" w14:textId="03735272" w:rsidR="006F622C" w:rsidRPr="00D07FFB" w:rsidRDefault="0050011F" w:rsidP="0032339D">
            <w:pPr>
              <w:rPr>
                <w:rFonts w:ascii="Arial" w:eastAsia="Times New Roman" w:hAnsi="Arial" w:cs="Arial"/>
                <w:color w:val="002060"/>
                <w:sz w:val="19"/>
                <w:szCs w:val="19"/>
                <w:rtl/>
              </w:rPr>
            </w:pPr>
            <w:r w:rsidRPr="00142D1F">
              <w:rPr>
                <w:rFonts w:ascii="Arial" w:hAnsi="Arial" w:hint="cs"/>
                <w:color w:val="002060"/>
                <w:sz w:val="19"/>
                <w:szCs w:val="19"/>
                <w:rtl/>
              </w:rPr>
              <w:t>منطقة آمنة ومريحة تضمن سلامة الكلاب.</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2AE5888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42B34AC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7347B24A"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4517A45D" w14:textId="77777777" w:rsidR="006F622C" w:rsidRPr="00142D1F" w:rsidRDefault="006F622C" w:rsidP="006F622C">
      <w:pPr>
        <w:contextualSpacing/>
        <w:rPr>
          <w:rFonts w:ascii="Arial" w:hAnsi="Arial" w:cs="Arial"/>
          <w:lang w:val="en-US"/>
        </w:rPr>
      </w:pPr>
    </w:p>
    <w:tbl>
      <w:tblPr>
        <w:tblpPr w:leftFromText="180" w:rightFromText="180" w:vertAnchor="text" w:tblpXSpec="center" w:tblpY="1"/>
        <w:tblOverlap w:val="never"/>
        <w:bidiVisual/>
        <w:tblW w:w="13523" w:type="dxa"/>
        <w:jc w:val="center"/>
        <w:tblCellMar>
          <w:left w:w="70" w:type="dxa"/>
          <w:right w:w="70" w:type="dxa"/>
        </w:tblCellMar>
        <w:tblLook w:val="04A0" w:firstRow="1" w:lastRow="0" w:firstColumn="1" w:lastColumn="0" w:noHBand="0" w:noVBand="1"/>
      </w:tblPr>
      <w:tblGrid>
        <w:gridCol w:w="521"/>
        <w:gridCol w:w="4560"/>
        <w:gridCol w:w="5120"/>
        <w:gridCol w:w="1280"/>
        <w:gridCol w:w="1323"/>
        <w:gridCol w:w="720"/>
      </w:tblGrid>
      <w:tr w:rsidR="006F622C" w:rsidRPr="00142D1F" w14:paraId="226AA99A" w14:textId="77777777" w:rsidTr="0032339D">
        <w:trPr>
          <w:trHeight w:val="585"/>
          <w:jc w:val="center"/>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DA71F3"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12.2</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14:paraId="1752607B" w14:textId="315F4C8E"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12.2.9 منطقة صيانة المعدات وإصلاحها</w:t>
            </w:r>
          </w:p>
        </w:tc>
        <w:tc>
          <w:tcPr>
            <w:tcW w:w="5120" w:type="dxa"/>
            <w:tcBorders>
              <w:top w:val="single" w:sz="4" w:space="0" w:color="auto"/>
              <w:left w:val="nil"/>
              <w:bottom w:val="single" w:sz="4" w:space="0" w:color="auto"/>
              <w:right w:val="single" w:sz="4" w:space="0" w:color="auto"/>
            </w:tcBorders>
            <w:shd w:val="clear" w:color="auto" w:fill="auto"/>
            <w:vAlign w:val="center"/>
            <w:hideMark/>
          </w:tcPr>
          <w:p w14:paraId="4E4C030F" w14:textId="2A35641F" w:rsidR="006F622C" w:rsidRPr="00D07FFB" w:rsidRDefault="0050011F"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منطقة صيانة المعدات وإصلاحها</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551E2F0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01FE7AC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1AB810D6"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D07FFB" w14:paraId="7F44DD80" w14:textId="77777777" w:rsidTr="0032339D">
        <w:trPr>
          <w:trHeight w:val="450"/>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70F94AD7"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26B90867" w14:textId="14B737C5"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12.2.10 إدارة النفايات</w:t>
            </w:r>
          </w:p>
        </w:tc>
        <w:tc>
          <w:tcPr>
            <w:tcW w:w="5120" w:type="dxa"/>
            <w:tcBorders>
              <w:top w:val="nil"/>
              <w:left w:val="nil"/>
              <w:bottom w:val="single" w:sz="4" w:space="0" w:color="auto"/>
              <w:right w:val="single" w:sz="4" w:space="0" w:color="auto"/>
            </w:tcBorders>
            <w:shd w:val="clear" w:color="auto" w:fill="auto"/>
            <w:vAlign w:val="center"/>
            <w:hideMark/>
          </w:tcPr>
          <w:p w14:paraId="23841948" w14:textId="02461976" w:rsidR="006F622C" w:rsidRPr="00D07FFB" w:rsidRDefault="0050011F"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إدارة النفايات</w:t>
            </w:r>
          </w:p>
        </w:tc>
        <w:tc>
          <w:tcPr>
            <w:tcW w:w="1280" w:type="dxa"/>
            <w:tcBorders>
              <w:top w:val="nil"/>
              <w:left w:val="nil"/>
              <w:bottom w:val="single" w:sz="4" w:space="0" w:color="auto"/>
              <w:right w:val="single" w:sz="4" w:space="0" w:color="auto"/>
            </w:tcBorders>
            <w:shd w:val="clear" w:color="auto" w:fill="auto"/>
            <w:vAlign w:val="center"/>
            <w:hideMark/>
          </w:tcPr>
          <w:p w14:paraId="1DCAAC0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033696B0"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03F8101"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0760C4B1" w14:textId="77777777" w:rsidTr="0032339D">
        <w:trPr>
          <w:trHeight w:val="255"/>
          <w:jc w:val="center"/>
        </w:trPr>
        <w:tc>
          <w:tcPr>
            <w:tcW w:w="520" w:type="dxa"/>
            <w:tcBorders>
              <w:top w:val="nil"/>
              <w:left w:val="nil"/>
              <w:bottom w:val="nil"/>
              <w:right w:val="nil"/>
            </w:tcBorders>
            <w:shd w:val="clear" w:color="auto" w:fill="auto"/>
            <w:noWrap/>
            <w:vAlign w:val="bottom"/>
            <w:hideMark/>
          </w:tcPr>
          <w:p w14:paraId="0FF27C0D" w14:textId="77777777" w:rsidR="006F622C" w:rsidRPr="00142D1F" w:rsidRDefault="006F622C" w:rsidP="0032339D">
            <w:pPr>
              <w:jc w:val="center"/>
              <w:rPr>
                <w:rFonts w:ascii="Arial" w:eastAsia="Times New Roman" w:hAnsi="Arial" w:cs="Arial"/>
                <w:color w:val="002060"/>
                <w:sz w:val="19"/>
                <w:szCs w:val="19"/>
                <w:lang w:val="en-US" w:eastAsia="es-ES"/>
              </w:rPr>
            </w:pPr>
          </w:p>
        </w:tc>
        <w:tc>
          <w:tcPr>
            <w:tcW w:w="4560" w:type="dxa"/>
            <w:tcBorders>
              <w:top w:val="nil"/>
              <w:left w:val="nil"/>
              <w:bottom w:val="nil"/>
              <w:right w:val="nil"/>
            </w:tcBorders>
            <w:shd w:val="clear" w:color="auto" w:fill="auto"/>
            <w:noWrap/>
            <w:vAlign w:val="bottom"/>
            <w:hideMark/>
          </w:tcPr>
          <w:p w14:paraId="648DBEA2" w14:textId="77777777" w:rsidR="006F622C" w:rsidRPr="00D07FFB" w:rsidRDefault="006F622C" w:rsidP="0032339D">
            <w:pPr>
              <w:rPr>
                <w:rFonts w:eastAsia="Times New Roman"/>
                <w:sz w:val="20"/>
                <w:szCs w:val="20"/>
                <w:lang w:val="en-US" w:eastAsia="es-ES"/>
              </w:rPr>
            </w:pPr>
          </w:p>
        </w:tc>
        <w:tc>
          <w:tcPr>
            <w:tcW w:w="5120" w:type="dxa"/>
            <w:tcBorders>
              <w:top w:val="nil"/>
              <w:left w:val="nil"/>
              <w:bottom w:val="nil"/>
              <w:right w:val="nil"/>
            </w:tcBorders>
            <w:shd w:val="clear" w:color="auto" w:fill="auto"/>
            <w:noWrap/>
            <w:vAlign w:val="bottom"/>
            <w:hideMark/>
          </w:tcPr>
          <w:p w14:paraId="2CD74ABC" w14:textId="77777777" w:rsidR="006F622C" w:rsidRPr="00D07FFB" w:rsidRDefault="006F622C" w:rsidP="0032339D">
            <w:pPr>
              <w:rPr>
                <w:rFonts w:eastAsia="Times New Roman"/>
                <w:sz w:val="20"/>
                <w:szCs w:val="20"/>
                <w:lang w:val="en-US" w:eastAsia="es-ES"/>
              </w:rPr>
            </w:pPr>
          </w:p>
        </w:tc>
        <w:tc>
          <w:tcPr>
            <w:tcW w:w="1280" w:type="dxa"/>
            <w:tcBorders>
              <w:top w:val="nil"/>
              <w:left w:val="nil"/>
              <w:bottom w:val="nil"/>
              <w:right w:val="nil"/>
            </w:tcBorders>
            <w:shd w:val="clear" w:color="auto" w:fill="auto"/>
            <w:noWrap/>
            <w:vAlign w:val="bottom"/>
            <w:hideMark/>
          </w:tcPr>
          <w:p w14:paraId="5A5AC7C4" w14:textId="77777777" w:rsidR="006F622C" w:rsidRPr="00D07FFB" w:rsidRDefault="006F622C" w:rsidP="0032339D">
            <w:pPr>
              <w:rPr>
                <w:rFonts w:eastAsia="Times New Roman"/>
                <w:sz w:val="20"/>
                <w:szCs w:val="20"/>
                <w:lang w:val="en-US" w:eastAsia="es-ES"/>
              </w:rPr>
            </w:pPr>
          </w:p>
        </w:tc>
        <w:tc>
          <w:tcPr>
            <w:tcW w:w="1323" w:type="dxa"/>
            <w:tcBorders>
              <w:top w:val="nil"/>
              <w:left w:val="nil"/>
              <w:bottom w:val="nil"/>
              <w:right w:val="nil"/>
            </w:tcBorders>
            <w:shd w:val="clear" w:color="auto" w:fill="auto"/>
            <w:noWrap/>
            <w:vAlign w:val="bottom"/>
            <w:hideMark/>
          </w:tcPr>
          <w:p w14:paraId="67AE9041" w14:textId="77777777" w:rsidR="006F622C" w:rsidRPr="00D07FFB" w:rsidRDefault="006F622C" w:rsidP="0032339D">
            <w:pPr>
              <w:rPr>
                <w:rFonts w:eastAsia="Times New Roman"/>
                <w:sz w:val="20"/>
                <w:szCs w:val="20"/>
                <w:lang w:val="en-US" w:eastAsia="es-ES"/>
              </w:rPr>
            </w:pPr>
          </w:p>
        </w:tc>
        <w:tc>
          <w:tcPr>
            <w:tcW w:w="720" w:type="dxa"/>
            <w:tcBorders>
              <w:top w:val="nil"/>
              <w:left w:val="nil"/>
              <w:bottom w:val="nil"/>
              <w:right w:val="nil"/>
            </w:tcBorders>
            <w:shd w:val="clear" w:color="auto" w:fill="auto"/>
            <w:noWrap/>
            <w:vAlign w:val="bottom"/>
            <w:hideMark/>
          </w:tcPr>
          <w:p w14:paraId="2EE0F697" w14:textId="77777777" w:rsidR="006F622C" w:rsidRPr="00D07FFB" w:rsidRDefault="006F622C" w:rsidP="0032339D">
            <w:pPr>
              <w:rPr>
                <w:rFonts w:eastAsia="Times New Roman"/>
                <w:sz w:val="20"/>
                <w:szCs w:val="20"/>
                <w:lang w:val="en-US" w:eastAsia="es-ES"/>
              </w:rPr>
            </w:pPr>
          </w:p>
        </w:tc>
      </w:tr>
      <w:tr w:rsidR="006F622C" w:rsidRPr="00142D1F" w14:paraId="4437A9D3" w14:textId="77777777" w:rsidTr="0032339D">
        <w:trPr>
          <w:trHeight w:val="300"/>
          <w:jc w:val="center"/>
        </w:trPr>
        <w:tc>
          <w:tcPr>
            <w:tcW w:w="13523"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266678DE" w14:textId="27642AE7" w:rsidR="006F622C" w:rsidRPr="00142D1F" w:rsidRDefault="006F622C"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عمليات البحث والإنقاذ في المناطق الحضرية</w:t>
            </w:r>
          </w:p>
        </w:tc>
      </w:tr>
      <w:tr w:rsidR="006F622C" w:rsidRPr="00142D1F" w14:paraId="497B81C6"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267AE0F1"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13</w:t>
            </w:r>
          </w:p>
        </w:tc>
        <w:tc>
          <w:tcPr>
            <w:tcW w:w="13003" w:type="dxa"/>
            <w:gridSpan w:val="5"/>
            <w:tcBorders>
              <w:top w:val="single" w:sz="4" w:space="0" w:color="auto"/>
              <w:left w:val="nil"/>
              <w:bottom w:val="single" w:sz="4" w:space="0" w:color="auto"/>
              <w:right w:val="single" w:sz="4" w:space="0" w:color="000000"/>
            </w:tcBorders>
            <w:shd w:val="clear" w:color="000000" w:fill="BDD6EE"/>
            <w:vAlign w:val="center"/>
            <w:hideMark/>
          </w:tcPr>
          <w:p w14:paraId="5314367F" w14:textId="1173DE95" w:rsidR="006F622C" w:rsidRPr="00142D1F" w:rsidRDefault="002566BF"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التنسيق والتخطيط التشغيليان</w:t>
            </w:r>
          </w:p>
        </w:tc>
      </w:tr>
      <w:tr w:rsidR="003A42C5" w:rsidRPr="00142D1F" w14:paraId="0E080912"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222E6864"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69678789" w14:textId="5BB0C6EC"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43C79059" w14:textId="62479E9C"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59F990A7" w14:textId="477568D8"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562F4D34" w14:textId="4E538516"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6FB1AB5D"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56E31E3C" w14:textId="77777777" w:rsidTr="0032339D">
        <w:trPr>
          <w:trHeight w:val="134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6550BBCC"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13.1</w:t>
            </w:r>
          </w:p>
        </w:tc>
        <w:tc>
          <w:tcPr>
            <w:tcW w:w="4560" w:type="dxa"/>
            <w:tcBorders>
              <w:top w:val="nil"/>
              <w:left w:val="nil"/>
              <w:bottom w:val="single" w:sz="4" w:space="0" w:color="auto"/>
              <w:right w:val="single" w:sz="4" w:space="0" w:color="auto"/>
            </w:tcBorders>
            <w:shd w:val="clear" w:color="auto" w:fill="auto"/>
            <w:vAlign w:val="center"/>
            <w:hideMark/>
          </w:tcPr>
          <w:p w14:paraId="65416D27" w14:textId="28817161" w:rsidR="006F622C" w:rsidRPr="00D07FFB" w:rsidRDefault="00016E2D"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 xml:space="preserve">هل يتطلب نظام/عملية البحث والإنقاذ في المناطق الحضرية أن يكون لدى الفريق الوطني للبحث والإنقاذ في المناطق الحضرية </w:t>
            </w:r>
            <w:r w:rsidR="00946D51" w:rsidRPr="00142D1F">
              <w:rPr>
                <w:rFonts w:ascii="Arial" w:hAnsi="Arial" w:hint="cs"/>
                <w:color w:val="002060"/>
                <w:sz w:val="19"/>
                <w:szCs w:val="19"/>
                <w:rtl/>
              </w:rPr>
              <w:t>موظف</w:t>
            </w:r>
            <w:r w:rsidR="00946D51">
              <w:rPr>
                <w:rFonts w:ascii="Arial" w:hAnsi="Arial" w:hint="cs"/>
                <w:color w:val="002060"/>
                <w:sz w:val="19"/>
                <w:szCs w:val="19"/>
                <w:rtl/>
              </w:rPr>
              <w:t>و</w:t>
            </w:r>
            <w:r w:rsidR="00946D51" w:rsidRPr="00142D1F">
              <w:rPr>
                <w:rFonts w:ascii="Arial" w:hAnsi="Arial" w:hint="cs"/>
                <w:color w:val="002060"/>
                <w:sz w:val="19"/>
                <w:szCs w:val="19"/>
                <w:rtl/>
              </w:rPr>
              <w:t>ن مدرب</w:t>
            </w:r>
            <w:r w:rsidR="00946D51">
              <w:rPr>
                <w:rFonts w:ascii="Arial" w:hAnsi="Arial" w:hint="cs"/>
                <w:color w:val="002060"/>
                <w:sz w:val="19"/>
                <w:szCs w:val="19"/>
                <w:rtl/>
              </w:rPr>
              <w:t>و</w:t>
            </w:r>
            <w:r w:rsidR="00946D51" w:rsidRPr="00142D1F">
              <w:rPr>
                <w:rFonts w:ascii="Arial" w:hAnsi="Arial" w:hint="cs"/>
                <w:color w:val="002060"/>
                <w:sz w:val="19"/>
                <w:szCs w:val="19"/>
                <w:rtl/>
              </w:rPr>
              <w:t xml:space="preserve">ن </w:t>
            </w:r>
            <w:r w:rsidRPr="00142D1F">
              <w:rPr>
                <w:rFonts w:ascii="Arial" w:hAnsi="Arial" w:hint="cs"/>
                <w:color w:val="002060"/>
                <w:sz w:val="19"/>
                <w:szCs w:val="19"/>
                <w:rtl/>
              </w:rPr>
              <w:t>ومعدات مخصصة للعمل مع هيكل الوكالة المحلية لإدارة الطوارئ أو الفرق الدولية للبحث والإنقاذ في المناطق الحضرية أو الجهات الفاعلة الدولية الأخرى، على النحو المناسب؟</w:t>
            </w:r>
          </w:p>
        </w:tc>
        <w:tc>
          <w:tcPr>
            <w:tcW w:w="5120" w:type="dxa"/>
            <w:tcBorders>
              <w:top w:val="nil"/>
              <w:left w:val="nil"/>
              <w:bottom w:val="single" w:sz="4" w:space="0" w:color="auto"/>
              <w:right w:val="single" w:sz="4" w:space="0" w:color="auto"/>
            </w:tcBorders>
            <w:shd w:val="clear" w:color="auto" w:fill="auto"/>
            <w:vAlign w:val="center"/>
            <w:hideMark/>
          </w:tcPr>
          <w:p w14:paraId="1A056E87" w14:textId="2C4588F0" w:rsidR="006F622C" w:rsidRPr="00D07FFB" w:rsidRDefault="00016E2D"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 xml:space="preserve">الإجراءات والأدوات والنماذج والأفراد </w:t>
            </w:r>
            <w:r w:rsidR="00946D51" w:rsidRPr="00142D1F">
              <w:rPr>
                <w:rFonts w:ascii="Arial" w:hAnsi="Arial" w:hint="cs"/>
                <w:color w:val="002060"/>
                <w:sz w:val="19"/>
                <w:szCs w:val="19"/>
                <w:rtl/>
              </w:rPr>
              <w:t>المدرب</w:t>
            </w:r>
            <w:r w:rsidR="00946D51">
              <w:rPr>
                <w:rFonts w:ascii="Arial" w:hAnsi="Arial" w:hint="cs"/>
                <w:color w:val="002060"/>
                <w:sz w:val="19"/>
                <w:szCs w:val="19"/>
                <w:rtl/>
              </w:rPr>
              <w:t>و</w:t>
            </w:r>
            <w:r w:rsidR="00946D51" w:rsidRPr="00142D1F">
              <w:rPr>
                <w:rFonts w:ascii="Arial" w:hAnsi="Arial" w:hint="cs"/>
                <w:color w:val="002060"/>
                <w:sz w:val="19"/>
                <w:szCs w:val="19"/>
                <w:rtl/>
              </w:rPr>
              <w:t>ن والمجهز</w:t>
            </w:r>
            <w:r w:rsidR="00946D51">
              <w:rPr>
                <w:rFonts w:ascii="Arial" w:hAnsi="Arial" w:hint="cs"/>
                <w:color w:val="002060"/>
                <w:sz w:val="19"/>
                <w:szCs w:val="19"/>
                <w:rtl/>
              </w:rPr>
              <w:t>و</w:t>
            </w:r>
            <w:r w:rsidR="00946D51" w:rsidRPr="00142D1F">
              <w:rPr>
                <w:rFonts w:ascii="Arial" w:hAnsi="Arial" w:hint="cs"/>
                <w:color w:val="002060"/>
                <w:sz w:val="19"/>
                <w:szCs w:val="19"/>
                <w:rtl/>
              </w:rPr>
              <w:t xml:space="preserve">ن </w:t>
            </w:r>
            <w:r w:rsidRPr="00142D1F">
              <w:rPr>
                <w:rFonts w:ascii="Arial" w:hAnsi="Arial" w:hint="cs"/>
                <w:color w:val="002060"/>
                <w:sz w:val="19"/>
                <w:szCs w:val="19"/>
                <w:rtl/>
              </w:rPr>
              <w:t>للعمل مع هيكل الوكالة المحلية لإدارة الطوارئ أو الفرق الدولية للبحث والإنقاذ في المناطق الحضرية أو الجهات الفاعلة الدولية الأخرى، على النحو المناسب.</w:t>
            </w:r>
          </w:p>
        </w:tc>
        <w:tc>
          <w:tcPr>
            <w:tcW w:w="1280" w:type="dxa"/>
            <w:tcBorders>
              <w:top w:val="nil"/>
              <w:left w:val="nil"/>
              <w:bottom w:val="single" w:sz="4" w:space="0" w:color="auto"/>
              <w:right w:val="single" w:sz="4" w:space="0" w:color="auto"/>
            </w:tcBorders>
            <w:shd w:val="clear" w:color="auto" w:fill="auto"/>
            <w:vAlign w:val="center"/>
            <w:hideMark/>
          </w:tcPr>
          <w:p w14:paraId="5D6DE01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5B3AFB9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0D3C2C1"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E7377CD" w14:textId="77777777" w:rsidTr="0032339D">
        <w:trPr>
          <w:trHeight w:val="1079"/>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620BBF82"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13.2</w:t>
            </w:r>
          </w:p>
        </w:tc>
        <w:tc>
          <w:tcPr>
            <w:tcW w:w="4560" w:type="dxa"/>
            <w:tcBorders>
              <w:top w:val="nil"/>
              <w:left w:val="nil"/>
              <w:bottom w:val="single" w:sz="4" w:space="0" w:color="auto"/>
              <w:right w:val="single" w:sz="4" w:space="0" w:color="auto"/>
            </w:tcBorders>
            <w:shd w:val="clear" w:color="auto" w:fill="auto"/>
            <w:vAlign w:val="center"/>
            <w:hideMark/>
          </w:tcPr>
          <w:p w14:paraId="77BED01D" w14:textId="34AE893B" w:rsidR="006F622C" w:rsidRPr="00D07FFB" w:rsidRDefault="00016E2D"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يطبق الفريق الوطني للبحث والإنقاذ في المناطق الحضرية إجراءات للتقييمات الأولية في أعقاب وقوع كارثة وأن يرسل المعلومات إلى الوكالة المحلية لإدارة الطوارئ؟</w:t>
            </w:r>
          </w:p>
        </w:tc>
        <w:tc>
          <w:tcPr>
            <w:tcW w:w="5120" w:type="dxa"/>
            <w:tcBorders>
              <w:top w:val="nil"/>
              <w:left w:val="nil"/>
              <w:bottom w:val="single" w:sz="4" w:space="0" w:color="auto"/>
              <w:right w:val="single" w:sz="4" w:space="0" w:color="auto"/>
            </w:tcBorders>
            <w:shd w:val="clear" w:color="auto" w:fill="auto"/>
            <w:vAlign w:val="center"/>
            <w:hideMark/>
          </w:tcPr>
          <w:p w14:paraId="6E42EC55" w14:textId="33C0A3B4" w:rsidR="006F622C" w:rsidRPr="00D07FFB" w:rsidRDefault="00F167F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الإجراءات والنماذج والأفراد وآلية التنسيق المناسبة للتقييمات الأولية في أعقاب وقوع كارثة وإرسال المعلومات إلى الوكالة المحلية لإدارة الطوارئ.</w:t>
            </w:r>
          </w:p>
        </w:tc>
        <w:tc>
          <w:tcPr>
            <w:tcW w:w="1280" w:type="dxa"/>
            <w:tcBorders>
              <w:top w:val="nil"/>
              <w:left w:val="nil"/>
              <w:bottom w:val="single" w:sz="4" w:space="0" w:color="auto"/>
              <w:right w:val="single" w:sz="4" w:space="0" w:color="auto"/>
            </w:tcBorders>
            <w:shd w:val="clear" w:color="auto" w:fill="auto"/>
            <w:vAlign w:val="center"/>
            <w:hideMark/>
          </w:tcPr>
          <w:p w14:paraId="1871663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516A8CF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7FAEC2C8"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FA67F54" w14:textId="77777777" w:rsidTr="0032339D">
        <w:trPr>
          <w:trHeight w:val="1275"/>
          <w:jc w:val="center"/>
        </w:trPr>
        <w:tc>
          <w:tcPr>
            <w:tcW w:w="520" w:type="dxa"/>
            <w:vMerge w:val="restart"/>
            <w:tcBorders>
              <w:top w:val="nil"/>
              <w:left w:val="single" w:sz="4" w:space="0" w:color="auto"/>
              <w:bottom w:val="single" w:sz="4" w:space="0" w:color="000000"/>
              <w:right w:val="single" w:sz="4" w:space="0" w:color="auto"/>
            </w:tcBorders>
            <w:shd w:val="clear" w:color="auto" w:fill="auto"/>
            <w:vAlign w:val="center"/>
            <w:hideMark/>
          </w:tcPr>
          <w:p w14:paraId="5EC7EB22"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13.3</w:t>
            </w:r>
          </w:p>
        </w:tc>
        <w:tc>
          <w:tcPr>
            <w:tcW w:w="4560" w:type="dxa"/>
            <w:tcBorders>
              <w:top w:val="nil"/>
              <w:left w:val="nil"/>
              <w:bottom w:val="single" w:sz="4" w:space="0" w:color="auto"/>
              <w:right w:val="single" w:sz="4" w:space="0" w:color="auto"/>
            </w:tcBorders>
            <w:shd w:val="clear" w:color="auto" w:fill="auto"/>
            <w:vAlign w:val="center"/>
            <w:hideMark/>
          </w:tcPr>
          <w:p w14:paraId="36945457" w14:textId="065CD9B4" w:rsidR="006F622C" w:rsidRPr="00D07FFB" w:rsidRDefault="00016E2D"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تنسق الإدارة الطبية للفريق الوطني للبحث والإنقاذ في المناطق الحضرية أنشطتها مع السلطات الصحية المحلية المعنية؟</w:t>
            </w:r>
          </w:p>
        </w:tc>
        <w:tc>
          <w:tcPr>
            <w:tcW w:w="5120" w:type="dxa"/>
            <w:tcBorders>
              <w:top w:val="nil"/>
              <w:left w:val="nil"/>
              <w:bottom w:val="single" w:sz="4" w:space="0" w:color="auto"/>
              <w:right w:val="single" w:sz="4" w:space="0" w:color="auto"/>
            </w:tcBorders>
            <w:shd w:val="clear" w:color="auto" w:fill="auto"/>
            <w:vAlign w:val="center"/>
            <w:hideMark/>
          </w:tcPr>
          <w:p w14:paraId="7374510A" w14:textId="03404EB8" w:rsidR="006F622C" w:rsidRPr="00D07FFB" w:rsidRDefault="00F167F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لقد أقرت الإدارة الطبية الإجراءات والاتفاقات اللازمة مع السلطات الصحية المحلية المعنية لتنسيق الأنشطة، التي تشمل:</w:t>
            </w:r>
          </w:p>
        </w:tc>
        <w:tc>
          <w:tcPr>
            <w:tcW w:w="1280" w:type="dxa"/>
            <w:tcBorders>
              <w:top w:val="nil"/>
              <w:left w:val="nil"/>
              <w:bottom w:val="single" w:sz="4" w:space="0" w:color="auto"/>
              <w:right w:val="single" w:sz="4" w:space="0" w:color="auto"/>
            </w:tcBorders>
            <w:shd w:val="clear" w:color="auto" w:fill="auto"/>
            <w:vAlign w:val="center"/>
            <w:hideMark/>
          </w:tcPr>
          <w:p w14:paraId="5055D8C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0869422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91B8412"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97C06D0" w14:textId="77777777" w:rsidTr="0032339D">
        <w:trPr>
          <w:trHeight w:val="765"/>
          <w:jc w:val="center"/>
        </w:trPr>
        <w:tc>
          <w:tcPr>
            <w:tcW w:w="520" w:type="dxa"/>
            <w:vMerge/>
            <w:tcBorders>
              <w:top w:val="nil"/>
              <w:left w:val="single" w:sz="4" w:space="0" w:color="auto"/>
              <w:bottom w:val="single" w:sz="4" w:space="0" w:color="000000"/>
              <w:right w:val="single" w:sz="4" w:space="0" w:color="auto"/>
            </w:tcBorders>
            <w:vAlign w:val="center"/>
            <w:hideMark/>
          </w:tcPr>
          <w:p w14:paraId="716F9CB8"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61DC2B90" w14:textId="772AC159"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13.3.1 توافر الموارد الطبية المحلية (بما في ذلك المواد البيطرية، إن أمكن) لدعم الأنشطة الطبية للبحث والإنقاذ في المناطق الحضرية.</w:t>
            </w:r>
          </w:p>
        </w:tc>
        <w:tc>
          <w:tcPr>
            <w:tcW w:w="5120" w:type="dxa"/>
            <w:tcBorders>
              <w:top w:val="nil"/>
              <w:left w:val="nil"/>
              <w:bottom w:val="single" w:sz="4" w:space="0" w:color="auto"/>
              <w:right w:val="single" w:sz="4" w:space="0" w:color="auto"/>
            </w:tcBorders>
            <w:shd w:val="clear" w:color="auto" w:fill="auto"/>
            <w:vAlign w:val="center"/>
            <w:hideMark/>
          </w:tcPr>
          <w:p w14:paraId="568022BB" w14:textId="2ED828F2" w:rsidR="006F622C" w:rsidRPr="00D07FFB" w:rsidRDefault="00F167F4"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توافر الموارد الطبية المحلية (بما في ذلك المواد البيطرية، إن أمكن) لدعم الأنشطة الطبية للبحث والإنقاذ في المناطق الحضرية.</w:t>
            </w:r>
          </w:p>
        </w:tc>
        <w:tc>
          <w:tcPr>
            <w:tcW w:w="1280" w:type="dxa"/>
            <w:tcBorders>
              <w:top w:val="nil"/>
              <w:left w:val="nil"/>
              <w:bottom w:val="single" w:sz="4" w:space="0" w:color="auto"/>
              <w:right w:val="single" w:sz="4" w:space="0" w:color="auto"/>
            </w:tcBorders>
            <w:shd w:val="clear" w:color="auto" w:fill="auto"/>
            <w:vAlign w:val="center"/>
            <w:hideMark/>
          </w:tcPr>
          <w:p w14:paraId="0CC13D9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6C64CC0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71F32FC2"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39A6AAB" w14:textId="77777777" w:rsidTr="0032339D">
        <w:trPr>
          <w:trHeight w:val="510"/>
          <w:jc w:val="center"/>
        </w:trPr>
        <w:tc>
          <w:tcPr>
            <w:tcW w:w="520" w:type="dxa"/>
            <w:vMerge/>
            <w:tcBorders>
              <w:top w:val="nil"/>
              <w:left w:val="single" w:sz="4" w:space="0" w:color="auto"/>
              <w:bottom w:val="single" w:sz="4" w:space="0" w:color="000000"/>
              <w:right w:val="single" w:sz="4" w:space="0" w:color="auto"/>
            </w:tcBorders>
            <w:vAlign w:val="center"/>
            <w:hideMark/>
          </w:tcPr>
          <w:p w14:paraId="461E0B3D"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09A20D6A" w14:textId="50FC5C96"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13.3.2 إجراءات تسليم المصابين ونقلهم.</w:t>
            </w:r>
            <w:r w:rsidRPr="00142D1F">
              <w:rPr>
                <w:rFonts w:ascii="Arial" w:hAnsi="Arial"/>
                <w:color w:val="002060"/>
                <w:sz w:val="19"/>
                <w:szCs w:val="19"/>
                <w:rtl/>
              </w:rPr>
              <w:t xml:space="preserve"> </w:t>
            </w:r>
          </w:p>
        </w:tc>
        <w:tc>
          <w:tcPr>
            <w:tcW w:w="5120" w:type="dxa"/>
            <w:tcBorders>
              <w:top w:val="nil"/>
              <w:left w:val="nil"/>
              <w:bottom w:val="single" w:sz="4" w:space="0" w:color="auto"/>
              <w:right w:val="single" w:sz="4" w:space="0" w:color="auto"/>
            </w:tcBorders>
            <w:shd w:val="clear" w:color="auto" w:fill="auto"/>
            <w:vAlign w:val="center"/>
            <w:hideMark/>
          </w:tcPr>
          <w:p w14:paraId="28E93E5A" w14:textId="60F68F9E" w:rsidR="006F622C" w:rsidRPr="00D07FFB" w:rsidRDefault="00F167F4"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إجراءات تسليم المصابين ونقلهم.</w:t>
            </w:r>
          </w:p>
        </w:tc>
        <w:tc>
          <w:tcPr>
            <w:tcW w:w="1280" w:type="dxa"/>
            <w:tcBorders>
              <w:top w:val="nil"/>
              <w:left w:val="nil"/>
              <w:bottom w:val="single" w:sz="4" w:space="0" w:color="auto"/>
              <w:right w:val="single" w:sz="4" w:space="0" w:color="auto"/>
            </w:tcBorders>
            <w:shd w:val="clear" w:color="auto" w:fill="auto"/>
            <w:vAlign w:val="center"/>
            <w:hideMark/>
          </w:tcPr>
          <w:p w14:paraId="1709C7EF"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6D47C90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75F71981"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B39A9BA" w14:textId="77777777" w:rsidTr="0032339D">
        <w:trPr>
          <w:trHeight w:val="510"/>
          <w:jc w:val="center"/>
        </w:trPr>
        <w:tc>
          <w:tcPr>
            <w:tcW w:w="520" w:type="dxa"/>
            <w:vMerge/>
            <w:tcBorders>
              <w:top w:val="nil"/>
              <w:left w:val="single" w:sz="4" w:space="0" w:color="auto"/>
              <w:bottom w:val="single" w:sz="4" w:space="0" w:color="000000"/>
              <w:right w:val="single" w:sz="4" w:space="0" w:color="auto"/>
            </w:tcBorders>
            <w:vAlign w:val="center"/>
            <w:hideMark/>
          </w:tcPr>
          <w:p w14:paraId="75FADEE3"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34459038" w14:textId="3AD037B9"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13.3.3 عملية إدارة الوفيات على النحو الذي حددته الوكالة المحلية لإدارة الطوارئ.</w:t>
            </w:r>
          </w:p>
        </w:tc>
        <w:tc>
          <w:tcPr>
            <w:tcW w:w="5120" w:type="dxa"/>
            <w:tcBorders>
              <w:top w:val="nil"/>
              <w:left w:val="nil"/>
              <w:bottom w:val="single" w:sz="4" w:space="0" w:color="auto"/>
              <w:right w:val="single" w:sz="4" w:space="0" w:color="auto"/>
            </w:tcBorders>
            <w:shd w:val="clear" w:color="auto" w:fill="auto"/>
            <w:vAlign w:val="center"/>
            <w:hideMark/>
          </w:tcPr>
          <w:p w14:paraId="6BBA8198" w14:textId="32F34CA5" w:rsidR="006F622C" w:rsidRPr="00D07FFB" w:rsidRDefault="00016E2D"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عملية إدارة الوفيات على النحو الذي حددته الوكالة المحلية لإدارة الطوارئ.</w:t>
            </w:r>
          </w:p>
        </w:tc>
        <w:tc>
          <w:tcPr>
            <w:tcW w:w="1280" w:type="dxa"/>
            <w:tcBorders>
              <w:top w:val="nil"/>
              <w:left w:val="nil"/>
              <w:bottom w:val="single" w:sz="4" w:space="0" w:color="auto"/>
              <w:right w:val="single" w:sz="4" w:space="0" w:color="auto"/>
            </w:tcBorders>
            <w:shd w:val="clear" w:color="auto" w:fill="auto"/>
            <w:vAlign w:val="center"/>
            <w:hideMark/>
          </w:tcPr>
          <w:p w14:paraId="6D0A8878"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4822654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A94D844"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422C2A0" w14:textId="77777777" w:rsidTr="0032339D">
        <w:trPr>
          <w:trHeight w:val="569"/>
          <w:jc w:val="center"/>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9FB5E"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13.4</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14:paraId="711CFE2B" w14:textId="431DF63E" w:rsidR="006F622C" w:rsidRPr="00D07FFB" w:rsidRDefault="00016E2D"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تطبق إدارة الفريق الوطني للبحث والإنقاذ في المناطق الحضرية نظام قيادة وتحكم دائمين على كامل مواقع عملياتها؟</w:t>
            </w:r>
          </w:p>
        </w:tc>
        <w:tc>
          <w:tcPr>
            <w:tcW w:w="5120" w:type="dxa"/>
            <w:tcBorders>
              <w:top w:val="single" w:sz="4" w:space="0" w:color="auto"/>
              <w:left w:val="nil"/>
              <w:bottom w:val="single" w:sz="4" w:space="0" w:color="auto"/>
              <w:right w:val="single" w:sz="4" w:space="0" w:color="auto"/>
            </w:tcBorders>
            <w:shd w:val="clear" w:color="auto" w:fill="auto"/>
            <w:vAlign w:val="center"/>
            <w:hideMark/>
          </w:tcPr>
          <w:p w14:paraId="004F9A3B" w14:textId="6F7C84FB" w:rsidR="006F622C" w:rsidRPr="00D07FFB" w:rsidRDefault="00016E2D"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تطبق إدارة الفريق الوطني للبحث والإنقاذ في المناطق الحضرية نظام قيادة وتحكم دائمين على كامل مواقع عملياتها.</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08DC89F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0FA4F1D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45DDAC2B"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010142" w14:paraId="0807E308" w14:textId="77777777" w:rsidTr="0032339D">
        <w:trPr>
          <w:trHeight w:val="773"/>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49163EC"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13.5</w:t>
            </w:r>
          </w:p>
        </w:tc>
        <w:tc>
          <w:tcPr>
            <w:tcW w:w="4560" w:type="dxa"/>
            <w:tcBorders>
              <w:top w:val="nil"/>
              <w:left w:val="nil"/>
              <w:bottom w:val="single" w:sz="4" w:space="0" w:color="auto"/>
              <w:right w:val="single" w:sz="4" w:space="0" w:color="auto"/>
            </w:tcBorders>
            <w:shd w:val="clear" w:color="auto" w:fill="auto"/>
            <w:vAlign w:val="center"/>
            <w:hideMark/>
          </w:tcPr>
          <w:p w14:paraId="78B30882" w14:textId="4ABB882E" w:rsidR="006F622C" w:rsidRPr="00D07FFB" w:rsidRDefault="00016E2D"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يجري الفريق الوطني للبحث والإنقاذ في المناطق الحضرية تخطيط</w:t>
            </w:r>
            <w:r w:rsidR="00F2767F">
              <w:rPr>
                <w:rFonts w:ascii="Arial" w:hAnsi="Arial" w:hint="cs"/>
                <w:color w:val="002060"/>
                <w:sz w:val="19"/>
                <w:szCs w:val="19"/>
                <w:rtl/>
              </w:rPr>
              <w:t>ًا</w:t>
            </w:r>
            <w:r w:rsidRPr="00142D1F">
              <w:rPr>
                <w:rFonts w:ascii="Arial" w:hAnsi="Arial" w:hint="cs"/>
                <w:color w:val="002060"/>
                <w:sz w:val="19"/>
                <w:szCs w:val="19"/>
                <w:rtl/>
              </w:rPr>
              <w:t xml:space="preserve"> لحالات للطوارئ لاحتمالية إعادة تخصيص مهام جديدة؟</w:t>
            </w:r>
          </w:p>
        </w:tc>
        <w:tc>
          <w:tcPr>
            <w:tcW w:w="5120" w:type="dxa"/>
            <w:tcBorders>
              <w:top w:val="nil"/>
              <w:left w:val="nil"/>
              <w:bottom w:val="single" w:sz="4" w:space="0" w:color="auto"/>
              <w:right w:val="single" w:sz="4" w:space="0" w:color="auto"/>
            </w:tcBorders>
            <w:shd w:val="clear" w:color="auto" w:fill="auto"/>
            <w:vAlign w:val="center"/>
            <w:hideMark/>
          </w:tcPr>
          <w:p w14:paraId="075A50C7" w14:textId="45D2036E" w:rsidR="006F622C" w:rsidRPr="00D07FFB" w:rsidRDefault="00016E2D"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الإجراء الذي يوضّح التخطيط لحالات الطوارئ لاحتمالية تخصيص مهام جديدة.</w:t>
            </w:r>
          </w:p>
        </w:tc>
        <w:tc>
          <w:tcPr>
            <w:tcW w:w="1280" w:type="dxa"/>
            <w:tcBorders>
              <w:top w:val="nil"/>
              <w:left w:val="nil"/>
              <w:bottom w:val="single" w:sz="4" w:space="0" w:color="auto"/>
              <w:right w:val="single" w:sz="4" w:space="0" w:color="auto"/>
            </w:tcBorders>
            <w:shd w:val="clear" w:color="auto" w:fill="auto"/>
            <w:vAlign w:val="center"/>
            <w:hideMark/>
          </w:tcPr>
          <w:p w14:paraId="2ED984F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69CF953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B9BEE0A"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3622678" w14:textId="77777777" w:rsidTr="0032339D">
        <w:trPr>
          <w:trHeight w:val="255"/>
          <w:jc w:val="center"/>
        </w:trPr>
        <w:tc>
          <w:tcPr>
            <w:tcW w:w="520" w:type="dxa"/>
            <w:tcBorders>
              <w:top w:val="nil"/>
              <w:left w:val="nil"/>
              <w:bottom w:val="nil"/>
              <w:right w:val="nil"/>
            </w:tcBorders>
            <w:shd w:val="clear" w:color="auto" w:fill="auto"/>
            <w:noWrap/>
            <w:vAlign w:val="bottom"/>
            <w:hideMark/>
          </w:tcPr>
          <w:p w14:paraId="319D64E0" w14:textId="77777777" w:rsidR="006F622C" w:rsidRPr="00142D1F" w:rsidRDefault="006F622C" w:rsidP="0032339D">
            <w:pPr>
              <w:jc w:val="center"/>
              <w:rPr>
                <w:rFonts w:ascii="Arial" w:eastAsia="Times New Roman" w:hAnsi="Arial" w:cs="Arial"/>
                <w:color w:val="002060"/>
                <w:sz w:val="19"/>
                <w:szCs w:val="19"/>
                <w:lang w:val="en-US" w:eastAsia="es-ES"/>
              </w:rPr>
            </w:pPr>
          </w:p>
        </w:tc>
        <w:tc>
          <w:tcPr>
            <w:tcW w:w="4560" w:type="dxa"/>
            <w:tcBorders>
              <w:top w:val="nil"/>
              <w:left w:val="nil"/>
              <w:bottom w:val="nil"/>
              <w:right w:val="nil"/>
            </w:tcBorders>
            <w:shd w:val="clear" w:color="auto" w:fill="auto"/>
            <w:noWrap/>
            <w:vAlign w:val="bottom"/>
            <w:hideMark/>
          </w:tcPr>
          <w:p w14:paraId="742504E9" w14:textId="0B49F5A1" w:rsidR="006F622C" w:rsidRDefault="006F622C" w:rsidP="0032339D">
            <w:pPr>
              <w:rPr>
                <w:rFonts w:eastAsia="Times New Roman"/>
                <w:sz w:val="20"/>
                <w:szCs w:val="20"/>
                <w:rtl/>
                <w:lang w:val="en-US" w:eastAsia="es-ES"/>
              </w:rPr>
            </w:pPr>
          </w:p>
          <w:p w14:paraId="2F60D304" w14:textId="2F473727" w:rsidR="00F5798C" w:rsidRDefault="00F5798C" w:rsidP="0032339D">
            <w:pPr>
              <w:rPr>
                <w:rFonts w:eastAsia="Times New Roman"/>
                <w:sz w:val="20"/>
                <w:szCs w:val="20"/>
                <w:rtl/>
                <w:lang w:val="en-US" w:eastAsia="es-ES"/>
              </w:rPr>
            </w:pPr>
          </w:p>
          <w:p w14:paraId="71880059" w14:textId="77777777" w:rsidR="00F5798C" w:rsidRPr="00142D1F" w:rsidRDefault="00F5798C" w:rsidP="0032339D">
            <w:pPr>
              <w:rPr>
                <w:rFonts w:eastAsia="Times New Roman"/>
                <w:sz w:val="20"/>
                <w:szCs w:val="20"/>
                <w:lang w:val="en-US" w:eastAsia="es-ES"/>
              </w:rPr>
            </w:pPr>
          </w:p>
          <w:p w14:paraId="488A7369" w14:textId="77777777" w:rsidR="00FE0899" w:rsidRDefault="00FE0899" w:rsidP="0032339D">
            <w:pPr>
              <w:rPr>
                <w:rFonts w:eastAsia="Times New Roman"/>
                <w:sz w:val="20"/>
                <w:szCs w:val="20"/>
                <w:rtl/>
                <w:lang w:val="en-US" w:eastAsia="es-ES"/>
              </w:rPr>
            </w:pPr>
          </w:p>
          <w:p w14:paraId="7E33BD56" w14:textId="6EF5033F" w:rsidR="005D5679" w:rsidRPr="00D07FFB" w:rsidRDefault="005D5679" w:rsidP="0032339D">
            <w:pPr>
              <w:rPr>
                <w:rFonts w:eastAsia="Times New Roman"/>
                <w:sz w:val="20"/>
                <w:szCs w:val="20"/>
                <w:lang w:val="en-US" w:eastAsia="es-ES"/>
              </w:rPr>
            </w:pPr>
          </w:p>
        </w:tc>
        <w:tc>
          <w:tcPr>
            <w:tcW w:w="5120" w:type="dxa"/>
            <w:tcBorders>
              <w:top w:val="nil"/>
              <w:left w:val="nil"/>
              <w:bottom w:val="nil"/>
              <w:right w:val="nil"/>
            </w:tcBorders>
            <w:shd w:val="clear" w:color="auto" w:fill="auto"/>
            <w:noWrap/>
            <w:vAlign w:val="bottom"/>
            <w:hideMark/>
          </w:tcPr>
          <w:p w14:paraId="21F395E3" w14:textId="77777777" w:rsidR="006F622C" w:rsidRPr="00D07FFB" w:rsidRDefault="006F622C" w:rsidP="0032339D">
            <w:pPr>
              <w:rPr>
                <w:rFonts w:eastAsia="Times New Roman"/>
                <w:sz w:val="20"/>
                <w:szCs w:val="20"/>
                <w:lang w:val="en-US" w:eastAsia="es-ES"/>
              </w:rPr>
            </w:pPr>
          </w:p>
        </w:tc>
        <w:tc>
          <w:tcPr>
            <w:tcW w:w="1280" w:type="dxa"/>
            <w:tcBorders>
              <w:top w:val="nil"/>
              <w:left w:val="nil"/>
              <w:bottom w:val="nil"/>
              <w:right w:val="nil"/>
            </w:tcBorders>
            <w:shd w:val="clear" w:color="auto" w:fill="auto"/>
            <w:noWrap/>
            <w:vAlign w:val="bottom"/>
            <w:hideMark/>
          </w:tcPr>
          <w:p w14:paraId="18C9F2DE" w14:textId="77777777" w:rsidR="006F622C" w:rsidRPr="00D07FFB" w:rsidRDefault="006F622C" w:rsidP="0032339D">
            <w:pPr>
              <w:rPr>
                <w:rFonts w:eastAsia="Times New Roman"/>
                <w:sz w:val="20"/>
                <w:szCs w:val="20"/>
                <w:lang w:val="en-US" w:eastAsia="es-ES"/>
              </w:rPr>
            </w:pPr>
          </w:p>
        </w:tc>
        <w:tc>
          <w:tcPr>
            <w:tcW w:w="1323" w:type="dxa"/>
            <w:tcBorders>
              <w:top w:val="nil"/>
              <w:left w:val="nil"/>
              <w:bottom w:val="nil"/>
              <w:right w:val="nil"/>
            </w:tcBorders>
            <w:shd w:val="clear" w:color="auto" w:fill="auto"/>
            <w:noWrap/>
            <w:vAlign w:val="bottom"/>
            <w:hideMark/>
          </w:tcPr>
          <w:p w14:paraId="1676FA7B" w14:textId="77777777" w:rsidR="006F622C" w:rsidRPr="00D07FFB" w:rsidRDefault="006F622C" w:rsidP="0032339D">
            <w:pPr>
              <w:rPr>
                <w:rFonts w:eastAsia="Times New Roman"/>
                <w:sz w:val="20"/>
                <w:szCs w:val="20"/>
                <w:lang w:val="en-US" w:eastAsia="es-ES"/>
              </w:rPr>
            </w:pPr>
          </w:p>
        </w:tc>
        <w:tc>
          <w:tcPr>
            <w:tcW w:w="720" w:type="dxa"/>
            <w:tcBorders>
              <w:top w:val="nil"/>
              <w:left w:val="nil"/>
              <w:bottom w:val="nil"/>
              <w:right w:val="nil"/>
            </w:tcBorders>
            <w:shd w:val="clear" w:color="auto" w:fill="auto"/>
            <w:noWrap/>
            <w:vAlign w:val="bottom"/>
            <w:hideMark/>
          </w:tcPr>
          <w:p w14:paraId="6D73ED43" w14:textId="77777777" w:rsidR="006F622C" w:rsidRPr="00D07FFB" w:rsidRDefault="006F622C" w:rsidP="0032339D">
            <w:pPr>
              <w:rPr>
                <w:rFonts w:eastAsia="Times New Roman"/>
                <w:sz w:val="20"/>
                <w:szCs w:val="20"/>
                <w:lang w:val="en-US" w:eastAsia="es-ES"/>
              </w:rPr>
            </w:pPr>
          </w:p>
        </w:tc>
      </w:tr>
      <w:tr w:rsidR="006F622C" w:rsidRPr="00142D1F" w14:paraId="0A94F57E" w14:textId="77777777" w:rsidTr="0032339D">
        <w:trPr>
          <w:trHeight w:val="300"/>
          <w:jc w:val="center"/>
        </w:trPr>
        <w:tc>
          <w:tcPr>
            <w:tcW w:w="13523"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376A7846" w14:textId="504ABEF2" w:rsidR="006F622C" w:rsidRPr="00142D1F" w:rsidRDefault="00943930"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عمليات البحث والإنقاذ في المناطق الحضرية</w:t>
            </w:r>
          </w:p>
        </w:tc>
      </w:tr>
      <w:tr w:rsidR="006F622C" w:rsidRPr="00142D1F" w14:paraId="69A0D0C6"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0F9A9102"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14</w:t>
            </w:r>
          </w:p>
        </w:tc>
        <w:tc>
          <w:tcPr>
            <w:tcW w:w="13003" w:type="dxa"/>
            <w:gridSpan w:val="5"/>
            <w:tcBorders>
              <w:top w:val="single" w:sz="4" w:space="0" w:color="auto"/>
              <w:left w:val="nil"/>
              <w:bottom w:val="single" w:sz="4" w:space="0" w:color="auto"/>
              <w:right w:val="single" w:sz="4" w:space="0" w:color="000000"/>
            </w:tcBorders>
            <w:shd w:val="clear" w:color="000000" w:fill="BDD6EE"/>
            <w:vAlign w:val="center"/>
            <w:hideMark/>
          </w:tcPr>
          <w:p w14:paraId="37B9AFFA" w14:textId="1010C2CA" w:rsidR="006F622C" w:rsidRPr="00142D1F" w:rsidRDefault="00016E2D"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القدرة التشغيلية</w:t>
            </w:r>
          </w:p>
        </w:tc>
      </w:tr>
      <w:tr w:rsidR="003A42C5" w:rsidRPr="00142D1F" w14:paraId="2C75C8A6"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59763CA8"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2801D51F" w14:textId="53B5CF8B"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6959C2CD" w14:textId="5D733F52"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339329AF" w14:textId="2725B148"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2FB2F80A" w14:textId="3E4F316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7FE26CD3"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1EC3920F" w14:textId="77777777" w:rsidTr="00EC7E53">
        <w:trPr>
          <w:trHeight w:val="787"/>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D9F54A8"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14.1</w:t>
            </w:r>
          </w:p>
        </w:tc>
        <w:tc>
          <w:tcPr>
            <w:tcW w:w="4560" w:type="dxa"/>
            <w:tcBorders>
              <w:top w:val="nil"/>
              <w:left w:val="nil"/>
              <w:bottom w:val="single" w:sz="4" w:space="0" w:color="auto"/>
              <w:right w:val="single" w:sz="4" w:space="0" w:color="auto"/>
            </w:tcBorders>
            <w:shd w:val="clear" w:color="auto" w:fill="auto"/>
            <w:vAlign w:val="center"/>
            <w:hideMark/>
          </w:tcPr>
          <w:p w14:paraId="247F8E65" w14:textId="176429B3" w:rsidR="006F622C" w:rsidRPr="00D07FFB" w:rsidRDefault="00BB24A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يوضح الفريق الوطني للبحث والإنقاذ في المناطق الحضرية امتلاكه نظام</w:t>
            </w:r>
            <w:r w:rsidR="00F2767F">
              <w:rPr>
                <w:rFonts w:ascii="Arial" w:hAnsi="Arial" w:hint="cs"/>
                <w:color w:val="002060"/>
                <w:sz w:val="19"/>
                <w:szCs w:val="19"/>
                <w:rtl/>
              </w:rPr>
              <w:t>ًا</w:t>
            </w:r>
            <w:r w:rsidRPr="00142D1F">
              <w:rPr>
                <w:rFonts w:ascii="Arial" w:hAnsi="Arial" w:hint="cs"/>
                <w:color w:val="002060"/>
                <w:sz w:val="19"/>
                <w:szCs w:val="19"/>
                <w:rtl/>
              </w:rPr>
              <w:t xml:space="preserve"> لحصر الأفراد وتتبعهم في جميع الأوقات؟</w:t>
            </w:r>
          </w:p>
        </w:tc>
        <w:tc>
          <w:tcPr>
            <w:tcW w:w="5120" w:type="dxa"/>
            <w:tcBorders>
              <w:top w:val="nil"/>
              <w:left w:val="nil"/>
              <w:bottom w:val="single" w:sz="4" w:space="0" w:color="auto"/>
              <w:right w:val="single" w:sz="4" w:space="0" w:color="auto"/>
            </w:tcBorders>
            <w:shd w:val="clear" w:color="auto" w:fill="auto"/>
            <w:vAlign w:val="center"/>
            <w:hideMark/>
          </w:tcPr>
          <w:p w14:paraId="4C86789B" w14:textId="28892440" w:rsidR="006F622C" w:rsidRPr="00D07FFB" w:rsidRDefault="00BB24A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نظام لحصر أفراد العمليات وتتبعهم في جميع الأوقات.</w:t>
            </w:r>
          </w:p>
        </w:tc>
        <w:tc>
          <w:tcPr>
            <w:tcW w:w="1280" w:type="dxa"/>
            <w:tcBorders>
              <w:top w:val="nil"/>
              <w:left w:val="nil"/>
              <w:bottom w:val="single" w:sz="4" w:space="0" w:color="auto"/>
              <w:right w:val="single" w:sz="4" w:space="0" w:color="auto"/>
            </w:tcBorders>
            <w:shd w:val="clear" w:color="auto" w:fill="auto"/>
            <w:vAlign w:val="center"/>
            <w:hideMark/>
          </w:tcPr>
          <w:p w14:paraId="5DCDA9D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35F8E37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83BF21A"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1BF314F" w14:textId="77777777" w:rsidTr="0032339D">
        <w:trPr>
          <w:trHeight w:val="765"/>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FC70F48"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14.2</w:t>
            </w:r>
          </w:p>
        </w:tc>
        <w:tc>
          <w:tcPr>
            <w:tcW w:w="4560" w:type="dxa"/>
            <w:tcBorders>
              <w:top w:val="nil"/>
              <w:left w:val="nil"/>
              <w:bottom w:val="single" w:sz="4" w:space="0" w:color="auto"/>
              <w:right w:val="single" w:sz="4" w:space="0" w:color="auto"/>
            </w:tcBorders>
            <w:shd w:val="clear" w:color="auto" w:fill="auto"/>
            <w:vAlign w:val="center"/>
            <w:hideMark/>
          </w:tcPr>
          <w:p w14:paraId="22A22216" w14:textId="4AD33505" w:rsidR="006F622C" w:rsidRPr="00D07FFB" w:rsidRDefault="00BB24A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يطبّق الفريق الوطني للبحث والإنقاذ في المناطق الحضرية إجراءً لتحديث خطته التشغيلية على النحو المطلوب؟</w:t>
            </w:r>
          </w:p>
        </w:tc>
        <w:tc>
          <w:tcPr>
            <w:tcW w:w="5120" w:type="dxa"/>
            <w:tcBorders>
              <w:top w:val="nil"/>
              <w:left w:val="nil"/>
              <w:bottom w:val="single" w:sz="4" w:space="0" w:color="auto"/>
              <w:right w:val="single" w:sz="4" w:space="0" w:color="auto"/>
            </w:tcBorders>
            <w:shd w:val="clear" w:color="auto" w:fill="auto"/>
            <w:vAlign w:val="center"/>
            <w:hideMark/>
          </w:tcPr>
          <w:p w14:paraId="4102732B" w14:textId="2BA59D82" w:rsidR="006F622C" w:rsidRPr="00D07FFB" w:rsidRDefault="00BB24A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الإجراءات والمبادئ التوجيهية التي توضح طريقة تحديث الخطة التشغيلية على النحو المطلوب.</w:t>
            </w:r>
            <w:r w:rsidRPr="00142D1F">
              <w:rPr>
                <w:rtl/>
              </w:rPr>
              <w:t xml:space="preserve"> </w:t>
            </w:r>
          </w:p>
        </w:tc>
        <w:tc>
          <w:tcPr>
            <w:tcW w:w="1280" w:type="dxa"/>
            <w:tcBorders>
              <w:top w:val="nil"/>
              <w:left w:val="nil"/>
              <w:bottom w:val="single" w:sz="4" w:space="0" w:color="auto"/>
              <w:right w:val="single" w:sz="4" w:space="0" w:color="auto"/>
            </w:tcBorders>
            <w:shd w:val="clear" w:color="auto" w:fill="auto"/>
            <w:vAlign w:val="center"/>
            <w:hideMark/>
          </w:tcPr>
          <w:p w14:paraId="160915E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759A449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3A46307E"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0ED36DE2" w14:textId="77777777" w:rsidR="006F622C" w:rsidRPr="00142D1F" w:rsidRDefault="006F622C" w:rsidP="006F622C">
      <w:pPr>
        <w:contextualSpacing/>
        <w:rPr>
          <w:rFonts w:ascii="Arial" w:hAnsi="Arial" w:cs="Arial"/>
          <w:lang w:val="en-US"/>
        </w:rPr>
      </w:pPr>
    </w:p>
    <w:tbl>
      <w:tblPr>
        <w:tblpPr w:leftFromText="180" w:rightFromText="180" w:vertAnchor="text" w:tblpXSpec="center" w:tblpY="1"/>
        <w:tblOverlap w:val="never"/>
        <w:bidiVisual/>
        <w:tblW w:w="13523" w:type="dxa"/>
        <w:jc w:val="center"/>
        <w:tblCellMar>
          <w:left w:w="70" w:type="dxa"/>
          <w:right w:w="70" w:type="dxa"/>
        </w:tblCellMar>
        <w:tblLook w:val="04A0" w:firstRow="1" w:lastRow="0" w:firstColumn="1" w:lastColumn="0" w:noHBand="0" w:noVBand="1"/>
      </w:tblPr>
      <w:tblGrid>
        <w:gridCol w:w="521"/>
        <w:gridCol w:w="4560"/>
        <w:gridCol w:w="5120"/>
        <w:gridCol w:w="1280"/>
        <w:gridCol w:w="1323"/>
        <w:gridCol w:w="720"/>
      </w:tblGrid>
      <w:tr w:rsidR="006F622C" w:rsidRPr="00142D1F" w14:paraId="720A8D13" w14:textId="77777777" w:rsidTr="0032339D">
        <w:trPr>
          <w:trHeight w:val="300"/>
          <w:jc w:val="center"/>
        </w:trPr>
        <w:tc>
          <w:tcPr>
            <w:tcW w:w="13523"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602B23D5" w14:textId="34B8E634" w:rsidR="006F622C" w:rsidRPr="00142D1F" w:rsidRDefault="00943930"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عمليات البحث والإنقاذ في المناطق الحضرية</w:t>
            </w:r>
          </w:p>
        </w:tc>
      </w:tr>
      <w:tr w:rsidR="006F622C" w:rsidRPr="00142D1F" w14:paraId="29AAC630"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19D304EC"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15</w:t>
            </w:r>
          </w:p>
        </w:tc>
        <w:tc>
          <w:tcPr>
            <w:tcW w:w="13003" w:type="dxa"/>
            <w:gridSpan w:val="5"/>
            <w:tcBorders>
              <w:top w:val="single" w:sz="4" w:space="0" w:color="auto"/>
              <w:left w:val="nil"/>
              <w:bottom w:val="single" w:sz="4" w:space="0" w:color="auto"/>
              <w:right w:val="single" w:sz="4" w:space="0" w:color="000000"/>
            </w:tcBorders>
            <w:shd w:val="clear" w:color="000000" w:fill="BDD6EE"/>
            <w:vAlign w:val="center"/>
            <w:hideMark/>
          </w:tcPr>
          <w:p w14:paraId="4F707E51" w14:textId="1F0A4474" w:rsidR="006F622C" w:rsidRPr="00142D1F" w:rsidRDefault="00BB24A4"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استطلاع المنطقة</w:t>
            </w:r>
          </w:p>
        </w:tc>
      </w:tr>
      <w:tr w:rsidR="003A42C5" w:rsidRPr="00142D1F" w14:paraId="6FE3D62F"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1781F456"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6F8732FF" w14:textId="00E7E7B5"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30BC63D6" w14:textId="1BA71FAB"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464EE4AE" w14:textId="64A9B8A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5BA7BC2E" w14:textId="540DD3D5"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4CEB09CD"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318DA808" w14:textId="77777777" w:rsidTr="00EC7E53">
        <w:trPr>
          <w:trHeight w:val="941"/>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29CCBAD"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15.1</w:t>
            </w:r>
          </w:p>
        </w:tc>
        <w:tc>
          <w:tcPr>
            <w:tcW w:w="4560" w:type="dxa"/>
            <w:tcBorders>
              <w:top w:val="nil"/>
              <w:left w:val="nil"/>
              <w:bottom w:val="single" w:sz="4" w:space="0" w:color="auto"/>
              <w:right w:val="single" w:sz="4" w:space="0" w:color="auto"/>
            </w:tcBorders>
            <w:shd w:val="clear" w:color="auto" w:fill="auto"/>
            <w:vAlign w:val="center"/>
            <w:hideMark/>
          </w:tcPr>
          <w:p w14:paraId="243E7667" w14:textId="6A6A5557" w:rsidR="006F622C" w:rsidRPr="00D07FFB" w:rsidRDefault="00BB24A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ينسّق الفريق الوطني للبحث والإنقاذ في المناطق الحضرية ويطبق إجراءات لجمع المعلومات عن السكان المتضرّرين؟</w:t>
            </w:r>
          </w:p>
        </w:tc>
        <w:tc>
          <w:tcPr>
            <w:tcW w:w="5120" w:type="dxa"/>
            <w:tcBorders>
              <w:top w:val="nil"/>
              <w:left w:val="nil"/>
              <w:bottom w:val="single" w:sz="4" w:space="0" w:color="auto"/>
              <w:right w:val="single" w:sz="4" w:space="0" w:color="auto"/>
            </w:tcBorders>
            <w:shd w:val="clear" w:color="auto" w:fill="auto"/>
            <w:vAlign w:val="center"/>
            <w:hideMark/>
          </w:tcPr>
          <w:p w14:paraId="0B511CFF" w14:textId="50C76474" w:rsidR="006F622C" w:rsidRPr="00D07FFB" w:rsidRDefault="00BB24A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جمع معلومات عن السكان المتضرّرين.</w:t>
            </w:r>
          </w:p>
        </w:tc>
        <w:tc>
          <w:tcPr>
            <w:tcW w:w="1280" w:type="dxa"/>
            <w:tcBorders>
              <w:top w:val="nil"/>
              <w:left w:val="nil"/>
              <w:bottom w:val="single" w:sz="4" w:space="0" w:color="auto"/>
              <w:right w:val="single" w:sz="4" w:space="0" w:color="auto"/>
            </w:tcBorders>
            <w:shd w:val="clear" w:color="auto" w:fill="auto"/>
            <w:vAlign w:val="center"/>
            <w:hideMark/>
          </w:tcPr>
          <w:p w14:paraId="41D2125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33176EA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4FDA41D"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7AFC816C" w14:textId="77777777" w:rsidTr="0032339D">
        <w:trPr>
          <w:trHeight w:val="832"/>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273F6ED"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15.2</w:t>
            </w:r>
          </w:p>
        </w:tc>
        <w:tc>
          <w:tcPr>
            <w:tcW w:w="4560" w:type="dxa"/>
            <w:tcBorders>
              <w:top w:val="nil"/>
              <w:left w:val="nil"/>
              <w:bottom w:val="single" w:sz="4" w:space="0" w:color="auto"/>
              <w:right w:val="single" w:sz="4" w:space="0" w:color="auto"/>
            </w:tcBorders>
            <w:shd w:val="clear" w:color="auto" w:fill="auto"/>
            <w:vAlign w:val="center"/>
            <w:hideMark/>
          </w:tcPr>
          <w:p w14:paraId="55D4A887" w14:textId="18B5C906" w:rsidR="006F622C" w:rsidRPr="00D07FFB" w:rsidRDefault="00BB24A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تتوفر للفريق الوطني للبحث والإنقاذ في المناطق الحضرية القدرة على إجراء تقييمات هيكلية؟</w:t>
            </w:r>
          </w:p>
        </w:tc>
        <w:tc>
          <w:tcPr>
            <w:tcW w:w="5120" w:type="dxa"/>
            <w:tcBorders>
              <w:top w:val="nil"/>
              <w:left w:val="nil"/>
              <w:bottom w:val="single" w:sz="4" w:space="0" w:color="auto"/>
              <w:right w:val="single" w:sz="4" w:space="0" w:color="auto"/>
            </w:tcBorders>
            <w:shd w:val="clear" w:color="auto" w:fill="auto"/>
            <w:vAlign w:val="center"/>
            <w:hideMark/>
          </w:tcPr>
          <w:p w14:paraId="1367BC00" w14:textId="088DBD9B" w:rsidR="00BB24A4" w:rsidRPr="00142D1F" w:rsidRDefault="00BB24A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إجراء تقييمات هيكلية.</w:t>
            </w:r>
          </w:p>
          <w:p w14:paraId="5A52395A" w14:textId="78A07B76" w:rsidR="006F622C" w:rsidRPr="00D07FFB" w:rsidRDefault="006E3C7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 لا ينطبق هذا الأمر على فرق المستوى الخفيف، نظر</w:t>
            </w:r>
            <w:r w:rsidR="00F2767F">
              <w:rPr>
                <w:rFonts w:ascii="Arial" w:hAnsi="Arial" w:hint="cs"/>
                <w:color w:val="002060"/>
                <w:sz w:val="19"/>
                <w:szCs w:val="19"/>
                <w:rtl/>
              </w:rPr>
              <w:t>ًا</w:t>
            </w:r>
            <w:r w:rsidRPr="00142D1F">
              <w:rPr>
                <w:rFonts w:ascii="Arial" w:hAnsi="Arial" w:hint="cs"/>
                <w:color w:val="002060"/>
                <w:sz w:val="19"/>
                <w:szCs w:val="19"/>
                <w:rtl/>
              </w:rPr>
              <w:t xml:space="preserve"> لعدم توفر المعدات أو الأفراد المؤهلين بالضرورة.</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1F6F2AA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06C342C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BE56912"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4DE11178" w14:textId="77777777" w:rsidTr="0032339D">
        <w:trPr>
          <w:trHeight w:val="1034"/>
          <w:jc w:val="center"/>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3E0984"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15.3</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14:paraId="17000F68" w14:textId="44E00B3F" w:rsidR="006F622C" w:rsidRPr="00D07FFB" w:rsidRDefault="00BB24A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يتوفر لدى الفريق الوطني للبحث والإنقاذ في المناطق الحضرية القدرة على تحديد مصادر الأخطار وتقييم المخاطر ومن ثم إرسال النتائج إلى الوكالة المحلية لإدارة الطوارئ؟</w:t>
            </w:r>
          </w:p>
        </w:tc>
        <w:tc>
          <w:tcPr>
            <w:tcW w:w="5120" w:type="dxa"/>
            <w:tcBorders>
              <w:top w:val="single" w:sz="4" w:space="0" w:color="auto"/>
              <w:left w:val="nil"/>
              <w:bottom w:val="single" w:sz="4" w:space="0" w:color="auto"/>
              <w:right w:val="single" w:sz="4" w:space="0" w:color="auto"/>
            </w:tcBorders>
            <w:shd w:val="clear" w:color="auto" w:fill="auto"/>
            <w:vAlign w:val="center"/>
            <w:hideMark/>
          </w:tcPr>
          <w:p w14:paraId="785BC565" w14:textId="7510F609" w:rsidR="006F622C" w:rsidRPr="00D07FFB" w:rsidRDefault="00BB24A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القدرة التقنية والمهنية على تحديد الأخطار وتقييم المخاطر، ومن ثم إرسال النتائج إلى الوكالة المحلية لإدارة الطوارئ (المسائل الصحية، والأخطار البيئية، والكهرباء، والأمن، والتهديدات الثانوية).</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73B0B1D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5CA48D5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2FCFB1B4"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03C9F566" w14:textId="77777777" w:rsidTr="0032339D">
        <w:trPr>
          <w:trHeight w:val="872"/>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E680295"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15.4</w:t>
            </w:r>
          </w:p>
        </w:tc>
        <w:tc>
          <w:tcPr>
            <w:tcW w:w="4560" w:type="dxa"/>
            <w:tcBorders>
              <w:top w:val="nil"/>
              <w:left w:val="nil"/>
              <w:bottom w:val="single" w:sz="4" w:space="0" w:color="auto"/>
              <w:right w:val="single" w:sz="4" w:space="0" w:color="auto"/>
            </w:tcBorders>
            <w:shd w:val="clear" w:color="auto" w:fill="auto"/>
            <w:vAlign w:val="center"/>
            <w:hideMark/>
          </w:tcPr>
          <w:p w14:paraId="0737EDBE" w14:textId="75FC4CF1" w:rsidR="006F622C" w:rsidRPr="00D07FFB" w:rsidRDefault="006E3C7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يكون الفريق الوطني للبحث والإنقاذ مهي</w:t>
            </w:r>
            <w:r w:rsidR="00F2767F">
              <w:rPr>
                <w:rFonts w:ascii="Arial" w:hAnsi="Arial" w:hint="cs"/>
                <w:color w:val="002060"/>
                <w:sz w:val="19"/>
                <w:szCs w:val="19"/>
                <w:rtl/>
              </w:rPr>
              <w:t>ًا</w:t>
            </w:r>
            <w:r w:rsidRPr="00142D1F">
              <w:rPr>
                <w:rFonts w:ascii="Arial" w:hAnsi="Arial" w:hint="cs"/>
                <w:color w:val="002060"/>
                <w:sz w:val="19"/>
                <w:szCs w:val="19"/>
                <w:rtl/>
              </w:rPr>
              <w:t xml:space="preserve"> لاستخدام نظام وسم تابع للفريق الاستشاري الدولي للبحث والإنقاذ وأن يكون قادر</w:t>
            </w:r>
            <w:r w:rsidR="00F2767F">
              <w:rPr>
                <w:rFonts w:ascii="Arial" w:hAnsi="Arial" w:hint="cs"/>
                <w:color w:val="002060"/>
                <w:sz w:val="19"/>
                <w:szCs w:val="19"/>
                <w:rtl/>
              </w:rPr>
              <w:t>ًا</w:t>
            </w:r>
            <w:r w:rsidRPr="00142D1F">
              <w:rPr>
                <w:rFonts w:ascii="Arial" w:hAnsi="Arial" w:hint="cs"/>
                <w:color w:val="002060"/>
                <w:sz w:val="19"/>
                <w:szCs w:val="19"/>
                <w:rtl/>
              </w:rPr>
              <w:t xml:space="preserve"> على استخدامه؟</w:t>
            </w:r>
          </w:p>
        </w:tc>
        <w:tc>
          <w:tcPr>
            <w:tcW w:w="5120" w:type="dxa"/>
            <w:tcBorders>
              <w:top w:val="nil"/>
              <w:left w:val="nil"/>
              <w:bottom w:val="single" w:sz="4" w:space="0" w:color="auto"/>
              <w:right w:val="single" w:sz="4" w:space="0" w:color="auto"/>
            </w:tcBorders>
            <w:shd w:val="clear" w:color="auto" w:fill="auto"/>
            <w:vAlign w:val="center"/>
            <w:hideMark/>
          </w:tcPr>
          <w:p w14:paraId="07A83CD0" w14:textId="51724225" w:rsidR="006F622C" w:rsidRPr="00D07FFB" w:rsidRDefault="00BB24A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التحضير والموارد وقدرات جميع الموظفين التقنية على استخدام نظام الوسم التابع للفريق الاستشاري الدولي للبحث والإنقاذ.</w:t>
            </w:r>
          </w:p>
        </w:tc>
        <w:tc>
          <w:tcPr>
            <w:tcW w:w="1280" w:type="dxa"/>
            <w:tcBorders>
              <w:top w:val="nil"/>
              <w:left w:val="nil"/>
              <w:bottom w:val="single" w:sz="4" w:space="0" w:color="auto"/>
              <w:right w:val="single" w:sz="4" w:space="0" w:color="auto"/>
            </w:tcBorders>
            <w:shd w:val="clear" w:color="auto" w:fill="auto"/>
            <w:vAlign w:val="center"/>
            <w:hideMark/>
          </w:tcPr>
          <w:p w14:paraId="5C31A02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76DAA30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3CAE3F94"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010142" w14:paraId="5C24AD9E" w14:textId="77777777" w:rsidTr="0032339D">
        <w:trPr>
          <w:trHeight w:val="1115"/>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5D7FB5B"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15.5</w:t>
            </w:r>
          </w:p>
        </w:tc>
        <w:tc>
          <w:tcPr>
            <w:tcW w:w="4560" w:type="dxa"/>
            <w:tcBorders>
              <w:top w:val="nil"/>
              <w:left w:val="nil"/>
              <w:bottom w:val="single" w:sz="4" w:space="0" w:color="auto"/>
              <w:right w:val="single" w:sz="4" w:space="0" w:color="auto"/>
            </w:tcBorders>
            <w:shd w:val="clear" w:color="auto" w:fill="auto"/>
            <w:vAlign w:val="center"/>
            <w:hideMark/>
          </w:tcPr>
          <w:p w14:paraId="79D2BFD3" w14:textId="764873AF" w:rsidR="006F622C" w:rsidRPr="00D07FFB" w:rsidRDefault="00BB24A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يطبق الفريق الوطني للبحث والإنقاذ في المناطق الحضرية إجراءات لضمان حصول فرق استطلاع منطقة الانتشار على القدر المناسب من الدعم الطبي؟</w:t>
            </w:r>
          </w:p>
        </w:tc>
        <w:tc>
          <w:tcPr>
            <w:tcW w:w="5120" w:type="dxa"/>
            <w:tcBorders>
              <w:top w:val="nil"/>
              <w:left w:val="nil"/>
              <w:bottom w:val="single" w:sz="4" w:space="0" w:color="auto"/>
              <w:right w:val="single" w:sz="4" w:space="0" w:color="auto"/>
            </w:tcBorders>
            <w:shd w:val="clear" w:color="auto" w:fill="auto"/>
            <w:vAlign w:val="center"/>
            <w:hideMark/>
          </w:tcPr>
          <w:p w14:paraId="251605E7" w14:textId="548AF2FD" w:rsidR="006F622C" w:rsidRPr="00D07FFB" w:rsidRDefault="00BB24A4"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الإجراءات والأفراد لضمان حصول فرق الاستطلاع بمنطقة الانتشار على القدر المناسب من الدعم الطبي.</w:t>
            </w:r>
          </w:p>
        </w:tc>
        <w:tc>
          <w:tcPr>
            <w:tcW w:w="1280" w:type="dxa"/>
            <w:tcBorders>
              <w:top w:val="nil"/>
              <w:left w:val="nil"/>
              <w:bottom w:val="single" w:sz="4" w:space="0" w:color="auto"/>
              <w:right w:val="single" w:sz="4" w:space="0" w:color="auto"/>
            </w:tcBorders>
            <w:shd w:val="clear" w:color="auto" w:fill="auto"/>
            <w:vAlign w:val="center"/>
            <w:hideMark/>
          </w:tcPr>
          <w:p w14:paraId="58ED395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1FBCE6C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CEEB1B8"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A0F702E" w14:textId="77777777" w:rsidTr="0032339D">
        <w:trPr>
          <w:trHeight w:val="255"/>
          <w:jc w:val="center"/>
        </w:trPr>
        <w:tc>
          <w:tcPr>
            <w:tcW w:w="520" w:type="dxa"/>
            <w:tcBorders>
              <w:top w:val="nil"/>
              <w:left w:val="nil"/>
              <w:bottom w:val="nil"/>
              <w:right w:val="nil"/>
            </w:tcBorders>
            <w:shd w:val="clear" w:color="auto" w:fill="auto"/>
            <w:noWrap/>
            <w:vAlign w:val="bottom"/>
            <w:hideMark/>
          </w:tcPr>
          <w:p w14:paraId="06257512" w14:textId="77777777" w:rsidR="006F622C" w:rsidRPr="00142D1F" w:rsidRDefault="006F622C" w:rsidP="0032339D">
            <w:pPr>
              <w:jc w:val="center"/>
              <w:rPr>
                <w:rFonts w:ascii="Arial" w:eastAsia="Times New Roman" w:hAnsi="Arial" w:cs="Arial"/>
                <w:color w:val="002060"/>
                <w:sz w:val="19"/>
                <w:szCs w:val="19"/>
                <w:lang w:val="en-US" w:eastAsia="es-ES"/>
              </w:rPr>
            </w:pPr>
          </w:p>
        </w:tc>
        <w:tc>
          <w:tcPr>
            <w:tcW w:w="4560" w:type="dxa"/>
            <w:tcBorders>
              <w:top w:val="nil"/>
              <w:left w:val="nil"/>
              <w:bottom w:val="nil"/>
              <w:right w:val="nil"/>
            </w:tcBorders>
            <w:shd w:val="clear" w:color="auto" w:fill="auto"/>
            <w:noWrap/>
            <w:vAlign w:val="bottom"/>
            <w:hideMark/>
          </w:tcPr>
          <w:p w14:paraId="6608F1E1" w14:textId="77777777" w:rsidR="006F622C" w:rsidRPr="00D07FFB" w:rsidRDefault="006F622C" w:rsidP="0032339D">
            <w:pPr>
              <w:rPr>
                <w:rFonts w:eastAsia="Times New Roman"/>
                <w:sz w:val="20"/>
                <w:szCs w:val="20"/>
                <w:lang w:val="en-US" w:eastAsia="es-ES"/>
              </w:rPr>
            </w:pPr>
          </w:p>
        </w:tc>
        <w:tc>
          <w:tcPr>
            <w:tcW w:w="5120" w:type="dxa"/>
            <w:tcBorders>
              <w:top w:val="nil"/>
              <w:left w:val="nil"/>
              <w:bottom w:val="nil"/>
              <w:right w:val="nil"/>
            </w:tcBorders>
            <w:shd w:val="clear" w:color="auto" w:fill="auto"/>
            <w:noWrap/>
            <w:vAlign w:val="bottom"/>
            <w:hideMark/>
          </w:tcPr>
          <w:p w14:paraId="00342360" w14:textId="77777777" w:rsidR="006F622C" w:rsidRPr="00D07FFB" w:rsidRDefault="006F622C" w:rsidP="0032339D">
            <w:pPr>
              <w:rPr>
                <w:rFonts w:eastAsia="Times New Roman"/>
                <w:sz w:val="20"/>
                <w:szCs w:val="20"/>
                <w:lang w:val="en-US" w:eastAsia="es-ES"/>
              </w:rPr>
            </w:pPr>
          </w:p>
        </w:tc>
        <w:tc>
          <w:tcPr>
            <w:tcW w:w="1280" w:type="dxa"/>
            <w:tcBorders>
              <w:top w:val="nil"/>
              <w:left w:val="nil"/>
              <w:bottom w:val="nil"/>
              <w:right w:val="nil"/>
            </w:tcBorders>
            <w:shd w:val="clear" w:color="auto" w:fill="auto"/>
            <w:noWrap/>
            <w:vAlign w:val="bottom"/>
            <w:hideMark/>
          </w:tcPr>
          <w:p w14:paraId="6B3DDD29" w14:textId="77777777" w:rsidR="006F622C" w:rsidRPr="00D07FFB" w:rsidRDefault="006F622C" w:rsidP="0032339D">
            <w:pPr>
              <w:rPr>
                <w:rFonts w:eastAsia="Times New Roman"/>
                <w:sz w:val="20"/>
                <w:szCs w:val="20"/>
                <w:lang w:val="en-US" w:eastAsia="es-ES"/>
              </w:rPr>
            </w:pPr>
          </w:p>
        </w:tc>
        <w:tc>
          <w:tcPr>
            <w:tcW w:w="1323" w:type="dxa"/>
            <w:tcBorders>
              <w:top w:val="nil"/>
              <w:left w:val="nil"/>
              <w:bottom w:val="nil"/>
              <w:right w:val="nil"/>
            </w:tcBorders>
            <w:shd w:val="clear" w:color="auto" w:fill="auto"/>
            <w:noWrap/>
            <w:vAlign w:val="bottom"/>
            <w:hideMark/>
          </w:tcPr>
          <w:p w14:paraId="3F5A4C15" w14:textId="77777777" w:rsidR="006F622C" w:rsidRPr="00D07FFB" w:rsidRDefault="006F622C" w:rsidP="0032339D">
            <w:pPr>
              <w:rPr>
                <w:rFonts w:eastAsia="Times New Roman"/>
                <w:sz w:val="20"/>
                <w:szCs w:val="20"/>
                <w:lang w:val="en-US" w:eastAsia="es-ES"/>
              </w:rPr>
            </w:pPr>
          </w:p>
        </w:tc>
        <w:tc>
          <w:tcPr>
            <w:tcW w:w="720" w:type="dxa"/>
            <w:tcBorders>
              <w:top w:val="nil"/>
              <w:left w:val="nil"/>
              <w:bottom w:val="nil"/>
              <w:right w:val="nil"/>
            </w:tcBorders>
            <w:shd w:val="clear" w:color="auto" w:fill="auto"/>
            <w:noWrap/>
            <w:vAlign w:val="bottom"/>
            <w:hideMark/>
          </w:tcPr>
          <w:p w14:paraId="06258FEF" w14:textId="77777777" w:rsidR="006F622C" w:rsidRPr="00D07FFB" w:rsidRDefault="006F622C" w:rsidP="0032339D">
            <w:pPr>
              <w:rPr>
                <w:rFonts w:eastAsia="Times New Roman"/>
                <w:sz w:val="20"/>
                <w:szCs w:val="20"/>
                <w:lang w:val="en-US" w:eastAsia="es-ES"/>
              </w:rPr>
            </w:pPr>
          </w:p>
        </w:tc>
      </w:tr>
      <w:tr w:rsidR="006F622C" w:rsidRPr="00142D1F" w14:paraId="1E5EC5B8" w14:textId="77777777" w:rsidTr="0032339D">
        <w:trPr>
          <w:trHeight w:val="300"/>
          <w:jc w:val="center"/>
        </w:trPr>
        <w:tc>
          <w:tcPr>
            <w:tcW w:w="13523"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6D4F82EE" w14:textId="043FD2FF" w:rsidR="006F622C" w:rsidRPr="00142D1F" w:rsidRDefault="00943930"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عمليات البحث والإنقاذ في المناطق الحضرية</w:t>
            </w:r>
          </w:p>
        </w:tc>
      </w:tr>
      <w:tr w:rsidR="006F622C" w:rsidRPr="00142D1F" w14:paraId="0B39F2F6"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34D3F4FE"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16</w:t>
            </w:r>
          </w:p>
        </w:tc>
        <w:tc>
          <w:tcPr>
            <w:tcW w:w="13003" w:type="dxa"/>
            <w:gridSpan w:val="5"/>
            <w:tcBorders>
              <w:top w:val="single" w:sz="4" w:space="0" w:color="auto"/>
              <w:left w:val="nil"/>
              <w:bottom w:val="single" w:sz="4" w:space="0" w:color="auto"/>
              <w:right w:val="single" w:sz="4" w:space="0" w:color="000000"/>
            </w:tcBorders>
            <w:shd w:val="clear" w:color="000000" w:fill="BDD6EE"/>
            <w:vAlign w:val="center"/>
            <w:hideMark/>
          </w:tcPr>
          <w:p w14:paraId="426A833F" w14:textId="412B1530" w:rsidR="006F622C" w:rsidRPr="00142D1F" w:rsidRDefault="006E3C7F"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عمليات البحث</w:t>
            </w:r>
          </w:p>
        </w:tc>
      </w:tr>
      <w:tr w:rsidR="003A42C5" w:rsidRPr="00142D1F" w14:paraId="5533D5F2"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492A907F"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00F63CC5" w14:textId="0EC50D6D"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018602E0" w14:textId="04A5A6A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0D28EC6C" w14:textId="5DE91AA3"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7602AE2D" w14:textId="5827F771"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5FE0FC17"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261213E4" w14:textId="77777777" w:rsidTr="00EC7E53">
        <w:trPr>
          <w:trHeight w:val="677"/>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40A38BB7"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16.1</w:t>
            </w:r>
          </w:p>
        </w:tc>
        <w:tc>
          <w:tcPr>
            <w:tcW w:w="4560" w:type="dxa"/>
            <w:tcBorders>
              <w:top w:val="nil"/>
              <w:left w:val="nil"/>
              <w:bottom w:val="single" w:sz="4" w:space="0" w:color="auto"/>
              <w:right w:val="single" w:sz="4" w:space="0" w:color="auto"/>
            </w:tcBorders>
            <w:shd w:val="clear" w:color="auto" w:fill="auto"/>
            <w:vAlign w:val="center"/>
            <w:hideMark/>
          </w:tcPr>
          <w:p w14:paraId="5D33CD69" w14:textId="76D538D0" w:rsidR="006F622C" w:rsidRPr="00D07FFB" w:rsidRDefault="00384FA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يطبق الفريق الوطني للبحث والإنقاذ في المناطق الحضرية أساليب بحث مطابقة لمستواه؟</w:t>
            </w:r>
          </w:p>
        </w:tc>
        <w:tc>
          <w:tcPr>
            <w:tcW w:w="5120" w:type="dxa"/>
            <w:tcBorders>
              <w:top w:val="nil"/>
              <w:left w:val="nil"/>
              <w:bottom w:val="single" w:sz="4" w:space="0" w:color="auto"/>
              <w:right w:val="single" w:sz="4" w:space="0" w:color="auto"/>
            </w:tcBorders>
            <w:shd w:val="clear" w:color="auto" w:fill="auto"/>
            <w:vAlign w:val="center"/>
            <w:hideMark/>
          </w:tcPr>
          <w:p w14:paraId="275C1E7F" w14:textId="614695A6" w:rsidR="006F622C" w:rsidRPr="00D07FFB" w:rsidRDefault="00384FA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يطبق الفريق أساليب البحث المناسبة وفق</w:t>
            </w:r>
            <w:r w:rsidR="00F2767F">
              <w:rPr>
                <w:rFonts w:ascii="Arial" w:hAnsi="Arial" w:hint="cs"/>
                <w:color w:val="002060"/>
                <w:sz w:val="19"/>
                <w:szCs w:val="19"/>
                <w:rtl/>
              </w:rPr>
              <w:t>ًا</w:t>
            </w:r>
            <w:r w:rsidRPr="00142D1F">
              <w:rPr>
                <w:rFonts w:ascii="Arial" w:hAnsi="Arial" w:hint="cs"/>
                <w:color w:val="002060"/>
                <w:sz w:val="19"/>
                <w:szCs w:val="19"/>
                <w:rtl/>
              </w:rPr>
              <w:t xml:space="preserve"> لمستواه وذلك لجلب معدات البحث إلى موقع العمليات، استناد</w:t>
            </w:r>
            <w:r w:rsidR="00F2767F">
              <w:rPr>
                <w:rFonts w:ascii="Arial" w:hAnsi="Arial" w:hint="cs"/>
                <w:color w:val="002060"/>
                <w:sz w:val="19"/>
                <w:szCs w:val="19"/>
                <w:rtl/>
              </w:rPr>
              <w:t>ًا</w:t>
            </w:r>
            <w:r w:rsidRPr="00142D1F">
              <w:rPr>
                <w:rFonts w:ascii="Arial" w:hAnsi="Arial" w:hint="cs"/>
                <w:color w:val="002060"/>
                <w:sz w:val="19"/>
                <w:szCs w:val="19"/>
                <w:rtl/>
              </w:rPr>
              <w:t xml:space="preserve"> إلى المعلومات المتاحة.</w:t>
            </w:r>
          </w:p>
        </w:tc>
        <w:tc>
          <w:tcPr>
            <w:tcW w:w="1280" w:type="dxa"/>
            <w:tcBorders>
              <w:top w:val="nil"/>
              <w:left w:val="nil"/>
              <w:bottom w:val="single" w:sz="4" w:space="0" w:color="auto"/>
              <w:right w:val="single" w:sz="4" w:space="0" w:color="auto"/>
            </w:tcBorders>
            <w:shd w:val="clear" w:color="auto" w:fill="auto"/>
            <w:vAlign w:val="center"/>
            <w:hideMark/>
          </w:tcPr>
          <w:p w14:paraId="140AB07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791FFC1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B17407E"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79661F5E" w14:textId="77777777" w:rsidTr="0032339D">
        <w:trPr>
          <w:trHeight w:val="953"/>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1E91DDCF"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16.2</w:t>
            </w:r>
          </w:p>
        </w:tc>
        <w:tc>
          <w:tcPr>
            <w:tcW w:w="4560" w:type="dxa"/>
            <w:tcBorders>
              <w:top w:val="nil"/>
              <w:left w:val="nil"/>
              <w:bottom w:val="single" w:sz="4" w:space="0" w:color="auto"/>
              <w:right w:val="single" w:sz="4" w:space="0" w:color="auto"/>
            </w:tcBorders>
            <w:shd w:val="clear" w:color="auto" w:fill="auto"/>
            <w:vAlign w:val="center"/>
            <w:hideMark/>
          </w:tcPr>
          <w:p w14:paraId="5CF708B7" w14:textId="08FF8074" w:rsidR="006F622C" w:rsidRPr="00D07FFB" w:rsidRDefault="00384FA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يمتلك الفريق الوطني للبحث والإنقاذ في المناطق الحضرية القدرة على إجراء عمليات البحث بأمان في الأماكن المحصورة؟</w:t>
            </w:r>
          </w:p>
        </w:tc>
        <w:tc>
          <w:tcPr>
            <w:tcW w:w="5120" w:type="dxa"/>
            <w:tcBorders>
              <w:top w:val="nil"/>
              <w:left w:val="nil"/>
              <w:bottom w:val="single" w:sz="4" w:space="0" w:color="auto"/>
              <w:right w:val="single" w:sz="4" w:space="0" w:color="auto"/>
            </w:tcBorders>
            <w:shd w:val="clear" w:color="auto" w:fill="auto"/>
            <w:vAlign w:val="center"/>
            <w:hideMark/>
          </w:tcPr>
          <w:p w14:paraId="3EE1C6E2" w14:textId="25187868" w:rsidR="00384FAE" w:rsidRPr="00142D1F" w:rsidRDefault="00384FA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يتوفر للفريق الأفراد والمعدات التكنولوجية المناسبة لإجراء عمليات البحث بأمان في الأماكن المحصورة.</w:t>
            </w:r>
          </w:p>
          <w:p w14:paraId="0C164F5E" w14:textId="258AC6A5" w:rsidR="006F622C" w:rsidRPr="00D07FFB" w:rsidRDefault="006E2FA9"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 الأمر اختياري لفرق المستوى الخفيف.</w:t>
            </w:r>
          </w:p>
        </w:tc>
        <w:tc>
          <w:tcPr>
            <w:tcW w:w="1280" w:type="dxa"/>
            <w:tcBorders>
              <w:top w:val="nil"/>
              <w:left w:val="nil"/>
              <w:bottom w:val="single" w:sz="4" w:space="0" w:color="auto"/>
              <w:right w:val="single" w:sz="4" w:space="0" w:color="auto"/>
            </w:tcBorders>
            <w:shd w:val="clear" w:color="auto" w:fill="auto"/>
            <w:vAlign w:val="center"/>
            <w:hideMark/>
          </w:tcPr>
          <w:p w14:paraId="4EEF786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color w:val="002060"/>
                <w:sz w:val="19"/>
                <w:szCs w:val="19"/>
                <w:rtl/>
              </w:rPr>
              <w:t xml:space="preserve"> </w:t>
            </w:r>
          </w:p>
        </w:tc>
        <w:tc>
          <w:tcPr>
            <w:tcW w:w="1323" w:type="dxa"/>
            <w:tcBorders>
              <w:top w:val="nil"/>
              <w:left w:val="nil"/>
              <w:bottom w:val="single" w:sz="4" w:space="0" w:color="auto"/>
              <w:right w:val="single" w:sz="4" w:space="0" w:color="auto"/>
            </w:tcBorders>
            <w:shd w:val="clear" w:color="auto" w:fill="auto"/>
            <w:vAlign w:val="center"/>
            <w:hideMark/>
          </w:tcPr>
          <w:p w14:paraId="53EBDF0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1AD85CA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4541307" w14:textId="77777777" w:rsidTr="0032339D">
        <w:trPr>
          <w:trHeight w:val="975"/>
          <w:jc w:val="center"/>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E50A8"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16.3</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14:paraId="4EF93271" w14:textId="6BE7F285" w:rsidR="006F622C" w:rsidRPr="00D07FFB" w:rsidRDefault="00384FA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يمتلك الفريق الوطني للبحث والإنقاذ في المناطق الحضرية القدرة على الاستعانة بكلاب البحث خلال مرحلة اكتشاف الضحايا (إذا كان ذلك متاح</w:t>
            </w:r>
            <w:r w:rsidR="00F2767F">
              <w:rPr>
                <w:rFonts w:ascii="Arial" w:hAnsi="Arial" w:hint="cs"/>
                <w:color w:val="002060"/>
                <w:sz w:val="19"/>
                <w:szCs w:val="19"/>
                <w:rtl/>
              </w:rPr>
              <w:t>ًا</w:t>
            </w:r>
            <w:r w:rsidRPr="00142D1F">
              <w:rPr>
                <w:rFonts w:ascii="Arial" w:hAnsi="Arial" w:hint="cs"/>
                <w:color w:val="002060"/>
                <w:sz w:val="19"/>
                <w:szCs w:val="19"/>
                <w:rtl/>
              </w:rPr>
              <w:t>)؟</w:t>
            </w:r>
          </w:p>
        </w:tc>
        <w:tc>
          <w:tcPr>
            <w:tcW w:w="5120" w:type="dxa"/>
            <w:tcBorders>
              <w:top w:val="single" w:sz="4" w:space="0" w:color="auto"/>
              <w:left w:val="nil"/>
              <w:bottom w:val="single" w:sz="4" w:space="0" w:color="auto"/>
              <w:right w:val="single" w:sz="4" w:space="0" w:color="auto"/>
            </w:tcBorders>
            <w:shd w:val="clear" w:color="auto" w:fill="auto"/>
            <w:vAlign w:val="center"/>
            <w:hideMark/>
          </w:tcPr>
          <w:p w14:paraId="331560C7" w14:textId="3C4FC3C4" w:rsidR="00384FAE" w:rsidRPr="00142D1F" w:rsidRDefault="00384FA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يستعين الفريق بكلاب البحث خلال مرحلة اكتشاف الضحايا (إذا كان ذلك متاح</w:t>
            </w:r>
            <w:r w:rsidR="00F2767F">
              <w:rPr>
                <w:rFonts w:ascii="Arial" w:hAnsi="Arial" w:hint="cs"/>
                <w:color w:val="002060"/>
                <w:sz w:val="19"/>
                <w:szCs w:val="19"/>
                <w:rtl/>
              </w:rPr>
              <w:t>ًا</w:t>
            </w:r>
            <w:r w:rsidRPr="00142D1F">
              <w:rPr>
                <w:rFonts w:ascii="Arial" w:hAnsi="Arial" w:hint="cs"/>
                <w:color w:val="002060"/>
                <w:sz w:val="19"/>
                <w:szCs w:val="19"/>
                <w:rtl/>
              </w:rPr>
              <w:t>).</w:t>
            </w:r>
          </w:p>
          <w:p w14:paraId="49110B17" w14:textId="3239E035" w:rsidR="006F622C" w:rsidRPr="00D07FFB" w:rsidRDefault="006E2FA9"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 الأمر اختياري لفرق المستوى الخفيف.</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2DE35CB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0669309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0C794B8D"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2FF6CD39" w14:textId="77777777" w:rsidR="00C951E0" w:rsidRPr="00142D1F" w:rsidRDefault="00C951E0" w:rsidP="006F622C">
      <w:pPr>
        <w:contextualSpacing/>
        <w:rPr>
          <w:rFonts w:ascii="Arial" w:hAnsi="Arial" w:cs="Arial"/>
          <w:lang w:val="en-US"/>
        </w:rPr>
      </w:pPr>
    </w:p>
    <w:tbl>
      <w:tblPr>
        <w:tblpPr w:leftFromText="180" w:rightFromText="180" w:vertAnchor="text" w:tblpXSpec="center" w:tblpY="1"/>
        <w:tblOverlap w:val="never"/>
        <w:bidiVisual/>
        <w:tblW w:w="13524" w:type="dxa"/>
        <w:tblCellMar>
          <w:left w:w="70" w:type="dxa"/>
          <w:right w:w="70" w:type="dxa"/>
        </w:tblCellMar>
        <w:tblLook w:val="04A0" w:firstRow="1" w:lastRow="0" w:firstColumn="1" w:lastColumn="0" w:noHBand="0" w:noVBand="1"/>
      </w:tblPr>
      <w:tblGrid>
        <w:gridCol w:w="521"/>
        <w:gridCol w:w="4560"/>
        <w:gridCol w:w="5120"/>
        <w:gridCol w:w="1280"/>
        <w:gridCol w:w="1323"/>
        <w:gridCol w:w="720"/>
      </w:tblGrid>
      <w:tr w:rsidR="006F622C" w:rsidRPr="00142D1F" w14:paraId="3851C398" w14:textId="77777777" w:rsidTr="000655DB">
        <w:trPr>
          <w:trHeight w:val="962"/>
        </w:trPr>
        <w:tc>
          <w:tcPr>
            <w:tcW w:w="521" w:type="dxa"/>
            <w:tcBorders>
              <w:top w:val="nil"/>
              <w:left w:val="single" w:sz="4" w:space="0" w:color="auto"/>
              <w:bottom w:val="single" w:sz="4" w:space="0" w:color="auto"/>
              <w:right w:val="single" w:sz="4" w:space="0" w:color="auto"/>
            </w:tcBorders>
            <w:shd w:val="clear" w:color="auto" w:fill="auto"/>
            <w:vAlign w:val="center"/>
            <w:hideMark/>
          </w:tcPr>
          <w:p w14:paraId="13079A6E"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16.4</w:t>
            </w:r>
          </w:p>
        </w:tc>
        <w:tc>
          <w:tcPr>
            <w:tcW w:w="4560" w:type="dxa"/>
            <w:tcBorders>
              <w:top w:val="nil"/>
              <w:left w:val="nil"/>
              <w:bottom w:val="single" w:sz="4" w:space="0" w:color="auto"/>
              <w:right w:val="single" w:sz="4" w:space="0" w:color="auto"/>
            </w:tcBorders>
            <w:shd w:val="clear" w:color="auto" w:fill="auto"/>
            <w:vAlign w:val="center"/>
            <w:hideMark/>
          </w:tcPr>
          <w:p w14:paraId="25BC2DA7" w14:textId="165BBA80" w:rsidR="006F622C" w:rsidRPr="00D07FFB" w:rsidRDefault="00384FA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وجود فرق بحث تستعين بكلاب لإثبات قدرتها على تحديد مكان الضحايا المحاصرين تحت الأنقاض؟</w:t>
            </w:r>
          </w:p>
        </w:tc>
        <w:tc>
          <w:tcPr>
            <w:tcW w:w="5120" w:type="dxa"/>
            <w:tcBorders>
              <w:top w:val="nil"/>
              <w:left w:val="nil"/>
              <w:bottom w:val="single" w:sz="4" w:space="0" w:color="auto"/>
              <w:right w:val="single" w:sz="4" w:space="0" w:color="auto"/>
            </w:tcBorders>
            <w:shd w:val="clear" w:color="auto" w:fill="auto"/>
            <w:vAlign w:val="center"/>
            <w:hideMark/>
          </w:tcPr>
          <w:p w14:paraId="6CF5A01B" w14:textId="5B15FBF6" w:rsidR="00384FAE" w:rsidRPr="00142D1F" w:rsidRDefault="00384FA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تضع فرق البحث التي تستعين بكلاب البحث، بغض النظر عن الأسلوب (إذا كان ذلك متاح</w:t>
            </w:r>
            <w:r w:rsidR="00F2767F">
              <w:rPr>
                <w:rFonts w:ascii="Arial" w:hAnsi="Arial" w:hint="cs"/>
                <w:color w:val="002060"/>
                <w:sz w:val="19"/>
                <w:szCs w:val="19"/>
                <w:rtl/>
              </w:rPr>
              <w:t>ًا</w:t>
            </w:r>
            <w:r w:rsidRPr="00142D1F">
              <w:rPr>
                <w:rFonts w:ascii="Arial" w:hAnsi="Arial" w:hint="cs"/>
                <w:color w:val="002060"/>
                <w:sz w:val="19"/>
                <w:szCs w:val="19"/>
                <w:rtl/>
              </w:rPr>
              <w:t>)، ممارسات متسقة لإثبات قدرتها على تحديد مكان الضحايا المحاصرين تحت الأنقاض.</w:t>
            </w:r>
          </w:p>
          <w:p w14:paraId="3F302248" w14:textId="5C098E3B" w:rsidR="006F622C" w:rsidRPr="00FE0899" w:rsidRDefault="006E2FA9"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 الأمر اختياري لفرق المستوى الخفيف.</w:t>
            </w:r>
          </w:p>
        </w:tc>
        <w:tc>
          <w:tcPr>
            <w:tcW w:w="1280" w:type="dxa"/>
            <w:tcBorders>
              <w:top w:val="single" w:sz="4" w:space="0" w:color="auto"/>
              <w:left w:val="nil"/>
              <w:bottom w:val="nil"/>
              <w:right w:val="single" w:sz="4" w:space="0" w:color="auto"/>
            </w:tcBorders>
            <w:shd w:val="clear" w:color="auto" w:fill="auto"/>
            <w:vAlign w:val="center"/>
            <w:hideMark/>
          </w:tcPr>
          <w:p w14:paraId="349FE9F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75E073D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3EC8CC48"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C550AA3" w14:textId="77777777" w:rsidTr="000655DB">
        <w:trPr>
          <w:trHeight w:val="980"/>
        </w:trPr>
        <w:tc>
          <w:tcPr>
            <w:tcW w:w="521" w:type="dxa"/>
            <w:tcBorders>
              <w:top w:val="nil"/>
              <w:left w:val="single" w:sz="4" w:space="0" w:color="auto"/>
              <w:bottom w:val="single" w:sz="4" w:space="0" w:color="auto"/>
              <w:right w:val="single" w:sz="4" w:space="0" w:color="auto"/>
            </w:tcBorders>
            <w:shd w:val="clear" w:color="auto" w:fill="auto"/>
            <w:vAlign w:val="center"/>
            <w:hideMark/>
          </w:tcPr>
          <w:p w14:paraId="33C9651A"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16.5</w:t>
            </w:r>
          </w:p>
        </w:tc>
        <w:tc>
          <w:tcPr>
            <w:tcW w:w="4560" w:type="dxa"/>
            <w:tcBorders>
              <w:top w:val="nil"/>
              <w:left w:val="nil"/>
              <w:bottom w:val="single" w:sz="4" w:space="0" w:color="auto"/>
              <w:right w:val="single" w:sz="4" w:space="0" w:color="auto"/>
            </w:tcBorders>
            <w:shd w:val="clear" w:color="auto" w:fill="auto"/>
            <w:vAlign w:val="center"/>
            <w:hideMark/>
          </w:tcPr>
          <w:p w14:paraId="503869D7" w14:textId="580E733A" w:rsidR="006F622C" w:rsidRPr="00D07FFB" w:rsidRDefault="00384FA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يمتلك الفريق الوطني للبحث والإنقاذ في المناطق الحضرية القدرة على إجراء عمليات بحث تقني؟</w:t>
            </w:r>
          </w:p>
        </w:tc>
        <w:tc>
          <w:tcPr>
            <w:tcW w:w="5120" w:type="dxa"/>
            <w:tcBorders>
              <w:top w:val="nil"/>
              <w:left w:val="nil"/>
              <w:bottom w:val="single" w:sz="4" w:space="0" w:color="auto"/>
              <w:right w:val="single" w:sz="4" w:space="0" w:color="auto"/>
            </w:tcBorders>
            <w:shd w:val="clear" w:color="auto" w:fill="auto"/>
            <w:vAlign w:val="center"/>
            <w:hideMark/>
          </w:tcPr>
          <w:p w14:paraId="4CED53D7" w14:textId="2C54B71D" w:rsidR="00384FAE" w:rsidRPr="00142D1F" w:rsidRDefault="00384FA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يمتلك الفريق التجهيز والمعدات المناسبة لإجراء عمليات بحث تقنية باستخدام الكاميرات وأجهزة الاستماع خلال مرحلة رصد الضحايا.</w:t>
            </w:r>
          </w:p>
          <w:p w14:paraId="1F413D51" w14:textId="0B5C8232" w:rsidR="006F622C" w:rsidRPr="00FE0899" w:rsidRDefault="006E2FA9"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 الأمر اختياري لفرق المستوى الخفيف.</w:t>
            </w:r>
          </w:p>
        </w:tc>
        <w:tc>
          <w:tcPr>
            <w:tcW w:w="1280" w:type="dxa"/>
            <w:tcBorders>
              <w:top w:val="single" w:sz="4" w:space="0" w:color="auto"/>
              <w:left w:val="nil"/>
              <w:bottom w:val="nil"/>
              <w:right w:val="single" w:sz="4" w:space="0" w:color="auto"/>
            </w:tcBorders>
            <w:shd w:val="clear" w:color="auto" w:fill="auto"/>
            <w:vAlign w:val="center"/>
            <w:hideMark/>
          </w:tcPr>
          <w:p w14:paraId="24DA0898"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5B88839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1F2CFF9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010142" w14:paraId="40AE2A80" w14:textId="77777777" w:rsidTr="000655DB">
        <w:trPr>
          <w:trHeight w:val="835"/>
        </w:trPr>
        <w:tc>
          <w:tcPr>
            <w:tcW w:w="521" w:type="dxa"/>
            <w:tcBorders>
              <w:top w:val="nil"/>
              <w:left w:val="single" w:sz="4" w:space="0" w:color="auto"/>
              <w:bottom w:val="single" w:sz="4" w:space="0" w:color="auto"/>
              <w:right w:val="single" w:sz="4" w:space="0" w:color="auto"/>
            </w:tcBorders>
            <w:shd w:val="clear" w:color="auto" w:fill="auto"/>
            <w:vAlign w:val="center"/>
            <w:hideMark/>
          </w:tcPr>
          <w:p w14:paraId="0585C218"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16.6</w:t>
            </w:r>
          </w:p>
        </w:tc>
        <w:tc>
          <w:tcPr>
            <w:tcW w:w="4560" w:type="dxa"/>
            <w:tcBorders>
              <w:top w:val="nil"/>
              <w:left w:val="nil"/>
              <w:bottom w:val="single" w:sz="4" w:space="0" w:color="auto"/>
              <w:right w:val="single" w:sz="4" w:space="0" w:color="auto"/>
            </w:tcBorders>
            <w:shd w:val="clear" w:color="auto" w:fill="auto"/>
            <w:vAlign w:val="center"/>
            <w:hideMark/>
          </w:tcPr>
          <w:p w14:paraId="7773D301" w14:textId="6B8DEFF6" w:rsidR="006F622C" w:rsidRPr="00D07FFB" w:rsidRDefault="00384FA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يستعين الفريق الوطني للبحث والإنقاذ في المناطق الحضرية بوسائل بحث فعّالة ومنسقة؟</w:t>
            </w:r>
          </w:p>
        </w:tc>
        <w:tc>
          <w:tcPr>
            <w:tcW w:w="5120" w:type="dxa"/>
            <w:tcBorders>
              <w:top w:val="nil"/>
              <w:left w:val="nil"/>
              <w:bottom w:val="single" w:sz="4" w:space="0" w:color="auto"/>
              <w:right w:val="single" w:sz="4" w:space="0" w:color="auto"/>
            </w:tcBorders>
            <w:shd w:val="clear" w:color="auto" w:fill="auto"/>
            <w:vAlign w:val="center"/>
            <w:hideMark/>
          </w:tcPr>
          <w:p w14:paraId="3172C7B9" w14:textId="4901947F" w:rsidR="006F622C" w:rsidRPr="00D07FFB" w:rsidRDefault="00384FA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يمتلك الفريق ما هو كافٍ من تجهيز وقدرة تقنية للاستعانة بوسائل بحث فعّالة ومنسقة.</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1B64CF8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05799D20"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58D8182"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07EB2B1A" w14:textId="77777777" w:rsidR="000655DB" w:rsidRDefault="000655DB">
      <w:pPr>
        <w:rPr>
          <w:rtl/>
        </w:rPr>
      </w:pPr>
    </w:p>
    <w:p w14:paraId="16A07DA2" w14:textId="51A02653" w:rsidR="000655DB" w:rsidRDefault="000655DB">
      <w:r>
        <w:br w:type="page"/>
      </w:r>
    </w:p>
    <w:tbl>
      <w:tblPr>
        <w:tblpPr w:leftFromText="180" w:rightFromText="180" w:vertAnchor="text" w:tblpXSpec="center" w:tblpY="1"/>
        <w:tblOverlap w:val="never"/>
        <w:bidiVisual/>
        <w:tblW w:w="13524" w:type="dxa"/>
        <w:tblCellMar>
          <w:left w:w="70" w:type="dxa"/>
          <w:right w:w="70" w:type="dxa"/>
        </w:tblCellMar>
        <w:tblLook w:val="04A0" w:firstRow="1" w:lastRow="0" w:firstColumn="1" w:lastColumn="0" w:noHBand="0" w:noVBand="1"/>
      </w:tblPr>
      <w:tblGrid>
        <w:gridCol w:w="521"/>
        <w:gridCol w:w="4560"/>
        <w:gridCol w:w="5120"/>
        <w:gridCol w:w="1280"/>
        <w:gridCol w:w="1323"/>
        <w:gridCol w:w="720"/>
      </w:tblGrid>
      <w:tr w:rsidR="006F622C" w:rsidRPr="00142D1F" w14:paraId="7178B57A" w14:textId="77777777" w:rsidTr="000655DB">
        <w:trPr>
          <w:trHeight w:val="300"/>
        </w:trPr>
        <w:tc>
          <w:tcPr>
            <w:tcW w:w="13524"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76B74FAE" w14:textId="5E9DC88D" w:rsidR="006F622C" w:rsidRPr="00142D1F" w:rsidRDefault="00943930"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lastRenderedPageBreak/>
              <w:t>عمليات البحث والإنقاذ في المناطق الحضرية</w:t>
            </w:r>
          </w:p>
        </w:tc>
      </w:tr>
      <w:tr w:rsidR="006F622C" w:rsidRPr="00142D1F" w14:paraId="6ED4679B" w14:textId="77777777" w:rsidTr="000655DB">
        <w:trPr>
          <w:trHeight w:val="300"/>
        </w:trPr>
        <w:tc>
          <w:tcPr>
            <w:tcW w:w="521" w:type="dxa"/>
            <w:tcBorders>
              <w:top w:val="nil"/>
              <w:left w:val="single" w:sz="4" w:space="0" w:color="auto"/>
              <w:bottom w:val="single" w:sz="4" w:space="0" w:color="auto"/>
              <w:right w:val="single" w:sz="4" w:space="0" w:color="auto"/>
            </w:tcBorders>
            <w:shd w:val="clear" w:color="000000" w:fill="BDD6EE"/>
            <w:vAlign w:val="center"/>
            <w:hideMark/>
          </w:tcPr>
          <w:p w14:paraId="3ED6FF7C"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17</w:t>
            </w:r>
          </w:p>
        </w:tc>
        <w:tc>
          <w:tcPr>
            <w:tcW w:w="13003" w:type="dxa"/>
            <w:gridSpan w:val="5"/>
            <w:tcBorders>
              <w:top w:val="single" w:sz="4" w:space="0" w:color="auto"/>
              <w:left w:val="nil"/>
              <w:bottom w:val="single" w:sz="4" w:space="0" w:color="auto"/>
              <w:right w:val="single" w:sz="4" w:space="0" w:color="000000"/>
            </w:tcBorders>
            <w:shd w:val="clear" w:color="000000" w:fill="BDD6EE"/>
            <w:vAlign w:val="center"/>
            <w:hideMark/>
          </w:tcPr>
          <w:p w14:paraId="5913FCC1" w14:textId="4382BC81" w:rsidR="006F622C" w:rsidRPr="00142D1F" w:rsidRDefault="00C411F8"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عمليات الإنقاذ</w:t>
            </w:r>
          </w:p>
        </w:tc>
      </w:tr>
      <w:tr w:rsidR="003A42C5" w:rsidRPr="00142D1F" w14:paraId="28F62A5C" w14:textId="77777777" w:rsidTr="000655DB">
        <w:trPr>
          <w:trHeight w:val="559"/>
        </w:trPr>
        <w:tc>
          <w:tcPr>
            <w:tcW w:w="521" w:type="dxa"/>
            <w:tcBorders>
              <w:top w:val="nil"/>
              <w:left w:val="single" w:sz="4" w:space="0" w:color="auto"/>
              <w:bottom w:val="single" w:sz="4" w:space="0" w:color="auto"/>
              <w:right w:val="single" w:sz="4" w:space="0" w:color="auto"/>
            </w:tcBorders>
            <w:shd w:val="clear" w:color="000000" w:fill="DBE5F1"/>
            <w:vAlign w:val="center"/>
            <w:hideMark/>
          </w:tcPr>
          <w:p w14:paraId="659789EF"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019393EF" w14:textId="5956FEED"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159EDFD7" w14:textId="25B8426F"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0AFDEE70" w14:textId="359D68B6"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4AB0E790" w14:textId="360E3CAB"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7FB0493A"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6B28B43E" w14:textId="77777777" w:rsidTr="000655DB">
        <w:trPr>
          <w:trHeight w:val="953"/>
        </w:trPr>
        <w:tc>
          <w:tcPr>
            <w:tcW w:w="521" w:type="dxa"/>
            <w:tcBorders>
              <w:top w:val="nil"/>
              <w:left w:val="single" w:sz="4" w:space="0" w:color="auto"/>
              <w:bottom w:val="single" w:sz="4" w:space="0" w:color="auto"/>
              <w:right w:val="single" w:sz="4" w:space="0" w:color="auto"/>
            </w:tcBorders>
            <w:shd w:val="clear" w:color="auto" w:fill="auto"/>
            <w:vAlign w:val="center"/>
            <w:hideMark/>
          </w:tcPr>
          <w:p w14:paraId="06C3E1AB"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17.1</w:t>
            </w:r>
          </w:p>
        </w:tc>
        <w:tc>
          <w:tcPr>
            <w:tcW w:w="4560" w:type="dxa"/>
            <w:tcBorders>
              <w:top w:val="nil"/>
              <w:left w:val="nil"/>
              <w:bottom w:val="single" w:sz="4" w:space="0" w:color="auto"/>
              <w:right w:val="single" w:sz="4" w:space="0" w:color="auto"/>
            </w:tcBorders>
            <w:shd w:val="clear" w:color="auto" w:fill="auto"/>
            <w:vAlign w:val="center"/>
            <w:hideMark/>
          </w:tcPr>
          <w:p w14:paraId="23B51339" w14:textId="4E8C44FB" w:rsidR="006F622C" w:rsidRPr="00D07FFB" w:rsidRDefault="00010BB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يجري الفريق الوطني للبحث والإنقاذ في المناطق الحضرية عمليات الإنقاذ بأمان في الأماكن المحصورة؟</w:t>
            </w:r>
          </w:p>
        </w:tc>
        <w:tc>
          <w:tcPr>
            <w:tcW w:w="5120" w:type="dxa"/>
            <w:tcBorders>
              <w:top w:val="nil"/>
              <w:left w:val="nil"/>
              <w:bottom w:val="single" w:sz="4" w:space="0" w:color="auto"/>
              <w:right w:val="single" w:sz="4" w:space="0" w:color="auto"/>
            </w:tcBorders>
            <w:shd w:val="clear" w:color="auto" w:fill="auto"/>
            <w:vAlign w:val="center"/>
            <w:hideMark/>
          </w:tcPr>
          <w:p w14:paraId="3DDC0B11" w14:textId="67379D85" w:rsidR="00010BBE" w:rsidRPr="00142D1F" w:rsidRDefault="00010BB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يمتلك الفريق التجهيز والمعدات المطلوبة لإجراء عمليات الإنقاذ في الأماكن المحصورة بأمان.</w:t>
            </w:r>
          </w:p>
          <w:p w14:paraId="74AF2AB9" w14:textId="66773157" w:rsidR="006F622C" w:rsidRPr="00D07FFB" w:rsidRDefault="00D655F0"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 الأمر اختياري لفرق المستوى الخفيف.</w:t>
            </w:r>
          </w:p>
        </w:tc>
        <w:tc>
          <w:tcPr>
            <w:tcW w:w="1280" w:type="dxa"/>
            <w:tcBorders>
              <w:top w:val="nil"/>
              <w:left w:val="nil"/>
              <w:bottom w:val="nil"/>
              <w:right w:val="single" w:sz="4" w:space="0" w:color="auto"/>
            </w:tcBorders>
            <w:shd w:val="clear" w:color="auto" w:fill="auto"/>
            <w:vAlign w:val="center"/>
            <w:hideMark/>
          </w:tcPr>
          <w:p w14:paraId="7F07042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4B380DAF"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071DC9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7BDAA25" w14:textId="77777777" w:rsidTr="000655DB">
        <w:trPr>
          <w:trHeight w:val="1275"/>
        </w:trPr>
        <w:tc>
          <w:tcPr>
            <w:tcW w:w="521" w:type="dxa"/>
            <w:tcBorders>
              <w:top w:val="nil"/>
              <w:left w:val="single" w:sz="4" w:space="0" w:color="auto"/>
              <w:bottom w:val="single" w:sz="4" w:space="0" w:color="auto"/>
              <w:right w:val="single" w:sz="4" w:space="0" w:color="auto"/>
            </w:tcBorders>
            <w:shd w:val="clear" w:color="auto" w:fill="auto"/>
            <w:vAlign w:val="center"/>
            <w:hideMark/>
          </w:tcPr>
          <w:p w14:paraId="1397A67D"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17.2</w:t>
            </w:r>
          </w:p>
        </w:tc>
        <w:tc>
          <w:tcPr>
            <w:tcW w:w="4560" w:type="dxa"/>
            <w:tcBorders>
              <w:top w:val="nil"/>
              <w:left w:val="nil"/>
              <w:bottom w:val="single" w:sz="4" w:space="0" w:color="auto"/>
              <w:right w:val="single" w:sz="4" w:space="0" w:color="auto"/>
            </w:tcBorders>
            <w:shd w:val="clear" w:color="auto" w:fill="auto"/>
            <w:vAlign w:val="center"/>
            <w:hideMark/>
          </w:tcPr>
          <w:p w14:paraId="3BDAB58B" w14:textId="5F4B72E2" w:rsidR="006F622C" w:rsidRPr="00D07FFB" w:rsidRDefault="00010BB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ينظّم الفريق الوطني للبحث والإنقاذ في المناطق الحضرية الموارد والأفراد لإحضار معدات الإنقاذ المناسبة من قاعدة العمليات إلى موقع العمليات؟</w:t>
            </w:r>
          </w:p>
        </w:tc>
        <w:tc>
          <w:tcPr>
            <w:tcW w:w="5120" w:type="dxa"/>
            <w:tcBorders>
              <w:top w:val="nil"/>
              <w:left w:val="nil"/>
              <w:bottom w:val="single" w:sz="4" w:space="0" w:color="auto"/>
              <w:right w:val="single" w:sz="4" w:space="0" w:color="auto"/>
            </w:tcBorders>
            <w:shd w:val="clear" w:color="auto" w:fill="auto"/>
            <w:vAlign w:val="center"/>
            <w:hideMark/>
          </w:tcPr>
          <w:p w14:paraId="50736ECF" w14:textId="756FEA53" w:rsidR="006F622C" w:rsidRPr="00D07FFB" w:rsidRDefault="00010BB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ينظّم الفريق الموارد البشرية والمعدات اللازمة لنقل معدات الإنقاذ المناسبة من قاعدة العمليات إلى موقع العمليات، استناد</w:t>
            </w:r>
            <w:r w:rsidR="00F2767F">
              <w:rPr>
                <w:rFonts w:ascii="Arial" w:hAnsi="Arial" w:hint="cs"/>
                <w:color w:val="002060"/>
                <w:sz w:val="19"/>
                <w:szCs w:val="19"/>
                <w:rtl/>
              </w:rPr>
              <w:t>ًا</w:t>
            </w:r>
            <w:r w:rsidRPr="00142D1F">
              <w:rPr>
                <w:rFonts w:ascii="Arial" w:hAnsi="Arial" w:hint="cs"/>
                <w:color w:val="002060"/>
                <w:sz w:val="19"/>
                <w:szCs w:val="19"/>
                <w:rtl/>
              </w:rPr>
              <w:t xml:space="preserve"> إلى المعلومات المتاحة.</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776EE8D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74E6902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C356703"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02350EEF" w14:textId="77777777" w:rsidR="006F622C" w:rsidRPr="00142D1F" w:rsidRDefault="006F622C" w:rsidP="006F622C">
      <w:pPr>
        <w:contextualSpacing/>
        <w:rPr>
          <w:rFonts w:ascii="Arial" w:hAnsi="Arial" w:cs="Arial"/>
          <w:lang w:val="en-US"/>
        </w:rPr>
      </w:pPr>
    </w:p>
    <w:tbl>
      <w:tblPr>
        <w:tblpPr w:leftFromText="180" w:rightFromText="180" w:vertAnchor="text" w:tblpXSpec="center" w:tblpY="1"/>
        <w:tblOverlap w:val="never"/>
        <w:bidiVisual/>
        <w:tblW w:w="13500" w:type="dxa"/>
        <w:jc w:val="center"/>
        <w:tblCellMar>
          <w:left w:w="70" w:type="dxa"/>
          <w:right w:w="70" w:type="dxa"/>
        </w:tblCellMar>
        <w:tblLook w:val="04A0" w:firstRow="1" w:lastRow="0" w:firstColumn="1" w:lastColumn="0" w:noHBand="0" w:noVBand="1"/>
      </w:tblPr>
      <w:tblGrid>
        <w:gridCol w:w="521"/>
        <w:gridCol w:w="4549"/>
        <w:gridCol w:w="5107"/>
        <w:gridCol w:w="1280"/>
        <w:gridCol w:w="1323"/>
        <w:gridCol w:w="720"/>
      </w:tblGrid>
      <w:tr w:rsidR="006F622C" w:rsidRPr="00142D1F" w14:paraId="0A6C3859" w14:textId="77777777" w:rsidTr="0032339D">
        <w:trPr>
          <w:trHeight w:val="1275"/>
          <w:jc w:val="center"/>
        </w:trPr>
        <w:tc>
          <w:tcPr>
            <w:tcW w:w="51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487FD3D"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17.3</w:t>
            </w:r>
          </w:p>
        </w:tc>
        <w:tc>
          <w:tcPr>
            <w:tcW w:w="4550" w:type="dxa"/>
            <w:tcBorders>
              <w:top w:val="single" w:sz="4" w:space="0" w:color="auto"/>
              <w:left w:val="nil"/>
              <w:bottom w:val="single" w:sz="4" w:space="0" w:color="auto"/>
              <w:right w:val="single" w:sz="4" w:space="0" w:color="auto"/>
            </w:tcBorders>
            <w:shd w:val="clear" w:color="auto" w:fill="auto"/>
            <w:vAlign w:val="center"/>
            <w:hideMark/>
          </w:tcPr>
          <w:p w14:paraId="200AF4A3" w14:textId="27AB419E" w:rsidR="006F622C" w:rsidRPr="00D07FFB" w:rsidRDefault="00010BB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يوضح الفريق الوطني للبحث والإنقاذ في المناطق الحضرية القدرة على شق وكسر واختراق ما يلي؟</w:t>
            </w:r>
          </w:p>
        </w:tc>
        <w:tc>
          <w:tcPr>
            <w:tcW w:w="5108" w:type="dxa"/>
            <w:tcBorders>
              <w:top w:val="single" w:sz="4" w:space="0" w:color="auto"/>
              <w:left w:val="nil"/>
              <w:bottom w:val="single" w:sz="4" w:space="0" w:color="auto"/>
              <w:right w:val="single" w:sz="4" w:space="0" w:color="auto"/>
            </w:tcBorders>
            <w:shd w:val="clear" w:color="auto" w:fill="auto"/>
            <w:vAlign w:val="center"/>
            <w:hideMark/>
          </w:tcPr>
          <w:p w14:paraId="5F57E535" w14:textId="617D69D0" w:rsidR="006F622C" w:rsidRPr="00D07FFB" w:rsidRDefault="00010BBE"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يوضح الفريق القدرة على شق العوارض والأعمدة والجدران والأرضيات الخرسانية والهياكل الفولاذية وقضبان التسليح والأخشاب والمكونات الأخرى للمباني وكسرها واختراقها وفق</w:t>
            </w:r>
            <w:r w:rsidR="00F2767F">
              <w:rPr>
                <w:rFonts w:ascii="Arial" w:hAnsi="Arial" w:hint="cs"/>
                <w:color w:val="002060"/>
                <w:sz w:val="19"/>
                <w:szCs w:val="19"/>
                <w:rtl/>
              </w:rPr>
              <w:t>ًا</w:t>
            </w:r>
            <w:r w:rsidRPr="00142D1F">
              <w:rPr>
                <w:rFonts w:ascii="Arial" w:hAnsi="Arial" w:hint="cs"/>
                <w:color w:val="002060"/>
                <w:sz w:val="19"/>
                <w:szCs w:val="19"/>
                <w:rtl/>
              </w:rPr>
              <w:t xml:space="preserve"> للأبعاد الموضحة أدناه:</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4A0113D8"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26632D6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45D1530F"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0DCB8700" w14:textId="77777777" w:rsidTr="0032339D">
        <w:trPr>
          <w:trHeight w:val="700"/>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14:paraId="74BA7643"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166F9262" w14:textId="77777777" w:rsidR="00D655F0" w:rsidRPr="00142D1F" w:rsidRDefault="00D655F0"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الجدران والأرضيات الخرسانية</w:t>
            </w:r>
          </w:p>
          <w:p w14:paraId="514F674F" w14:textId="3E72F130" w:rsidR="00D655F0" w:rsidRPr="00142D1F" w:rsidRDefault="00D655F0"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 المستوى المتوسط:</w:t>
            </w:r>
            <w:r w:rsidRPr="00142D1F">
              <w:rPr>
                <w:rFonts w:ascii="Arial" w:hAnsi="Arial"/>
                <w:color w:val="002060"/>
                <w:sz w:val="19"/>
                <w:szCs w:val="19"/>
                <w:rtl/>
              </w:rPr>
              <w:t xml:space="preserve"> </w:t>
            </w:r>
            <w:r w:rsidRPr="00142D1F">
              <w:rPr>
                <w:rFonts w:ascii="Arial" w:hAnsi="Arial" w:hint="cs"/>
                <w:color w:val="002060"/>
                <w:sz w:val="19"/>
                <w:szCs w:val="19"/>
                <w:rtl/>
              </w:rPr>
              <w:t>150 ملم</w:t>
            </w:r>
          </w:p>
          <w:p w14:paraId="3057D091" w14:textId="06AC157D" w:rsidR="006F622C" w:rsidRPr="00D07FFB" w:rsidRDefault="00D655F0"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 المستوى الكثيف:</w:t>
            </w:r>
            <w:r w:rsidRPr="00142D1F">
              <w:rPr>
                <w:rFonts w:ascii="Arial" w:hAnsi="Arial"/>
                <w:color w:val="002060"/>
                <w:sz w:val="19"/>
                <w:szCs w:val="19"/>
                <w:rtl/>
              </w:rPr>
              <w:t xml:space="preserve"> </w:t>
            </w:r>
            <w:r w:rsidRPr="00142D1F">
              <w:rPr>
                <w:rFonts w:ascii="Arial" w:hAnsi="Arial" w:hint="cs"/>
                <w:color w:val="002060"/>
                <w:sz w:val="19"/>
                <w:szCs w:val="19"/>
                <w:rtl/>
              </w:rPr>
              <w:t>300 ملم</w:t>
            </w:r>
          </w:p>
        </w:tc>
        <w:tc>
          <w:tcPr>
            <w:tcW w:w="5108" w:type="dxa"/>
            <w:tcBorders>
              <w:top w:val="nil"/>
              <w:left w:val="nil"/>
              <w:bottom w:val="single" w:sz="4" w:space="0" w:color="auto"/>
              <w:right w:val="single" w:sz="4" w:space="0" w:color="auto"/>
            </w:tcBorders>
            <w:shd w:val="clear" w:color="auto" w:fill="auto"/>
            <w:vAlign w:val="center"/>
            <w:hideMark/>
          </w:tcPr>
          <w:p w14:paraId="7F451FE2" w14:textId="77777777" w:rsidR="00D27500" w:rsidRDefault="00D655F0" w:rsidP="0032339D">
            <w:pPr>
              <w:ind w:firstLineChars="100" w:firstLine="190"/>
              <w:rPr>
                <w:rFonts w:ascii="Arial" w:hAnsi="Arial"/>
                <w:color w:val="002060"/>
                <w:sz w:val="19"/>
                <w:szCs w:val="19"/>
                <w:rtl/>
              </w:rPr>
            </w:pPr>
            <w:r w:rsidRPr="00142D1F">
              <w:rPr>
                <w:rFonts w:ascii="Arial" w:hAnsi="Arial" w:hint="cs"/>
                <w:color w:val="002060"/>
                <w:sz w:val="19"/>
                <w:szCs w:val="19"/>
                <w:rtl/>
              </w:rPr>
              <w:t>الجدران والأرضيات الخرسانية</w:t>
            </w:r>
          </w:p>
          <w:p w14:paraId="33E917A1" w14:textId="3F0D7C16" w:rsidR="006F622C" w:rsidRPr="00D27500" w:rsidRDefault="00D655F0" w:rsidP="00D27500">
            <w:pPr>
              <w:pStyle w:val="ListParagraph"/>
              <w:numPr>
                <w:ilvl w:val="0"/>
                <w:numId w:val="18"/>
              </w:numPr>
              <w:ind w:left="558"/>
              <w:rPr>
                <w:rFonts w:ascii="Arial" w:hAnsi="Arial"/>
                <w:color w:val="002060"/>
                <w:sz w:val="19"/>
                <w:szCs w:val="19"/>
                <w:rtl/>
              </w:rPr>
            </w:pPr>
            <w:r w:rsidRPr="00D27500">
              <w:rPr>
                <w:rFonts w:ascii="Arial" w:hAnsi="Arial" w:hint="cs"/>
                <w:color w:val="002060"/>
                <w:sz w:val="19"/>
                <w:szCs w:val="19"/>
                <w:rtl/>
              </w:rPr>
              <w:t>لا ينطبق هذا على فرق المستوى الخفيف</w:t>
            </w:r>
          </w:p>
        </w:tc>
        <w:tc>
          <w:tcPr>
            <w:tcW w:w="1280" w:type="dxa"/>
            <w:tcBorders>
              <w:top w:val="nil"/>
              <w:left w:val="nil"/>
              <w:bottom w:val="nil"/>
              <w:right w:val="single" w:sz="4" w:space="0" w:color="auto"/>
            </w:tcBorders>
            <w:shd w:val="clear" w:color="auto" w:fill="auto"/>
            <w:vAlign w:val="center"/>
            <w:hideMark/>
          </w:tcPr>
          <w:p w14:paraId="103C43DF"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7304875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FC82F4E"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528503DC" w14:textId="77777777" w:rsidTr="0032339D">
        <w:trPr>
          <w:trHeight w:val="710"/>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14:paraId="5406BF4D"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59644B9A" w14:textId="77777777" w:rsidR="00D655F0" w:rsidRPr="00142D1F" w:rsidRDefault="00D655F0"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الأعمدة والعوارض الخرسانية</w:t>
            </w:r>
          </w:p>
          <w:p w14:paraId="77B53C11" w14:textId="04F50FF2" w:rsidR="00D655F0" w:rsidRPr="00142D1F" w:rsidRDefault="00D655F0"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 المستوى المتوسط:</w:t>
            </w:r>
            <w:r w:rsidRPr="00142D1F">
              <w:rPr>
                <w:rFonts w:ascii="Arial" w:hAnsi="Arial"/>
                <w:color w:val="002060"/>
                <w:sz w:val="19"/>
                <w:szCs w:val="19"/>
                <w:rtl/>
              </w:rPr>
              <w:t xml:space="preserve"> </w:t>
            </w:r>
            <w:r w:rsidRPr="00142D1F">
              <w:rPr>
                <w:rFonts w:ascii="Arial" w:hAnsi="Arial" w:hint="cs"/>
                <w:color w:val="002060"/>
                <w:sz w:val="19"/>
                <w:szCs w:val="19"/>
                <w:rtl/>
              </w:rPr>
              <w:t>300 ملم</w:t>
            </w:r>
          </w:p>
          <w:p w14:paraId="21E5BE92" w14:textId="70DEAB75" w:rsidR="006F622C" w:rsidRPr="00D07FFB" w:rsidRDefault="00D655F0"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 المستوى الكثيف:</w:t>
            </w:r>
            <w:r w:rsidRPr="00142D1F">
              <w:rPr>
                <w:rFonts w:ascii="Arial" w:hAnsi="Arial"/>
                <w:color w:val="002060"/>
                <w:sz w:val="19"/>
                <w:szCs w:val="19"/>
                <w:rtl/>
              </w:rPr>
              <w:t xml:space="preserve"> </w:t>
            </w:r>
            <w:r w:rsidRPr="00142D1F">
              <w:rPr>
                <w:rFonts w:ascii="Arial" w:hAnsi="Arial" w:hint="cs"/>
                <w:color w:val="002060"/>
                <w:sz w:val="19"/>
                <w:szCs w:val="19"/>
                <w:rtl/>
              </w:rPr>
              <w:t>450 ملم</w:t>
            </w:r>
          </w:p>
        </w:tc>
        <w:tc>
          <w:tcPr>
            <w:tcW w:w="5108" w:type="dxa"/>
            <w:tcBorders>
              <w:top w:val="nil"/>
              <w:left w:val="nil"/>
              <w:bottom w:val="single" w:sz="4" w:space="0" w:color="auto"/>
              <w:right w:val="single" w:sz="4" w:space="0" w:color="auto"/>
            </w:tcBorders>
            <w:shd w:val="clear" w:color="auto" w:fill="auto"/>
            <w:vAlign w:val="center"/>
            <w:hideMark/>
          </w:tcPr>
          <w:p w14:paraId="0CE847EC" w14:textId="77777777" w:rsidR="00D27500" w:rsidRDefault="00D655F0" w:rsidP="0032339D">
            <w:pPr>
              <w:ind w:firstLineChars="100" w:firstLine="190"/>
              <w:rPr>
                <w:rFonts w:ascii="Arial" w:hAnsi="Arial"/>
                <w:color w:val="002060"/>
                <w:sz w:val="19"/>
                <w:szCs w:val="19"/>
                <w:rtl/>
              </w:rPr>
            </w:pPr>
            <w:r w:rsidRPr="00142D1F">
              <w:rPr>
                <w:rFonts w:ascii="Arial" w:hAnsi="Arial" w:hint="cs"/>
                <w:color w:val="002060"/>
                <w:sz w:val="19"/>
                <w:szCs w:val="19"/>
                <w:rtl/>
              </w:rPr>
              <w:t>الأعمدة والعوارض الخرسانية</w:t>
            </w:r>
          </w:p>
          <w:p w14:paraId="05CCB977" w14:textId="74AC3132" w:rsidR="006F622C" w:rsidRPr="00D07FFB" w:rsidRDefault="00D655F0" w:rsidP="00D27500">
            <w:pPr>
              <w:pStyle w:val="ListParagraph"/>
              <w:numPr>
                <w:ilvl w:val="0"/>
                <w:numId w:val="18"/>
              </w:numPr>
              <w:ind w:left="558"/>
              <w:rPr>
                <w:rFonts w:ascii="Arial" w:eastAsia="Times New Roman" w:hAnsi="Arial" w:cs="Arial"/>
                <w:color w:val="002060"/>
                <w:sz w:val="19"/>
                <w:szCs w:val="19"/>
                <w:rtl/>
              </w:rPr>
            </w:pPr>
            <w:r w:rsidRPr="00142D1F">
              <w:rPr>
                <w:rFonts w:ascii="Arial" w:hAnsi="Arial" w:hint="cs"/>
                <w:color w:val="002060"/>
                <w:sz w:val="19"/>
                <w:szCs w:val="19"/>
                <w:rtl/>
              </w:rPr>
              <w:t>لا ينطبق هذا على فرق المستوى الخفيف</w:t>
            </w:r>
          </w:p>
        </w:tc>
        <w:tc>
          <w:tcPr>
            <w:tcW w:w="1280" w:type="dxa"/>
            <w:tcBorders>
              <w:top w:val="single" w:sz="4" w:space="0" w:color="auto"/>
              <w:left w:val="nil"/>
              <w:bottom w:val="nil"/>
              <w:right w:val="single" w:sz="4" w:space="0" w:color="auto"/>
            </w:tcBorders>
            <w:shd w:val="clear" w:color="auto" w:fill="auto"/>
            <w:vAlign w:val="center"/>
            <w:hideMark/>
          </w:tcPr>
          <w:p w14:paraId="19F3B63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35A2275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8CCC3EC"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B73D79F" w14:textId="77777777" w:rsidTr="0032339D">
        <w:trPr>
          <w:trHeight w:val="693"/>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14:paraId="53F1E191"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67F0403B" w14:textId="77777777" w:rsidR="00D655F0" w:rsidRPr="00142D1F" w:rsidRDefault="00D655F0"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الهياكل الفولاذية</w:t>
            </w:r>
          </w:p>
          <w:p w14:paraId="06DD14DE" w14:textId="58A6BF08" w:rsidR="00D655F0" w:rsidRPr="00142D1F" w:rsidRDefault="00D655F0"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 المستوى المتوسط:</w:t>
            </w:r>
            <w:r w:rsidRPr="00142D1F">
              <w:rPr>
                <w:rFonts w:ascii="Arial" w:hAnsi="Arial"/>
                <w:color w:val="002060"/>
                <w:sz w:val="19"/>
                <w:szCs w:val="19"/>
                <w:rtl/>
              </w:rPr>
              <w:t xml:space="preserve"> </w:t>
            </w:r>
            <w:r w:rsidRPr="00142D1F">
              <w:rPr>
                <w:rFonts w:ascii="Arial" w:hAnsi="Arial" w:hint="cs"/>
                <w:color w:val="002060"/>
                <w:sz w:val="19"/>
                <w:szCs w:val="19"/>
                <w:rtl/>
              </w:rPr>
              <w:t>4 ملم</w:t>
            </w:r>
          </w:p>
          <w:p w14:paraId="01675EEE" w14:textId="7A05C6D8" w:rsidR="006F622C" w:rsidRPr="00D07FFB" w:rsidRDefault="00D655F0"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 المستوى الكثيف:</w:t>
            </w:r>
            <w:r w:rsidRPr="00142D1F">
              <w:rPr>
                <w:rFonts w:ascii="Arial" w:hAnsi="Arial"/>
                <w:color w:val="002060"/>
                <w:sz w:val="19"/>
                <w:szCs w:val="19"/>
                <w:rtl/>
              </w:rPr>
              <w:t xml:space="preserve"> </w:t>
            </w:r>
            <w:r w:rsidRPr="00142D1F">
              <w:rPr>
                <w:rFonts w:ascii="Arial" w:hAnsi="Arial" w:hint="cs"/>
                <w:color w:val="002060"/>
                <w:sz w:val="19"/>
                <w:szCs w:val="19"/>
                <w:rtl/>
              </w:rPr>
              <w:t>6 ملم</w:t>
            </w:r>
          </w:p>
        </w:tc>
        <w:tc>
          <w:tcPr>
            <w:tcW w:w="5108" w:type="dxa"/>
            <w:tcBorders>
              <w:top w:val="nil"/>
              <w:left w:val="nil"/>
              <w:bottom w:val="single" w:sz="4" w:space="0" w:color="auto"/>
              <w:right w:val="single" w:sz="4" w:space="0" w:color="auto"/>
            </w:tcBorders>
            <w:shd w:val="clear" w:color="auto" w:fill="auto"/>
            <w:vAlign w:val="center"/>
            <w:hideMark/>
          </w:tcPr>
          <w:p w14:paraId="7CD672F5" w14:textId="77777777" w:rsidR="00D27500" w:rsidRDefault="00D655F0" w:rsidP="0032339D">
            <w:pPr>
              <w:ind w:firstLineChars="100" w:firstLine="190"/>
              <w:rPr>
                <w:rFonts w:ascii="Arial" w:hAnsi="Arial"/>
                <w:color w:val="002060"/>
                <w:sz w:val="19"/>
                <w:szCs w:val="19"/>
                <w:rtl/>
              </w:rPr>
            </w:pPr>
            <w:r w:rsidRPr="00142D1F">
              <w:rPr>
                <w:rFonts w:ascii="Arial" w:hAnsi="Arial" w:hint="cs"/>
                <w:color w:val="002060"/>
                <w:sz w:val="19"/>
                <w:szCs w:val="19"/>
                <w:rtl/>
              </w:rPr>
              <w:t>الهياكل الفولاذية</w:t>
            </w:r>
          </w:p>
          <w:p w14:paraId="75B18F79" w14:textId="5F4889AC" w:rsidR="006F622C" w:rsidRPr="00D07FFB" w:rsidRDefault="00D655F0" w:rsidP="00D27500">
            <w:pPr>
              <w:pStyle w:val="ListParagraph"/>
              <w:numPr>
                <w:ilvl w:val="0"/>
                <w:numId w:val="18"/>
              </w:numPr>
              <w:ind w:left="558"/>
              <w:rPr>
                <w:rFonts w:ascii="Arial" w:eastAsia="Times New Roman" w:hAnsi="Arial" w:cs="Arial"/>
                <w:color w:val="002060"/>
                <w:sz w:val="19"/>
                <w:szCs w:val="19"/>
                <w:rtl/>
              </w:rPr>
            </w:pPr>
            <w:r w:rsidRPr="00142D1F">
              <w:rPr>
                <w:rFonts w:ascii="Arial" w:hAnsi="Arial" w:hint="cs"/>
                <w:color w:val="002060"/>
                <w:sz w:val="19"/>
                <w:szCs w:val="19"/>
                <w:rtl/>
              </w:rPr>
              <w:t>لا ينطبق هذا على فرق المستوى الخفيف</w:t>
            </w:r>
          </w:p>
        </w:tc>
        <w:tc>
          <w:tcPr>
            <w:tcW w:w="1280" w:type="dxa"/>
            <w:tcBorders>
              <w:top w:val="single" w:sz="4" w:space="0" w:color="auto"/>
              <w:left w:val="nil"/>
              <w:bottom w:val="nil"/>
              <w:right w:val="single" w:sz="4" w:space="0" w:color="auto"/>
            </w:tcBorders>
            <w:shd w:val="clear" w:color="auto" w:fill="auto"/>
            <w:vAlign w:val="center"/>
            <w:hideMark/>
          </w:tcPr>
          <w:p w14:paraId="37DA0BF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4309130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E2B3A9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73DDA6EC" w14:textId="77777777" w:rsidTr="0032339D">
        <w:trPr>
          <w:trHeight w:val="703"/>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14:paraId="5623D902"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28F330D7" w14:textId="77777777" w:rsidR="00D655F0" w:rsidRPr="00142D1F" w:rsidRDefault="00D655F0"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قضبان التسليح</w:t>
            </w:r>
          </w:p>
          <w:p w14:paraId="14A56D31" w14:textId="0C475EFC" w:rsidR="00D655F0" w:rsidRPr="00142D1F" w:rsidRDefault="00D655F0"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 المستوى المتوسط:</w:t>
            </w:r>
            <w:r w:rsidRPr="00142D1F">
              <w:rPr>
                <w:rFonts w:ascii="Arial" w:hAnsi="Arial"/>
                <w:color w:val="002060"/>
                <w:sz w:val="19"/>
                <w:szCs w:val="19"/>
                <w:rtl/>
              </w:rPr>
              <w:t xml:space="preserve"> </w:t>
            </w:r>
            <w:r w:rsidRPr="00142D1F">
              <w:rPr>
                <w:rFonts w:ascii="Arial" w:hAnsi="Arial" w:hint="cs"/>
                <w:color w:val="002060"/>
                <w:sz w:val="19"/>
                <w:szCs w:val="19"/>
                <w:rtl/>
              </w:rPr>
              <w:t>10 ملم</w:t>
            </w:r>
          </w:p>
          <w:p w14:paraId="38491172" w14:textId="323245AE" w:rsidR="006F622C" w:rsidRPr="00D07FFB" w:rsidRDefault="00D655F0"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 المستوى الكثيف:</w:t>
            </w:r>
            <w:r w:rsidRPr="00142D1F">
              <w:rPr>
                <w:rFonts w:ascii="Arial" w:hAnsi="Arial"/>
                <w:color w:val="002060"/>
                <w:sz w:val="19"/>
                <w:szCs w:val="19"/>
                <w:rtl/>
              </w:rPr>
              <w:t xml:space="preserve"> </w:t>
            </w:r>
            <w:r w:rsidRPr="00142D1F">
              <w:rPr>
                <w:rFonts w:ascii="Arial" w:hAnsi="Arial" w:hint="cs"/>
                <w:color w:val="002060"/>
                <w:sz w:val="19"/>
                <w:szCs w:val="19"/>
                <w:rtl/>
              </w:rPr>
              <w:t>20 ملم</w:t>
            </w:r>
          </w:p>
        </w:tc>
        <w:tc>
          <w:tcPr>
            <w:tcW w:w="5108" w:type="dxa"/>
            <w:tcBorders>
              <w:top w:val="nil"/>
              <w:left w:val="nil"/>
              <w:bottom w:val="single" w:sz="4" w:space="0" w:color="auto"/>
              <w:right w:val="single" w:sz="4" w:space="0" w:color="auto"/>
            </w:tcBorders>
            <w:shd w:val="clear" w:color="auto" w:fill="auto"/>
            <w:vAlign w:val="center"/>
            <w:hideMark/>
          </w:tcPr>
          <w:p w14:paraId="69ABBB13" w14:textId="77777777" w:rsidR="00D27500" w:rsidRDefault="00D655F0" w:rsidP="0032339D">
            <w:pPr>
              <w:ind w:firstLineChars="100" w:firstLine="190"/>
              <w:rPr>
                <w:rFonts w:ascii="Arial" w:hAnsi="Arial"/>
                <w:color w:val="002060"/>
                <w:sz w:val="19"/>
                <w:szCs w:val="19"/>
                <w:rtl/>
              </w:rPr>
            </w:pPr>
            <w:r w:rsidRPr="00142D1F">
              <w:rPr>
                <w:rFonts w:ascii="Arial" w:hAnsi="Arial" w:hint="cs"/>
                <w:color w:val="002060"/>
                <w:sz w:val="19"/>
                <w:szCs w:val="19"/>
                <w:rtl/>
              </w:rPr>
              <w:t>قضبان التسليح</w:t>
            </w:r>
          </w:p>
          <w:p w14:paraId="662F1595" w14:textId="2BE96CAE" w:rsidR="006F622C" w:rsidRPr="00D07FFB" w:rsidRDefault="00D27500" w:rsidP="00D27500">
            <w:pPr>
              <w:pStyle w:val="ListParagraph"/>
              <w:numPr>
                <w:ilvl w:val="0"/>
                <w:numId w:val="18"/>
              </w:numPr>
              <w:ind w:left="558"/>
              <w:rPr>
                <w:rFonts w:ascii="Arial" w:eastAsia="Times New Roman" w:hAnsi="Arial" w:cs="Arial"/>
                <w:color w:val="002060"/>
                <w:sz w:val="19"/>
                <w:szCs w:val="19"/>
                <w:rtl/>
              </w:rPr>
            </w:pPr>
            <w:r>
              <w:rPr>
                <w:rFonts w:ascii="Arial" w:hAnsi="Arial" w:hint="cs"/>
                <w:color w:val="002060"/>
                <w:sz w:val="19"/>
                <w:szCs w:val="19"/>
                <w:rtl/>
              </w:rPr>
              <w:t>ل</w:t>
            </w:r>
            <w:r w:rsidR="00D655F0" w:rsidRPr="00142D1F">
              <w:rPr>
                <w:rFonts w:ascii="Arial" w:hAnsi="Arial" w:hint="cs"/>
                <w:color w:val="002060"/>
                <w:sz w:val="19"/>
                <w:szCs w:val="19"/>
                <w:rtl/>
              </w:rPr>
              <w:t>ا ينطبق هذا على فرق المستوى الخفيف</w:t>
            </w:r>
          </w:p>
        </w:tc>
        <w:tc>
          <w:tcPr>
            <w:tcW w:w="1280" w:type="dxa"/>
            <w:tcBorders>
              <w:top w:val="single" w:sz="4" w:space="0" w:color="auto"/>
              <w:left w:val="nil"/>
              <w:bottom w:val="nil"/>
              <w:right w:val="single" w:sz="4" w:space="0" w:color="auto"/>
            </w:tcBorders>
            <w:shd w:val="clear" w:color="auto" w:fill="auto"/>
            <w:vAlign w:val="center"/>
            <w:hideMark/>
          </w:tcPr>
          <w:p w14:paraId="375BE6C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5BB1E8A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336AED3"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5C2F697D" w14:textId="77777777" w:rsidTr="0032339D">
        <w:trPr>
          <w:trHeight w:val="765"/>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14:paraId="19599683"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03D74576" w14:textId="788D2C6C" w:rsidR="00D655F0" w:rsidRPr="00142D1F" w:rsidRDefault="00D655F0"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الأخشاب</w:t>
            </w:r>
          </w:p>
          <w:p w14:paraId="749068DA" w14:textId="4DB6F4A6" w:rsidR="00D655F0" w:rsidRPr="00142D1F" w:rsidRDefault="00D655F0" w:rsidP="0032339D">
            <w:pPr>
              <w:ind w:firstLine="190"/>
              <w:rPr>
                <w:rFonts w:ascii="Arial" w:eastAsia="Times New Roman" w:hAnsi="Arial" w:cs="Arial"/>
                <w:color w:val="002060"/>
                <w:sz w:val="19"/>
                <w:szCs w:val="19"/>
                <w:rtl/>
              </w:rPr>
            </w:pPr>
            <w:r w:rsidRPr="00142D1F">
              <w:rPr>
                <w:rFonts w:ascii="Arial" w:hAnsi="Arial" w:hint="cs"/>
                <w:color w:val="002060"/>
                <w:sz w:val="19"/>
                <w:szCs w:val="19"/>
                <w:rtl/>
              </w:rPr>
              <w:t>- المستوى المتوسط:</w:t>
            </w:r>
            <w:r w:rsidRPr="00142D1F">
              <w:rPr>
                <w:rFonts w:ascii="Arial" w:hAnsi="Arial"/>
                <w:color w:val="002060"/>
                <w:sz w:val="19"/>
                <w:szCs w:val="19"/>
                <w:rtl/>
              </w:rPr>
              <w:t xml:space="preserve"> </w:t>
            </w:r>
            <w:r w:rsidRPr="00142D1F">
              <w:rPr>
                <w:rFonts w:ascii="Arial" w:hAnsi="Arial" w:hint="cs"/>
                <w:color w:val="002060"/>
                <w:sz w:val="19"/>
                <w:szCs w:val="19"/>
                <w:rtl/>
              </w:rPr>
              <w:t>450 ملم</w:t>
            </w:r>
          </w:p>
          <w:p w14:paraId="1CEFCCED" w14:textId="2228DB8B" w:rsidR="006F622C" w:rsidRPr="00D07FFB" w:rsidRDefault="00D655F0"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 المستوى الكثيف:</w:t>
            </w:r>
            <w:r w:rsidRPr="00142D1F">
              <w:rPr>
                <w:rFonts w:ascii="Arial" w:hAnsi="Arial"/>
                <w:color w:val="002060"/>
                <w:sz w:val="19"/>
                <w:szCs w:val="19"/>
                <w:rtl/>
              </w:rPr>
              <w:t xml:space="preserve"> </w:t>
            </w:r>
            <w:r w:rsidRPr="00142D1F">
              <w:rPr>
                <w:rFonts w:ascii="Arial" w:hAnsi="Arial" w:hint="cs"/>
                <w:color w:val="002060"/>
                <w:sz w:val="19"/>
                <w:szCs w:val="19"/>
                <w:rtl/>
              </w:rPr>
              <w:t>600 ملم</w:t>
            </w:r>
          </w:p>
        </w:tc>
        <w:tc>
          <w:tcPr>
            <w:tcW w:w="5108" w:type="dxa"/>
            <w:tcBorders>
              <w:top w:val="nil"/>
              <w:left w:val="nil"/>
              <w:bottom w:val="single" w:sz="4" w:space="0" w:color="auto"/>
              <w:right w:val="single" w:sz="4" w:space="0" w:color="auto"/>
            </w:tcBorders>
            <w:shd w:val="clear" w:color="auto" w:fill="auto"/>
            <w:vAlign w:val="center"/>
            <w:hideMark/>
          </w:tcPr>
          <w:p w14:paraId="0327F291" w14:textId="77777777" w:rsidR="00D27500" w:rsidRDefault="00D655F0" w:rsidP="0032339D">
            <w:pPr>
              <w:ind w:firstLineChars="100" w:firstLine="190"/>
              <w:rPr>
                <w:rFonts w:ascii="Arial" w:hAnsi="Arial"/>
                <w:color w:val="002060"/>
                <w:sz w:val="19"/>
                <w:szCs w:val="19"/>
                <w:rtl/>
              </w:rPr>
            </w:pPr>
            <w:r w:rsidRPr="00142D1F">
              <w:rPr>
                <w:rFonts w:ascii="Arial" w:hAnsi="Arial" w:hint="cs"/>
                <w:color w:val="002060"/>
                <w:sz w:val="19"/>
                <w:szCs w:val="19"/>
                <w:rtl/>
              </w:rPr>
              <w:t>الأخشاب</w:t>
            </w:r>
          </w:p>
          <w:p w14:paraId="36954F74" w14:textId="2134D6FA" w:rsidR="006F622C" w:rsidRPr="00D07FFB" w:rsidRDefault="00D655F0" w:rsidP="00D27500">
            <w:pPr>
              <w:pStyle w:val="ListParagraph"/>
              <w:numPr>
                <w:ilvl w:val="0"/>
                <w:numId w:val="18"/>
              </w:numPr>
              <w:ind w:left="558"/>
              <w:rPr>
                <w:rFonts w:ascii="Arial" w:eastAsia="Times New Roman" w:hAnsi="Arial" w:cs="Arial"/>
                <w:color w:val="002060"/>
                <w:sz w:val="19"/>
                <w:szCs w:val="19"/>
                <w:rtl/>
              </w:rPr>
            </w:pPr>
            <w:r w:rsidRPr="00142D1F">
              <w:rPr>
                <w:rFonts w:ascii="Arial" w:hAnsi="Arial" w:hint="cs"/>
                <w:color w:val="002060"/>
                <w:sz w:val="19"/>
                <w:szCs w:val="19"/>
                <w:rtl/>
              </w:rPr>
              <w:t>لا ينطبق هذا على فرق المستوى الخفيف</w:t>
            </w:r>
          </w:p>
        </w:tc>
        <w:tc>
          <w:tcPr>
            <w:tcW w:w="1280" w:type="dxa"/>
            <w:tcBorders>
              <w:top w:val="single" w:sz="4" w:space="0" w:color="auto"/>
              <w:left w:val="nil"/>
              <w:bottom w:val="nil"/>
              <w:right w:val="single" w:sz="4" w:space="0" w:color="auto"/>
            </w:tcBorders>
            <w:shd w:val="clear" w:color="auto" w:fill="auto"/>
            <w:vAlign w:val="center"/>
            <w:hideMark/>
          </w:tcPr>
          <w:p w14:paraId="1915E73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7852F24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1267A52"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8B61512" w14:textId="77777777" w:rsidTr="0032339D">
        <w:trPr>
          <w:trHeight w:val="483"/>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14:paraId="21EEC81D"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607FC2FF" w14:textId="23512D8D"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17.3.1 الاختراق عمودي</w:t>
            </w:r>
            <w:r w:rsidR="00F2767F">
              <w:rPr>
                <w:rFonts w:ascii="Arial" w:hAnsi="Arial" w:hint="cs"/>
                <w:color w:val="002060"/>
                <w:sz w:val="19"/>
                <w:szCs w:val="19"/>
                <w:rtl/>
              </w:rPr>
              <w:t>ًا</w:t>
            </w:r>
            <w:r w:rsidRPr="00142D1F">
              <w:rPr>
                <w:rFonts w:ascii="Arial" w:hAnsi="Arial" w:hint="cs"/>
                <w:color w:val="002060"/>
                <w:sz w:val="19"/>
                <w:szCs w:val="19"/>
                <w:rtl/>
              </w:rPr>
              <w:t xml:space="preserve"> من الأعلى حتى الوصول إلى مساحة خاوية.</w:t>
            </w:r>
          </w:p>
        </w:tc>
        <w:tc>
          <w:tcPr>
            <w:tcW w:w="5108" w:type="dxa"/>
            <w:tcBorders>
              <w:top w:val="nil"/>
              <w:left w:val="nil"/>
              <w:bottom w:val="single" w:sz="4" w:space="0" w:color="auto"/>
              <w:right w:val="single" w:sz="4" w:space="0" w:color="auto"/>
            </w:tcBorders>
            <w:shd w:val="clear" w:color="auto" w:fill="auto"/>
            <w:vAlign w:val="center"/>
            <w:hideMark/>
          </w:tcPr>
          <w:p w14:paraId="46C5997F" w14:textId="7C4D3DA8" w:rsidR="0000352A" w:rsidRPr="00142D1F" w:rsidRDefault="0000352A"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الاختراق عمودي</w:t>
            </w:r>
            <w:r w:rsidR="00F2767F">
              <w:rPr>
                <w:rFonts w:ascii="Arial" w:hAnsi="Arial" w:hint="cs"/>
                <w:color w:val="002060"/>
                <w:sz w:val="19"/>
                <w:szCs w:val="19"/>
                <w:rtl/>
              </w:rPr>
              <w:t>ًا</w:t>
            </w:r>
            <w:r w:rsidRPr="00142D1F">
              <w:rPr>
                <w:rFonts w:ascii="Arial" w:hAnsi="Arial" w:hint="cs"/>
                <w:color w:val="002060"/>
                <w:sz w:val="19"/>
                <w:szCs w:val="19"/>
                <w:rtl/>
              </w:rPr>
              <w:t xml:space="preserve"> من الأعلى حتى الوصول إلى مساحة خاوية</w:t>
            </w:r>
            <w:r w:rsidRPr="00142D1F">
              <w:rPr>
                <w:rFonts w:ascii="Arial" w:hAnsi="Arial"/>
                <w:color w:val="002060"/>
                <w:sz w:val="19"/>
                <w:szCs w:val="19"/>
                <w:rtl/>
              </w:rPr>
              <w:t xml:space="preserve"> </w:t>
            </w:r>
          </w:p>
          <w:p w14:paraId="20688EE6" w14:textId="7F039059" w:rsidR="006F622C" w:rsidRPr="00D07FFB" w:rsidRDefault="0000352A"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 الأمر اختياري لفرق المستوى الخفيف</w:t>
            </w:r>
          </w:p>
        </w:tc>
        <w:tc>
          <w:tcPr>
            <w:tcW w:w="1280" w:type="dxa"/>
            <w:tcBorders>
              <w:top w:val="single" w:sz="4" w:space="0" w:color="auto"/>
              <w:left w:val="nil"/>
              <w:bottom w:val="nil"/>
              <w:right w:val="single" w:sz="4" w:space="0" w:color="auto"/>
            </w:tcBorders>
            <w:shd w:val="clear" w:color="auto" w:fill="auto"/>
            <w:vAlign w:val="center"/>
            <w:hideMark/>
          </w:tcPr>
          <w:p w14:paraId="663ED45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1365C03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18BBBF2"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41AC2B4" w14:textId="77777777" w:rsidTr="0032339D">
        <w:trPr>
          <w:trHeight w:val="418"/>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14:paraId="6C532B6D"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4DB5F746" w14:textId="3A434227"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17.3.2 الاختراق أفقي</w:t>
            </w:r>
            <w:r w:rsidR="00F2767F">
              <w:rPr>
                <w:rFonts w:ascii="Arial" w:hAnsi="Arial" w:hint="cs"/>
                <w:color w:val="002060"/>
                <w:sz w:val="19"/>
                <w:szCs w:val="19"/>
                <w:rtl/>
              </w:rPr>
              <w:t>ًا</w:t>
            </w:r>
            <w:r w:rsidRPr="00142D1F">
              <w:rPr>
                <w:rFonts w:ascii="Arial" w:hAnsi="Arial" w:hint="cs"/>
                <w:color w:val="002060"/>
                <w:sz w:val="19"/>
                <w:szCs w:val="19"/>
                <w:rtl/>
              </w:rPr>
              <w:t xml:space="preserve"> حتى الوصول إلى مساحة خاوية.</w:t>
            </w:r>
          </w:p>
        </w:tc>
        <w:tc>
          <w:tcPr>
            <w:tcW w:w="5108" w:type="dxa"/>
            <w:tcBorders>
              <w:top w:val="nil"/>
              <w:left w:val="nil"/>
              <w:bottom w:val="single" w:sz="4" w:space="0" w:color="auto"/>
              <w:right w:val="single" w:sz="4" w:space="0" w:color="auto"/>
            </w:tcBorders>
            <w:shd w:val="clear" w:color="auto" w:fill="auto"/>
            <w:vAlign w:val="center"/>
            <w:hideMark/>
          </w:tcPr>
          <w:p w14:paraId="7DE84F1E" w14:textId="414DB034" w:rsidR="0000352A" w:rsidRPr="00142D1F" w:rsidRDefault="0000352A"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الاختراق أفقي</w:t>
            </w:r>
            <w:r w:rsidR="00F2767F">
              <w:rPr>
                <w:rFonts w:ascii="Arial" w:hAnsi="Arial" w:hint="cs"/>
                <w:color w:val="002060"/>
                <w:sz w:val="19"/>
                <w:szCs w:val="19"/>
                <w:rtl/>
              </w:rPr>
              <w:t>ًا</w:t>
            </w:r>
            <w:r w:rsidRPr="00142D1F">
              <w:rPr>
                <w:rFonts w:ascii="Arial" w:hAnsi="Arial" w:hint="cs"/>
                <w:color w:val="002060"/>
                <w:sz w:val="19"/>
                <w:szCs w:val="19"/>
                <w:rtl/>
              </w:rPr>
              <w:t xml:space="preserve"> حتى الوصول إلى مساحة خاوية</w:t>
            </w:r>
            <w:r w:rsidRPr="00142D1F">
              <w:rPr>
                <w:rFonts w:ascii="Arial" w:hAnsi="Arial"/>
                <w:color w:val="002060"/>
                <w:sz w:val="19"/>
                <w:szCs w:val="19"/>
                <w:rtl/>
              </w:rPr>
              <w:t xml:space="preserve"> </w:t>
            </w:r>
          </w:p>
          <w:p w14:paraId="58DC09E0" w14:textId="557DDDF5" w:rsidR="006F622C" w:rsidRPr="00D07FFB" w:rsidRDefault="0000352A"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 الأمر اختياري لفرق المستوى الخفيف</w:t>
            </w:r>
          </w:p>
        </w:tc>
        <w:tc>
          <w:tcPr>
            <w:tcW w:w="1280" w:type="dxa"/>
            <w:tcBorders>
              <w:top w:val="single" w:sz="4" w:space="0" w:color="auto"/>
              <w:left w:val="nil"/>
              <w:bottom w:val="nil"/>
              <w:right w:val="single" w:sz="4" w:space="0" w:color="auto"/>
            </w:tcBorders>
            <w:shd w:val="clear" w:color="auto" w:fill="auto"/>
            <w:vAlign w:val="center"/>
            <w:hideMark/>
          </w:tcPr>
          <w:p w14:paraId="0C73C13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4FC8824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A3B683D"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710EE109" w14:textId="77777777" w:rsidTr="0032339D">
        <w:trPr>
          <w:trHeight w:val="1247"/>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14:paraId="01AC455E"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48EDCFAF" w14:textId="72B33E52"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17.3.3 اخترق السطح عمودي</w:t>
            </w:r>
            <w:r w:rsidR="00F2767F">
              <w:rPr>
                <w:rFonts w:ascii="Arial" w:hAnsi="Arial" w:hint="cs"/>
                <w:color w:val="002060"/>
                <w:sz w:val="19"/>
                <w:szCs w:val="19"/>
                <w:rtl/>
              </w:rPr>
              <w:t>ًا</w:t>
            </w:r>
            <w:r w:rsidRPr="00142D1F">
              <w:rPr>
                <w:rFonts w:ascii="Arial" w:hAnsi="Arial" w:hint="cs"/>
                <w:color w:val="002060"/>
                <w:sz w:val="19"/>
                <w:szCs w:val="19"/>
                <w:rtl/>
              </w:rPr>
              <w:t xml:space="preserve"> إلى الأسفل حتى تصل إلى مساحة خاوية مستخدم</w:t>
            </w:r>
            <w:r w:rsidR="00F2767F">
              <w:rPr>
                <w:rFonts w:ascii="Arial" w:hAnsi="Arial" w:hint="cs"/>
                <w:color w:val="002060"/>
                <w:sz w:val="19"/>
                <w:szCs w:val="19"/>
                <w:rtl/>
              </w:rPr>
              <w:t>ًا</w:t>
            </w:r>
            <w:r w:rsidRPr="00142D1F">
              <w:rPr>
                <w:rFonts w:ascii="Arial" w:hAnsi="Arial" w:hint="cs"/>
                <w:color w:val="002060"/>
                <w:sz w:val="19"/>
                <w:szCs w:val="19"/>
                <w:rtl/>
              </w:rPr>
              <w:t xml:space="preserve"> طريقة "مثيرة للركام" (بترك الحطام يسقط في المساحة الخاوية).</w:t>
            </w:r>
          </w:p>
        </w:tc>
        <w:tc>
          <w:tcPr>
            <w:tcW w:w="5108" w:type="dxa"/>
            <w:tcBorders>
              <w:top w:val="nil"/>
              <w:left w:val="nil"/>
              <w:bottom w:val="single" w:sz="4" w:space="0" w:color="auto"/>
              <w:right w:val="single" w:sz="4" w:space="0" w:color="auto"/>
            </w:tcBorders>
            <w:shd w:val="clear" w:color="auto" w:fill="auto"/>
            <w:vAlign w:val="center"/>
            <w:hideMark/>
          </w:tcPr>
          <w:p w14:paraId="53ABFD21" w14:textId="7D0EB29C" w:rsidR="0000352A" w:rsidRPr="00142D1F" w:rsidRDefault="0000352A" w:rsidP="00D27500">
            <w:pPr>
              <w:ind w:left="133"/>
              <w:rPr>
                <w:rtl/>
              </w:rPr>
            </w:pPr>
            <w:r w:rsidRPr="00142D1F">
              <w:rPr>
                <w:rFonts w:ascii="Arial" w:hAnsi="Arial" w:hint="cs"/>
                <w:color w:val="002060"/>
                <w:sz w:val="19"/>
                <w:szCs w:val="19"/>
                <w:rtl/>
              </w:rPr>
              <w:t>اخترق السطح عمودي</w:t>
            </w:r>
            <w:r w:rsidR="00F2767F">
              <w:rPr>
                <w:rFonts w:ascii="Arial" w:hAnsi="Arial" w:hint="cs"/>
                <w:color w:val="002060"/>
                <w:sz w:val="19"/>
                <w:szCs w:val="19"/>
                <w:rtl/>
              </w:rPr>
              <w:t>ًا</w:t>
            </w:r>
            <w:r w:rsidRPr="00142D1F">
              <w:rPr>
                <w:rFonts w:ascii="Arial" w:hAnsi="Arial" w:hint="cs"/>
                <w:color w:val="002060"/>
                <w:sz w:val="19"/>
                <w:szCs w:val="19"/>
                <w:rtl/>
              </w:rPr>
              <w:t xml:space="preserve"> إلى الأسفل حتى تصل إلى مساحة خاوية مستخدم</w:t>
            </w:r>
            <w:r w:rsidR="00F2767F">
              <w:rPr>
                <w:rFonts w:ascii="Arial" w:hAnsi="Arial" w:hint="cs"/>
                <w:color w:val="002060"/>
                <w:sz w:val="19"/>
                <w:szCs w:val="19"/>
                <w:rtl/>
              </w:rPr>
              <w:t>ًا</w:t>
            </w:r>
            <w:r w:rsidRPr="00142D1F">
              <w:rPr>
                <w:rFonts w:ascii="Arial" w:hAnsi="Arial" w:hint="cs"/>
                <w:color w:val="002060"/>
                <w:sz w:val="19"/>
                <w:szCs w:val="19"/>
                <w:rtl/>
              </w:rPr>
              <w:t xml:space="preserve"> طريقة "مثيرة للركام" (بترك الحطام يسقط في المساحة الخاوية).</w:t>
            </w:r>
            <w:r w:rsidRPr="00142D1F">
              <w:rPr>
                <w:rtl/>
              </w:rPr>
              <w:t xml:space="preserve"> </w:t>
            </w:r>
          </w:p>
          <w:p w14:paraId="664550AE" w14:textId="1E504D9F" w:rsidR="006F622C" w:rsidRPr="00D07FFB" w:rsidRDefault="0000352A" w:rsidP="00D27500">
            <w:pPr>
              <w:ind w:left="133"/>
              <w:rPr>
                <w:rFonts w:ascii="Arial" w:eastAsia="Times New Roman" w:hAnsi="Arial" w:cs="Arial"/>
                <w:color w:val="002060"/>
                <w:sz w:val="19"/>
                <w:szCs w:val="19"/>
                <w:rtl/>
              </w:rPr>
            </w:pPr>
            <w:r w:rsidRPr="00142D1F">
              <w:rPr>
                <w:rFonts w:hint="cs"/>
                <w:rtl/>
              </w:rPr>
              <w:t>-</w:t>
            </w:r>
            <w:r w:rsidRPr="00142D1F">
              <w:rPr>
                <w:rFonts w:ascii="Arial" w:hAnsi="Arial" w:hint="cs"/>
                <w:color w:val="002060"/>
                <w:sz w:val="19"/>
                <w:szCs w:val="19"/>
                <w:rtl/>
              </w:rPr>
              <w:t xml:space="preserve"> لا ينطبق هذا على فرق المستوى الخفيف، نظر</w:t>
            </w:r>
            <w:r w:rsidR="00F2767F">
              <w:rPr>
                <w:rFonts w:ascii="Arial" w:hAnsi="Arial" w:hint="cs"/>
                <w:color w:val="002060"/>
                <w:sz w:val="19"/>
                <w:szCs w:val="19"/>
                <w:rtl/>
              </w:rPr>
              <w:t>ًا</w:t>
            </w:r>
            <w:r w:rsidRPr="00142D1F">
              <w:rPr>
                <w:rFonts w:ascii="Arial" w:hAnsi="Arial" w:hint="cs"/>
                <w:color w:val="002060"/>
                <w:sz w:val="19"/>
                <w:szCs w:val="19"/>
                <w:rtl/>
              </w:rPr>
              <w:t xml:space="preserve"> لعدم امتلاكهم القدرة على القيام بالأمر</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0C350778"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696C3B6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783053E1"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435FE83B" w14:textId="77777777" w:rsidTr="0032339D">
        <w:trPr>
          <w:trHeight w:val="1266"/>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14:paraId="62DC11AD"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2F9EF9FB" w14:textId="6BD1BB43"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17.3.4 اخترق السطح عمودي</w:t>
            </w:r>
            <w:r w:rsidR="00F2767F">
              <w:rPr>
                <w:rFonts w:ascii="Arial" w:hAnsi="Arial" w:hint="cs"/>
                <w:color w:val="002060"/>
                <w:sz w:val="19"/>
                <w:szCs w:val="19"/>
                <w:rtl/>
              </w:rPr>
              <w:t>ًا</w:t>
            </w:r>
            <w:r w:rsidRPr="00142D1F">
              <w:rPr>
                <w:rFonts w:ascii="Arial" w:hAnsi="Arial" w:hint="cs"/>
                <w:color w:val="002060"/>
                <w:sz w:val="19"/>
                <w:szCs w:val="19"/>
                <w:rtl/>
              </w:rPr>
              <w:t xml:space="preserve"> إلى الأسفل حتى تصل إلى مساحة خاوية مستخدم</w:t>
            </w:r>
            <w:r w:rsidR="00F2767F">
              <w:rPr>
                <w:rFonts w:ascii="Arial" w:hAnsi="Arial" w:hint="cs"/>
                <w:color w:val="002060"/>
                <w:sz w:val="19"/>
                <w:szCs w:val="19"/>
                <w:rtl/>
              </w:rPr>
              <w:t>ًا</w:t>
            </w:r>
            <w:r w:rsidRPr="00142D1F">
              <w:rPr>
                <w:rFonts w:ascii="Arial" w:hAnsi="Arial" w:hint="cs"/>
                <w:color w:val="002060"/>
                <w:sz w:val="19"/>
                <w:szCs w:val="19"/>
                <w:rtl/>
              </w:rPr>
              <w:t xml:space="preserve"> طريقة "غير مثيرة للركام" (بمنع الحطام من السقوط في المساحة الخاوية).</w:t>
            </w:r>
          </w:p>
        </w:tc>
        <w:tc>
          <w:tcPr>
            <w:tcW w:w="5108" w:type="dxa"/>
            <w:tcBorders>
              <w:top w:val="nil"/>
              <w:left w:val="nil"/>
              <w:bottom w:val="single" w:sz="4" w:space="0" w:color="auto"/>
              <w:right w:val="single" w:sz="4" w:space="0" w:color="auto"/>
            </w:tcBorders>
            <w:shd w:val="clear" w:color="auto" w:fill="auto"/>
            <w:vAlign w:val="center"/>
            <w:hideMark/>
          </w:tcPr>
          <w:p w14:paraId="1C5E5D50" w14:textId="5ED73C59" w:rsidR="0000352A" w:rsidRPr="00142D1F" w:rsidRDefault="0000352A"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اخترق السطح عمودي</w:t>
            </w:r>
            <w:r w:rsidR="00F2767F">
              <w:rPr>
                <w:rFonts w:ascii="Arial" w:hAnsi="Arial" w:hint="cs"/>
                <w:color w:val="002060"/>
                <w:sz w:val="19"/>
                <w:szCs w:val="19"/>
                <w:rtl/>
              </w:rPr>
              <w:t>ًا</w:t>
            </w:r>
            <w:r w:rsidRPr="00142D1F">
              <w:rPr>
                <w:rFonts w:ascii="Arial" w:hAnsi="Arial" w:hint="cs"/>
                <w:color w:val="002060"/>
                <w:sz w:val="19"/>
                <w:szCs w:val="19"/>
                <w:rtl/>
              </w:rPr>
              <w:t xml:space="preserve"> إلى الأسفل حتى تصل إلى مساحة خاوية مستخدم</w:t>
            </w:r>
            <w:r w:rsidR="00F2767F">
              <w:rPr>
                <w:rFonts w:ascii="Arial" w:hAnsi="Arial" w:hint="cs"/>
                <w:color w:val="002060"/>
                <w:sz w:val="19"/>
                <w:szCs w:val="19"/>
                <w:rtl/>
              </w:rPr>
              <w:t>ًا</w:t>
            </w:r>
            <w:r w:rsidRPr="00142D1F">
              <w:rPr>
                <w:rFonts w:ascii="Arial" w:hAnsi="Arial" w:hint="cs"/>
                <w:color w:val="002060"/>
                <w:sz w:val="19"/>
                <w:szCs w:val="19"/>
                <w:rtl/>
              </w:rPr>
              <w:t xml:space="preserve"> طريقة "غير مثيرة للركام" (بمنع الحطام من السقوط في المساحة الخاوية).</w:t>
            </w:r>
          </w:p>
          <w:p w14:paraId="00E8EDC0" w14:textId="023315E0" w:rsidR="0000352A" w:rsidRPr="00D07FFB" w:rsidRDefault="0000352A" w:rsidP="0032339D">
            <w:pPr>
              <w:rPr>
                <w:rFonts w:ascii="Arial" w:eastAsia="Times New Roman" w:hAnsi="Arial" w:cs="Arial"/>
                <w:color w:val="002060"/>
                <w:sz w:val="19"/>
                <w:szCs w:val="19"/>
                <w:rtl/>
              </w:rPr>
            </w:pPr>
            <w:r w:rsidRPr="00142D1F">
              <w:rPr>
                <w:rFonts w:ascii="Arial" w:hAnsi="Arial" w:hint="cs"/>
                <w:color w:val="002060"/>
                <w:sz w:val="19"/>
                <w:szCs w:val="19"/>
                <w:rtl/>
              </w:rPr>
              <w:t>لا ينطبق هذا على فرق المستوى الخفيف، نظر</w:t>
            </w:r>
            <w:r w:rsidR="00F2767F">
              <w:rPr>
                <w:rFonts w:ascii="Arial" w:hAnsi="Arial" w:hint="cs"/>
                <w:color w:val="002060"/>
                <w:sz w:val="19"/>
                <w:szCs w:val="19"/>
                <w:rtl/>
              </w:rPr>
              <w:t>ًا</w:t>
            </w:r>
            <w:r w:rsidRPr="00142D1F">
              <w:rPr>
                <w:rFonts w:ascii="Arial" w:hAnsi="Arial" w:hint="cs"/>
                <w:color w:val="002060"/>
                <w:sz w:val="19"/>
                <w:szCs w:val="19"/>
                <w:rtl/>
              </w:rPr>
              <w:t xml:space="preserve"> لعدم امتلاكهم القدرة على القيام بالأمر</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02F590E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21C3CF1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FEBC7E1"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7427A2E1" w14:textId="77777777" w:rsidTr="0032339D">
        <w:trPr>
          <w:trHeight w:val="300"/>
          <w:jc w:val="center"/>
        </w:trPr>
        <w:tc>
          <w:tcPr>
            <w:tcW w:w="13500"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515CE770" w14:textId="333384FC" w:rsidR="006F622C" w:rsidRPr="00142D1F" w:rsidRDefault="00272FE7"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عمليات البحث والإنقاذ في المناطق الحضرية</w:t>
            </w:r>
          </w:p>
        </w:tc>
      </w:tr>
      <w:tr w:rsidR="006F622C" w:rsidRPr="00142D1F" w14:paraId="27C1A0E6" w14:textId="77777777" w:rsidTr="0032339D">
        <w:trPr>
          <w:trHeight w:val="300"/>
          <w:jc w:val="center"/>
        </w:trPr>
        <w:tc>
          <w:tcPr>
            <w:tcW w:w="519" w:type="dxa"/>
            <w:tcBorders>
              <w:top w:val="nil"/>
              <w:left w:val="single" w:sz="4" w:space="0" w:color="auto"/>
              <w:bottom w:val="single" w:sz="4" w:space="0" w:color="auto"/>
              <w:right w:val="single" w:sz="4" w:space="0" w:color="auto"/>
            </w:tcBorders>
            <w:shd w:val="clear" w:color="000000" w:fill="BDD6EE"/>
            <w:vAlign w:val="center"/>
            <w:hideMark/>
          </w:tcPr>
          <w:p w14:paraId="2FA080DC"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17</w:t>
            </w:r>
          </w:p>
        </w:tc>
        <w:tc>
          <w:tcPr>
            <w:tcW w:w="12981" w:type="dxa"/>
            <w:gridSpan w:val="5"/>
            <w:tcBorders>
              <w:top w:val="single" w:sz="4" w:space="0" w:color="auto"/>
              <w:left w:val="nil"/>
              <w:bottom w:val="single" w:sz="4" w:space="0" w:color="auto"/>
              <w:right w:val="single" w:sz="4" w:space="0" w:color="000000"/>
            </w:tcBorders>
            <w:shd w:val="clear" w:color="000000" w:fill="BDD6EE"/>
            <w:vAlign w:val="center"/>
            <w:hideMark/>
          </w:tcPr>
          <w:p w14:paraId="3B7C39C9" w14:textId="300659BA" w:rsidR="006F622C" w:rsidRPr="00142D1F" w:rsidRDefault="00167B1A"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عمليات الإنقاذ</w:t>
            </w:r>
          </w:p>
        </w:tc>
      </w:tr>
      <w:tr w:rsidR="003A42C5" w:rsidRPr="00142D1F" w14:paraId="51E278C2" w14:textId="77777777" w:rsidTr="0032339D">
        <w:trPr>
          <w:trHeight w:val="559"/>
          <w:jc w:val="center"/>
        </w:trPr>
        <w:tc>
          <w:tcPr>
            <w:tcW w:w="519" w:type="dxa"/>
            <w:tcBorders>
              <w:top w:val="nil"/>
              <w:left w:val="single" w:sz="4" w:space="0" w:color="auto"/>
              <w:bottom w:val="single" w:sz="4" w:space="0" w:color="auto"/>
              <w:right w:val="single" w:sz="4" w:space="0" w:color="auto"/>
            </w:tcBorders>
            <w:shd w:val="clear" w:color="000000" w:fill="DBE5F1"/>
            <w:vAlign w:val="center"/>
            <w:hideMark/>
          </w:tcPr>
          <w:p w14:paraId="4A4658F7"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50" w:type="dxa"/>
            <w:tcBorders>
              <w:top w:val="nil"/>
              <w:left w:val="nil"/>
              <w:bottom w:val="single" w:sz="4" w:space="0" w:color="auto"/>
              <w:right w:val="single" w:sz="4" w:space="0" w:color="auto"/>
            </w:tcBorders>
            <w:shd w:val="clear" w:color="000000" w:fill="DBE5F1"/>
            <w:vAlign w:val="center"/>
            <w:hideMark/>
          </w:tcPr>
          <w:p w14:paraId="07CFEB87" w14:textId="060E0CDD"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08" w:type="dxa"/>
            <w:tcBorders>
              <w:top w:val="nil"/>
              <w:left w:val="nil"/>
              <w:bottom w:val="single" w:sz="4" w:space="0" w:color="auto"/>
              <w:right w:val="single" w:sz="4" w:space="0" w:color="auto"/>
            </w:tcBorders>
            <w:shd w:val="clear" w:color="000000" w:fill="DBE5F1"/>
            <w:vAlign w:val="center"/>
            <w:hideMark/>
          </w:tcPr>
          <w:p w14:paraId="4E8B4DD1" w14:textId="6248933F"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51353878" w14:textId="32044D19"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01C442DE" w14:textId="6D34C6FA"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6145E802"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6D584B42" w14:textId="77777777" w:rsidTr="0032339D">
        <w:trPr>
          <w:trHeight w:val="1034"/>
          <w:jc w:val="center"/>
        </w:trPr>
        <w:tc>
          <w:tcPr>
            <w:tcW w:w="51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3F87C2"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17.4</w:t>
            </w:r>
          </w:p>
        </w:tc>
        <w:tc>
          <w:tcPr>
            <w:tcW w:w="4550" w:type="dxa"/>
            <w:tcBorders>
              <w:top w:val="single" w:sz="4" w:space="0" w:color="auto"/>
              <w:left w:val="nil"/>
              <w:bottom w:val="single" w:sz="4" w:space="0" w:color="auto"/>
              <w:right w:val="single" w:sz="4" w:space="0" w:color="auto"/>
            </w:tcBorders>
            <w:shd w:val="clear" w:color="auto" w:fill="auto"/>
            <w:vAlign w:val="center"/>
            <w:hideMark/>
          </w:tcPr>
          <w:p w14:paraId="38482326" w14:textId="6C832E6A" w:rsidR="006F622C" w:rsidRPr="00D07FFB" w:rsidRDefault="007D2910"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يوضح الفريق الوطني للبحث والإنقاذ في المناطق الحضرية قدرته على تجهيز العوارض والأعمدة الخرسانية الهيكلية ورفعها وتحريكها كجزء من عملية الإزالة باستخدام ما يلي؟</w:t>
            </w:r>
          </w:p>
        </w:tc>
        <w:tc>
          <w:tcPr>
            <w:tcW w:w="5108" w:type="dxa"/>
            <w:tcBorders>
              <w:top w:val="single" w:sz="4" w:space="0" w:color="auto"/>
              <w:left w:val="nil"/>
              <w:bottom w:val="single" w:sz="4" w:space="0" w:color="auto"/>
              <w:right w:val="single" w:sz="4" w:space="0" w:color="auto"/>
            </w:tcBorders>
            <w:shd w:val="clear" w:color="auto" w:fill="auto"/>
            <w:vAlign w:val="center"/>
            <w:hideMark/>
          </w:tcPr>
          <w:p w14:paraId="42794471" w14:textId="5ACDA312" w:rsidR="006F622C" w:rsidRPr="00D07FFB" w:rsidRDefault="0073432D"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ينبغي أن يوضح الفريق الوطني للبحث والإنقاذ في المناطق الحضرية قدرته على تجهيز العوارض والأعمدة الخرسانية الهيكلية ورفعها وتحريكها كجزء من عملية الإزالة (انظر جدول الأبعاد) باستخدام ما يلي:</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4143828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55F29EC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57C2F5B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6B28D94A" w14:textId="77777777" w:rsidTr="0032339D">
        <w:trPr>
          <w:trHeight w:val="510"/>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14:paraId="6F4C1983"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557B9E37" w14:textId="07CE1C3C"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17.4.1 معدات الرفع الهوائي</w:t>
            </w:r>
          </w:p>
        </w:tc>
        <w:tc>
          <w:tcPr>
            <w:tcW w:w="5108" w:type="dxa"/>
            <w:tcBorders>
              <w:top w:val="nil"/>
              <w:left w:val="nil"/>
              <w:bottom w:val="single" w:sz="4" w:space="0" w:color="auto"/>
              <w:right w:val="single" w:sz="4" w:space="0" w:color="auto"/>
            </w:tcBorders>
            <w:shd w:val="clear" w:color="auto" w:fill="auto"/>
            <w:vAlign w:val="center"/>
            <w:hideMark/>
          </w:tcPr>
          <w:p w14:paraId="7CE8E01C" w14:textId="77777777" w:rsidR="00D27500" w:rsidRDefault="0073432D" w:rsidP="0032339D">
            <w:pPr>
              <w:ind w:firstLineChars="100" w:firstLine="190"/>
              <w:rPr>
                <w:rStyle w:val="CommentReference"/>
                <w:rtl/>
              </w:rPr>
            </w:pPr>
            <w:r w:rsidRPr="00142D1F">
              <w:rPr>
                <w:rFonts w:ascii="Arial" w:hAnsi="Arial" w:hint="cs"/>
                <w:color w:val="002060"/>
                <w:sz w:val="19"/>
                <w:szCs w:val="19"/>
                <w:rtl/>
              </w:rPr>
              <w:t>معدات الرفع الهوائي.</w:t>
            </w:r>
          </w:p>
          <w:p w14:paraId="027185EA" w14:textId="5B12D7AD" w:rsidR="006F622C" w:rsidRPr="00D07FFB" w:rsidRDefault="0073432D" w:rsidP="00D27500">
            <w:pPr>
              <w:pStyle w:val="ListParagraph"/>
              <w:numPr>
                <w:ilvl w:val="0"/>
                <w:numId w:val="18"/>
              </w:numPr>
              <w:ind w:left="558"/>
              <w:rPr>
                <w:rFonts w:ascii="Arial" w:eastAsia="Times New Roman" w:hAnsi="Arial" w:cs="Arial"/>
                <w:color w:val="002060"/>
                <w:sz w:val="19"/>
                <w:szCs w:val="19"/>
                <w:rtl/>
              </w:rPr>
            </w:pPr>
            <w:r w:rsidRPr="00142D1F">
              <w:rPr>
                <w:rFonts w:ascii="Arial" w:hAnsi="Arial" w:hint="cs"/>
                <w:color w:val="002060"/>
                <w:sz w:val="19"/>
                <w:szCs w:val="19"/>
                <w:rtl/>
              </w:rPr>
              <w:t>الأمر اختياري لفرق المستوى الخفيف</w:t>
            </w:r>
          </w:p>
        </w:tc>
        <w:tc>
          <w:tcPr>
            <w:tcW w:w="1280" w:type="dxa"/>
            <w:tcBorders>
              <w:top w:val="nil"/>
              <w:left w:val="nil"/>
              <w:bottom w:val="nil"/>
              <w:right w:val="single" w:sz="4" w:space="0" w:color="auto"/>
            </w:tcBorders>
            <w:shd w:val="clear" w:color="auto" w:fill="auto"/>
            <w:vAlign w:val="center"/>
            <w:hideMark/>
          </w:tcPr>
          <w:p w14:paraId="582B24F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0A370CF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7CF8AD9A"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79D01E1D" w14:textId="77777777" w:rsidTr="0032339D">
        <w:trPr>
          <w:trHeight w:val="510"/>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14:paraId="1924DEE7"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3687F080" w14:textId="52571862"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17.4.2 معدات الرفع الهيدروليكي</w:t>
            </w:r>
          </w:p>
        </w:tc>
        <w:tc>
          <w:tcPr>
            <w:tcW w:w="5108" w:type="dxa"/>
            <w:tcBorders>
              <w:top w:val="nil"/>
              <w:left w:val="nil"/>
              <w:bottom w:val="single" w:sz="4" w:space="0" w:color="auto"/>
              <w:right w:val="single" w:sz="4" w:space="0" w:color="auto"/>
            </w:tcBorders>
            <w:shd w:val="clear" w:color="auto" w:fill="auto"/>
            <w:vAlign w:val="center"/>
            <w:hideMark/>
          </w:tcPr>
          <w:p w14:paraId="209FC6BA" w14:textId="77777777" w:rsidR="00D27500" w:rsidRDefault="0073432D" w:rsidP="0032339D">
            <w:pPr>
              <w:ind w:firstLineChars="100" w:firstLine="190"/>
              <w:rPr>
                <w:rFonts w:ascii="Arial" w:hAnsi="Arial"/>
                <w:color w:val="002060"/>
                <w:sz w:val="19"/>
                <w:szCs w:val="19"/>
                <w:rtl/>
              </w:rPr>
            </w:pPr>
            <w:r w:rsidRPr="00142D1F">
              <w:rPr>
                <w:rFonts w:ascii="Arial" w:hAnsi="Arial" w:hint="cs"/>
                <w:color w:val="002060"/>
                <w:sz w:val="19"/>
                <w:szCs w:val="19"/>
                <w:rtl/>
              </w:rPr>
              <w:t>معدات الرفع الهيدروليكي.</w:t>
            </w:r>
          </w:p>
          <w:p w14:paraId="18223B44" w14:textId="2618CDE6" w:rsidR="006F622C" w:rsidRPr="00D07FFB" w:rsidRDefault="0073432D" w:rsidP="00D27500">
            <w:pPr>
              <w:pStyle w:val="ListParagraph"/>
              <w:numPr>
                <w:ilvl w:val="0"/>
                <w:numId w:val="18"/>
              </w:numPr>
              <w:ind w:left="558"/>
              <w:rPr>
                <w:rFonts w:ascii="Arial" w:eastAsia="Times New Roman" w:hAnsi="Arial" w:cs="Arial"/>
                <w:color w:val="002060"/>
                <w:sz w:val="19"/>
                <w:szCs w:val="19"/>
                <w:rtl/>
              </w:rPr>
            </w:pPr>
            <w:r w:rsidRPr="00142D1F">
              <w:rPr>
                <w:rFonts w:ascii="Arial" w:hAnsi="Arial" w:hint="cs"/>
                <w:color w:val="002060"/>
                <w:sz w:val="19"/>
                <w:szCs w:val="19"/>
                <w:rtl/>
              </w:rPr>
              <w:t>الأمر اختياري لفرق المستوى الخفيف.</w:t>
            </w:r>
          </w:p>
        </w:tc>
        <w:tc>
          <w:tcPr>
            <w:tcW w:w="1280" w:type="dxa"/>
            <w:tcBorders>
              <w:top w:val="single" w:sz="4" w:space="0" w:color="auto"/>
              <w:left w:val="nil"/>
              <w:bottom w:val="nil"/>
              <w:right w:val="single" w:sz="4" w:space="0" w:color="auto"/>
            </w:tcBorders>
            <w:shd w:val="clear" w:color="auto" w:fill="auto"/>
            <w:vAlign w:val="center"/>
            <w:hideMark/>
          </w:tcPr>
          <w:p w14:paraId="74484E3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14EE25E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F318536"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601CD19" w14:textId="77777777" w:rsidTr="0032339D">
        <w:trPr>
          <w:trHeight w:val="255"/>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14:paraId="402032E6"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2E4D7ED8" w14:textId="3AB519BD"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17.4.3 الرافعات.</w:t>
            </w:r>
          </w:p>
        </w:tc>
        <w:tc>
          <w:tcPr>
            <w:tcW w:w="5108" w:type="dxa"/>
            <w:tcBorders>
              <w:top w:val="nil"/>
              <w:left w:val="nil"/>
              <w:bottom w:val="single" w:sz="4" w:space="0" w:color="auto"/>
              <w:right w:val="single" w:sz="4" w:space="0" w:color="auto"/>
            </w:tcBorders>
            <w:shd w:val="clear" w:color="auto" w:fill="auto"/>
            <w:vAlign w:val="center"/>
            <w:hideMark/>
          </w:tcPr>
          <w:p w14:paraId="6E07DD69" w14:textId="48C64B89" w:rsidR="006F622C" w:rsidRPr="00D07FFB" w:rsidRDefault="0073432D"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الرافعات.</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3EC6072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4E0CF5F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24541FF"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60BBC5F" w14:textId="77777777" w:rsidTr="0032339D">
        <w:trPr>
          <w:trHeight w:val="255"/>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14:paraId="5E25FC6A"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72516185" w14:textId="3B2ACA3F"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17.4.4</w:t>
            </w:r>
            <w:r w:rsidRPr="00142D1F">
              <w:rPr>
                <w:rtl/>
              </w:rPr>
              <w:t xml:space="preserve"> </w:t>
            </w:r>
            <w:r w:rsidRPr="00142D1F">
              <w:rPr>
                <w:rFonts w:ascii="Arial" w:hAnsi="Arial" w:hint="cs"/>
                <w:color w:val="002060"/>
                <w:sz w:val="19"/>
                <w:szCs w:val="19"/>
                <w:rtl/>
              </w:rPr>
              <w:t>المعدات اليدوية الأخرى</w:t>
            </w:r>
          </w:p>
        </w:tc>
        <w:tc>
          <w:tcPr>
            <w:tcW w:w="5108" w:type="dxa"/>
            <w:tcBorders>
              <w:top w:val="nil"/>
              <w:left w:val="nil"/>
              <w:bottom w:val="single" w:sz="4" w:space="0" w:color="auto"/>
              <w:right w:val="single" w:sz="4" w:space="0" w:color="auto"/>
            </w:tcBorders>
            <w:shd w:val="clear" w:color="auto" w:fill="auto"/>
            <w:vAlign w:val="center"/>
            <w:hideMark/>
          </w:tcPr>
          <w:p w14:paraId="3717248D" w14:textId="5FA1A061" w:rsidR="006F622C" w:rsidRPr="00D07FFB" w:rsidRDefault="0073432D"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المعدات اليدوية الأخرى.</w:t>
            </w:r>
          </w:p>
        </w:tc>
        <w:tc>
          <w:tcPr>
            <w:tcW w:w="1280" w:type="dxa"/>
            <w:tcBorders>
              <w:top w:val="nil"/>
              <w:left w:val="nil"/>
              <w:bottom w:val="single" w:sz="4" w:space="0" w:color="auto"/>
              <w:right w:val="single" w:sz="4" w:space="0" w:color="auto"/>
            </w:tcBorders>
            <w:shd w:val="clear" w:color="auto" w:fill="auto"/>
            <w:vAlign w:val="center"/>
            <w:hideMark/>
          </w:tcPr>
          <w:p w14:paraId="0DE20B2B"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33D3313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813AE1F"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AFB42D2" w14:textId="77777777" w:rsidTr="0032339D">
        <w:trPr>
          <w:trHeight w:val="765"/>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14:paraId="7B464B92"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52CE0FAE" w14:textId="0EBB7553"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17.4.5 المرفاع و/أو الآلات الثقيلة الأخرى.</w:t>
            </w:r>
          </w:p>
        </w:tc>
        <w:tc>
          <w:tcPr>
            <w:tcW w:w="5108" w:type="dxa"/>
            <w:tcBorders>
              <w:top w:val="nil"/>
              <w:left w:val="nil"/>
              <w:bottom w:val="single" w:sz="4" w:space="0" w:color="auto"/>
              <w:right w:val="single" w:sz="4" w:space="0" w:color="auto"/>
            </w:tcBorders>
            <w:shd w:val="clear" w:color="auto" w:fill="auto"/>
            <w:vAlign w:val="center"/>
            <w:hideMark/>
          </w:tcPr>
          <w:p w14:paraId="6C8C280D" w14:textId="77777777" w:rsidR="00D27500" w:rsidRDefault="0073432D" w:rsidP="0032339D">
            <w:pPr>
              <w:ind w:firstLineChars="100" w:firstLine="190"/>
              <w:rPr>
                <w:rFonts w:ascii="Arial" w:hAnsi="Arial"/>
                <w:color w:val="002060"/>
                <w:sz w:val="19"/>
                <w:szCs w:val="19"/>
                <w:rtl/>
              </w:rPr>
            </w:pPr>
            <w:r w:rsidRPr="00142D1F">
              <w:rPr>
                <w:rFonts w:ascii="Arial" w:hAnsi="Arial" w:hint="cs"/>
                <w:color w:val="002060"/>
                <w:sz w:val="19"/>
                <w:szCs w:val="19"/>
                <w:rtl/>
              </w:rPr>
              <w:t>المرفاع و/أو الآلات الثقيلة الأخرى.</w:t>
            </w:r>
          </w:p>
          <w:p w14:paraId="463C78ED" w14:textId="000575FD" w:rsidR="006F622C" w:rsidRPr="00D07FFB" w:rsidRDefault="0073432D" w:rsidP="00D27500">
            <w:pPr>
              <w:pStyle w:val="ListParagraph"/>
              <w:numPr>
                <w:ilvl w:val="0"/>
                <w:numId w:val="18"/>
              </w:numPr>
              <w:ind w:left="558"/>
              <w:rPr>
                <w:rFonts w:ascii="Arial" w:eastAsia="Times New Roman" w:hAnsi="Arial" w:cs="Arial"/>
                <w:color w:val="002060"/>
                <w:sz w:val="19"/>
                <w:szCs w:val="19"/>
                <w:rtl/>
              </w:rPr>
            </w:pPr>
            <w:r w:rsidRPr="00142D1F">
              <w:rPr>
                <w:rFonts w:ascii="Arial" w:hAnsi="Arial" w:hint="cs"/>
                <w:color w:val="002060"/>
                <w:sz w:val="19"/>
                <w:szCs w:val="19"/>
                <w:rtl/>
              </w:rPr>
              <w:t>لا ينطبق هذا على فرق المستوى الخفيف، نظر</w:t>
            </w:r>
            <w:r w:rsidR="00F2767F">
              <w:rPr>
                <w:rFonts w:ascii="Arial" w:hAnsi="Arial" w:hint="cs"/>
                <w:color w:val="002060"/>
                <w:sz w:val="19"/>
                <w:szCs w:val="19"/>
                <w:rtl/>
              </w:rPr>
              <w:t>ًا</w:t>
            </w:r>
            <w:r w:rsidRPr="00142D1F">
              <w:rPr>
                <w:rFonts w:ascii="Arial" w:hAnsi="Arial" w:hint="cs"/>
                <w:color w:val="002060"/>
                <w:sz w:val="19"/>
                <w:szCs w:val="19"/>
                <w:rtl/>
              </w:rPr>
              <w:t xml:space="preserve"> لعدم امتلاكهم القدرة على القيام بالأمر</w:t>
            </w:r>
          </w:p>
        </w:tc>
        <w:tc>
          <w:tcPr>
            <w:tcW w:w="1280" w:type="dxa"/>
            <w:tcBorders>
              <w:top w:val="nil"/>
              <w:left w:val="nil"/>
              <w:bottom w:val="nil"/>
              <w:right w:val="single" w:sz="4" w:space="0" w:color="auto"/>
            </w:tcBorders>
            <w:shd w:val="clear" w:color="auto" w:fill="auto"/>
            <w:vAlign w:val="center"/>
            <w:hideMark/>
          </w:tcPr>
          <w:p w14:paraId="18F7F97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7C29E3C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E14472C"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401861EC" w14:textId="77777777" w:rsidTr="0032339D">
        <w:trPr>
          <w:trHeight w:val="1020"/>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14:paraId="343F320E"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77700CAA" w14:textId="77777777"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       الدليل</w:t>
            </w:r>
            <w:r w:rsidRPr="00142D1F">
              <w:rPr>
                <w:rFonts w:ascii="Arial" w:hAnsi="Arial"/>
                <w:color w:val="002060"/>
                <w:sz w:val="19"/>
                <w:szCs w:val="19"/>
                <w:rtl/>
              </w:rPr>
              <w:t xml:space="preserve"> </w:t>
            </w:r>
          </w:p>
        </w:tc>
        <w:tc>
          <w:tcPr>
            <w:tcW w:w="5108" w:type="dxa"/>
            <w:tcBorders>
              <w:top w:val="nil"/>
              <w:left w:val="nil"/>
              <w:bottom w:val="single" w:sz="4" w:space="0" w:color="auto"/>
              <w:right w:val="single" w:sz="4" w:space="0" w:color="auto"/>
            </w:tcBorders>
            <w:shd w:val="clear" w:color="auto" w:fill="auto"/>
            <w:vAlign w:val="center"/>
            <w:hideMark/>
          </w:tcPr>
          <w:p w14:paraId="0CFCC5C9" w14:textId="77777777" w:rsidR="00D27500" w:rsidRDefault="006F622C" w:rsidP="0032339D">
            <w:pPr>
              <w:ind w:firstLineChars="100" w:firstLine="190"/>
              <w:rPr>
                <w:rFonts w:ascii="Arial" w:hAnsi="Arial"/>
                <w:color w:val="002060"/>
                <w:sz w:val="19"/>
                <w:szCs w:val="19"/>
                <w:rtl/>
              </w:rPr>
            </w:pPr>
            <w:r w:rsidRPr="00142D1F">
              <w:rPr>
                <w:rFonts w:ascii="Arial" w:hAnsi="Arial" w:hint="cs"/>
                <w:color w:val="002060"/>
                <w:sz w:val="19"/>
                <w:szCs w:val="19"/>
                <w:rtl/>
              </w:rPr>
              <w:t>الدليل</w:t>
            </w:r>
          </w:p>
          <w:p w14:paraId="00E2B0E5" w14:textId="77777777" w:rsidR="00D27500" w:rsidRDefault="006F622C" w:rsidP="00D27500">
            <w:pPr>
              <w:pStyle w:val="ListParagraph"/>
              <w:numPr>
                <w:ilvl w:val="0"/>
                <w:numId w:val="18"/>
              </w:numPr>
              <w:ind w:left="558"/>
              <w:rPr>
                <w:rFonts w:ascii="Arial" w:hAnsi="Arial"/>
                <w:color w:val="002060"/>
                <w:sz w:val="19"/>
                <w:szCs w:val="19"/>
                <w:rtl/>
              </w:rPr>
            </w:pPr>
            <w:r w:rsidRPr="00142D1F">
              <w:rPr>
                <w:rFonts w:ascii="Arial" w:hAnsi="Arial" w:hint="cs"/>
                <w:color w:val="002060"/>
                <w:sz w:val="19"/>
                <w:szCs w:val="19"/>
                <w:rtl/>
              </w:rPr>
              <w:t>فريق المستوى الخفيف:</w:t>
            </w:r>
            <w:r w:rsidRPr="00142D1F">
              <w:rPr>
                <w:rFonts w:ascii="Arial" w:hAnsi="Arial"/>
                <w:color w:val="002060"/>
                <w:sz w:val="19"/>
                <w:szCs w:val="19"/>
                <w:rtl/>
              </w:rPr>
              <w:t xml:space="preserve"> </w:t>
            </w:r>
            <w:r w:rsidRPr="00142D1F">
              <w:rPr>
                <w:rFonts w:ascii="Arial" w:hAnsi="Arial" w:hint="cs"/>
                <w:color w:val="002060"/>
                <w:sz w:val="19"/>
                <w:szCs w:val="19"/>
                <w:rtl/>
              </w:rPr>
              <w:t>لا يوجد</w:t>
            </w:r>
          </w:p>
          <w:p w14:paraId="08655813" w14:textId="77777777" w:rsidR="00D27500" w:rsidRDefault="006F622C" w:rsidP="00D27500">
            <w:pPr>
              <w:pStyle w:val="ListParagraph"/>
              <w:numPr>
                <w:ilvl w:val="0"/>
                <w:numId w:val="18"/>
              </w:numPr>
              <w:ind w:left="558"/>
              <w:rPr>
                <w:rFonts w:ascii="Arial" w:hAnsi="Arial"/>
                <w:color w:val="002060"/>
                <w:sz w:val="19"/>
                <w:szCs w:val="19"/>
                <w:rtl/>
              </w:rPr>
            </w:pPr>
            <w:r w:rsidRPr="00142D1F">
              <w:rPr>
                <w:rFonts w:ascii="Arial" w:hAnsi="Arial" w:hint="cs"/>
                <w:color w:val="002060"/>
                <w:sz w:val="19"/>
                <w:szCs w:val="19"/>
                <w:rtl/>
              </w:rPr>
              <w:t>فريق المستوى المتوسط:</w:t>
            </w:r>
            <w:r w:rsidRPr="00142D1F">
              <w:rPr>
                <w:rFonts w:ascii="Arial" w:hAnsi="Arial"/>
                <w:color w:val="002060"/>
                <w:sz w:val="19"/>
                <w:szCs w:val="19"/>
                <w:rtl/>
              </w:rPr>
              <w:t xml:space="preserve"> </w:t>
            </w:r>
            <w:r w:rsidRPr="00142D1F">
              <w:rPr>
                <w:rFonts w:ascii="Arial" w:hAnsi="Arial" w:hint="cs"/>
                <w:color w:val="002060"/>
                <w:sz w:val="19"/>
                <w:szCs w:val="19"/>
                <w:rtl/>
              </w:rPr>
              <w:t>1 طن متري (م/ طن)</w:t>
            </w:r>
          </w:p>
          <w:p w14:paraId="20A2BDD6" w14:textId="5243A6DD" w:rsidR="006F622C" w:rsidRPr="00D07FFB" w:rsidRDefault="006F622C" w:rsidP="00D27500">
            <w:pPr>
              <w:pStyle w:val="ListParagraph"/>
              <w:numPr>
                <w:ilvl w:val="0"/>
                <w:numId w:val="18"/>
              </w:numPr>
              <w:ind w:left="558"/>
              <w:rPr>
                <w:rFonts w:ascii="Arial" w:eastAsia="Times New Roman" w:hAnsi="Arial" w:cs="Arial"/>
                <w:color w:val="002060"/>
                <w:sz w:val="19"/>
                <w:szCs w:val="19"/>
                <w:rtl/>
              </w:rPr>
            </w:pPr>
            <w:r w:rsidRPr="00142D1F">
              <w:rPr>
                <w:rFonts w:ascii="Arial" w:hAnsi="Arial" w:hint="cs"/>
                <w:color w:val="002060"/>
                <w:sz w:val="19"/>
                <w:szCs w:val="19"/>
                <w:rtl/>
              </w:rPr>
              <w:t xml:space="preserve">فريق </w:t>
            </w:r>
            <w:r w:rsidR="00F2767F">
              <w:rPr>
                <w:rFonts w:ascii="Arial" w:hAnsi="Arial" w:hint="cs"/>
                <w:color w:val="002060"/>
                <w:sz w:val="19"/>
                <w:szCs w:val="19"/>
                <w:rtl/>
              </w:rPr>
              <w:t>المستوى الكثيف</w:t>
            </w:r>
            <w:r w:rsidRPr="00142D1F">
              <w:rPr>
                <w:rFonts w:ascii="Arial" w:hAnsi="Arial" w:hint="cs"/>
                <w:color w:val="002060"/>
                <w:sz w:val="19"/>
                <w:szCs w:val="19"/>
                <w:rtl/>
              </w:rPr>
              <w:t>:</w:t>
            </w:r>
            <w:r w:rsidRPr="00142D1F">
              <w:rPr>
                <w:rFonts w:ascii="Arial" w:hAnsi="Arial"/>
                <w:color w:val="002060"/>
                <w:sz w:val="19"/>
                <w:szCs w:val="19"/>
                <w:rtl/>
              </w:rPr>
              <w:t xml:space="preserve"> </w:t>
            </w:r>
            <w:r w:rsidRPr="00142D1F">
              <w:rPr>
                <w:rFonts w:ascii="Arial" w:hAnsi="Arial" w:hint="cs"/>
                <w:color w:val="002060"/>
                <w:sz w:val="19"/>
                <w:szCs w:val="19"/>
                <w:rtl/>
              </w:rPr>
              <w:t>2.5 طن متري (م/ طن)</w:t>
            </w:r>
          </w:p>
        </w:tc>
        <w:tc>
          <w:tcPr>
            <w:tcW w:w="1280" w:type="dxa"/>
            <w:tcBorders>
              <w:top w:val="single" w:sz="4" w:space="0" w:color="auto"/>
              <w:left w:val="nil"/>
              <w:bottom w:val="nil"/>
              <w:right w:val="single" w:sz="4" w:space="0" w:color="auto"/>
            </w:tcBorders>
            <w:shd w:val="clear" w:color="auto" w:fill="auto"/>
            <w:vAlign w:val="center"/>
            <w:hideMark/>
          </w:tcPr>
          <w:p w14:paraId="1E5979C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69A0D81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A8F2201"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5986100" w14:textId="77777777" w:rsidTr="0032339D">
        <w:trPr>
          <w:trHeight w:val="944"/>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14:paraId="0271613F"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52AC5E70" w14:textId="4C3D7577"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       ميكانيكي</w:t>
            </w:r>
          </w:p>
        </w:tc>
        <w:tc>
          <w:tcPr>
            <w:tcW w:w="5108" w:type="dxa"/>
            <w:tcBorders>
              <w:top w:val="nil"/>
              <w:left w:val="nil"/>
              <w:bottom w:val="single" w:sz="4" w:space="0" w:color="auto"/>
              <w:right w:val="single" w:sz="4" w:space="0" w:color="auto"/>
            </w:tcBorders>
            <w:shd w:val="clear" w:color="auto" w:fill="auto"/>
            <w:vAlign w:val="center"/>
            <w:hideMark/>
          </w:tcPr>
          <w:p w14:paraId="59C305DE" w14:textId="77777777" w:rsidR="00D27500" w:rsidRDefault="006F622C" w:rsidP="0032339D">
            <w:pPr>
              <w:ind w:firstLineChars="100" w:firstLine="190"/>
              <w:rPr>
                <w:rFonts w:ascii="Arial" w:hAnsi="Arial"/>
                <w:color w:val="002060"/>
                <w:sz w:val="19"/>
                <w:szCs w:val="19"/>
                <w:rtl/>
              </w:rPr>
            </w:pPr>
            <w:r w:rsidRPr="00142D1F">
              <w:rPr>
                <w:rFonts w:ascii="Arial" w:hAnsi="Arial" w:hint="cs"/>
                <w:color w:val="002060"/>
                <w:sz w:val="19"/>
                <w:szCs w:val="19"/>
                <w:rtl/>
              </w:rPr>
              <w:t>ميكانيكي</w:t>
            </w:r>
          </w:p>
          <w:p w14:paraId="1350D47C" w14:textId="77777777" w:rsidR="00D27500" w:rsidRDefault="006F622C" w:rsidP="00D27500">
            <w:pPr>
              <w:pStyle w:val="ListParagraph"/>
              <w:numPr>
                <w:ilvl w:val="0"/>
                <w:numId w:val="18"/>
              </w:numPr>
              <w:ind w:left="558"/>
              <w:rPr>
                <w:rFonts w:ascii="Arial" w:hAnsi="Arial"/>
                <w:color w:val="002060"/>
                <w:sz w:val="19"/>
                <w:szCs w:val="19"/>
                <w:rtl/>
              </w:rPr>
            </w:pPr>
            <w:r w:rsidRPr="00142D1F">
              <w:rPr>
                <w:rFonts w:ascii="Arial" w:hAnsi="Arial" w:hint="cs"/>
                <w:color w:val="002060"/>
                <w:sz w:val="19"/>
                <w:szCs w:val="19"/>
                <w:rtl/>
              </w:rPr>
              <w:t>فريق المستوى الخفيف:</w:t>
            </w:r>
            <w:r w:rsidRPr="00142D1F">
              <w:rPr>
                <w:rFonts w:ascii="Arial" w:hAnsi="Arial"/>
                <w:color w:val="002060"/>
                <w:sz w:val="19"/>
                <w:szCs w:val="19"/>
                <w:rtl/>
              </w:rPr>
              <w:t xml:space="preserve"> </w:t>
            </w:r>
            <w:r w:rsidRPr="00142D1F">
              <w:rPr>
                <w:rFonts w:ascii="Arial" w:hAnsi="Arial" w:hint="cs"/>
                <w:color w:val="002060"/>
                <w:sz w:val="19"/>
                <w:szCs w:val="19"/>
                <w:rtl/>
              </w:rPr>
              <w:t>لا يوجد</w:t>
            </w:r>
          </w:p>
          <w:p w14:paraId="7CC5AE4E" w14:textId="77777777" w:rsidR="00D27500" w:rsidRDefault="006F622C" w:rsidP="00D27500">
            <w:pPr>
              <w:pStyle w:val="ListParagraph"/>
              <w:numPr>
                <w:ilvl w:val="0"/>
                <w:numId w:val="18"/>
              </w:numPr>
              <w:ind w:left="558"/>
              <w:rPr>
                <w:rFonts w:ascii="Arial" w:hAnsi="Arial"/>
                <w:color w:val="002060"/>
                <w:sz w:val="19"/>
                <w:szCs w:val="19"/>
                <w:rtl/>
              </w:rPr>
            </w:pPr>
            <w:r w:rsidRPr="00142D1F">
              <w:rPr>
                <w:rFonts w:ascii="Arial" w:hAnsi="Arial" w:hint="cs"/>
                <w:color w:val="002060"/>
                <w:sz w:val="19"/>
                <w:szCs w:val="19"/>
                <w:rtl/>
              </w:rPr>
              <w:t>فريق المستوى المتوسط:</w:t>
            </w:r>
            <w:r w:rsidRPr="00142D1F">
              <w:rPr>
                <w:rFonts w:ascii="Arial" w:hAnsi="Arial"/>
                <w:color w:val="002060"/>
                <w:sz w:val="19"/>
                <w:szCs w:val="19"/>
                <w:rtl/>
              </w:rPr>
              <w:t xml:space="preserve"> </w:t>
            </w:r>
            <w:r w:rsidRPr="00142D1F">
              <w:rPr>
                <w:rFonts w:ascii="Arial" w:hAnsi="Arial" w:hint="cs"/>
                <w:color w:val="002060"/>
                <w:sz w:val="19"/>
                <w:szCs w:val="19"/>
                <w:rtl/>
              </w:rPr>
              <w:t>12 طن متري (م/ طن)</w:t>
            </w:r>
          </w:p>
          <w:p w14:paraId="39AFE381" w14:textId="1E92B20F" w:rsidR="006F622C" w:rsidRPr="00D07FFB" w:rsidRDefault="006F622C" w:rsidP="00D27500">
            <w:pPr>
              <w:pStyle w:val="ListParagraph"/>
              <w:numPr>
                <w:ilvl w:val="0"/>
                <w:numId w:val="18"/>
              </w:numPr>
              <w:ind w:left="558"/>
              <w:rPr>
                <w:rFonts w:ascii="Arial" w:eastAsia="Times New Roman" w:hAnsi="Arial" w:cs="Arial"/>
                <w:color w:val="002060"/>
                <w:sz w:val="19"/>
                <w:szCs w:val="19"/>
                <w:rtl/>
              </w:rPr>
            </w:pPr>
            <w:r w:rsidRPr="00142D1F">
              <w:rPr>
                <w:rFonts w:ascii="Arial" w:hAnsi="Arial" w:hint="cs"/>
                <w:color w:val="002060"/>
                <w:sz w:val="19"/>
                <w:szCs w:val="19"/>
                <w:rtl/>
              </w:rPr>
              <w:t xml:space="preserve">فريق </w:t>
            </w:r>
            <w:r w:rsidR="00F2767F">
              <w:rPr>
                <w:rFonts w:ascii="Arial" w:hAnsi="Arial" w:hint="cs"/>
                <w:color w:val="002060"/>
                <w:sz w:val="19"/>
                <w:szCs w:val="19"/>
                <w:rtl/>
              </w:rPr>
              <w:t>المستوى الكثيف</w:t>
            </w:r>
            <w:r w:rsidRPr="00142D1F">
              <w:rPr>
                <w:rFonts w:ascii="Arial" w:hAnsi="Arial" w:hint="cs"/>
                <w:color w:val="002060"/>
                <w:sz w:val="19"/>
                <w:szCs w:val="19"/>
                <w:rtl/>
              </w:rPr>
              <w:t>:</w:t>
            </w:r>
            <w:r w:rsidRPr="00142D1F">
              <w:rPr>
                <w:rFonts w:ascii="Arial" w:hAnsi="Arial"/>
                <w:color w:val="002060"/>
                <w:sz w:val="19"/>
                <w:szCs w:val="19"/>
                <w:rtl/>
              </w:rPr>
              <w:t xml:space="preserve"> </w:t>
            </w:r>
            <w:r w:rsidRPr="00142D1F">
              <w:rPr>
                <w:rFonts w:ascii="Arial" w:hAnsi="Arial" w:hint="cs"/>
                <w:color w:val="002060"/>
                <w:sz w:val="19"/>
                <w:szCs w:val="19"/>
                <w:rtl/>
              </w:rPr>
              <w:t>20 طن متري (م/ طن)</w:t>
            </w:r>
          </w:p>
        </w:tc>
        <w:tc>
          <w:tcPr>
            <w:tcW w:w="1280" w:type="dxa"/>
            <w:tcBorders>
              <w:top w:val="single" w:sz="4" w:space="0" w:color="auto"/>
              <w:left w:val="nil"/>
              <w:bottom w:val="nil"/>
              <w:right w:val="single" w:sz="4" w:space="0" w:color="auto"/>
            </w:tcBorders>
            <w:shd w:val="clear" w:color="auto" w:fill="auto"/>
            <w:vAlign w:val="center"/>
            <w:hideMark/>
          </w:tcPr>
          <w:p w14:paraId="2BB79D2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3E150ACE"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84C63AB"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7427AF7" w14:textId="77777777" w:rsidTr="0032339D">
        <w:trPr>
          <w:trHeight w:val="1245"/>
          <w:jc w:val="center"/>
        </w:trPr>
        <w:tc>
          <w:tcPr>
            <w:tcW w:w="519" w:type="dxa"/>
            <w:vMerge w:val="restart"/>
            <w:tcBorders>
              <w:top w:val="nil"/>
              <w:left w:val="single" w:sz="4" w:space="0" w:color="auto"/>
              <w:bottom w:val="single" w:sz="4" w:space="0" w:color="auto"/>
              <w:right w:val="single" w:sz="4" w:space="0" w:color="auto"/>
            </w:tcBorders>
            <w:shd w:val="clear" w:color="auto" w:fill="auto"/>
            <w:vAlign w:val="center"/>
            <w:hideMark/>
          </w:tcPr>
          <w:p w14:paraId="31CE1A96"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17.5</w:t>
            </w:r>
          </w:p>
        </w:tc>
        <w:tc>
          <w:tcPr>
            <w:tcW w:w="4550" w:type="dxa"/>
            <w:tcBorders>
              <w:top w:val="nil"/>
              <w:left w:val="nil"/>
              <w:bottom w:val="single" w:sz="4" w:space="0" w:color="auto"/>
              <w:right w:val="single" w:sz="4" w:space="0" w:color="auto"/>
            </w:tcBorders>
            <w:shd w:val="clear" w:color="auto" w:fill="auto"/>
            <w:vAlign w:val="center"/>
            <w:hideMark/>
          </w:tcPr>
          <w:p w14:paraId="4ADEC150" w14:textId="089B842A" w:rsidR="006F622C" w:rsidRPr="00D07FFB" w:rsidRDefault="00E219CA"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يثبت الفريق الوطني للبحث والإنقاذ في المناطق الحضرية قدرته على تحليل وإجراء عمليات لتثبيت العناصر الهيكلية على النحو التالي؟</w:t>
            </w:r>
          </w:p>
        </w:tc>
        <w:tc>
          <w:tcPr>
            <w:tcW w:w="5108" w:type="dxa"/>
            <w:tcBorders>
              <w:top w:val="nil"/>
              <w:left w:val="nil"/>
              <w:bottom w:val="single" w:sz="4" w:space="0" w:color="auto"/>
              <w:right w:val="single" w:sz="4" w:space="0" w:color="auto"/>
            </w:tcBorders>
            <w:shd w:val="clear" w:color="auto" w:fill="auto"/>
            <w:vAlign w:val="center"/>
            <w:hideMark/>
          </w:tcPr>
          <w:p w14:paraId="5EAAE537" w14:textId="6947369C" w:rsidR="006F622C" w:rsidRPr="00D07FFB" w:rsidRDefault="00E219CA"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الموارد البشرية والتقنية لإثبات القدرة على تحليل وإجراء عمليات تثبيت للعناصر الهيكلية على النحو التالي:</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5D284FF0"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6E8F85A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13080F5F"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606868E" w14:textId="77777777" w:rsidTr="0032339D">
        <w:trPr>
          <w:trHeight w:val="750"/>
          <w:jc w:val="center"/>
        </w:trPr>
        <w:tc>
          <w:tcPr>
            <w:tcW w:w="519" w:type="dxa"/>
            <w:vMerge/>
            <w:tcBorders>
              <w:top w:val="nil"/>
              <w:left w:val="single" w:sz="4" w:space="0" w:color="auto"/>
              <w:bottom w:val="single" w:sz="4" w:space="0" w:color="auto"/>
              <w:right w:val="single" w:sz="4" w:space="0" w:color="auto"/>
            </w:tcBorders>
            <w:vAlign w:val="center"/>
            <w:hideMark/>
          </w:tcPr>
          <w:p w14:paraId="0C742C34" w14:textId="77777777" w:rsidR="006F622C" w:rsidRPr="00142D1F" w:rsidRDefault="006F622C" w:rsidP="0032339D">
            <w:pPr>
              <w:rPr>
                <w:rFonts w:ascii="Arial" w:eastAsia="Times New Roman" w:hAnsi="Arial" w:cs="Arial"/>
                <w:b/>
                <w:bCs/>
                <w:color w:val="002060"/>
                <w:sz w:val="19"/>
                <w:szCs w:val="19"/>
                <w:lang w:val="en-US" w:eastAsia="es-ES"/>
              </w:rPr>
            </w:pPr>
          </w:p>
        </w:tc>
        <w:tc>
          <w:tcPr>
            <w:tcW w:w="4550" w:type="dxa"/>
            <w:tcBorders>
              <w:top w:val="nil"/>
              <w:left w:val="nil"/>
              <w:bottom w:val="single" w:sz="4" w:space="0" w:color="auto"/>
              <w:right w:val="single" w:sz="4" w:space="0" w:color="auto"/>
            </w:tcBorders>
            <w:shd w:val="clear" w:color="auto" w:fill="auto"/>
            <w:vAlign w:val="center"/>
            <w:hideMark/>
          </w:tcPr>
          <w:p w14:paraId="5FD06B87" w14:textId="20579374"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17.5.1 الدعامات الخشبية والأوتاد</w:t>
            </w:r>
          </w:p>
        </w:tc>
        <w:tc>
          <w:tcPr>
            <w:tcW w:w="5108" w:type="dxa"/>
            <w:tcBorders>
              <w:top w:val="nil"/>
              <w:left w:val="nil"/>
              <w:bottom w:val="single" w:sz="4" w:space="0" w:color="auto"/>
              <w:right w:val="single" w:sz="4" w:space="0" w:color="auto"/>
            </w:tcBorders>
            <w:shd w:val="clear" w:color="auto" w:fill="auto"/>
            <w:vAlign w:val="center"/>
            <w:hideMark/>
          </w:tcPr>
          <w:p w14:paraId="59BA136D" w14:textId="1ACA3900" w:rsidR="006F622C" w:rsidRPr="00D07FFB" w:rsidRDefault="00E219CA"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الدعامات الخشبية والأوتاد</w:t>
            </w:r>
          </w:p>
        </w:tc>
        <w:tc>
          <w:tcPr>
            <w:tcW w:w="1280" w:type="dxa"/>
            <w:tcBorders>
              <w:top w:val="nil"/>
              <w:left w:val="nil"/>
              <w:bottom w:val="single" w:sz="4" w:space="0" w:color="auto"/>
              <w:right w:val="single" w:sz="4" w:space="0" w:color="auto"/>
            </w:tcBorders>
            <w:shd w:val="clear" w:color="auto" w:fill="auto"/>
            <w:vAlign w:val="center"/>
            <w:hideMark/>
          </w:tcPr>
          <w:p w14:paraId="5288205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4B4D074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51D746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3AAD7A58" w14:textId="77777777" w:rsidR="006F622C" w:rsidRPr="00142D1F" w:rsidRDefault="006F622C" w:rsidP="006F622C">
      <w:pPr>
        <w:contextualSpacing/>
        <w:rPr>
          <w:rFonts w:ascii="Arial" w:hAnsi="Arial" w:cs="Arial"/>
          <w:lang w:val="en-US"/>
        </w:rPr>
      </w:pPr>
    </w:p>
    <w:tbl>
      <w:tblPr>
        <w:tblpPr w:leftFromText="180" w:rightFromText="180" w:vertAnchor="text" w:tblpXSpec="center" w:tblpY="1"/>
        <w:tblOverlap w:val="never"/>
        <w:bidiVisual/>
        <w:tblW w:w="13523" w:type="dxa"/>
        <w:jc w:val="center"/>
        <w:tblCellMar>
          <w:left w:w="70" w:type="dxa"/>
          <w:right w:w="70" w:type="dxa"/>
        </w:tblCellMar>
        <w:tblLook w:val="04A0" w:firstRow="1" w:lastRow="0" w:firstColumn="1" w:lastColumn="0" w:noHBand="0" w:noVBand="1"/>
      </w:tblPr>
      <w:tblGrid>
        <w:gridCol w:w="521"/>
        <w:gridCol w:w="4560"/>
        <w:gridCol w:w="5120"/>
        <w:gridCol w:w="1280"/>
        <w:gridCol w:w="1323"/>
        <w:gridCol w:w="720"/>
      </w:tblGrid>
      <w:tr w:rsidR="006F622C" w:rsidRPr="00142D1F" w14:paraId="0A6A179B" w14:textId="77777777" w:rsidTr="0032339D">
        <w:trPr>
          <w:trHeight w:val="569"/>
          <w:jc w:val="center"/>
        </w:trPr>
        <w:tc>
          <w:tcPr>
            <w:tcW w:w="5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6C3A858"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17.5</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14:paraId="4B1E28F6" w14:textId="6F9CA15D"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17.5.2 تثبيت النوافذ والأبواب</w:t>
            </w:r>
          </w:p>
        </w:tc>
        <w:tc>
          <w:tcPr>
            <w:tcW w:w="5120" w:type="dxa"/>
            <w:tcBorders>
              <w:top w:val="single" w:sz="4" w:space="0" w:color="auto"/>
              <w:left w:val="nil"/>
              <w:bottom w:val="single" w:sz="4" w:space="0" w:color="auto"/>
              <w:right w:val="single" w:sz="4" w:space="0" w:color="auto"/>
            </w:tcBorders>
            <w:shd w:val="clear" w:color="auto" w:fill="auto"/>
            <w:vAlign w:val="center"/>
            <w:hideMark/>
          </w:tcPr>
          <w:p w14:paraId="5F163BE8" w14:textId="6FD2FEE7" w:rsidR="006F622C" w:rsidRPr="00D07FFB" w:rsidRDefault="00E219CA"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تثبيت النوافذ والأبواب</w:t>
            </w:r>
            <w:r w:rsidRPr="00142D1F">
              <w:rPr>
                <w:rFonts w:ascii="Arial" w:hAnsi="Arial" w:hint="cs"/>
                <w:color w:val="002060"/>
                <w:sz w:val="19"/>
                <w:szCs w:val="19"/>
                <w:rtl/>
              </w:rPr>
              <w:cr/>
            </w:r>
            <w:r w:rsidRPr="00142D1F">
              <w:rPr>
                <w:rFonts w:ascii="Arial" w:hAnsi="Arial" w:hint="cs"/>
                <w:color w:val="002060"/>
                <w:sz w:val="19"/>
                <w:szCs w:val="19"/>
                <w:rtl/>
              </w:rPr>
              <w:br/>
              <w:t>·       الأمر اختياري لفرق المستوى الخفيف</w:t>
            </w:r>
          </w:p>
        </w:tc>
        <w:tc>
          <w:tcPr>
            <w:tcW w:w="1280" w:type="dxa"/>
            <w:tcBorders>
              <w:top w:val="single" w:sz="4" w:space="0" w:color="auto"/>
              <w:left w:val="nil"/>
              <w:bottom w:val="nil"/>
              <w:right w:val="single" w:sz="4" w:space="0" w:color="auto"/>
            </w:tcBorders>
            <w:shd w:val="clear" w:color="auto" w:fill="auto"/>
            <w:vAlign w:val="center"/>
            <w:hideMark/>
          </w:tcPr>
          <w:p w14:paraId="73052B9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28671B4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168F16CB"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6DDD10D" w14:textId="77777777" w:rsidTr="0032339D">
        <w:trPr>
          <w:trHeight w:val="563"/>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14:paraId="23184F15"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769E8DD3" w14:textId="09E605BB"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17.5.3 التثبيت العمودي</w:t>
            </w:r>
          </w:p>
        </w:tc>
        <w:tc>
          <w:tcPr>
            <w:tcW w:w="5120" w:type="dxa"/>
            <w:tcBorders>
              <w:top w:val="nil"/>
              <w:left w:val="nil"/>
              <w:bottom w:val="single" w:sz="4" w:space="0" w:color="auto"/>
              <w:right w:val="single" w:sz="4" w:space="0" w:color="auto"/>
            </w:tcBorders>
            <w:shd w:val="clear" w:color="auto" w:fill="auto"/>
            <w:vAlign w:val="center"/>
            <w:hideMark/>
          </w:tcPr>
          <w:p w14:paraId="3BB3D682" w14:textId="6AD0C1E3" w:rsidR="006F622C" w:rsidRPr="00D07FFB" w:rsidRDefault="00E219CA"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التثبيت الرأسي</w:t>
            </w:r>
            <w:r w:rsidRPr="00142D1F">
              <w:rPr>
                <w:rFonts w:ascii="Arial" w:hAnsi="Arial" w:hint="cs"/>
                <w:color w:val="002060"/>
                <w:sz w:val="19"/>
                <w:szCs w:val="19"/>
                <w:rtl/>
              </w:rPr>
              <w:cr/>
            </w:r>
            <w:r w:rsidRPr="00142D1F">
              <w:rPr>
                <w:rFonts w:ascii="Arial" w:hAnsi="Arial" w:hint="cs"/>
                <w:color w:val="002060"/>
                <w:sz w:val="19"/>
                <w:szCs w:val="19"/>
                <w:rtl/>
              </w:rPr>
              <w:br/>
              <w:t>·       الأمر اختياري لفرق المستوى الخفيف</w:t>
            </w:r>
          </w:p>
        </w:tc>
        <w:tc>
          <w:tcPr>
            <w:tcW w:w="1280" w:type="dxa"/>
            <w:tcBorders>
              <w:top w:val="single" w:sz="4" w:space="0" w:color="auto"/>
              <w:left w:val="nil"/>
              <w:bottom w:val="nil"/>
              <w:right w:val="single" w:sz="4" w:space="0" w:color="auto"/>
            </w:tcBorders>
            <w:shd w:val="clear" w:color="auto" w:fill="auto"/>
            <w:vAlign w:val="center"/>
            <w:hideMark/>
          </w:tcPr>
          <w:p w14:paraId="7D3900A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0EDA24A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1BD511E"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0728C15" w14:textId="77777777" w:rsidTr="0032339D">
        <w:trPr>
          <w:trHeight w:val="557"/>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14:paraId="76A9C1CD"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697CCCC2" w14:textId="4BCB48ED"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17.5.4 التثبيت المائل</w:t>
            </w:r>
          </w:p>
        </w:tc>
        <w:tc>
          <w:tcPr>
            <w:tcW w:w="5120" w:type="dxa"/>
            <w:tcBorders>
              <w:top w:val="nil"/>
              <w:left w:val="nil"/>
              <w:bottom w:val="single" w:sz="4" w:space="0" w:color="auto"/>
              <w:right w:val="single" w:sz="4" w:space="0" w:color="auto"/>
            </w:tcBorders>
            <w:shd w:val="clear" w:color="auto" w:fill="auto"/>
            <w:vAlign w:val="center"/>
            <w:hideMark/>
          </w:tcPr>
          <w:p w14:paraId="73C80EE8" w14:textId="4862F711" w:rsidR="006F622C" w:rsidRPr="00D07FFB" w:rsidRDefault="00E219CA"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التثبيت المائل</w:t>
            </w:r>
            <w:r w:rsidRPr="00142D1F">
              <w:rPr>
                <w:rFonts w:ascii="Arial" w:hAnsi="Arial" w:hint="cs"/>
                <w:color w:val="002060"/>
                <w:sz w:val="19"/>
                <w:szCs w:val="19"/>
                <w:rtl/>
              </w:rPr>
              <w:cr/>
            </w:r>
            <w:r w:rsidRPr="00142D1F">
              <w:rPr>
                <w:rFonts w:ascii="Arial" w:hAnsi="Arial" w:hint="cs"/>
                <w:color w:val="002060"/>
                <w:sz w:val="19"/>
                <w:szCs w:val="19"/>
                <w:rtl/>
              </w:rPr>
              <w:br/>
              <w:t>·       الأمر اختياري لفرق المستوى الخفيف</w:t>
            </w:r>
          </w:p>
        </w:tc>
        <w:tc>
          <w:tcPr>
            <w:tcW w:w="1280" w:type="dxa"/>
            <w:tcBorders>
              <w:top w:val="single" w:sz="4" w:space="0" w:color="auto"/>
              <w:left w:val="nil"/>
              <w:bottom w:val="nil"/>
              <w:right w:val="single" w:sz="4" w:space="0" w:color="auto"/>
            </w:tcBorders>
            <w:shd w:val="clear" w:color="auto" w:fill="auto"/>
            <w:vAlign w:val="center"/>
            <w:hideMark/>
          </w:tcPr>
          <w:p w14:paraId="5CF0D1B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1DAA480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898FEC5"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55B086ED" w14:textId="77777777" w:rsidTr="0032339D">
        <w:trPr>
          <w:trHeight w:val="551"/>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14:paraId="1574C42B"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3B96647D" w14:textId="1E3DD428"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17.5.5 التثبيت الأفقي</w:t>
            </w:r>
          </w:p>
        </w:tc>
        <w:tc>
          <w:tcPr>
            <w:tcW w:w="5120" w:type="dxa"/>
            <w:tcBorders>
              <w:top w:val="nil"/>
              <w:left w:val="nil"/>
              <w:bottom w:val="single" w:sz="4" w:space="0" w:color="auto"/>
              <w:right w:val="single" w:sz="4" w:space="0" w:color="auto"/>
            </w:tcBorders>
            <w:shd w:val="clear" w:color="auto" w:fill="auto"/>
            <w:vAlign w:val="center"/>
            <w:hideMark/>
          </w:tcPr>
          <w:p w14:paraId="1399D219" w14:textId="6453A853" w:rsidR="006F622C" w:rsidRPr="00D07FFB" w:rsidRDefault="00E219CA"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التثبيت الأفقي</w:t>
            </w:r>
            <w:r w:rsidRPr="00142D1F">
              <w:rPr>
                <w:rFonts w:ascii="Arial" w:hAnsi="Arial" w:hint="cs"/>
                <w:color w:val="002060"/>
                <w:sz w:val="19"/>
                <w:szCs w:val="19"/>
                <w:rtl/>
              </w:rPr>
              <w:cr/>
            </w:r>
            <w:r w:rsidRPr="00142D1F">
              <w:rPr>
                <w:rFonts w:ascii="Arial" w:hAnsi="Arial" w:hint="cs"/>
                <w:color w:val="002060"/>
                <w:sz w:val="19"/>
                <w:szCs w:val="19"/>
                <w:rtl/>
              </w:rPr>
              <w:br/>
              <w:t>·       الأمر اختياري لفرق المستوى الخفيف</w:t>
            </w:r>
          </w:p>
        </w:tc>
        <w:tc>
          <w:tcPr>
            <w:tcW w:w="1280" w:type="dxa"/>
            <w:tcBorders>
              <w:top w:val="single" w:sz="4" w:space="0" w:color="auto"/>
              <w:left w:val="nil"/>
              <w:bottom w:val="nil"/>
              <w:right w:val="single" w:sz="4" w:space="0" w:color="auto"/>
            </w:tcBorders>
            <w:shd w:val="clear" w:color="auto" w:fill="auto"/>
            <w:vAlign w:val="center"/>
            <w:hideMark/>
          </w:tcPr>
          <w:p w14:paraId="0F1DD5E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06A31FE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3B0BFB32"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984E291" w14:textId="77777777" w:rsidTr="0032339D">
        <w:trPr>
          <w:trHeight w:val="984"/>
          <w:jc w:val="center"/>
        </w:trPr>
        <w:tc>
          <w:tcPr>
            <w:tcW w:w="520" w:type="dxa"/>
            <w:vMerge w:val="restart"/>
            <w:tcBorders>
              <w:top w:val="nil"/>
              <w:left w:val="single" w:sz="4" w:space="0" w:color="auto"/>
              <w:bottom w:val="single" w:sz="4" w:space="0" w:color="000000"/>
              <w:right w:val="single" w:sz="4" w:space="0" w:color="auto"/>
            </w:tcBorders>
            <w:shd w:val="clear" w:color="auto" w:fill="auto"/>
            <w:vAlign w:val="center"/>
            <w:hideMark/>
          </w:tcPr>
          <w:p w14:paraId="70352329"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17.6</w:t>
            </w:r>
          </w:p>
        </w:tc>
        <w:tc>
          <w:tcPr>
            <w:tcW w:w="4560" w:type="dxa"/>
            <w:tcBorders>
              <w:top w:val="nil"/>
              <w:left w:val="nil"/>
              <w:bottom w:val="single" w:sz="4" w:space="0" w:color="auto"/>
              <w:right w:val="single" w:sz="4" w:space="0" w:color="auto"/>
            </w:tcBorders>
            <w:shd w:val="clear" w:color="auto" w:fill="auto"/>
            <w:vAlign w:val="center"/>
            <w:hideMark/>
          </w:tcPr>
          <w:p w14:paraId="4192DFC5" w14:textId="1A1C7354" w:rsidR="006F622C" w:rsidRPr="00C2632A" w:rsidRDefault="00E219CA"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يثبت الفريق الوطني للبحث والإنقاذ في المناطق الحضرية قدرته على استخدام الحبل التقني لفعل ما يلي؟</w:t>
            </w:r>
          </w:p>
        </w:tc>
        <w:tc>
          <w:tcPr>
            <w:tcW w:w="5120" w:type="dxa"/>
            <w:tcBorders>
              <w:top w:val="nil"/>
              <w:left w:val="nil"/>
              <w:bottom w:val="single" w:sz="4" w:space="0" w:color="auto"/>
              <w:right w:val="single" w:sz="4" w:space="0" w:color="auto"/>
            </w:tcBorders>
            <w:shd w:val="clear" w:color="auto" w:fill="auto"/>
            <w:vAlign w:val="center"/>
            <w:hideMark/>
          </w:tcPr>
          <w:p w14:paraId="3A9F566B" w14:textId="40B8CBE0" w:rsidR="006F622C" w:rsidRPr="00C2632A" w:rsidRDefault="008B7010"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الموارد والفريق الملائمين لإثبات القدرة على استخدام الحبل التقني لفعل ما يلي:</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0DC3162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10356A0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C31473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26E181FA" w14:textId="77777777" w:rsidTr="0032339D">
        <w:trPr>
          <w:trHeight w:val="440"/>
          <w:jc w:val="center"/>
        </w:trPr>
        <w:tc>
          <w:tcPr>
            <w:tcW w:w="520" w:type="dxa"/>
            <w:vMerge/>
            <w:tcBorders>
              <w:top w:val="nil"/>
              <w:left w:val="single" w:sz="4" w:space="0" w:color="auto"/>
              <w:bottom w:val="single" w:sz="4" w:space="0" w:color="000000"/>
              <w:right w:val="single" w:sz="4" w:space="0" w:color="auto"/>
            </w:tcBorders>
            <w:vAlign w:val="center"/>
            <w:hideMark/>
          </w:tcPr>
          <w:p w14:paraId="39F49E55"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786AEB8E" w14:textId="5560E2E1" w:rsidR="006F622C" w:rsidRPr="00C2632A"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17.6.1 بناء نظام صعود وهبوط عمودي واستخدامه.</w:t>
            </w:r>
          </w:p>
        </w:tc>
        <w:tc>
          <w:tcPr>
            <w:tcW w:w="5120" w:type="dxa"/>
            <w:tcBorders>
              <w:top w:val="nil"/>
              <w:left w:val="nil"/>
              <w:bottom w:val="single" w:sz="4" w:space="0" w:color="auto"/>
              <w:right w:val="single" w:sz="4" w:space="0" w:color="auto"/>
            </w:tcBorders>
            <w:shd w:val="clear" w:color="auto" w:fill="auto"/>
            <w:vAlign w:val="center"/>
            <w:hideMark/>
          </w:tcPr>
          <w:p w14:paraId="38DBAE22" w14:textId="014686B6" w:rsidR="006F622C" w:rsidRPr="00C2632A" w:rsidRDefault="00E219CA"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بناء نظام صعود وهبوط عمودي واستخدامه.</w:t>
            </w:r>
          </w:p>
        </w:tc>
        <w:tc>
          <w:tcPr>
            <w:tcW w:w="1280" w:type="dxa"/>
            <w:tcBorders>
              <w:top w:val="nil"/>
              <w:left w:val="nil"/>
              <w:bottom w:val="single" w:sz="4" w:space="0" w:color="auto"/>
              <w:right w:val="single" w:sz="4" w:space="0" w:color="auto"/>
            </w:tcBorders>
            <w:shd w:val="clear" w:color="auto" w:fill="auto"/>
            <w:vAlign w:val="center"/>
            <w:hideMark/>
          </w:tcPr>
          <w:p w14:paraId="5EB4187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3E1B0CA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EC06B4F"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010142" w14:paraId="72A746A4" w14:textId="77777777" w:rsidTr="0032339D">
        <w:trPr>
          <w:trHeight w:val="890"/>
          <w:jc w:val="center"/>
        </w:trPr>
        <w:tc>
          <w:tcPr>
            <w:tcW w:w="520" w:type="dxa"/>
            <w:vMerge/>
            <w:tcBorders>
              <w:top w:val="nil"/>
              <w:left w:val="single" w:sz="4" w:space="0" w:color="auto"/>
              <w:bottom w:val="single" w:sz="4" w:space="0" w:color="000000"/>
              <w:right w:val="single" w:sz="4" w:space="0" w:color="auto"/>
            </w:tcBorders>
            <w:vAlign w:val="center"/>
            <w:hideMark/>
          </w:tcPr>
          <w:p w14:paraId="34442A37"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36144404" w14:textId="7534E7EB" w:rsidR="006F622C" w:rsidRPr="00C2632A"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17.6.2 بناء نظام يسمح بتحريك الحمل (بما في ذلك الضحايا) من موضع مرتفع رأسي</w:t>
            </w:r>
            <w:r w:rsidR="00F2767F">
              <w:rPr>
                <w:rFonts w:ascii="Arial" w:hAnsi="Arial" w:hint="cs"/>
                <w:color w:val="002060"/>
                <w:sz w:val="19"/>
                <w:szCs w:val="19"/>
                <w:rtl/>
              </w:rPr>
              <w:t>ًا</w:t>
            </w:r>
            <w:r w:rsidRPr="00142D1F">
              <w:rPr>
                <w:rFonts w:ascii="Arial" w:hAnsi="Arial" w:hint="cs"/>
                <w:color w:val="002060"/>
                <w:sz w:val="19"/>
                <w:szCs w:val="19"/>
                <w:rtl/>
              </w:rPr>
              <w:t xml:space="preserve"> إلى موضع آمن في الأسفل.</w:t>
            </w:r>
          </w:p>
        </w:tc>
        <w:tc>
          <w:tcPr>
            <w:tcW w:w="5120" w:type="dxa"/>
            <w:tcBorders>
              <w:top w:val="nil"/>
              <w:left w:val="nil"/>
              <w:bottom w:val="single" w:sz="4" w:space="0" w:color="auto"/>
              <w:right w:val="single" w:sz="4" w:space="0" w:color="auto"/>
            </w:tcBorders>
            <w:shd w:val="clear" w:color="auto" w:fill="auto"/>
            <w:vAlign w:val="center"/>
            <w:hideMark/>
          </w:tcPr>
          <w:p w14:paraId="42822498" w14:textId="09B21517" w:rsidR="006F622C" w:rsidRPr="00C2632A" w:rsidRDefault="00E219CA"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بناء نظام يسمح بتحريك الحمل (بما في ذلك الضحايا) من موضع مرتفع رأسي</w:t>
            </w:r>
            <w:r w:rsidR="00F2767F">
              <w:rPr>
                <w:rFonts w:ascii="Arial" w:hAnsi="Arial" w:hint="cs"/>
                <w:color w:val="002060"/>
                <w:sz w:val="19"/>
                <w:szCs w:val="19"/>
                <w:rtl/>
              </w:rPr>
              <w:t>ًا</w:t>
            </w:r>
            <w:r w:rsidRPr="00142D1F">
              <w:rPr>
                <w:rFonts w:ascii="Arial" w:hAnsi="Arial" w:hint="cs"/>
                <w:color w:val="002060"/>
                <w:sz w:val="19"/>
                <w:szCs w:val="19"/>
                <w:rtl/>
              </w:rPr>
              <w:t xml:space="preserve"> إلى موضع آمن في الأسفل.</w:t>
            </w:r>
          </w:p>
        </w:tc>
        <w:tc>
          <w:tcPr>
            <w:tcW w:w="1280" w:type="dxa"/>
            <w:tcBorders>
              <w:top w:val="nil"/>
              <w:left w:val="nil"/>
              <w:bottom w:val="single" w:sz="4" w:space="0" w:color="auto"/>
              <w:right w:val="single" w:sz="4" w:space="0" w:color="auto"/>
            </w:tcBorders>
            <w:shd w:val="clear" w:color="auto" w:fill="auto"/>
            <w:vAlign w:val="center"/>
            <w:hideMark/>
          </w:tcPr>
          <w:p w14:paraId="15C2BE9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6B15E1B2"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18050C4"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588A7895" w14:textId="77777777" w:rsidTr="0032339D">
        <w:trPr>
          <w:trHeight w:val="255"/>
          <w:jc w:val="center"/>
        </w:trPr>
        <w:tc>
          <w:tcPr>
            <w:tcW w:w="520" w:type="dxa"/>
            <w:tcBorders>
              <w:top w:val="nil"/>
              <w:left w:val="nil"/>
              <w:bottom w:val="nil"/>
              <w:right w:val="nil"/>
            </w:tcBorders>
            <w:shd w:val="clear" w:color="auto" w:fill="auto"/>
            <w:noWrap/>
            <w:vAlign w:val="bottom"/>
            <w:hideMark/>
          </w:tcPr>
          <w:p w14:paraId="164E00CF" w14:textId="77777777" w:rsidR="006F622C" w:rsidRPr="00142D1F" w:rsidRDefault="006F622C" w:rsidP="0032339D">
            <w:pPr>
              <w:jc w:val="center"/>
              <w:rPr>
                <w:rFonts w:ascii="Arial" w:eastAsia="Times New Roman" w:hAnsi="Arial" w:cs="Arial"/>
                <w:color w:val="002060"/>
                <w:sz w:val="19"/>
                <w:szCs w:val="19"/>
                <w:lang w:val="en-US" w:eastAsia="es-ES"/>
              </w:rPr>
            </w:pPr>
          </w:p>
        </w:tc>
        <w:tc>
          <w:tcPr>
            <w:tcW w:w="4560" w:type="dxa"/>
            <w:tcBorders>
              <w:top w:val="nil"/>
              <w:left w:val="nil"/>
              <w:bottom w:val="nil"/>
              <w:right w:val="nil"/>
            </w:tcBorders>
            <w:shd w:val="clear" w:color="auto" w:fill="auto"/>
            <w:noWrap/>
            <w:vAlign w:val="bottom"/>
            <w:hideMark/>
          </w:tcPr>
          <w:p w14:paraId="41AA7DB3" w14:textId="77777777" w:rsidR="006F622C" w:rsidRPr="00142D1F" w:rsidRDefault="006F622C" w:rsidP="0032339D">
            <w:pPr>
              <w:rPr>
                <w:rFonts w:eastAsia="Times New Roman"/>
                <w:sz w:val="20"/>
                <w:szCs w:val="20"/>
                <w:lang w:val="en-US" w:eastAsia="es-ES"/>
              </w:rPr>
            </w:pPr>
          </w:p>
          <w:p w14:paraId="31EE30A2" w14:textId="77777777" w:rsidR="005D5679" w:rsidRDefault="005D5679" w:rsidP="0032339D">
            <w:pPr>
              <w:rPr>
                <w:rFonts w:eastAsia="Times New Roman"/>
                <w:sz w:val="20"/>
                <w:szCs w:val="20"/>
                <w:rtl/>
                <w:lang w:val="en-US" w:eastAsia="es-ES"/>
              </w:rPr>
            </w:pPr>
          </w:p>
          <w:p w14:paraId="55EC3517" w14:textId="09824EBF" w:rsidR="005D5679" w:rsidRDefault="005D5679" w:rsidP="0032339D">
            <w:pPr>
              <w:rPr>
                <w:rFonts w:eastAsia="Times New Roman"/>
                <w:sz w:val="20"/>
                <w:szCs w:val="20"/>
                <w:rtl/>
                <w:lang w:val="en-US" w:eastAsia="es-ES"/>
              </w:rPr>
            </w:pPr>
          </w:p>
          <w:p w14:paraId="2F84C915" w14:textId="77777777" w:rsidR="00F5798C" w:rsidRDefault="00F5798C" w:rsidP="0032339D">
            <w:pPr>
              <w:rPr>
                <w:rFonts w:eastAsia="Times New Roman"/>
                <w:sz w:val="20"/>
                <w:szCs w:val="20"/>
                <w:rtl/>
                <w:lang w:val="en-US" w:eastAsia="es-ES"/>
              </w:rPr>
            </w:pPr>
          </w:p>
          <w:p w14:paraId="2B7DD60B" w14:textId="77777777" w:rsidR="00A07B99" w:rsidRDefault="00A07B99" w:rsidP="0032339D">
            <w:pPr>
              <w:rPr>
                <w:rFonts w:eastAsia="Times New Roman"/>
                <w:sz w:val="20"/>
                <w:szCs w:val="20"/>
                <w:rtl/>
                <w:lang w:val="en-US" w:eastAsia="es-ES"/>
              </w:rPr>
            </w:pPr>
          </w:p>
          <w:p w14:paraId="59E17A26" w14:textId="77777777" w:rsidR="005D5679" w:rsidRDefault="005D5679" w:rsidP="0032339D">
            <w:pPr>
              <w:rPr>
                <w:rFonts w:eastAsia="Times New Roman"/>
                <w:sz w:val="20"/>
                <w:szCs w:val="20"/>
                <w:rtl/>
                <w:lang w:val="en-US" w:eastAsia="es-ES"/>
              </w:rPr>
            </w:pPr>
          </w:p>
          <w:p w14:paraId="4981C929" w14:textId="3A17DB66" w:rsidR="005D5679" w:rsidRPr="00D07FFB" w:rsidRDefault="005D5679" w:rsidP="0032339D">
            <w:pPr>
              <w:rPr>
                <w:rFonts w:eastAsia="Times New Roman"/>
                <w:sz w:val="20"/>
                <w:szCs w:val="20"/>
                <w:lang w:val="en-US" w:eastAsia="es-ES"/>
              </w:rPr>
            </w:pPr>
          </w:p>
        </w:tc>
        <w:tc>
          <w:tcPr>
            <w:tcW w:w="5120" w:type="dxa"/>
            <w:tcBorders>
              <w:top w:val="nil"/>
              <w:left w:val="nil"/>
              <w:bottom w:val="nil"/>
              <w:right w:val="nil"/>
            </w:tcBorders>
            <w:shd w:val="clear" w:color="auto" w:fill="auto"/>
            <w:noWrap/>
            <w:vAlign w:val="bottom"/>
            <w:hideMark/>
          </w:tcPr>
          <w:p w14:paraId="130EFA12" w14:textId="77777777" w:rsidR="006F622C" w:rsidRPr="00D07FFB" w:rsidRDefault="006F622C" w:rsidP="0032339D">
            <w:pPr>
              <w:rPr>
                <w:rFonts w:eastAsia="Times New Roman"/>
                <w:sz w:val="20"/>
                <w:szCs w:val="20"/>
                <w:lang w:val="en-US" w:eastAsia="es-ES"/>
              </w:rPr>
            </w:pPr>
          </w:p>
        </w:tc>
        <w:tc>
          <w:tcPr>
            <w:tcW w:w="1280" w:type="dxa"/>
            <w:tcBorders>
              <w:top w:val="nil"/>
              <w:left w:val="nil"/>
              <w:bottom w:val="nil"/>
              <w:right w:val="nil"/>
            </w:tcBorders>
            <w:shd w:val="clear" w:color="auto" w:fill="auto"/>
            <w:noWrap/>
            <w:vAlign w:val="bottom"/>
            <w:hideMark/>
          </w:tcPr>
          <w:p w14:paraId="409C45A7" w14:textId="77777777" w:rsidR="006F622C" w:rsidRPr="00D07FFB" w:rsidRDefault="006F622C" w:rsidP="0032339D">
            <w:pPr>
              <w:rPr>
                <w:rFonts w:eastAsia="Times New Roman"/>
                <w:sz w:val="20"/>
                <w:szCs w:val="20"/>
                <w:lang w:val="en-US" w:eastAsia="es-ES"/>
              </w:rPr>
            </w:pPr>
          </w:p>
        </w:tc>
        <w:tc>
          <w:tcPr>
            <w:tcW w:w="1323" w:type="dxa"/>
            <w:tcBorders>
              <w:top w:val="nil"/>
              <w:left w:val="nil"/>
              <w:bottom w:val="nil"/>
              <w:right w:val="nil"/>
            </w:tcBorders>
            <w:shd w:val="clear" w:color="auto" w:fill="auto"/>
            <w:noWrap/>
            <w:vAlign w:val="bottom"/>
            <w:hideMark/>
          </w:tcPr>
          <w:p w14:paraId="4628EB96" w14:textId="77777777" w:rsidR="006F622C" w:rsidRPr="00D07FFB" w:rsidRDefault="006F622C" w:rsidP="0032339D">
            <w:pPr>
              <w:rPr>
                <w:rFonts w:eastAsia="Times New Roman"/>
                <w:sz w:val="20"/>
                <w:szCs w:val="20"/>
                <w:lang w:val="en-US" w:eastAsia="es-ES"/>
              </w:rPr>
            </w:pPr>
          </w:p>
        </w:tc>
        <w:tc>
          <w:tcPr>
            <w:tcW w:w="720" w:type="dxa"/>
            <w:tcBorders>
              <w:top w:val="nil"/>
              <w:left w:val="nil"/>
              <w:bottom w:val="nil"/>
              <w:right w:val="nil"/>
            </w:tcBorders>
            <w:shd w:val="clear" w:color="auto" w:fill="auto"/>
            <w:noWrap/>
            <w:vAlign w:val="bottom"/>
            <w:hideMark/>
          </w:tcPr>
          <w:p w14:paraId="2AE2C41E" w14:textId="77777777" w:rsidR="006F622C" w:rsidRPr="00D07FFB" w:rsidRDefault="006F622C" w:rsidP="0032339D">
            <w:pPr>
              <w:rPr>
                <w:rFonts w:eastAsia="Times New Roman"/>
                <w:sz w:val="20"/>
                <w:szCs w:val="20"/>
                <w:lang w:val="en-US" w:eastAsia="es-ES"/>
              </w:rPr>
            </w:pPr>
          </w:p>
        </w:tc>
      </w:tr>
      <w:tr w:rsidR="006F622C" w:rsidRPr="00142D1F" w14:paraId="768A51AD" w14:textId="77777777" w:rsidTr="0032339D">
        <w:trPr>
          <w:trHeight w:val="300"/>
          <w:jc w:val="center"/>
        </w:trPr>
        <w:tc>
          <w:tcPr>
            <w:tcW w:w="13523"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5340C31F" w14:textId="337D6523" w:rsidR="006F622C" w:rsidRPr="00142D1F" w:rsidRDefault="00272FE7"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عمليات البحث والإنقاذ في المناطق الحضرية</w:t>
            </w:r>
          </w:p>
        </w:tc>
      </w:tr>
      <w:tr w:rsidR="006F622C" w:rsidRPr="00142D1F" w14:paraId="26FF9E04"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336C5CC0"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18</w:t>
            </w:r>
          </w:p>
        </w:tc>
        <w:tc>
          <w:tcPr>
            <w:tcW w:w="13003" w:type="dxa"/>
            <w:gridSpan w:val="5"/>
            <w:tcBorders>
              <w:top w:val="single" w:sz="4" w:space="0" w:color="auto"/>
              <w:left w:val="nil"/>
              <w:bottom w:val="single" w:sz="4" w:space="0" w:color="auto"/>
              <w:right w:val="single" w:sz="4" w:space="0" w:color="000000"/>
            </w:tcBorders>
            <w:shd w:val="clear" w:color="000000" w:fill="BDD6EE"/>
            <w:vAlign w:val="center"/>
            <w:hideMark/>
          </w:tcPr>
          <w:p w14:paraId="5F2EF1D0" w14:textId="150DA966" w:rsidR="006F622C" w:rsidRPr="00142D1F" w:rsidRDefault="00EC58D5"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الرعاية الطبية</w:t>
            </w:r>
          </w:p>
        </w:tc>
      </w:tr>
      <w:tr w:rsidR="003A42C5" w:rsidRPr="00142D1F" w14:paraId="10158BCF"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375DD70C"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260FA7CD" w14:textId="11D033DD"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41A51F0A" w14:textId="1DB200A5"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76A4ABFB" w14:textId="43EFADA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2666A4DC" w14:textId="1A173829"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4ACF5C52"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786B1167" w14:textId="77777777" w:rsidTr="0032339D">
        <w:trPr>
          <w:trHeight w:val="1241"/>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25A14BC2"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18.1</w:t>
            </w:r>
          </w:p>
        </w:tc>
        <w:tc>
          <w:tcPr>
            <w:tcW w:w="4560" w:type="dxa"/>
            <w:tcBorders>
              <w:top w:val="nil"/>
              <w:left w:val="nil"/>
              <w:bottom w:val="single" w:sz="4" w:space="0" w:color="auto"/>
              <w:right w:val="single" w:sz="4" w:space="0" w:color="auto"/>
            </w:tcBorders>
            <w:shd w:val="clear" w:color="auto" w:fill="auto"/>
            <w:vAlign w:val="center"/>
            <w:hideMark/>
          </w:tcPr>
          <w:p w14:paraId="5E3458B1" w14:textId="630DDF29" w:rsidR="00EC58D5" w:rsidRPr="00142D1F" w:rsidRDefault="00EC58D5" w:rsidP="0032339D">
            <w:pPr>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يمتلك الفريق الوطني للبحث والإنقاذ في المناطق الحضرية القدرة على توفير رعاية طبية طارئة؟</w:t>
            </w:r>
          </w:p>
          <w:p w14:paraId="37E416DC" w14:textId="4BFA58FA" w:rsidR="00EC58D5" w:rsidRPr="00D07FFB" w:rsidRDefault="00EC58D5" w:rsidP="0032339D">
            <w:pPr>
              <w:rPr>
                <w:rFonts w:ascii="Arial" w:eastAsia="Times New Roman" w:hAnsi="Arial" w:cs="Arial"/>
                <w:sz w:val="19"/>
                <w:szCs w:val="19"/>
                <w:lang w:val="en-US" w:eastAsia="es-ES"/>
              </w:rPr>
            </w:pPr>
          </w:p>
        </w:tc>
        <w:tc>
          <w:tcPr>
            <w:tcW w:w="5120" w:type="dxa"/>
            <w:tcBorders>
              <w:top w:val="nil"/>
              <w:left w:val="nil"/>
              <w:bottom w:val="single" w:sz="4" w:space="0" w:color="auto"/>
              <w:right w:val="single" w:sz="4" w:space="0" w:color="auto"/>
            </w:tcBorders>
            <w:shd w:val="clear" w:color="auto" w:fill="auto"/>
            <w:vAlign w:val="center"/>
            <w:hideMark/>
          </w:tcPr>
          <w:p w14:paraId="4BEAF8DC" w14:textId="3F87EB54" w:rsidR="00EC58D5" w:rsidRPr="00142D1F" w:rsidRDefault="00EC58D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الموارد التقنية والمعدات الملائمة لتقديم الرعاية الطبية في الهياكل المنهارة، بما في ذلك الأماكن المحصورة، من لحظة الوصول إلى المريض خلال استخراجه وصو</w:t>
            </w:r>
            <w:r w:rsidR="00F2767F">
              <w:rPr>
                <w:rFonts w:ascii="Arial" w:hAnsi="Arial" w:hint="cs"/>
                <w:color w:val="002060"/>
                <w:sz w:val="19"/>
                <w:szCs w:val="19"/>
                <w:rtl/>
              </w:rPr>
              <w:t>لاً</w:t>
            </w:r>
            <w:r w:rsidRPr="00142D1F">
              <w:rPr>
                <w:rFonts w:ascii="Arial" w:hAnsi="Arial" w:hint="cs"/>
                <w:color w:val="002060"/>
                <w:sz w:val="19"/>
                <w:szCs w:val="19"/>
                <w:rtl/>
              </w:rPr>
              <w:t xml:space="preserve"> إلى لحظة تسليم الضحية.</w:t>
            </w:r>
          </w:p>
          <w:p w14:paraId="444DD767" w14:textId="4AAABDF2" w:rsidR="00EC58D5" w:rsidRPr="00D07FFB" w:rsidRDefault="00EC58D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 لا ينطبق الأمر على فرق المستوى الخفيف، باستثناء فرق الإسعافات الحيوية الأساسية.</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794D705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2ADAD4D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823972B"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3E8792E1" w14:textId="77777777" w:rsidR="006F622C" w:rsidRPr="00142D1F" w:rsidRDefault="006F622C" w:rsidP="006F622C">
      <w:pPr>
        <w:contextualSpacing/>
        <w:rPr>
          <w:rFonts w:ascii="Arial" w:hAnsi="Arial" w:cs="Arial"/>
          <w:lang w:val="en-US"/>
        </w:rPr>
      </w:pPr>
    </w:p>
    <w:tbl>
      <w:tblPr>
        <w:tblpPr w:leftFromText="180" w:rightFromText="180" w:vertAnchor="text" w:tblpXSpec="center" w:tblpY="1"/>
        <w:tblOverlap w:val="never"/>
        <w:bidiVisual/>
        <w:tblW w:w="13523" w:type="dxa"/>
        <w:jc w:val="center"/>
        <w:tblCellMar>
          <w:left w:w="70" w:type="dxa"/>
          <w:right w:w="70" w:type="dxa"/>
        </w:tblCellMar>
        <w:tblLook w:val="04A0" w:firstRow="1" w:lastRow="0" w:firstColumn="1" w:lastColumn="0" w:noHBand="0" w:noVBand="1"/>
      </w:tblPr>
      <w:tblGrid>
        <w:gridCol w:w="521"/>
        <w:gridCol w:w="4560"/>
        <w:gridCol w:w="5120"/>
        <w:gridCol w:w="1280"/>
        <w:gridCol w:w="1323"/>
        <w:gridCol w:w="720"/>
      </w:tblGrid>
      <w:tr w:rsidR="006F622C" w:rsidRPr="00142D1F" w14:paraId="4B7EBF7D" w14:textId="77777777" w:rsidTr="0032339D">
        <w:trPr>
          <w:trHeight w:val="1340"/>
          <w:jc w:val="center"/>
        </w:trPr>
        <w:tc>
          <w:tcPr>
            <w:tcW w:w="5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7F6BD8C" w14:textId="77777777" w:rsidR="006F622C" w:rsidRPr="00142D1F" w:rsidRDefault="006F622C"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18.2</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14:paraId="6FD26D23" w14:textId="56B7AAAE" w:rsidR="006F622C" w:rsidRPr="00D07FFB" w:rsidRDefault="00EC58D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يتوفر للفريق الوطني للبحث والإنقاذ في المناطق الحضرية الموارد والإجراءات التي تضمن توافر الرعاية الطبية لجميع أعضاء فريق البحث والإنقاذ في المناطق الحضرية؟</w:t>
            </w:r>
          </w:p>
        </w:tc>
        <w:tc>
          <w:tcPr>
            <w:tcW w:w="5120" w:type="dxa"/>
            <w:tcBorders>
              <w:top w:val="single" w:sz="4" w:space="0" w:color="auto"/>
              <w:left w:val="nil"/>
              <w:bottom w:val="single" w:sz="4" w:space="0" w:color="auto"/>
              <w:right w:val="single" w:sz="4" w:space="0" w:color="auto"/>
            </w:tcBorders>
            <w:shd w:val="clear" w:color="auto" w:fill="auto"/>
            <w:vAlign w:val="center"/>
            <w:hideMark/>
          </w:tcPr>
          <w:p w14:paraId="0FCAEFA1" w14:textId="6ED51470" w:rsidR="00EC58D5" w:rsidRPr="00142D1F" w:rsidRDefault="00EC58D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المعدات والموارد الطبية اللازمة لتقديم الرعاية الطبية إلى أعضاء فريق البحث والإنقاذ في المناطق الحضرية.</w:t>
            </w:r>
          </w:p>
          <w:p w14:paraId="76B1CA47" w14:textId="49FA7838" w:rsidR="006F622C" w:rsidRPr="00D07FFB" w:rsidRDefault="00EC58D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 xml:space="preserve">(بالنسبة </w:t>
            </w:r>
            <w:r w:rsidR="00946D51">
              <w:rPr>
                <w:rFonts w:ascii="Arial" w:hAnsi="Arial" w:hint="cs"/>
                <w:color w:val="002060"/>
                <w:sz w:val="19"/>
                <w:szCs w:val="19"/>
                <w:rtl/>
              </w:rPr>
              <w:t xml:space="preserve">إلى </w:t>
            </w:r>
            <w:r w:rsidRPr="00142D1F">
              <w:rPr>
                <w:rFonts w:ascii="Arial" w:hAnsi="Arial" w:hint="cs"/>
                <w:color w:val="002060"/>
                <w:sz w:val="19"/>
                <w:szCs w:val="19"/>
                <w:rtl/>
              </w:rPr>
              <w:t>فرق المستوى الخفيف:</w:t>
            </w:r>
            <w:r w:rsidRPr="00142D1F">
              <w:rPr>
                <w:rFonts w:ascii="Arial" w:hAnsi="Arial"/>
                <w:color w:val="002060"/>
                <w:sz w:val="19"/>
                <w:szCs w:val="19"/>
                <w:rtl/>
              </w:rPr>
              <w:t xml:space="preserve"> </w:t>
            </w:r>
            <w:r w:rsidRPr="00142D1F">
              <w:rPr>
                <w:rFonts w:ascii="Arial" w:hAnsi="Arial" w:hint="cs"/>
                <w:color w:val="002060"/>
                <w:sz w:val="19"/>
                <w:szCs w:val="19"/>
                <w:rtl/>
              </w:rPr>
              <w:t>يرد تعريف الرعاية الأولية والرعاية الطبية الطارئة بمزيد من الإيضاح في الجدول الوارد في نهاية هذا الدليل، مع وصف متطلبات التدريب للمستويات التشغيلية).</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1DA9FBA8"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1D282B3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290F500D"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EC58D5" w:rsidRPr="00142D1F" w14:paraId="04179B7E" w14:textId="77777777" w:rsidTr="0032339D">
        <w:trPr>
          <w:trHeight w:val="255"/>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14:paraId="58850429" w14:textId="77777777" w:rsidR="00EC58D5" w:rsidRPr="00142D1F" w:rsidRDefault="00EC58D5"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01FD8C5D" w14:textId="4F14A0A2" w:rsidR="00EC58D5" w:rsidRPr="00D07FFB" w:rsidRDefault="00EC58D5"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18.2.1 الرعاية الأولية</w:t>
            </w:r>
          </w:p>
        </w:tc>
        <w:tc>
          <w:tcPr>
            <w:tcW w:w="5120" w:type="dxa"/>
            <w:tcBorders>
              <w:top w:val="nil"/>
              <w:left w:val="nil"/>
              <w:bottom w:val="single" w:sz="4" w:space="0" w:color="auto"/>
              <w:right w:val="single" w:sz="4" w:space="0" w:color="auto"/>
            </w:tcBorders>
            <w:shd w:val="clear" w:color="auto" w:fill="auto"/>
            <w:vAlign w:val="center"/>
            <w:hideMark/>
          </w:tcPr>
          <w:p w14:paraId="76FE7BBC" w14:textId="57DE29DB" w:rsidR="00EC58D5" w:rsidRPr="00D07FFB" w:rsidRDefault="00EC58D5"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الرعاية الأولية</w:t>
            </w:r>
          </w:p>
        </w:tc>
        <w:tc>
          <w:tcPr>
            <w:tcW w:w="1280" w:type="dxa"/>
            <w:tcBorders>
              <w:top w:val="nil"/>
              <w:left w:val="nil"/>
              <w:bottom w:val="single" w:sz="4" w:space="0" w:color="auto"/>
              <w:right w:val="single" w:sz="4" w:space="0" w:color="auto"/>
            </w:tcBorders>
            <w:shd w:val="clear" w:color="auto" w:fill="auto"/>
            <w:vAlign w:val="center"/>
            <w:hideMark/>
          </w:tcPr>
          <w:p w14:paraId="1BDDE518" w14:textId="77777777" w:rsidR="00EC58D5" w:rsidRPr="00D07FFB" w:rsidRDefault="00EC58D5"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2AAA959F" w14:textId="77777777" w:rsidR="00EC58D5" w:rsidRPr="00D07FFB" w:rsidRDefault="00EC58D5"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D3ACEAC" w14:textId="77777777" w:rsidR="00EC58D5" w:rsidRPr="00142D1F" w:rsidRDefault="00EC58D5"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EC58D5" w:rsidRPr="00142D1F" w14:paraId="3CE9E331" w14:textId="77777777" w:rsidTr="0032339D">
        <w:trPr>
          <w:trHeight w:val="255"/>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14:paraId="18B4DFC2" w14:textId="77777777" w:rsidR="00EC58D5" w:rsidRPr="00142D1F" w:rsidRDefault="00EC58D5"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6DF8C4AE" w14:textId="79653565" w:rsidR="00EC58D5" w:rsidRPr="00D07FFB" w:rsidRDefault="00EC58D5"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18.2.2 الرعاية الطبية الطارئة</w:t>
            </w:r>
          </w:p>
        </w:tc>
        <w:tc>
          <w:tcPr>
            <w:tcW w:w="5120" w:type="dxa"/>
            <w:tcBorders>
              <w:top w:val="nil"/>
              <w:left w:val="nil"/>
              <w:bottom w:val="single" w:sz="4" w:space="0" w:color="auto"/>
              <w:right w:val="single" w:sz="4" w:space="0" w:color="auto"/>
            </w:tcBorders>
            <w:shd w:val="clear" w:color="auto" w:fill="auto"/>
            <w:vAlign w:val="center"/>
            <w:hideMark/>
          </w:tcPr>
          <w:p w14:paraId="7B9E31AE" w14:textId="3634D7B1" w:rsidR="00EC58D5" w:rsidRPr="00D07FFB" w:rsidRDefault="00EC58D5"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الرعاية الطبية الطارئة</w:t>
            </w:r>
          </w:p>
        </w:tc>
        <w:tc>
          <w:tcPr>
            <w:tcW w:w="1280" w:type="dxa"/>
            <w:tcBorders>
              <w:top w:val="nil"/>
              <w:left w:val="nil"/>
              <w:bottom w:val="single" w:sz="4" w:space="0" w:color="auto"/>
              <w:right w:val="single" w:sz="4" w:space="0" w:color="auto"/>
            </w:tcBorders>
            <w:shd w:val="clear" w:color="auto" w:fill="auto"/>
            <w:vAlign w:val="center"/>
            <w:hideMark/>
          </w:tcPr>
          <w:p w14:paraId="7EE4E4C1" w14:textId="77777777" w:rsidR="00EC58D5" w:rsidRPr="00D07FFB" w:rsidRDefault="00EC58D5"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2E28CCC1" w14:textId="77777777" w:rsidR="00EC58D5" w:rsidRPr="00D07FFB" w:rsidRDefault="00EC58D5"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6E43DFB4" w14:textId="77777777" w:rsidR="00EC58D5" w:rsidRPr="00142D1F" w:rsidRDefault="00EC58D5"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EC58D5" w:rsidRPr="00142D1F" w14:paraId="59947FAE" w14:textId="77777777" w:rsidTr="0032339D">
        <w:trPr>
          <w:trHeight w:val="255"/>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14:paraId="73BDB0BB" w14:textId="77777777" w:rsidR="00EC58D5" w:rsidRPr="00142D1F" w:rsidRDefault="00EC58D5"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4F31DF48" w14:textId="2A2BA310" w:rsidR="00EC58D5" w:rsidRPr="00D07FFB" w:rsidRDefault="00EC58D5"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18.2.3 المراقبة الصحية</w:t>
            </w:r>
          </w:p>
        </w:tc>
        <w:tc>
          <w:tcPr>
            <w:tcW w:w="5120" w:type="dxa"/>
            <w:tcBorders>
              <w:top w:val="nil"/>
              <w:left w:val="nil"/>
              <w:bottom w:val="single" w:sz="4" w:space="0" w:color="auto"/>
              <w:right w:val="single" w:sz="4" w:space="0" w:color="auto"/>
            </w:tcBorders>
            <w:shd w:val="clear" w:color="auto" w:fill="auto"/>
            <w:vAlign w:val="center"/>
            <w:hideMark/>
          </w:tcPr>
          <w:p w14:paraId="474FB5FB" w14:textId="55A2699C" w:rsidR="00EC58D5" w:rsidRPr="00D07FFB" w:rsidRDefault="00EC58D5"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المراقبة الصحية</w:t>
            </w:r>
          </w:p>
        </w:tc>
        <w:tc>
          <w:tcPr>
            <w:tcW w:w="1280" w:type="dxa"/>
            <w:tcBorders>
              <w:top w:val="nil"/>
              <w:left w:val="nil"/>
              <w:bottom w:val="single" w:sz="4" w:space="0" w:color="auto"/>
              <w:right w:val="single" w:sz="4" w:space="0" w:color="auto"/>
            </w:tcBorders>
            <w:shd w:val="clear" w:color="auto" w:fill="auto"/>
            <w:vAlign w:val="center"/>
            <w:hideMark/>
          </w:tcPr>
          <w:p w14:paraId="58053C71" w14:textId="77777777" w:rsidR="00EC58D5" w:rsidRPr="00D07FFB" w:rsidRDefault="00EC58D5"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5BECA838" w14:textId="77777777" w:rsidR="00EC58D5" w:rsidRPr="00D07FFB" w:rsidRDefault="00EC58D5"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20FE5F23" w14:textId="77777777" w:rsidR="00EC58D5" w:rsidRPr="00142D1F" w:rsidRDefault="00EC58D5"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01603A68" w14:textId="77777777" w:rsidTr="00EC7E53">
        <w:trPr>
          <w:trHeight w:val="683"/>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14:paraId="30F3185E" w14:textId="77777777" w:rsidR="006F622C" w:rsidRPr="00142D1F" w:rsidRDefault="006F622C" w:rsidP="0032339D">
            <w:pPr>
              <w:rPr>
                <w:rFonts w:ascii="Arial" w:eastAsia="Times New Roman" w:hAnsi="Arial" w:cs="Arial"/>
                <w:b/>
                <w:bCs/>
                <w:color w:val="002060"/>
                <w:sz w:val="19"/>
                <w:szCs w:val="19"/>
                <w:lang w:val="en-US" w:eastAsia="es-ES"/>
              </w:rPr>
            </w:pPr>
          </w:p>
        </w:tc>
        <w:tc>
          <w:tcPr>
            <w:tcW w:w="4560" w:type="dxa"/>
            <w:tcBorders>
              <w:top w:val="nil"/>
              <w:left w:val="nil"/>
              <w:bottom w:val="single" w:sz="4" w:space="0" w:color="auto"/>
              <w:right w:val="single" w:sz="4" w:space="0" w:color="auto"/>
            </w:tcBorders>
            <w:shd w:val="clear" w:color="auto" w:fill="auto"/>
            <w:vAlign w:val="center"/>
            <w:hideMark/>
          </w:tcPr>
          <w:p w14:paraId="78FAA609" w14:textId="1765A4D9" w:rsidR="006F622C" w:rsidRPr="00D07FFB" w:rsidRDefault="006F622C"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18.2.4 الرعاية البيطرية الطارئة لكلاب البحث بالتعاون مع مدربيهم، إذا كان متاح</w:t>
            </w:r>
            <w:r w:rsidR="00F2767F">
              <w:rPr>
                <w:rFonts w:ascii="Arial" w:hAnsi="Arial" w:hint="cs"/>
                <w:color w:val="002060"/>
                <w:sz w:val="19"/>
                <w:szCs w:val="19"/>
                <w:rtl/>
              </w:rPr>
              <w:t>ًا</w:t>
            </w:r>
            <w:r w:rsidRPr="00142D1F">
              <w:rPr>
                <w:rFonts w:ascii="Arial" w:hAnsi="Arial" w:hint="cs"/>
                <w:color w:val="002060"/>
                <w:sz w:val="19"/>
                <w:szCs w:val="19"/>
                <w:rtl/>
              </w:rPr>
              <w:t>.</w:t>
            </w:r>
          </w:p>
        </w:tc>
        <w:tc>
          <w:tcPr>
            <w:tcW w:w="5120" w:type="dxa"/>
            <w:tcBorders>
              <w:top w:val="nil"/>
              <w:left w:val="nil"/>
              <w:bottom w:val="single" w:sz="4" w:space="0" w:color="auto"/>
              <w:right w:val="single" w:sz="4" w:space="0" w:color="auto"/>
            </w:tcBorders>
            <w:shd w:val="clear" w:color="auto" w:fill="auto"/>
            <w:vAlign w:val="center"/>
            <w:hideMark/>
          </w:tcPr>
          <w:p w14:paraId="42C0A9F2" w14:textId="3171C5DD" w:rsidR="006F622C" w:rsidRPr="00D07FFB" w:rsidRDefault="00A6155F" w:rsidP="0032339D">
            <w:pPr>
              <w:ind w:firstLineChars="100" w:firstLine="190"/>
              <w:rPr>
                <w:rFonts w:ascii="Arial" w:eastAsia="Times New Roman" w:hAnsi="Arial" w:cs="Arial"/>
                <w:color w:val="002060"/>
                <w:sz w:val="19"/>
                <w:szCs w:val="19"/>
                <w:rtl/>
              </w:rPr>
            </w:pPr>
            <w:r w:rsidRPr="00142D1F">
              <w:rPr>
                <w:rFonts w:ascii="Arial" w:hAnsi="Arial" w:hint="cs"/>
                <w:color w:val="002060"/>
                <w:sz w:val="19"/>
                <w:szCs w:val="19"/>
                <w:rtl/>
              </w:rPr>
              <w:t>الرعاية البيطرية الطارئة لكلاب البحث بالتعاون مع مدربيهم، إذا كان متاح</w:t>
            </w:r>
            <w:r w:rsidR="00F2767F">
              <w:rPr>
                <w:rFonts w:ascii="Arial" w:hAnsi="Arial" w:hint="cs"/>
                <w:color w:val="002060"/>
                <w:sz w:val="19"/>
                <w:szCs w:val="19"/>
                <w:rtl/>
              </w:rPr>
              <w:t>ًا</w:t>
            </w:r>
            <w:r w:rsidRPr="00142D1F">
              <w:rPr>
                <w:rFonts w:ascii="Arial" w:hAnsi="Arial" w:hint="cs"/>
                <w:color w:val="002060"/>
                <w:sz w:val="19"/>
                <w:szCs w:val="19"/>
                <w:rtl/>
              </w:rPr>
              <w:t>.</w:t>
            </w:r>
          </w:p>
        </w:tc>
        <w:tc>
          <w:tcPr>
            <w:tcW w:w="1280" w:type="dxa"/>
            <w:tcBorders>
              <w:top w:val="nil"/>
              <w:left w:val="nil"/>
              <w:bottom w:val="single" w:sz="4" w:space="0" w:color="auto"/>
              <w:right w:val="single" w:sz="4" w:space="0" w:color="auto"/>
            </w:tcBorders>
            <w:shd w:val="clear" w:color="auto" w:fill="auto"/>
            <w:vAlign w:val="center"/>
            <w:hideMark/>
          </w:tcPr>
          <w:p w14:paraId="74447A5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02170646"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8585FCE"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48B82C3E" w14:textId="77777777" w:rsidTr="00EC7E53">
        <w:trPr>
          <w:trHeight w:val="692"/>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63AD66B8"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18.3</w:t>
            </w:r>
          </w:p>
        </w:tc>
        <w:tc>
          <w:tcPr>
            <w:tcW w:w="4560" w:type="dxa"/>
            <w:tcBorders>
              <w:top w:val="nil"/>
              <w:left w:val="nil"/>
              <w:bottom w:val="single" w:sz="4" w:space="0" w:color="auto"/>
              <w:right w:val="single" w:sz="4" w:space="0" w:color="auto"/>
            </w:tcBorders>
            <w:shd w:val="clear" w:color="auto" w:fill="auto"/>
            <w:vAlign w:val="center"/>
            <w:hideMark/>
          </w:tcPr>
          <w:p w14:paraId="0E4A90DE" w14:textId="6BA6BEC4" w:rsidR="006F622C" w:rsidRPr="00D07FFB" w:rsidRDefault="00A6155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يطبق الفريق الوطني للبحث والإنقاذ في المناطق الحضرية إجراءات للتعامل مع الإصابات الخطرة أو الوفيات بين أعضائه؟</w:t>
            </w:r>
          </w:p>
        </w:tc>
        <w:tc>
          <w:tcPr>
            <w:tcW w:w="5120" w:type="dxa"/>
            <w:tcBorders>
              <w:top w:val="nil"/>
              <w:left w:val="nil"/>
              <w:bottom w:val="single" w:sz="4" w:space="0" w:color="auto"/>
              <w:right w:val="single" w:sz="4" w:space="0" w:color="auto"/>
            </w:tcBorders>
            <w:shd w:val="clear" w:color="auto" w:fill="auto"/>
            <w:vAlign w:val="center"/>
            <w:hideMark/>
          </w:tcPr>
          <w:p w14:paraId="5DA4426E" w14:textId="76F16088" w:rsidR="006F622C" w:rsidRPr="00D07FFB" w:rsidRDefault="00A6155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إجراءات التعامل مع الإصابات الخطرة أو الوفيات بين أعضاء الفريق.</w:t>
            </w:r>
          </w:p>
        </w:tc>
        <w:tc>
          <w:tcPr>
            <w:tcW w:w="1280" w:type="dxa"/>
            <w:tcBorders>
              <w:top w:val="nil"/>
              <w:left w:val="nil"/>
              <w:bottom w:val="single" w:sz="4" w:space="0" w:color="auto"/>
              <w:right w:val="single" w:sz="4" w:space="0" w:color="auto"/>
            </w:tcBorders>
            <w:shd w:val="clear" w:color="auto" w:fill="auto"/>
            <w:vAlign w:val="center"/>
            <w:hideMark/>
          </w:tcPr>
          <w:p w14:paraId="01954F2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58095E4F"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7A73D4D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010142" w14:paraId="25E8D51A" w14:textId="77777777" w:rsidTr="00EC7E53">
        <w:trPr>
          <w:trHeight w:val="418"/>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C8629F4"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18.4</w:t>
            </w:r>
          </w:p>
        </w:tc>
        <w:tc>
          <w:tcPr>
            <w:tcW w:w="4560" w:type="dxa"/>
            <w:tcBorders>
              <w:top w:val="nil"/>
              <w:left w:val="nil"/>
              <w:bottom w:val="single" w:sz="4" w:space="0" w:color="auto"/>
              <w:right w:val="single" w:sz="4" w:space="0" w:color="auto"/>
            </w:tcBorders>
            <w:shd w:val="clear" w:color="auto" w:fill="auto"/>
            <w:vAlign w:val="center"/>
            <w:hideMark/>
          </w:tcPr>
          <w:p w14:paraId="220450E8" w14:textId="21F7D075" w:rsidR="006F622C" w:rsidRPr="00D07FFB" w:rsidRDefault="00A6155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يتوفر للفريق الوطني للبحث والإنقاذ في المناطق الحضرية سجل بالحوادث الطبية؟</w:t>
            </w:r>
          </w:p>
        </w:tc>
        <w:tc>
          <w:tcPr>
            <w:tcW w:w="5120" w:type="dxa"/>
            <w:tcBorders>
              <w:top w:val="nil"/>
              <w:left w:val="nil"/>
              <w:bottom w:val="single" w:sz="4" w:space="0" w:color="auto"/>
              <w:right w:val="single" w:sz="4" w:space="0" w:color="auto"/>
            </w:tcBorders>
            <w:shd w:val="clear" w:color="auto" w:fill="auto"/>
            <w:vAlign w:val="center"/>
            <w:hideMark/>
          </w:tcPr>
          <w:p w14:paraId="1AA090E7" w14:textId="6F992E6E" w:rsidR="006F622C" w:rsidRPr="00D07FFB" w:rsidRDefault="00A6155F"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سجل الحوادث الطبية وتأهب الأفراد.</w:t>
            </w:r>
          </w:p>
        </w:tc>
        <w:tc>
          <w:tcPr>
            <w:tcW w:w="1280" w:type="dxa"/>
            <w:tcBorders>
              <w:top w:val="nil"/>
              <w:left w:val="nil"/>
              <w:bottom w:val="single" w:sz="4" w:space="0" w:color="auto"/>
              <w:right w:val="single" w:sz="4" w:space="0" w:color="auto"/>
            </w:tcBorders>
            <w:shd w:val="clear" w:color="auto" w:fill="auto"/>
            <w:vAlign w:val="center"/>
            <w:hideMark/>
          </w:tcPr>
          <w:p w14:paraId="1CE39F60"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6365D4D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4A3AB20"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6B3E069" w14:textId="77777777" w:rsidTr="0032339D">
        <w:trPr>
          <w:trHeight w:val="255"/>
          <w:jc w:val="center"/>
        </w:trPr>
        <w:tc>
          <w:tcPr>
            <w:tcW w:w="520" w:type="dxa"/>
            <w:tcBorders>
              <w:top w:val="nil"/>
              <w:left w:val="nil"/>
              <w:bottom w:val="nil"/>
              <w:right w:val="nil"/>
            </w:tcBorders>
            <w:shd w:val="clear" w:color="auto" w:fill="auto"/>
            <w:noWrap/>
            <w:vAlign w:val="bottom"/>
            <w:hideMark/>
          </w:tcPr>
          <w:p w14:paraId="7043FE30" w14:textId="77777777" w:rsidR="006F622C" w:rsidRPr="00142D1F" w:rsidRDefault="006F622C" w:rsidP="0032339D">
            <w:pPr>
              <w:jc w:val="center"/>
              <w:rPr>
                <w:rFonts w:ascii="Arial" w:eastAsia="Times New Roman" w:hAnsi="Arial" w:cs="Arial"/>
                <w:color w:val="002060"/>
                <w:sz w:val="19"/>
                <w:szCs w:val="19"/>
                <w:lang w:val="en-US" w:eastAsia="es-ES"/>
              </w:rPr>
            </w:pPr>
          </w:p>
        </w:tc>
        <w:tc>
          <w:tcPr>
            <w:tcW w:w="4560" w:type="dxa"/>
            <w:tcBorders>
              <w:top w:val="nil"/>
              <w:left w:val="nil"/>
              <w:bottom w:val="nil"/>
              <w:right w:val="nil"/>
            </w:tcBorders>
            <w:shd w:val="clear" w:color="auto" w:fill="auto"/>
            <w:noWrap/>
            <w:vAlign w:val="bottom"/>
            <w:hideMark/>
          </w:tcPr>
          <w:p w14:paraId="7B7B7D08" w14:textId="77777777" w:rsidR="006F622C" w:rsidRPr="00D07FFB" w:rsidRDefault="006F622C" w:rsidP="0032339D">
            <w:pPr>
              <w:jc w:val="center"/>
              <w:rPr>
                <w:rFonts w:eastAsia="Times New Roman"/>
                <w:sz w:val="20"/>
                <w:szCs w:val="20"/>
                <w:lang w:val="en-US" w:eastAsia="es-ES"/>
              </w:rPr>
            </w:pPr>
          </w:p>
        </w:tc>
        <w:tc>
          <w:tcPr>
            <w:tcW w:w="5120" w:type="dxa"/>
            <w:tcBorders>
              <w:top w:val="nil"/>
              <w:left w:val="nil"/>
              <w:bottom w:val="nil"/>
              <w:right w:val="nil"/>
            </w:tcBorders>
            <w:shd w:val="clear" w:color="auto" w:fill="auto"/>
            <w:noWrap/>
            <w:vAlign w:val="bottom"/>
            <w:hideMark/>
          </w:tcPr>
          <w:p w14:paraId="4B789703" w14:textId="77777777" w:rsidR="006F622C" w:rsidRPr="00D07FFB" w:rsidRDefault="006F622C" w:rsidP="0032339D">
            <w:pPr>
              <w:rPr>
                <w:rFonts w:eastAsia="Times New Roman"/>
                <w:sz w:val="20"/>
                <w:szCs w:val="20"/>
                <w:lang w:val="en-US" w:eastAsia="es-ES"/>
              </w:rPr>
            </w:pPr>
          </w:p>
        </w:tc>
        <w:tc>
          <w:tcPr>
            <w:tcW w:w="1280" w:type="dxa"/>
            <w:tcBorders>
              <w:top w:val="nil"/>
              <w:left w:val="nil"/>
              <w:bottom w:val="nil"/>
              <w:right w:val="nil"/>
            </w:tcBorders>
            <w:shd w:val="clear" w:color="auto" w:fill="auto"/>
            <w:noWrap/>
            <w:vAlign w:val="bottom"/>
            <w:hideMark/>
          </w:tcPr>
          <w:p w14:paraId="6C4638B6" w14:textId="77777777" w:rsidR="006F622C" w:rsidRPr="00D07FFB" w:rsidRDefault="006F622C" w:rsidP="0032339D">
            <w:pPr>
              <w:rPr>
                <w:rFonts w:eastAsia="Times New Roman"/>
                <w:sz w:val="20"/>
                <w:szCs w:val="20"/>
                <w:lang w:val="en-US" w:eastAsia="es-ES"/>
              </w:rPr>
            </w:pPr>
          </w:p>
        </w:tc>
        <w:tc>
          <w:tcPr>
            <w:tcW w:w="1323" w:type="dxa"/>
            <w:tcBorders>
              <w:top w:val="nil"/>
              <w:left w:val="nil"/>
              <w:bottom w:val="nil"/>
              <w:right w:val="nil"/>
            </w:tcBorders>
            <w:shd w:val="clear" w:color="auto" w:fill="auto"/>
            <w:noWrap/>
            <w:vAlign w:val="bottom"/>
            <w:hideMark/>
          </w:tcPr>
          <w:p w14:paraId="5CFA8A2A" w14:textId="77777777" w:rsidR="006F622C" w:rsidRPr="00D07FFB" w:rsidRDefault="006F622C" w:rsidP="0032339D">
            <w:pPr>
              <w:rPr>
                <w:rFonts w:eastAsia="Times New Roman"/>
                <w:sz w:val="20"/>
                <w:szCs w:val="20"/>
                <w:lang w:val="en-US" w:eastAsia="es-ES"/>
              </w:rPr>
            </w:pPr>
          </w:p>
        </w:tc>
        <w:tc>
          <w:tcPr>
            <w:tcW w:w="720" w:type="dxa"/>
            <w:tcBorders>
              <w:top w:val="nil"/>
              <w:left w:val="nil"/>
              <w:bottom w:val="nil"/>
              <w:right w:val="nil"/>
            </w:tcBorders>
            <w:shd w:val="clear" w:color="auto" w:fill="auto"/>
            <w:noWrap/>
            <w:vAlign w:val="bottom"/>
            <w:hideMark/>
          </w:tcPr>
          <w:p w14:paraId="12934467" w14:textId="77777777" w:rsidR="006F622C" w:rsidRPr="00D07FFB" w:rsidRDefault="006F622C" w:rsidP="0032339D">
            <w:pPr>
              <w:rPr>
                <w:rFonts w:eastAsia="Times New Roman"/>
                <w:sz w:val="20"/>
                <w:szCs w:val="20"/>
                <w:lang w:val="en-US" w:eastAsia="es-ES"/>
              </w:rPr>
            </w:pPr>
          </w:p>
        </w:tc>
      </w:tr>
      <w:tr w:rsidR="006F622C" w:rsidRPr="00142D1F" w14:paraId="1178DFCB" w14:textId="77777777" w:rsidTr="0032339D">
        <w:trPr>
          <w:trHeight w:val="300"/>
          <w:jc w:val="center"/>
        </w:trPr>
        <w:tc>
          <w:tcPr>
            <w:tcW w:w="13523"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2DB4F071" w14:textId="7819EE7E" w:rsidR="006F622C" w:rsidRPr="00142D1F" w:rsidRDefault="00272FE7"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عمليات البحث والإنقاذ في المناطق الحضرية</w:t>
            </w:r>
          </w:p>
        </w:tc>
      </w:tr>
      <w:tr w:rsidR="006F622C" w:rsidRPr="00142D1F" w14:paraId="330B4421"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652E1FD2"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19</w:t>
            </w:r>
          </w:p>
        </w:tc>
        <w:tc>
          <w:tcPr>
            <w:tcW w:w="13003" w:type="dxa"/>
            <w:gridSpan w:val="5"/>
            <w:tcBorders>
              <w:top w:val="single" w:sz="4" w:space="0" w:color="auto"/>
              <w:left w:val="nil"/>
              <w:bottom w:val="single" w:sz="4" w:space="0" w:color="auto"/>
              <w:right w:val="single" w:sz="4" w:space="0" w:color="000000"/>
            </w:tcBorders>
            <w:shd w:val="clear" w:color="000000" w:fill="BDD6EE"/>
            <w:vAlign w:val="center"/>
            <w:hideMark/>
          </w:tcPr>
          <w:p w14:paraId="3587BA85" w14:textId="38966D0A" w:rsidR="006F622C" w:rsidRPr="00142D1F" w:rsidRDefault="00A6155F"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اعتبارات السلامة</w:t>
            </w:r>
          </w:p>
        </w:tc>
      </w:tr>
      <w:tr w:rsidR="003A42C5" w:rsidRPr="00142D1F" w14:paraId="52B0534B"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52416839"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3248426D" w14:textId="56A4AEBF"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192922C5" w14:textId="4B561956"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5A27AADE" w14:textId="26B0DCD5"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23" w:type="dxa"/>
            <w:tcBorders>
              <w:top w:val="nil"/>
              <w:left w:val="nil"/>
              <w:bottom w:val="single" w:sz="4" w:space="0" w:color="auto"/>
              <w:right w:val="single" w:sz="4" w:space="0" w:color="auto"/>
            </w:tcBorders>
            <w:shd w:val="clear" w:color="000000" w:fill="DBE5F1"/>
            <w:vAlign w:val="center"/>
            <w:hideMark/>
          </w:tcPr>
          <w:p w14:paraId="3ED2F58B" w14:textId="0F93EE04"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3E22A8BE"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44C57B2C" w14:textId="77777777" w:rsidTr="0032339D">
        <w:trPr>
          <w:trHeight w:val="746"/>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1784F05"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19.1</w:t>
            </w:r>
          </w:p>
        </w:tc>
        <w:tc>
          <w:tcPr>
            <w:tcW w:w="4560" w:type="dxa"/>
            <w:tcBorders>
              <w:top w:val="nil"/>
              <w:left w:val="nil"/>
              <w:bottom w:val="single" w:sz="4" w:space="0" w:color="auto"/>
              <w:right w:val="single" w:sz="4" w:space="0" w:color="auto"/>
            </w:tcBorders>
            <w:shd w:val="clear" w:color="auto" w:fill="auto"/>
            <w:vAlign w:val="center"/>
            <w:hideMark/>
          </w:tcPr>
          <w:p w14:paraId="0F7C4671" w14:textId="61F3F64D" w:rsidR="006F622C" w:rsidRPr="00D07FFB" w:rsidRDefault="005814B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يستخدم الفريق الوطني للبحث والإنقاذ في المناطق الحضرية نظام الإشارات التابع للفريق الاستشاري الدولي للبحث والإنقاذ بشكل صحيح؟</w:t>
            </w:r>
          </w:p>
        </w:tc>
        <w:tc>
          <w:tcPr>
            <w:tcW w:w="5120" w:type="dxa"/>
            <w:tcBorders>
              <w:top w:val="nil"/>
              <w:left w:val="nil"/>
              <w:bottom w:val="single" w:sz="4" w:space="0" w:color="auto"/>
              <w:right w:val="single" w:sz="4" w:space="0" w:color="auto"/>
            </w:tcBorders>
            <w:shd w:val="clear" w:color="auto" w:fill="auto"/>
            <w:vAlign w:val="center"/>
            <w:hideMark/>
          </w:tcPr>
          <w:p w14:paraId="2DA70570" w14:textId="7AFCC537" w:rsidR="006F622C" w:rsidRPr="00D07FFB" w:rsidRDefault="005814B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المواد والأفراد المدربون على الاستخدام الصحيح لنظام الإشارات التابع للفريق الاستشاري الدولي للبحث والإنقاذ.</w:t>
            </w:r>
          </w:p>
        </w:tc>
        <w:tc>
          <w:tcPr>
            <w:tcW w:w="1280" w:type="dxa"/>
            <w:tcBorders>
              <w:top w:val="nil"/>
              <w:left w:val="nil"/>
              <w:bottom w:val="nil"/>
              <w:right w:val="single" w:sz="4" w:space="0" w:color="auto"/>
            </w:tcBorders>
            <w:shd w:val="clear" w:color="auto" w:fill="auto"/>
            <w:vAlign w:val="center"/>
            <w:hideMark/>
          </w:tcPr>
          <w:p w14:paraId="7B886FDA"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nil"/>
              <w:left w:val="nil"/>
              <w:bottom w:val="single" w:sz="4" w:space="0" w:color="auto"/>
              <w:right w:val="single" w:sz="4" w:space="0" w:color="auto"/>
            </w:tcBorders>
            <w:shd w:val="clear" w:color="auto" w:fill="auto"/>
            <w:vAlign w:val="center"/>
            <w:hideMark/>
          </w:tcPr>
          <w:p w14:paraId="3C37FA0D"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A80A84D"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DF4AEB4" w14:textId="77777777" w:rsidTr="0032339D">
        <w:trPr>
          <w:trHeight w:val="907"/>
          <w:jc w:val="center"/>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321B8"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lastRenderedPageBreak/>
              <w:t>19.2</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14:paraId="64018EC5" w14:textId="4677E9E7" w:rsidR="006F622C" w:rsidRPr="00D07FFB" w:rsidRDefault="005814B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يرتدي أعضاء الفريق الوطني للبحث والإنقاذ في المناطق الحضرية معدات الحماية الشخصية المناسبة حسبما يقتضيه الموقف؟</w:t>
            </w:r>
          </w:p>
        </w:tc>
        <w:tc>
          <w:tcPr>
            <w:tcW w:w="5120" w:type="dxa"/>
            <w:tcBorders>
              <w:top w:val="single" w:sz="4" w:space="0" w:color="auto"/>
              <w:left w:val="nil"/>
              <w:bottom w:val="single" w:sz="4" w:space="0" w:color="auto"/>
              <w:right w:val="single" w:sz="4" w:space="0" w:color="auto"/>
            </w:tcBorders>
            <w:shd w:val="clear" w:color="auto" w:fill="auto"/>
            <w:vAlign w:val="center"/>
            <w:hideMark/>
          </w:tcPr>
          <w:p w14:paraId="2ACF103B" w14:textId="70A4278F" w:rsidR="006F622C" w:rsidRPr="00D07FFB" w:rsidRDefault="00F90EF5"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لدى الفريق المعدات والأفراد المدربين لاستخدام معدات الحماية الشخصية المناسبة، حسبما يقتضيه الموقف.</w:t>
            </w:r>
          </w:p>
        </w:tc>
        <w:tc>
          <w:tcPr>
            <w:tcW w:w="1280" w:type="dxa"/>
            <w:tcBorders>
              <w:top w:val="single" w:sz="4" w:space="0" w:color="auto"/>
              <w:left w:val="nil"/>
              <w:bottom w:val="nil"/>
              <w:right w:val="single" w:sz="4" w:space="0" w:color="auto"/>
            </w:tcBorders>
            <w:shd w:val="clear" w:color="auto" w:fill="auto"/>
            <w:vAlign w:val="center"/>
            <w:hideMark/>
          </w:tcPr>
          <w:p w14:paraId="64AE7A2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1491186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1D616F39"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6EDF16CA" w14:textId="77777777" w:rsidR="006F622C" w:rsidRPr="00142D1F" w:rsidRDefault="006F622C" w:rsidP="006F622C">
      <w:pPr>
        <w:contextualSpacing/>
        <w:rPr>
          <w:rFonts w:ascii="Arial" w:hAnsi="Arial" w:cs="Arial"/>
          <w:lang w:val="en-US"/>
        </w:rPr>
      </w:pPr>
    </w:p>
    <w:tbl>
      <w:tblPr>
        <w:tblpPr w:leftFromText="180" w:rightFromText="180" w:vertAnchor="text" w:tblpXSpec="center" w:tblpY="1"/>
        <w:tblOverlap w:val="never"/>
        <w:bidiVisual/>
        <w:tblW w:w="13500" w:type="dxa"/>
        <w:jc w:val="center"/>
        <w:tblCellMar>
          <w:left w:w="70" w:type="dxa"/>
          <w:right w:w="70" w:type="dxa"/>
        </w:tblCellMar>
        <w:tblLook w:val="04A0" w:firstRow="1" w:lastRow="0" w:firstColumn="1" w:lastColumn="0" w:noHBand="0" w:noVBand="1"/>
      </w:tblPr>
      <w:tblGrid>
        <w:gridCol w:w="521"/>
        <w:gridCol w:w="4559"/>
        <w:gridCol w:w="5120"/>
        <w:gridCol w:w="1280"/>
        <w:gridCol w:w="1300"/>
        <w:gridCol w:w="720"/>
      </w:tblGrid>
      <w:tr w:rsidR="006F622C" w:rsidRPr="00142D1F" w14:paraId="2A7E1F09" w14:textId="77777777" w:rsidTr="0032339D">
        <w:trPr>
          <w:trHeight w:val="908"/>
          <w:jc w:val="center"/>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8B26E"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19.3</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14:paraId="37421801" w14:textId="7EB4BE3B" w:rsidR="006F622C" w:rsidRPr="00D07FFB" w:rsidRDefault="005814B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يضع الفريق الوطني للبحث والإنقاذ في المناطق الحضرية نظام رصد وتوثيق للسلامة في الموقع؟</w:t>
            </w:r>
          </w:p>
        </w:tc>
        <w:tc>
          <w:tcPr>
            <w:tcW w:w="5120" w:type="dxa"/>
            <w:tcBorders>
              <w:top w:val="single" w:sz="4" w:space="0" w:color="auto"/>
              <w:left w:val="nil"/>
              <w:bottom w:val="single" w:sz="4" w:space="0" w:color="auto"/>
              <w:right w:val="single" w:sz="4" w:space="0" w:color="auto"/>
            </w:tcBorders>
            <w:shd w:val="clear" w:color="auto" w:fill="auto"/>
            <w:vAlign w:val="center"/>
            <w:hideMark/>
          </w:tcPr>
          <w:p w14:paraId="7D9FA385" w14:textId="1B0EB347" w:rsidR="006F622C" w:rsidRPr="00D07FFB" w:rsidRDefault="005814B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الإجراءات اللازمة لوضع نظام لرصد وتوثيق السلامة في الموقع.</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7051184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721C680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46CFBC78"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43797522" w14:textId="77777777" w:rsidR="006F622C" w:rsidRPr="00142D1F" w:rsidRDefault="006F622C" w:rsidP="006F622C">
      <w:pPr>
        <w:contextualSpacing/>
        <w:rPr>
          <w:rFonts w:ascii="Arial" w:hAnsi="Arial" w:cs="Arial"/>
          <w:lang w:val="en-US"/>
        </w:rPr>
      </w:pPr>
    </w:p>
    <w:tbl>
      <w:tblPr>
        <w:tblpPr w:leftFromText="180" w:rightFromText="180" w:vertAnchor="text" w:tblpXSpec="center" w:tblpY="1"/>
        <w:tblOverlap w:val="never"/>
        <w:bidiVisual/>
        <w:tblW w:w="13500" w:type="dxa"/>
        <w:jc w:val="center"/>
        <w:tblCellMar>
          <w:left w:w="70" w:type="dxa"/>
          <w:right w:w="70" w:type="dxa"/>
        </w:tblCellMar>
        <w:tblLook w:val="04A0" w:firstRow="1" w:lastRow="0" w:firstColumn="1" w:lastColumn="0" w:noHBand="0" w:noVBand="1"/>
      </w:tblPr>
      <w:tblGrid>
        <w:gridCol w:w="521"/>
        <w:gridCol w:w="4559"/>
        <w:gridCol w:w="5120"/>
        <w:gridCol w:w="1280"/>
        <w:gridCol w:w="1300"/>
        <w:gridCol w:w="720"/>
      </w:tblGrid>
      <w:tr w:rsidR="006F622C" w:rsidRPr="00142D1F" w14:paraId="0DB59448" w14:textId="77777777" w:rsidTr="0032339D">
        <w:trPr>
          <w:trHeight w:val="300"/>
          <w:jc w:val="center"/>
        </w:trPr>
        <w:tc>
          <w:tcPr>
            <w:tcW w:w="13500" w:type="dxa"/>
            <w:gridSpan w:val="6"/>
            <w:tcBorders>
              <w:top w:val="single" w:sz="4" w:space="0" w:color="auto"/>
              <w:left w:val="single" w:sz="4" w:space="0" w:color="auto"/>
              <w:bottom w:val="single" w:sz="4" w:space="0" w:color="auto"/>
              <w:right w:val="single" w:sz="4" w:space="0" w:color="000000"/>
            </w:tcBorders>
            <w:shd w:val="clear" w:color="000000" w:fill="2E74B5"/>
            <w:vAlign w:val="center"/>
            <w:hideMark/>
          </w:tcPr>
          <w:p w14:paraId="258F8387" w14:textId="4C8B1375" w:rsidR="006F622C" w:rsidRPr="00142D1F" w:rsidRDefault="00272FE7" w:rsidP="0032339D">
            <w:pPr>
              <w:rPr>
                <w:rFonts w:ascii="Arial" w:eastAsia="Times New Roman" w:hAnsi="Arial" w:cs="Arial"/>
                <w:b/>
                <w:bCs/>
                <w:color w:val="FFFFFF"/>
                <w:sz w:val="19"/>
                <w:szCs w:val="19"/>
                <w:rtl/>
              </w:rPr>
            </w:pPr>
            <w:r w:rsidRPr="00142D1F">
              <w:rPr>
                <w:rFonts w:ascii="Arial" w:hAnsi="Arial" w:hint="cs"/>
                <w:b/>
                <w:bCs/>
                <w:color w:val="FFFFFF"/>
                <w:sz w:val="19"/>
                <w:szCs w:val="19"/>
                <w:rtl/>
              </w:rPr>
              <w:t>عمليات البحث والإنقاذ في المناطق الحضرية</w:t>
            </w:r>
          </w:p>
        </w:tc>
      </w:tr>
      <w:tr w:rsidR="006F622C" w:rsidRPr="00142D1F" w14:paraId="3D617725" w14:textId="77777777" w:rsidTr="0032339D">
        <w:trPr>
          <w:trHeight w:val="300"/>
          <w:jc w:val="center"/>
        </w:trPr>
        <w:tc>
          <w:tcPr>
            <w:tcW w:w="520" w:type="dxa"/>
            <w:tcBorders>
              <w:top w:val="nil"/>
              <w:left w:val="single" w:sz="4" w:space="0" w:color="auto"/>
              <w:bottom w:val="single" w:sz="4" w:space="0" w:color="auto"/>
              <w:right w:val="single" w:sz="4" w:space="0" w:color="auto"/>
            </w:tcBorders>
            <w:shd w:val="clear" w:color="000000" w:fill="BDD6EE"/>
            <w:vAlign w:val="center"/>
            <w:hideMark/>
          </w:tcPr>
          <w:p w14:paraId="0A065784" w14:textId="77777777" w:rsidR="006F622C" w:rsidRPr="00D07FFB"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20</w:t>
            </w:r>
          </w:p>
        </w:tc>
        <w:tc>
          <w:tcPr>
            <w:tcW w:w="12980" w:type="dxa"/>
            <w:gridSpan w:val="5"/>
            <w:tcBorders>
              <w:top w:val="single" w:sz="4" w:space="0" w:color="auto"/>
              <w:left w:val="nil"/>
              <w:bottom w:val="single" w:sz="4" w:space="0" w:color="auto"/>
              <w:right w:val="single" w:sz="4" w:space="0" w:color="000000"/>
            </w:tcBorders>
            <w:shd w:val="clear" w:color="000000" w:fill="BDD6EE"/>
            <w:vAlign w:val="center"/>
            <w:hideMark/>
          </w:tcPr>
          <w:p w14:paraId="30580FC3" w14:textId="21E80D8B" w:rsidR="006F622C" w:rsidRPr="00142D1F" w:rsidRDefault="005814BC" w:rsidP="0032339D">
            <w:pPr>
              <w:rPr>
                <w:rFonts w:ascii="Arial" w:eastAsia="Times New Roman" w:hAnsi="Arial" w:cs="Arial"/>
                <w:b/>
                <w:bCs/>
                <w:color w:val="002060"/>
                <w:sz w:val="19"/>
                <w:szCs w:val="19"/>
                <w:rtl/>
              </w:rPr>
            </w:pPr>
            <w:r w:rsidRPr="00142D1F">
              <w:rPr>
                <w:rFonts w:ascii="Arial" w:hAnsi="Arial" w:hint="cs"/>
                <w:b/>
                <w:bCs/>
                <w:color w:val="002060"/>
                <w:sz w:val="19"/>
                <w:szCs w:val="19"/>
                <w:rtl/>
              </w:rPr>
              <w:t>استراتيجية التسريح وإنهاء المهام</w:t>
            </w:r>
          </w:p>
        </w:tc>
      </w:tr>
      <w:tr w:rsidR="003A42C5" w:rsidRPr="00142D1F" w14:paraId="4E4FCBAC" w14:textId="77777777" w:rsidTr="0032339D">
        <w:trPr>
          <w:trHeight w:val="559"/>
          <w:jc w:val="center"/>
        </w:trPr>
        <w:tc>
          <w:tcPr>
            <w:tcW w:w="520" w:type="dxa"/>
            <w:tcBorders>
              <w:top w:val="nil"/>
              <w:left w:val="single" w:sz="4" w:space="0" w:color="auto"/>
              <w:bottom w:val="single" w:sz="4" w:space="0" w:color="auto"/>
              <w:right w:val="single" w:sz="4" w:space="0" w:color="auto"/>
            </w:tcBorders>
            <w:shd w:val="clear" w:color="000000" w:fill="DBE5F1"/>
            <w:vAlign w:val="center"/>
            <w:hideMark/>
          </w:tcPr>
          <w:p w14:paraId="5F248EF8" w14:textId="7777777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الرقم</w:t>
            </w:r>
          </w:p>
        </w:tc>
        <w:tc>
          <w:tcPr>
            <w:tcW w:w="4560" w:type="dxa"/>
            <w:tcBorders>
              <w:top w:val="nil"/>
              <w:left w:val="nil"/>
              <w:bottom w:val="single" w:sz="4" w:space="0" w:color="auto"/>
              <w:right w:val="single" w:sz="4" w:space="0" w:color="auto"/>
            </w:tcBorders>
            <w:shd w:val="clear" w:color="000000" w:fill="DBE5F1"/>
            <w:vAlign w:val="center"/>
            <w:hideMark/>
          </w:tcPr>
          <w:p w14:paraId="188DB9B5" w14:textId="456903FF"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الجوانب</w:t>
            </w:r>
          </w:p>
        </w:tc>
        <w:tc>
          <w:tcPr>
            <w:tcW w:w="5120" w:type="dxa"/>
            <w:tcBorders>
              <w:top w:val="nil"/>
              <w:left w:val="nil"/>
              <w:bottom w:val="single" w:sz="4" w:space="0" w:color="auto"/>
              <w:right w:val="single" w:sz="4" w:space="0" w:color="auto"/>
            </w:tcBorders>
            <w:shd w:val="clear" w:color="000000" w:fill="DBE5F1"/>
            <w:vAlign w:val="center"/>
            <w:hideMark/>
          </w:tcPr>
          <w:p w14:paraId="101A00AA" w14:textId="311AE676"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الشرح</w:t>
            </w:r>
          </w:p>
        </w:tc>
        <w:tc>
          <w:tcPr>
            <w:tcW w:w="1280" w:type="dxa"/>
            <w:tcBorders>
              <w:top w:val="nil"/>
              <w:left w:val="nil"/>
              <w:bottom w:val="single" w:sz="4" w:space="0" w:color="auto"/>
              <w:right w:val="single" w:sz="4" w:space="0" w:color="auto"/>
            </w:tcBorders>
            <w:shd w:val="clear" w:color="000000" w:fill="DBE5F1"/>
            <w:vAlign w:val="center"/>
            <w:hideMark/>
          </w:tcPr>
          <w:p w14:paraId="50983E2B" w14:textId="7DC9D88C"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تقييم فريق الدعم التقني</w:t>
            </w:r>
          </w:p>
        </w:tc>
        <w:tc>
          <w:tcPr>
            <w:tcW w:w="1300" w:type="dxa"/>
            <w:tcBorders>
              <w:top w:val="nil"/>
              <w:left w:val="nil"/>
              <w:bottom w:val="single" w:sz="4" w:space="0" w:color="auto"/>
              <w:right w:val="single" w:sz="4" w:space="0" w:color="auto"/>
            </w:tcBorders>
            <w:shd w:val="clear" w:color="000000" w:fill="DBE5F1"/>
            <w:vAlign w:val="center"/>
            <w:hideMark/>
          </w:tcPr>
          <w:p w14:paraId="7B95CB3D" w14:textId="23D3EF17" w:rsidR="003A42C5" w:rsidRPr="00D07FFB"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طريقة التحقق</w:t>
            </w:r>
            <w:r w:rsidRPr="00142D1F">
              <w:rPr>
                <w:rFonts w:ascii="Arial" w:hAnsi="Arial"/>
                <w:b/>
                <w:bCs/>
                <w:color w:val="002060"/>
                <w:sz w:val="19"/>
                <w:szCs w:val="19"/>
                <w:rtl/>
              </w:rPr>
              <w:t xml:space="preserve"> </w:t>
            </w:r>
          </w:p>
        </w:tc>
        <w:tc>
          <w:tcPr>
            <w:tcW w:w="720" w:type="dxa"/>
            <w:tcBorders>
              <w:top w:val="nil"/>
              <w:left w:val="nil"/>
              <w:bottom w:val="single" w:sz="4" w:space="0" w:color="auto"/>
              <w:right w:val="single" w:sz="4" w:space="0" w:color="auto"/>
            </w:tcBorders>
            <w:shd w:val="clear" w:color="000000" w:fill="DBE5F1"/>
            <w:vAlign w:val="center"/>
            <w:hideMark/>
          </w:tcPr>
          <w:p w14:paraId="3CA2D846" w14:textId="77777777" w:rsidR="003A42C5" w:rsidRPr="00142D1F" w:rsidRDefault="003A42C5"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اللون</w:t>
            </w:r>
          </w:p>
        </w:tc>
      </w:tr>
      <w:tr w:rsidR="006F622C" w:rsidRPr="00142D1F" w14:paraId="0407CC81" w14:textId="77777777" w:rsidTr="0032339D">
        <w:trPr>
          <w:trHeight w:val="765"/>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664561F2"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20.1</w:t>
            </w:r>
          </w:p>
        </w:tc>
        <w:tc>
          <w:tcPr>
            <w:tcW w:w="4560" w:type="dxa"/>
            <w:tcBorders>
              <w:top w:val="nil"/>
              <w:left w:val="nil"/>
              <w:bottom w:val="single" w:sz="4" w:space="0" w:color="auto"/>
              <w:right w:val="single" w:sz="4" w:space="0" w:color="auto"/>
            </w:tcBorders>
            <w:shd w:val="clear" w:color="auto" w:fill="auto"/>
            <w:vAlign w:val="center"/>
            <w:hideMark/>
          </w:tcPr>
          <w:p w14:paraId="0ECB604D" w14:textId="3163734E" w:rsidR="006F622C" w:rsidRPr="00D07FFB" w:rsidRDefault="005814B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نظام/عملية البحث والإنقاذ في المناطق الحضرية أن يطبق الفريق الوطني للبحث والإنقاذ في المناطق الحضرية إجراءات لتنسيق إنهاء مهامه مع الوكالة المحلية لإدارة الطوارئ؟</w:t>
            </w:r>
          </w:p>
        </w:tc>
        <w:tc>
          <w:tcPr>
            <w:tcW w:w="5120" w:type="dxa"/>
            <w:tcBorders>
              <w:top w:val="nil"/>
              <w:left w:val="nil"/>
              <w:bottom w:val="single" w:sz="4" w:space="0" w:color="auto"/>
              <w:right w:val="single" w:sz="4" w:space="0" w:color="auto"/>
            </w:tcBorders>
            <w:shd w:val="clear" w:color="auto" w:fill="auto"/>
            <w:vAlign w:val="center"/>
            <w:hideMark/>
          </w:tcPr>
          <w:p w14:paraId="2B3A2637" w14:textId="6252FB8E" w:rsidR="006F622C" w:rsidRPr="00D07FFB" w:rsidRDefault="00F90276"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الإجراءات والنماذج اللازمة لتنسيق إنهاء المهام مع الوكالة المحلية لإدارة الطوارئ.</w:t>
            </w:r>
          </w:p>
        </w:tc>
        <w:tc>
          <w:tcPr>
            <w:tcW w:w="1280" w:type="dxa"/>
            <w:tcBorders>
              <w:top w:val="nil"/>
              <w:left w:val="nil"/>
              <w:bottom w:val="single" w:sz="4" w:space="0" w:color="auto"/>
              <w:right w:val="single" w:sz="4" w:space="0" w:color="auto"/>
            </w:tcBorders>
            <w:shd w:val="clear" w:color="auto" w:fill="auto"/>
            <w:vAlign w:val="center"/>
            <w:hideMark/>
          </w:tcPr>
          <w:p w14:paraId="70D8E751"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single" w:sz="4" w:space="0" w:color="auto"/>
              <w:right w:val="single" w:sz="4" w:space="0" w:color="auto"/>
            </w:tcBorders>
            <w:shd w:val="clear" w:color="auto" w:fill="auto"/>
            <w:vAlign w:val="center"/>
            <w:hideMark/>
          </w:tcPr>
          <w:p w14:paraId="4C2EF860"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40FB4EB8"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5B2CA3B0" w14:textId="77777777" w:rsidTr="0032339D">
        <w:trPr>
          <w:trHeight w:val="102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3A3D144E"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20.2</w:t>
            </w:r>
          </w:p>
        </w:tc>
        <w:tc>
          <w:tcPr>
            <w:tcW w:w="4560" w:type="dxa"/>
            <w:tcBorders>
              <w:top w:val="nil"/>
              <w:left w:val="nil"/>
              <w:bottom w:val="single" w:sz="4" w:space="0" w:color="auto"/>
              <w:right w:val="single" w:sz="4" w:space="0" w:color="auto"/>
            </w:tcBorders>
            <w:shd w:val="clear" w:color="auto" w:fill="auto"/>
            <w:vAlign w:val="center"/>
            <w:hideMark/>
          </w:tcPr>
          <w:p w14:paraId="5440CAF4" w14:textId="529855F6" w:rsidR="006F622C" w:rsidRPr="00D07FFB" w:rsidRDefault="005814B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يطبق الفريق الوطني للبحث والإنقاذ في المناطق الحضرية الإجراءات اللازمة لاتباع عملية مُعينة لتسريح فريق البحث والإنقاذ في المناطق الحضرية؟</w:t>
            </w:r>
          </w:p>
        </w:tc>
        <w:tc>
          <w:tcPr>
            <w:tcW w:w="5120" w:type="dxa"/>
            <w:tcBorders>
              <w:top w:val="nil"/>
              <w:left w:val="nil"/>
              <w:bottom w:val="single" w:sz="4" w:space="0" w:color="auto"/>
              <w:right w:val="single" w:sz="4" w:space="0" w:color="auto"/>
            </w:tcBorders>
            <w:shd w:val="clear" w:color="auto" w:fill="auto"/>
            <w:vAlign w:val="center"/>
            <w:hideMark/>
          </w:tcPr>
          <w:p w14:paraId="54B6CB94" w14:textId="0822E574" w:rsidR="006F622C" w:rsidRPr="00D07FFB" w:rsidRDefault="00F90276"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الإجراءات اللازمة لاتباع عملية معينة لتسريح فريق البحث والإنقاذ في المناطق الحضرية.</w:t>
            </w:r>
          </w:p>
        </w:tc>
        <w:tc>
          <w:tcPr>
            <w:tcW w:w="1280" w:type="dxa"/>
            <w:tcBorders>
              <w:top w:val="nil"/>
              <w:left w:val="nil"/>
              <w:bottom w:val="single" w:sz="4" w:space="0" w:color="auto"/>
              <w:right w:val="single" w:sz="4" w:space="0" w:color="auto"/>
            </w:tcBorders>
            <w:shd w:val="clear" w:color="auto" w:fill="auto"/>
            <w:vAlign w:val="center"/>
            <w:hideMark/>
          </w:tcPr>
          <w:p w14:paraId="03ACDDE9"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single" w:sz="4" w:space="0" w:color="auto"/>
              <w:right w:val="single" w:sz="4" w:space="0" w:color="auto"/>
            </w:tcBorders>
            <w:shd w:val="clear" w:color="auto" w:fill="auto"/>
            <w:vAlign w:val="center"/>
            <w:hideMark/>
          </w:tcPr>
          <w:p w14:paraId="19C9F1C3"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734C8F91"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35D012C1" w14:textId="77777777" w:rsidTr="0032339D">
        <w:trPr>
          <w:trHeight w:val="1142"/>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5A907412"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20.3</w:t>
            </w:r>
          </w:p>
        </w:tc>
        <w:tc>
          <w:tcPr>
            <w:tcW w:w="4560" w:type="dxa"/>
            <w:tcBorders>
              <w:top w:val="nil"/>
              <w:left w:val="nil"/>
              <w:bottom w:val="single" w:sz="4" w:space="0" w:color="auto"/>
              <w:right w:val="single" w:sz="4" w:space="0" w:color="auto"/>
            </w:tcBorders>
            <w:shd w:val="clear" w:color="auto" w:fill="auto"/>
            <w:vAlign w:val="center"/>
            <w:hideMark/>
          </w:tcPr>
          <w:p w14:paraId="72C1CE46" w14:textId="74B4229E" w:rsidR="006F622C" w:rsidRPr="00D07FFB" w:rsidRDefault="005814B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يطبق الفريق الوطني للبحث والإنقاذ في المناطق الحضرية الإجراءات والوثائق اللازمة لاتباع عملية مُعينة عند التبرع بالمواد ذات الصلة؟</w:t>
            </w:r>
          </w:p>
        </w:tc>
        <w:tc>
          <w:tcPr>
            <w:tcW w:w="5120" w:type="dxa"/>
            <w:tcBorders>
              <w:top w:val="nil"/>
              <w:left w:val="nil"/>
              <w:bottom w:val="single" w:sz="4" w:space="0" w:color="auto"/>
              <w:right w:val="single" w:sz="4" w:space="0" w:color="auto"/>
            </w:tcBorders>
            <w:shd w:val="clear" w:color="auto" w:fill="auto"/>
            <w:vAlign w:val="center"/>
            <w:hideMark/>
          </w:tcPr>
          <w:p w14:paraId="0A8CD844" w14:textId="3DC948DD" w:rsidR="00F90276" w:rsidRPr="00142D1F" w:rsidRDefault="00F90276"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الإجراءات والوثائق اللازمة لاتباع عملية مُعينة عند التبرع بالمواد ذات الصلة.</w:t>
            </w:r>
          </w:p>
          <w:p w14:paraId="10133750" w14:textId="60668365" w:rsidR="006F622C" w:rsidRPr="00D07FFB" w:rsidRDefault="00F90276"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لا ينطبق هذا الأمر على فرق المستوى الخفيف</w:t>
            </w:r>
          </w:p>
        </w:tc>
        <w:tc>
          <w:tcPr>
            <w:tcW w:w="1280" w:type="dxa"/>
            <w:tcBorders>
              <w:top w:val="nil"/>
              <w:left w:val="nil"/>
              <w:bottom w:val="nil"/>
              <w:right w:val="single" w:sz="4" w:space="0" w:color="auto"/>
            </w:tcBorders>
            <w:shd w:val="clear" w:color="auto" w:fill="auto"/>
            <w:vAlign w:val="center"/>
            <w:hideMark/>
          </w:tcPr>
          <w:p w14:paraId="4C3DB07C"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single" w:sz="4" w:space="0" w:color="auto"/>
              <w:right w:val="single" w:sz="4" w:space="0" w:color="auto"/>
            </w:tcBorders>
            <w:shd w:val="clear" w:color="auto" w:fill="auto"/>
            <w:vAlign w:val="center"/>
            <w:hideMark/>
          </w:tcPr>
          <w:p w14:paraId="75A85644"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56026B02"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r w:rsidR="006F622C" w:rsidRPr="00142D1F" w14:paraId="11FF43C5" w14:textId="77777777" w:rsidTr="0032339D">
        <w:trPr>
          <w:trHeight w:val="1070"/>
          <w:jc w:val="center"/>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0A6C4697" w14:textId="77777777" w:rsidR="006F622C" w:rsidRPr="00142D1F" w:rsidRDefault="006F622C" w:rsidP="0032339D">
            <w:pPr>
              <w:jc w:val="center"/>
              <w:rPr>
                <w:rFonts w:ascii="Arial" w:eastAsia="Times New Roman" w:hAnsi="Arial" w:cs="Arial"/>
                <w:b/>
                <w:bCs/>
                <w:color w:val="002060"/>
                <w:sz w:val="19"/>
                <w:szCs w:val="19"/>
                <w:rtl/>
              </w:rPr>
            </w:pPr>
            <w:r w:rsidRPr="00142D1F">
              <w:rPr>
                <w:rFonts w:ascii="Arial" w:hAnsi="Arial" w:hint="cs"/>
                <w:b/>
                <w:bCs/>
                <w:color w:val="002060"/>
                <w:sz w:val="19"/>
                <w:szCs w:val="19"/>
                <w:rtl/>
              </w:rPr>
              <w:t>20.4</w:t>
            </w:r>
          </w:p>
        </w:tc>
        <w:tc>
          <w:tcPr>
            <w:tcW w:w="4560" w:type="dxa"/>
            <w:tcBorders>
              <w:top w:val="nil"/>
              <w:left w:val="nil"/>
              <w:bottom w:val="single" w:sz="4" w:space="0" w:color="auto"/>
              <w:right w:val="single" w:sz="4" w:space="0" w:color="auto"/>
            </w:tcBorders>
            <w:shd w:val="clear" w:color="auto" w:fill="auto"/>
            <w:vAlign w:val="center"/>
            <w:hideMark/>
          </w:tcPr>
          <w:p w14:paraId="76DCC57A" w14:textId="74C08F7D" w:rsidR="006F622C" w:rsidRPr="00D07FFB" w:rsidRDefault="005814BC"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هل يتطلب نظام/ عملية البحث والإنقاذ في المناطق الحضرية أن يطبق الفريق الوطني للبحث والإنقاذ في المناطق الحضرية الإجراءات ونموذج لإرسال تقرير موجز إلى الوكالة المحلية لإدارة الطوارئ خلال 30 يوم</w:t>
            </w:r>
            <w:r w:rsidR="00F2767F">
              <w:rPr>
                <w:rFonts w:ascii="Arial" w:hAnsi="Arial" w:hint="cs"/>
                <w:color w:val="002060"/>
                <w:sz w:val="19"/>
                <w:szCs w:val="19"/>
                <w:rtl/>
              </w:rPr>
              <w:t>ًا</w:t>
            </w:r>
            <w:r w:rsidRPr="00142D1F">
              <w:rPr>
                <w:rFonts w:ascii="Arial" w:hAnsi="Arial" w:hint="cs"/>
                <w:color w:val="002060"/>
                <w:sz w:val="19"/>
                <w:szCs w:val="19"/>
                <w:rtl/>
              </w:rPr>
              <w:t xml:space="preserve"> من التسريح؟</w:t>
            </w:r>
          </w:p>
        </w:tc>
        <w:tc>
          <w:tcPr>
            <w:tcW w:w="5120" w:type="dxa"/>
            <w:tcBorders>
              <w:top w:val="nil"/>
              <w:left w:val="nil"/>
              <w:bottom w:val="single" w:sz="4" w:space="0" w:color="auto"/>
              <w:right w:val="single" w:sz="4" w:space="0" w:color="auto"/>
            </w:tcBorders>
            <w:shd w:val="clear" w:color="auto" w:fill="auto"/>
            <w:vAlign w:val="center"/>
            <w:hideMark/>
          </w:tcPr>
          <w:p w14:paraId="0E90C31F" w14:textId="1A4DB74F" w:rsidR="006F622C" w:rsidRPr="00D07FFB" w:rsidRDefault="00F90276" w:rsidP="0032339D">
            <w:pPr>
              <w:jc w:val="both"/>
              <w:rPr>
                <w:rFonts w:ascii="Arial" w:eastAsia="Times New Roman" w:hAnsi="Arial" w:cs="Arial"/>
                <w:color w:val="002060"/>
                <w:sz w:val="19"/>
                <w:szCs w:val="19"/>
                <w:rtl/>
              </w:rPr>
            </w:pPr>
            <w:r w:rsidRPr="00142D1F">
              <w:rPr>
                <w:rFonts w:ascii="Arial" w:hAnsi="Arial" w:hint="cs"/>
                <w:color w:val="002060"/>
                <w:sz w:val="19"/>
                <w:szCs w:val="19"/>
                <w:rtl/>
              </w:rPr>
              <w:t>الإجراءات والنموذج اللازم لإرسال تقرير موجز إلى الوكالة المحلية لإدارة الطوارئ خلال 30 يوم</w:t>
            </w:r>
            <w:r w:rsidR="00F2767F">
              <w:rPr>
                <w:rFonts w:ascii="Arial" w:hAnsi="Arial" w:hint="cs"/>
                <w:color w:val="002060"/>
                <w:sz w:val="19"/>
                <w:szCs w:val="19"/>
                <w:rtl/>
              </w:rPr>
              <w:t>ًا</w:t>
            </w:r>
            <w:r w:rsidRPr="00142D1F">
              <w:rPr>
                <w:rFonts w:ascii="Arial" w:hAnsi="Arial" w:hint="cs"/>
                <w:color w:val="002060"/>
                <w:sz w:val="19"/>
                <w:szCs w:val="19"/>
                <w:rtl/>
              </w:rPr>
              <w:t xml:space="preserve"> من التسريح.</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629A4205"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1300" w:type="dxa"/>
            <w:tcBorders>
              <w:top w:val="nil"/>
              <w:left w:val="nil"/>
              <w:bottom w:val="single" w:sz="4" w:space="0" w:color="auto"/>
              <w:right w:val="single" w:sz="4" w:space="0" w:color="auto"/>
            </w:tcBorders>
            <w:shd w:val="clear" w:color="auto" w:fill="auto"/>
            <w:vAlign w:val="center"/>
            <w:hideMark/>
          </w:tcPr>
          <w:p w14:paraId="52E397C7" w14:textId="77777777" w:rsidR="006F622C" w:rsidRPr="00D07FFB" w:rsidRDefault="006F622C" w:rsidP="0032339D">
            <w:pPr>
              <w:rPr>
                <w:rFonts w:ascii="Arial" w:eastAsia="Times New Roman" w:hAnsi="Arial" w:cs="Arial"/>
                <w:color w:val="002060"/>
                <w:sz w:val="19"/>
                <w:szCs w:val="19"/>
                <w:rtl/>
              </w:rPr>
            </w:pPr>
            <w:r w:rsidRPr="00142D1F">
              <w:rPr>
                <w:rFonts w:ascii="Arial" w:hAnsi="Arial" w:hint="cs"/>
                <w:color w:val="002060"/>
                <w:sz w:val="19"/>
                <w:szCs w:val="19"/>
                <w:rtl/>
              </w:rPr>
              <w:t> </w:t>
            </w:r>
          </w:p>
        </w:tc>
        <w:tc>
          <w:tcPr>
            <w:tcW w:w="720" w:type="dxa"/>
            <w:tcBorders>
              <w:top w:val="nil"/>
              <w:left w:val="nil"/>
              <w:bottom w:val="single" w:sz="4" w:space="0" w:color="auto"/>
              <w:right w:val="single" w:sz="4" w:space="0" w:color="auto"/>
            </w:tcBorders>
            <w:shd w:val="clear" w:color="auto" w:fill="auto"/>
            <w:vAlign w:val="center"/>
            <w:hideMark/>
          </w:tcPr>
          <w:p w14:paraId="00427E98" w14:textId="77777777" w:rsidR="006F622C" w:rsidRPr="00142D1F" w:rsidRDefault="006F622C" w:rsidP="0032339D">
            <w:pPr>
              <w:jc w:val="center"/>
              <w:rPr>
                <w:rFonts w:ascii="Arial" w:eastAsia="Times New Roman" w:hAnsi="Arial" w:cs="Arial"/>
                <w:color w:val="002060"/>
                <w:sz w:val="19"/>
                <w:szCs w:val="19"/>
                <w:rtl/>
              </w:rPr>
            </w:pPr>
            <w:r w:rsidRPr="00142D1F">
              <w:rPr>
                <w:rFonts w:ascii="Arial" w:hAnsi="Arial" w:hint="cs"/>
                <w:color w:val="002060"/>
                <w:sz w:val="19"/>
                <w:szCs w:val="19"/>
                <w:rtl/>
              </w:rPr>
              <w:t> </w:t>
            </w:r>
          </w:p>
        </w:tc>
      </w:tr>
    </w:tbl>
    <w:p w14:paraId="15F413CF" w14:textId="77777777" w:rsidR="006F622C" w:rsidRPr="00142D1F" w:rsidRDefault="006F622C" w:rsidP="006F622C">
      <w:pPr>
        <w:contextualSpacing/>
        <w:rPr>
          <w:rFonts w:ascii="Arial" w:hAnsi="Arial" w:cs="Arial"/>
          <w:lang w:val="en-US"/>
        </w:rPr>
      </w:pPr>
    </w:p>
    <w:p w14:paraId="2FFF43FD" w14:textId="27A4B95E" w:rsidR="006F622C" w:rsidRPr="00142D1F" w:rsidRDefault="006F622C">
      <w:pPr>
        <w:suppressAutoHyphens w:val="0"/>
        <w:rPr>
          <w:rFonts w:ascii="Arial" w:hAnsi="Arial" w:cs="Arial"/>
          <w:sz w:val="20"/>
          <w:szCs w:val="20"/>
          <w:lang w:val="en-US"/>
        </w:rPr>
        <w:sectPr w:rsidR="006F622C" w:rsidRPr="00142D1F" w:rsidSect="00491926">
          <w:pgSz w:w="15842" w:h="12242" w:orient="landscape"/>
          <w:pgMar w:top="1440" w:right="1701" w:bottom="1440" w:left="1985" w:header="709" w:footer="709" w:gutter="0"/>
          <w:cols w:space="720"/>
          <w:bidi/>
          <w:docGrid w:linePitch="326"/>
        </w:sectPr>
      </w:pPr>
    </w:p>
    <w:p w14:paraId="7189DA4C" w14:textId="61A23402" w:rsidR="00A171E1" w:rsidRPr="00142D1F" w:rsidRDefault="00A171E1" w:rsidP="001C03E5">
      <w:pPr>
        <w:pStyle w:val="PAREI5"/>
        <w:rPr>
          <w:rStyle w:val="Ttulo1Car"/>
          <w:b/>
          <w:bCs/>
          <w:rtl/>
        </w:rPr>
      </w:pPr>
      <w:bookmarkStart w:id="43" w:name="_Toc485935714"/>
      <w:bookmarkStart w:id="44" w:name="_Toc127174441"/>
      <w:r w:rsidRPr="00142D1F">
        <w:rPr>
          <w:rStyle w:val="Ttulo1Car"/>
          <w:rFonts w:cstheme="minorHAnsi" w:hint="cs"/>
          <w:b/>
          <w:bCs/>
          <w:rtl/>
        </w:rPr>
        <w:lastRenderedPageBreak/>
        <w:t xml:space="preserve">الملحق 4 - </w:t>
      </w:r>
      <w:bookmarkEnd w:id="43"/>
      <w:r w:rsidRPr="00142D1F">
        <w:rPr>
          <w:rStyle w:val="Ttulo1Car"/>
          <w:rFonts w:cstheme="minorHAnsi" w:hint="cs"/>
          <w:b/>
          <w:bCs/>
          <w:rtl/>
        </w:rPr>
        <w:t>قالب التقرير النهائي</w:t>
      </w:r>
      <w:bookmarkEnd w:id="44"/>
      <w:r w:rsidRPr="00142D1F">
        <w:rPr>
          <w:rStyle w:val="Ttulo1Car"/>
          <w:rFonts w:cstheme="minorHAnsi"/>
          <w:b/>
          <w:bCs/>
          <w:rtl/>
        </w:rPr>
        <w:t xml:space="preserve"> </w:t>
      </w:r>
    </w:p>
    <w:p w14:paraId="431094D2" w14:textId="77777777" w:rsidR="003404B8" w:rsidRPr="00142D1F" w:rsidRDefault="003404B8" w:rsidP="00134D58">
      <w:pPr>
        <w:pStyle w:val="Title"/>
        <w:rPr>
          <w:rFonts w:asciiTheme="minorHAnsi" w:hAnsiTheme="minorHAnsi" w:cstheme="minorHAnsi"/>
          <w:color w:val="0070C0"/>
          <w:sz w:val="22"/>
          <w:szCs w:val="22"/>
          <w:lang w:val="en-US"/>
        </w:rPr>
      </w:pPr>
    </w:p>
    <w:p w14:paraId="5536BEC9" w14:textId="0F948B59" w:rsidR="00363A46" w:rsidRPr="00142D1F" w:rsidRDefault="00363A46" w:rsidP="00134D58">
      <w:pPr>
        <w:pStyle w:val="Title"/>
        <w:rPr>
          <w:rFonts w:asciiTheme="minorHAnsi" w:hAnsiTheme="minorHAnsi" w:cstheme="minorHAnsi"/>
          <w:color w:val="0070C0"/>
          <w:sz w:val="22"/>
          <w:szCs w:val="22"/>
          <w:rtl/>
        </w:rPr>
      </w:pPr>
      <w:r w:rsidRPr="00142D1F">
        <w:rPr>
          <w:rFonts w:asciiTheme="minorHAnsi" w:hAnsiTheme="minorHAnsi" w:hint="cs"/>
          <w:color w:val="0070C0"/>
          <w:sz w:val="22"/>
          <w:szCs w:val="22"/>
          <w:rtl/>
        </w:rPr>
        <w:t>التقرير النهائي</w:t>
      </w:r>
    </w:p>
    <w:p w14:paraId="1FEB80B6" w14:textId="087281EA" w:rsidR="00A171E1" w:rsidRPr="00142D1F" w:rsidRDefault="00D42F64" w:rsidP="00134D58">
      <w:pPr>
        <w:pStyle w:val="Title"/>
        <w:rPr>
          <w:rFonts w:asciiTheme="minorHAnsi" w:hAnsiTheme="minorHAnsi" w:cstheme="minorHAnsi"/>
          <w:color w:val="0070C0"/>
          <w:sz w:val="22"/>
          <w:szCs w:val="22"/>
          <w:rtl/>
        </w:rPr>
      </w:pPr>
      <w:r w:rsidRPr="00142D1F">
        <w:rPr>
          <w:rFonts w:asciiTheme="minorHAnsi" w:hAnsiTheme="minorHAnsi" w:hint="cs"/>
          <w:color w:val="0070C0"/>
          <w:sz w:val="22"/>
          <w:szCs w:val="22"/>
          <w:rtl/>
        </w:rPr>
        <w:t>عملية الاعتماد الوطنية المعترف بها من الفريق الاستشاري الدولي للبحث والإنقاذ (</w:t>
      </w:r>
      <w:r w:rsidRPr="00142D1F">
        <w:rPr>
          <w:rFonts w:asciiTheme="minorHAnsi" w:hAnsiTheme="minorHAnsi"/>
          <w:color w:val="0070C0"/>
          <w:sz w:val="22"/>
          <w:szCs w:val="22"/>
        </w:rPr>
        <w:t>IRNAP</w:t>
      </w:r>
      <w:r w:rsidRPr="00142D1F">
        <w:rPr>
          <w:rFonts w:asciiTheme="minorHAnsi" w:hAnsiTheme="minorHAnsi" w:hint="cs"/>
          <w:color w:val="0070C0"/>
          <w:sz w:val="22"/>
          <w:szCs w:val="22"/>
          <w:rtl/>
        </w:rPr>
        <w:t>)</w:t>
      </w:r>
    </w:p>
    <w:p w14:paraId="28B59624" w14:textId="17558804" w:rsidR="00A171E1" w:rsidRPr="00142D1F" w:rsidRDefault="00A171E1" w:rsidP="00A171E1">
      <w:pPr>
        <w:pStyle w:val="Title"/>
        <w:rPr>
          <w:rFonts w:asciiTheme="minorHAnsi" w:hAnsiTheme="minorHAnsi" w:cstheme="minorHAnsi"/>
          <w:color w:val="0070C0"/>
          <w:sz w:val="22"/>
          <w:szCs w:val="22"/>
          <w:rtl/>
        </w:rPr>
      </w:pPr>
      <w:r w:rsidRPr="00142D1F">
        <w:rPr>
          <w:rFonts w:asciiTheme="minorHAnsi" w:hAnsiTheme="minorHAnsi" w:hint="cs"/>
          <w:color w:val="0070C0"/>
          <w:sz w:val="22"/>
          <w:szCs w:val="22"/>
          <w:rtl/>
        </w:rPr>
        <w:t>[البلد]</w:t>
      </w:r>
    </w:p>
    <w:p w14:paraId="594DBC9E" w14:textId="69E3C501" w:rsidR="00A171E1" w:rsidRPr="00142D1F" w:rsidRDefault="00A171E1" w:rsidP="00A171E1">
      <w:pPr>
        <w:pStyle w:val="Title"/>
        <w:rPr>
          <w:rFonts w:asciiTheme="minorHAnsi" w:hAnsiTheme="minorHAnsi" w:cstheme="minorHAnsi"/>
          <w:color w:val="0070C0"/>
          <w:sz w:val="22"/>
          <w:szCs w:val="22"/>
          <w:rtl/>
        </w:rPr>
      </w:pPr>
      <w:r w:rsidRPr="00142D1F">
        <w:rPr>
          <w:rFonts w:asciiTheme="minorHAnsi" w:hAnsiTheme="minorHAnsi" w:hint="cs"/>
          <w:color w:val="0070C0"/>
          <w:sz w:val="22"/>
          <w:szCs w:val="22"/>
          <w:rtl/>
        </w:rPr>
        <w:t>[تاريخ التقرير]</w:t>
      </w:r>
    </w:p>
    <w:p w14:paraId="7F3CB105" w14:textId="77777777" w:rsidR="00DA0FCE" w:rsidRPr="00142D1F" w:rsidRDefault="00DA0FCE" w:rsidP="00DA0FCE">
      <w:pPr>
        <w:rPr>
          <w:rFonts w:asciiTheme="minorHAnsi" w:hAnsiTheme="minorHAnsi" w:cstheme="minorHAnsi"/>
          <w:sz w:val="22"/>
          <w:szCs w:val="22"/>
          <w:rtl/>
        </w:rPr>
      </w:pPr>
      <w:bookmarkStart w:id="45" w:name="_Toc2118405"/>
      <w:bookmarkStart w:id="46" w:name="_Toc2118587"/>
    </w:p>
    <w:bookmarkEnd w:id="45"/>
    <w:bookmarkEnd w:id="46"/>
    <w:p w14:paraId="502ABA14" w14:textId="7D241170" w:rsidR="00A171E1" w:rsidRPr="00142D1F" w:rsidRDefault="00A171E1" w:rsidP="00DA0FCE">
      <w:pPr>
        <w:rPr>
          <w:rFonts w:asciiTheme="minorHAnsi" w:hAnsiTheme="minorHAnsi" w:cstheme="minorHAnsi"/>
          <w:b/>
          <w:bCs/>
          <w:sz w:val="22"/>
          <w:szCs w:val="22"/>
          <w:lang w:val="en-US"/>
        </w:rPr>
      </w:pPr>
    </w:p>
    <w:p w14:paraId="74960C47" w14:textId="77777777" w:rsidR="00D42F64" w:rsidRPr="00142D1F" w:rsidRDefault="00D42F64" w:rsidP="00D42F64">
      <w:pPr>
        <w:rPr>
          <w:rFonts w:asciiTheme="minorHAnsi" w:hAnsiTheme="minorHAnsi" w:cstheme="minorHAnsi"/>
          <w:b/>
          <w:bCs/>
          <w:sz w:val="22"/>
          <w:szCs w:val="22"/>
          <w:rtl/>
        </w:rPr>
      </w:pPr>
      <w:r w:rsidRPr="00142D1F">
        <w:rPr>
          <w:rFonts w:asciiTheme="minorHAnsi" w:hAnsiTheme="minorHAnsi" w:hint="cs"/>
          <w:b/>
          <w:bCs/>
          <w:sz w:val="22"/>
          <w:szCs w:val="22"/>
          <w:rtl/>
        </w:rPr>
        <w:t>1.</w:t>
      </w:r>
      <w:r w:rsidRPr="00142D1F">
        <w:rPr>
          <w:rFonts w:asciiTheme="minorHAnsi" w:hAnsiTheme="minorHAnsi"/>
          <w:b/>
          <w:bCs/>
          <w:sz w:val="22"/>
          <w:szCs w:val="22"/>
          <w:rtl/>
        </w:rPr>
        <w:t xml:space="preserve"> </w:t>
      </w:r>
      <w:r w:rsidRPr="00142D1F">
        <w:rPr>
          <w:rFonts w:asciiTheme="minorHAnsi" w:hAnsiTheme="minorHAnsi" w:hint="cs"/>
          <w:b/>
          <w:bCs/>
          <w:sz w:val="22"/>
          <w:szCs w:val="22"/>
          <w:rtl/>
        </w:rPr>
        <w:t>صفحة الغلاف</w:t>
      </w:r>
    </w:p>
    <w:p w14:paraId="3B6206F7" w14:textId="77777777" w:rsidR="00D42F64" w:rsidRPr="00142D1F" w:rsidRDefault="00D42F64" w:rsidP="00D42F64">
      <w:pPr>
        <w:rPr>
          <w:rFonts w:asciiTheme="minorHAnsi" w:hAnsiTheme="minorHAnsi" w:cstheme="minorHAnsi"/>
          <w:b/>
          <w:bCs/>
          <w:sz w:val="22"/>
          <w:szCs w:val="22"/>
          <w:rtl/>
        </w:rPr>
      </w:pPr>
      <w:r w:rsidRPr="00142D1F">
        <w:rPr>
          <w:rFonts w:asciiTheme="minorHAnsi" w:hAnsiTheme="minorHAnsi" w:hint="cs"/>
          <w:b/>
          <w:bCs/>
          <w:sz w:val="22"/>
          <w:szCs w:val="22"/>
          <w:rtl/>
        </w:rPr>
        <w:t>2.</w:t>
      </w:r>
      <w:r w:rsidRPr="00142D1F">
        <w:rPr>
          <w:rFonts w:asciiTheme="minorHAnsi" w:hAnsiTheme="minorHAnsi"/>
          <w:b/>
          <w:bCs/>
          <w:sz w:val="22"/>
          <w:szCs w:val="22"/>
          <w:rtl/>
        </w:rPr>
        <w:t xml:space="preserve"> </w:t>
      </w:r>
      <w:r w:rsidRPr="00142D1F">
        <w:rPr>
          <w:rFonts w:asciiTheme="minorHAnsi" w:hAnsiTheme="minorHAnsi" w:hint="cs"/>
          <w:b/>
          <w:bCs/>
          <w:sz w:val="22"/>
          <w:szCs w:val="22"/>
          <w:rtl/>
        </w:rPr>
        <w:t>جدول المحتويات</w:t>
      </w:r>
    </w:p>
    <w:p w14:paraId="3AB1FF48" w14:textId="77777777" w:rsidR="00D42F64" w:rsidRPr="00142D1F" w:rsidRDefault="00D42F64" w:rsidP="00D42F64">
      <w:pPr>
        <w:rPr>
          <w:rFonts w:asciiTheme="minorHAnsi" w:hAnsiTheme="minorHAnsi" w:cstheme="minorHAnsi"/>
          <w:b/>
          <w:bCs/>
          <w:sz w:val="22"/>
          <w:szCs w:val="22"/>
          <w:rtl/>
        </w:rPr>
      </w:pPr>
      <w:r w:rsidRPr="00142D1F">
        <w:rPr>
          <w:rFonts w:asciiTheme="minorHAnsi" w:hAnsiTheme="minorHAnsi" w:hint="cs"/>
          <w:b/>
          <w:bCs/>
          <w:sz w:val="22"/>
          <w:szCs w:val="22"/>
          <w:rtl/>
        </w:rPr>
        <w:t>3.</w:t>
      </w:r>
      <w:r w:rsidRPr="00142D1F">
        <w:rPr>
          <w:rFonts w:asciiTheme="minorHAnsi" w:hAnsiTheme="minorHAnsi"/>
          <w:b/>
          <w:bCs/>
          <w:sz w:val="22"/>
          <w:szCs w:val="22"/>
          <w:rtl/>
        </w:rPr>
        <w:t xml:space="preserve"> </w:t>
      </w:r>
      <w:r w:rsidRPr="00142D1F">
        <w:rPr>
          <w:rFonts w:asciiTheme="minorHAnsi" w:hAnsiTheme="minorHAnsi" w:hint="cs"/>
          <w:b/>
          <w:bCs/>
          <w:sz w:val="22"/>
          <w:szCs w:val="22"/>
          <w:rtl/>
        </w:rPr>
        <w:t>مقدمة</w:t>
      </w:r>
    </w:p>
    <w:p w14:paraId="5BF30CC9" w14:textId="64993EED" w:rsidR="00D42F64" w:rsidRPr="00142D1F" w:rsidRDefault="00D42F64" w:rsidP="00D42F64">
      <w:pPr>
        <w:rPr>
          <w:rFonts w:asciiTheme="minorHAnsi" w:hAnsiTheme="minorHAnsi" w:cstheme="minorHAnsi"/>
          <w:b/>
          <w:bCs/>
          <w:sz w:val="22"/>
          <w:szCs w:val="22"/>
          <w:rtl/>
        </w:rPr>
      </w:pPr>
      <w:r w:rsidRPr="00142D1F">
        <w:rPr>
          <w:rFonts w:asciiTheme="minorHAnsi" w:hAnsiTheme="minorHAnsi" w:hint="cs"/>
          <w:b/>
          <w:bCs/>
          <w:sz w:val="22"/>
          <w:szCs w:val="22"/>
          <w:rtl/>
        </w:rPr>
        <w:t>4.</w:t>
      </w:r>
      <w:r w:rsidRPr="00142D1F">
        <w:rPr>
          <w:rFonts w:asciiTheme="minorHAnsi" w:hAnsiTheme="minorHAnsi"/>
          <w:b/>
          <w:bCs/>
          <w:sz w:val="22"/>
          <w:szCs w:val="22"/>
          <w:rtl/>
        </w:rPr>
        <w:t xml:space="preserve"> </w:t>
      </w:r>
      <w:r w:rsidRPr="00142D1F">
        <w:rPr>
          <w:rFonts w:asciiTheme="minorHAnsi" w:hAnsiTheme="minorHAnsi" w:hint="cs"/>
          <w:b/>
          <w:bCs/>
          <w:sz w:val="22"/>
          <w:szCs w:val="22"/>
          <w:rtl/>
        </w:rPr>
        <w:t>الخلفية</w:t>
      </w:r>
    </w:p>
    <w:p w14:paraId="4C67EF02" w14:textId="163E5BD4" w:rsidR="00DA0FCE" w:rsidRPr="00142D1F" w:rsidRDefault="00DA0FCE" w:rsidP="00D42F64">
      <w:pPr>
        <w:rPr>
          <w:rFonts w:asciiTheme="minorHAnsi" w:hAnsiTheme="minorHAnsi" w:cstheme="minorHAnsi"/>
          <w:sz w:val="22"/>
          <w:szCs w:val="22"/>
          <w:lang w:val="en-US"/>
        </w:rPr>
      </w:pPr>
    </w:p>
    <w:p w14:paraId="12316304" w14:textId="4756254B" w:rsidR="00A171E1" w:rsidRPr="00142D1F" w:rsidRDefault="00DA0FCE" w:rsidP="00DA0FCE">
      <w:pPr>
        <w:rPr>
          <w:rFonts w:asciiTheme="minorHAnsi" w:hAnsiTheme="minorHAnsi" w:cstheme="minorHAnsi"/>
          <w:sz w:val="22"/>
          <w:szCs w:val="22"/>
          <w:u w:val="single"/>
          <w:rtl/>
        </w:rPr>
      </w:pPr>
      <w:r w:rsidRPr="00142D1F">
        <w:rPr>
          <w:rFonts w:asciiTheme="minorHAnsi" w:hAnsiTheme="minorHAnsi" w:hint="cs"/>
          <w:sz w:val="22"/>
          <w:szCs w:val="22"/>
          <w:u w:val="single"/>
          <w:rtl/>
        </w:rPr>
        <w:t>4.1.</w:t>
      </w:r>
      <w:r w:rsidRPr="00142D1F">
        <w:rPr>
          <w:rFonts w:asciiTheme="minorHAnsi" w:hAnsiTheme="minorHAnsi"/>
          <w:sz w:val="22"/>
          <w:szCs w:val="22"/>
          <w:u w:val="single"/>
          <w:rtl/>
        </w:rPr>
        <w:t xml:space="preserve"> </w:t>
      </w:r>
      <w:r w:rsidRPr="00142D1F">
        <w:rPr>
          <w:rFonts w:asciiTheme="minorHAnsi" w:hAnsiTheme="minorHAnsi" w:hint="cs"/>
          <w:sz w:val="22"/>
          <w:szCs w:val="22"/>
          <w:u w:val="single"/>
          <w:rtl/>
        </w:rPr>
        <w:t>الطلب</w:t>
      </w:r>
    </w:p>
    <w:p w14:paraId="53E176DA" w14:textId="77777777" w:rsidR="00DA0FCE" w:rsidRPr="00142D1F" w:rsidRDefault="00DA0FCE" w:rsidP="00DA0FCE">
      <w:pPr>
        <w:rPr>
          <w:rFonts w:asciiTheme="minorHAnsi" w:hAnsiTheme="minorHAnsi" w:cstheme="minorHAnsi"/>
          <w:sz w:val="22"/>
          <w:szCs w:val="22"/>
          <w:lang w:val="en-US"/>
        </w:rPr>
      </w:pPr>
    </w:p>
    <w:p w14:paraId="0BB04A73" w14:textId="2A48AC46" w:rsidR="00A171E1" w:rsidRPr="00142D1F" w:rsidRDefault="001F78D4" w:rsidP="00A171E1">
      <w:pPr>
        <w:rPr>
          <w:rFonts w:asciiTheme="minorHAnsi" w:hAnsiTheme="minorHAnsi" w:cstheme="minorHAnsi"/>
          <w:sz w:val="22"/>
          <w:szCs w:val="22"/>
          <w:rtl/>
        </w:rPr>
      </w:pPr>
      <w:r w:rsidRPr="00142D1F">
        <w:rPr>
          <w:rFonts w:asciiTheme="minorHAnsi" w:hAnsiTheme="minorHAnsi" w:hint="cs"/>
          <w:sz w:val="22"/>
          <w:szCs w:val="22"/>
          <w:rtl/>
        </w:rPr>
        <w:t>شرح طلب البلد.</w:t>
      </w:r>
      <w:r w:rsidRPr="00142D1F">
        <w:rPr>
          <w:rFonts w:asciiTheme="minorHAnsi" w:hAnsiTheme="minorHAnsi"/>
          <w:sz w:val="22"/>
          <w:szCs w:val="22"/>
          <w:rtl/>
        </w:rPr>
        <w:t xml:space="preserve"> </w:t>
      </w:r>
    </w:p>
    <w:p w14:paraId="0524E7E3" w14:textId="77777777" w:rsidR="00A171E1" w:rsidRPr="00142D1F" w:rsidRDefault="00A171E1" w:rsidP="00A171E1">
      <w:pPr>
        <w:rPr>
          <w:rFonts w:asciiTheme="minorHAnsi" w:hAnsiTheme="minorHAnsi" w:cstheme="minorHAnsi"/>
          <w:sz w:val="22"/>
          <w:szCs w:val="22"/>
          <w:lang w:val="en-US"/>
        </w:rPr>
      </w:pPr>
    </w:p>
    <w:p w14:paraId="73E0953A" w14:textId="7C55D10A" w:rsidR="00A171E1" w:rsidRPr="00142D1F" w:rsidRDefault="00DA0FCE" w:rsidP="00DA0FCE">
      <w:pPr>
        <w:rPr>
          <w:rFonts w:asciiTheme="minorHAnsi" w:hAnsiTheme="minorHAnsi" w:cstheme="minorHAnsi"/>
          <w:sz w:val="22"/>
          <w:szCs w:val="22"/>
          <w:rtl/>
        </w:rPr>
      </w:pPr>
      <w:r w:rsidRPr="00142D1F">
        <w:rPr>
          <w:rFonts w:asciiTheme="minorHAnsi" w:hAnsiTheme="minorHAnsi" w:hint="cs"/>
          <w:sz w:val="22"/>
          <w:szCs w:val="22"/>
          <w:u w:val="single"/>
          <w:rtl/>
        </w:rPr>
        <w:t>4.2.</w:t>
      </w:r>
      <w:r w:rsidRPr="00142D1F">
        <w:rPr>
          <w:rFonts w:asciiTheme="minorHAnsi" w:hAnsiTheme="minorHAnsi"/>
          <w:sz w:val="22"/>
          <w:szCs w:val="22"/>
          <w:u w:val="single"/>
          <w:rtl/>
        </w:rPr>
        <w:t xml:space="preserve"> </w:t>
      </w:r>
      <w:r w:rsidRPr="00142D1F">
        <w:rPr>
          <w:rFonts w:asciiTheme="minorHAnsi" w:hAnsiTheme="minorHAnsi" w:hint="cs"/>
          <w:sz w:val="22"/>
          <w:szCs w:val="22"/>
          <w:u w:val="single"/>
          <w:rtl/>
        </w:rPr>
        <w:t>الاختصاصات المتفق عليها وتواريخ التنفيذ</w:t>
      </w:r>
      <w:r w:rsidRPr="00142D1F">
        <w:rPr>
          <w:rFonts w:asciiTheme="minorHAnsi" w:hAnsiTheme="minorHAnsi" w:hint="cs"/>
          <w:sz w:val="22"/>
          <w:szCs w:val="22"/>
          <w:rtl/>
        </w:rPr>
        <w:t>.</w:t>
      </w:r>
    </w:p>
    <w:p w14:paraId="5E41C3E8" w14:textId="77777777" w:rsidR="00DA0FCE" w:rsidRPr="00142D1F" w:rsidRDefault="00DA0FCE" w:rsidP="00DA0FCE">
      <w:pPr>
        <w:rPr>
          <w:rFonts w:asciiTheme="minorHAnsi" w:hAnsiTheme="minorHAnsi" w:cstheme="minorHAnsi"/>
          <w:sz w:val="22"/>
          <w:szCs w:val="22"/>
          <w:lang w:val="en-US"/>
        </w:rPr>
      </w:pPr>
    </w:p>
    <w:p w14:paraId="09C9C0E5" w14:textId="425D870A" w:rsidR="00A171E1" w:rsidRPr="00142D1F" w:rsidRDefault="001F78D4" w:rsidP="00A171E1">
      <w:pPr>
        <w:rPr>
          <w:rFonts w:asciiTheme="minorHAnsi" w:hAnsiTheme="minorHAnsi" w:cstheme="minorHAnsi"/>
          <w:sz w:val="22"/>
          <w:szCs w:val="22"/>
          <w:rtl/>
        </w:rPr>
      </w:pPr>
      <w:r w:rsidRPr="00142D1F">
        <w:rPr>
          <w:rFonts w:asciiTheme="minorHAnsi" w:hAnsiTheme="minorHAnsi" w:hint="cs"/>
          <w:sz w:val="22"/>
          <w:szCs w:val="22"/>
          <w:rtl/>
        </w:rPr>
        <w:t>شرح كيفية اقتباس هذه الاختصاصات من الاختصاصات العامة.</w:t>
      </w:r>
    </w:p>
    <w:p w14:paraId="1BF9B72F" w14:textId="77777777" w:rsidR="00A171E1" w:rsidRPr="00142D1F" w:rsidRDefault="00A171E1" w:rsidP="00A171E1">
      <w:pPr>
        <w:rPr>
          <w:rFonts w:asciiTheme="minorHAnsi" w:hAnsiTheme="minorHAnsi" w:cstheme="minorHAnsi"/>
          <w:sz w:val="22"/>
          <w:szCs w:val="22"/>
          <w:lang w:val="en-US"/>
        </w:rPr>
      </w:pPr>
    </w:p>
    <w:p w14:paraId="55F53D12" w14:textId="643ED7A0" w:rsidR="00A171E1" w:rsidRPr="00142D1F" w:rsidRDefault="00E678DE" w:rsidP="00DA0FCE">
      <w:pPr>
        <w:rPr>
          <w:rFonts w:asciiTheme="minorHAnsi" w:hAnsiTheme="minorHAnsi" w:cstheme="minorHAnsi"/>
          <w:sz w:val="22"/>
          <w:szCs w:val="22"/>
          <w:u w:val="single"/>
          <w:rtl/>
        </w:rPr>
      </w:pPr>
      <w:r w:rsidRPr="00142D1F">
        <w:rPr>
          <w:rFonts w:asciiTheme="minorHAnsi" w:hAnsiTheme="minorHAnsi" w:hint="cs"/>
          <w:sz w:val="22"/>
          <w:szCs w:val="22"/>
          <w:u w:val="single"/>
          <w:rtl/>
        </w:rPr>
        <w:t>4.3.</w:t>
      </w:r>
      <w:r w:rsidRPr="00142D1F">
        <w:rPr>
          <w:rFonts w:asciiTheme="minorHAnsi" w:hAnsiTheme="minorHAnsi"/>
          <w:sz w:val="22"/>
          <w:szCs w:val="22"/>
          <w:u w:val="single"/>
          <w:rtl/>
        </w:rPr>
        <w:t xml:space="preserve"> </w:t>
      </w:r>
      <w:r w:rsidRPr="00142D1F">
        <w:rPr>
          <w:rFonts w:asciiTheme="minorHAnsi" w:hAnsiTheme="minorHAnsi" w:hint="cs"/>
          <w:sz w:val="22"/>
          <w:szCs w:val="22"/>
          <w:u w:val="single"/>
          <w:rtl/>
        </w:rPr>
        <w:t>قوام فريق الدعم التقني</w:t>
      </w:r>
    </w:p>
    <w:p w14:paraId="76500891" w14:textId="77777777" w:rsidR="00E678DE" w:rsidRPr="00142D1F" w:rsidRDefault="00E678DE" w:rsidP="00DA0FCE">
      <w:pPr>
        <w:rPr>
          <w:rFonts w:asciiTheme="minorHAnsi" w:hAnsiTheme="minorHAnsi" w:cstheme="minorHAnsi"/>
          <w:sz w:val="22"/>
          <w:szCs w:val="22"/>
          <w:lang w:val="en-US"/>
        </w:rPr>
      </w:pPr>
    </w:p>
    <w:tbl>
      <w:tblPr>
        <w:tblStyle w:val="Style1"/>
        <w:bidiVisual/>
        <w:tblW w:w="5000" w:type="pct"/>
        <w:tblLook w:val="04A0" w:firstRow="1" w:lastRow="0" w:firstColumn="1" w:lastColumn="0" w:noHBand="0" w:noVBand="1"/>
      </w:tblPr>
      <w:tblGrid>
        <w:gridCol w:w="3052"/>
        <w:gridCol w:w="2989"/>
        <w:gridCol w:w="3311"/>
      </w:tblGrid>
      <w:tr w:rsidR="00A171E1" w:rsidRPr="00D07FFB" w14:paraId="5F579027" w14:textId="77777777" w:rsidTr="00F84618">
        <w:trPr>
          <w:cnfStyle w:val="100000000000" w:firstRow="1" w:lastRow="0" w:firstColumn="0" w:lastColumn="0" w:oddVBand="0" w:evenVBand="0" w:oddHBand="0" w:evenHBand="0" w:firstRowFirstColumn="0" w:firstRowLastColumn="0" w:lastRowFirstColumn="0" w:lastRowLastColumn="0"/>
        </w:trPr>
        <w:tc>
          <w:tcPr>
            <w:tcW w:w="1632" w:type="pct"/>
          </w:tcPr>
          <w:p w14:paraId="3C34C1D1" w14:textId="19E17637" w:rsidR="00A171E1" w:rsidRPr="00D07FFB" w:rsidRDefault="00A171E1" w:rsidP="00DA62EC">
            <w:pPr>
              <w:rPr>
                <w:rFonts w:asciiTheme="minorHAnsi" w:hAnsiTheme="minorHAnsi" w:cstheme="minorHAnsi"/>
                <w:sz w:val="22"/>
                <w:szCs w:val="22"/>
                <w:rtl/>
              </w:rPr>
            </w:pPr>
            <w:r w:rsidRPr="00142D1F">
              <w:rPr>
                <w:rFonts w:asciiTheme="minorHAnsi" w:hAnsiTheme="minorHAnsi" w:hint="cs"/>
                <w:bCs/>
                <w:sz w:val="22"/>
                <w:szCs w:val="22"/>
                <w:rtl/>
              </w:rPr>
              <w:t>الاسم</w:t>
            </w:r>
          </w:p>
        </w:tc>
        <w:tc>
          <w:tcPr>
            <w:tcW w:w="1598" w:type="pct"/>
          </w:tcPr>
          <w:p w14:paraId="4EFC4671" w14:textId="47CC98A9" w:rsidR="00A171E1" w:rsidRPr="00D07FFB" w:rsidRDefault="00D42F64" w:rsidP="00DA62EC">
            <w:pPr>
              <w:rPr>
                <w:rFonts w:asciiTheme="minorHAnsi" w:hAnsiTheme="minorHAnsi" w:cstheme="minorHAnsi"/>
                <w:sz w:val="22"/>
                <w:szCs w:val="22"/>
                <w:rtl/>
              </w:rPr>
            </w:pPr>
            <w:r w:rsidRPr="00142D1F">
              <w:rPr>
                <w:rFonts w:asciiTheme="minorHAnsi" w:hAnsiTheme="minorHAnsi" w:hint="cs"/>
                <w:bCs/>
                <w:sz w:val="22"/>
                <w:szCs w:val="22"/>
                <w:rtl/>
              </w:rPr>
              <w:t>البلد</w:t>
            </w:r>
          </w:p>
        </w:tc>
        <w:tc>
          <w:tcPr>
            <w:tcW w:w="1770" w:type="pct"/>
          </w:tcPr>
          <w:p w14:paraId="3F273CE2" w14:textId="2606E040" w:rsidR="00A171E1" w:rsidRPr="00142D1F" w:rsidRDefault="00D42F64" w:rsidP="00DA62EC">
            <w:pPr>
              <w:rPr>
                <w:rFonts w:asciiTheme="minorHAnsi" w:hAnsiTheme="minorHAnsi" w:cstheme="minorHAnsi"/>
                <w:bCs/>
                <w:sz w:val="22"/>
                <w:szCs w:val="22"/>
                <w:rtl/>
              </w:rPr>
            </w:pPr>
            <w:r w:rsidRPr="00142D1F">
              <w:rPr>
                <w:rFonts w:asciiTheme="minorHAnsi" w:hAnsiTheme="minorHAnsi" w:hint="cs"/>
                <w:bCs/>
                <w:sz w:val="22"/>
                <w:szCs w:val="22"/>
                <w:rtl/>
              </w:rPr>
              <w:t>النوع (عضو/ مراقب)</w:t>
            </w:r>
          </w:p>
        </w:tc>
      </w:tr>
      <w:tr w:rsidR="00A171E1" w:rsidRPr="00D07FFB" w14:paraId="73E61E98" w14:textId="77777777" w:rsidTr="00F84618">
        <w:trPr>
          <w:cnfStyle w:val="000000100000" w:firstRow="0" w:lastRow="0" w:firstColumn="0" w:lastColumn="0" w:oddVBand="0" w:evenVBand="0" w:oddHBand="1" w:evenHBand="0" w:firstRowFirstColumn="0" w:firstRowLastColumn="0" w:lastRowFirstColumn="0" w:lastRowLastColumn="0"/>
        </w:trPr>
        <w:tc>
          <w:tcPr>
            <w:tcW w:w="1632" w:type="pct"/>
          </w:tcPr>
          <w:p w14:paraId="3D421125" w14:textId="77777777" w:rsidR="00A171E1" w:rsidRPr="00D07FFB" w:rsidRDefault="00A171E1" w:rsidP="00DA62EC">
            <w:pPr>
              <w:rPr>
                <w:rFonts w:asciiTheme="minorHAnsi" w:hAnsiTheme="minorHAnsi" w:cstheme="minorHAnsi"/>
                <w:sz w:val="22"/>
                <w:szCs w:val="22"/>
                <w:lang w:val="en-US"/>
              </w:rPr>
            </w:pPr>
          </w:p>
        </w:tc>
        <w:tc>
          <w:tcPr>
            <w:tcW w:w="1598" w:type="pct"/>
          </w:tcPr>
          <w:p w14:paraId="2A987E47" w14:textId="77777777" w:rsidR="00A171E1" w:rsidRPr="00D07FFB" w:rsidRDefault="00A171E1" w:rsidP="00DA62EC">
            <w:pPr>
              <w:rPr>
                <w:rFonts w:asciiTheme="minorHAnsi" w:hAnsiTheme="minorHAnsi" w:cstheme="minorHAnsi"/>
                <w:sz w:val="22"/>
                <w:szCs w:val="22"/>
                <w:lang w:val="en-US"/>
              </w:rPr>
            </w:pPr>
          </w:p>
        </w:tc>
        <w:tc>
          <w:tcPr>
            <w:tcW w:w="1770" w:type="pct"/>
          </w:tcPr>
          <w:p w14:paraId="3731285C" w14:textId="77777777" w:rsidR="00A171E1" w:rsidRPr="00D07FFB" w:rsidRDefault="00A171E1" w:rsidP="00DA62EC">
            <w:pPr>
              <w:rPr>
                <w:rFonts w:asciiTheme="minorHAnsi" w:hAnsiTheme="minorHAnsi" w:cstheme="minorHAnsi"/>
                <w:sz w:val="22"/>
                <w:szCs w:val="22"/>
                <w:lang w:val="en-US"/>
              </w:rPr>
            </w:pPr>
          </w:p>
        </w:tc>
      </w:tr>
      <w:tr w:rsidR="00A171E1" w:rsidRPr="00D07FFB" w14:paraId="3A9DD1EE" w14:textId="77777777" w:rsidTr="00F84618">
        <w:trPr>
          <w:cnfStyle w:val="000000010000" w:firstRow="0" w:lastRow="0" w:firstColumn="0" w:lastColumn="0" w:oddVBand="0" w:evenVBand="0" w:oddHBand="0" w:evenHBand="1" w:firstRowFirstColumn="0" w:firstRowLastColumn="0" w:lastRowFirstColumn="0" w:lastRowLastColumn="0"/>
        </w:trPr>
        <w:tc>
          <w:tcPr>
            <w:tcW w:w="1632" w:type="pct"/>
          </w:tcPr>
          <w:p w14:paraId="5E30B0DE" w14:textId="77777777" w:rsidR="00A171E1" w:rsidRPr="00D07FFB" w:rsidRDefault="00A171E1" w:rsidP="00DA62EC">
            <w:pPr>
              <w:rPr>
                <w:rFonts w:asciiTheme="minorHAnsi" w:hAnsiTheme="minorHAnsi" w:cstheme="minorHAnsi"/>
                <w:sz w:val="22"/>
                <w:szCs w:val="22"/>
                <w:lang w:val="en-US"/>
              </w:rPr>
            </w:pPr>
          </w:p>
        </w:tc>
        <w:tc>
          <w:tcPr>
            <w:tcW w:w="1598" w:type="pct"/>
          </w:tcPr>
          <w:p w14:paraId="0CFE1409" w14:textId="77777777" w:rsidR="00A171E1" w:rsidRPr="00D07FFB" w:rsidRDefault="00A171E1" w:rsidP="00DA62EC">
            <w:pPr>
              <w:rPr>
                <w:rFonts w:asciiTheme="minorHAnsi" w:hAnsiTheme="minorHAnsi" w:cstheme="minorHAnsi"/>
                <w:sz w:val="22"/>
                <w:szCs w:val="22"/>
                <w:lang w:val="en-US"/>
              </w:rPr>
            </w:pPr>
          </w:p>
        </w:tc>
        <w:tc>
          <w:tcPr>
            <w:tcW w:w="1770" w:type="pct"/>
          </w:tcPr>
          <w:p w14:paraId="0A535984" w14:textId="77777777" w:rsidR="00A171E1" w:rsidRPr="00D07FFB" w:rsidRDefault="00A171E1" w:rsidP="00DA62EC">
            <w:pPr>
              <w:rPr>
                <w:rFonts w:asciiTheme="minorHAnsi" w:hAnsiTheme="minorHAnsi" w:cstheme="minorHAnsi"/>
                <w:sz w:val="22"/>
                <w:szCs w:val="22"/>
                <w:lang w:val="en-US"/>
              </w:rPr>
            </w:pPr>
          </w:p>
        </w:tc>
      </w:tr>
      <w:tr w:rsidR="00134D58" w:rsidRPr="00142D1F" w14:paraId="7D6736D8" w14:textId="77777777" w:rsidTr="00F84618">
        <w:trPr>
          <w:cnfStyle w:val="000000100000" w:firstRow="0" w:lastRow="0" w:firstColumn="0" w:lastColumn="0" w:oddVBand="0" w:evenVBand="0" w:oddHBand="1" w:evenHBand="0" w:firstRowFirstColumn="0" w:firstRowLastColumn="0" w:lastRowFirstColumn="0" w:lastRowLastColumn="0"/>
        </w:trPr>
        <w:tc>
          <w:tcPr>
            <w:tcW w:w="1632" w:type="pct"/>
          </w:tcPr>
          <w:p w14:paraId="07BA7EE3" w14:textId="77777777" w:rsidR="00134D58" w:rsidRPr="00D07FFB" w:rsidRDefault="00134D58" w:rsidP="00DA62EC">
            <w:pPr>
              <w:rPr>
                <w:rFonts w:asciiTheme="minorHAnsi" w:hAnsiTheme="minorHAnsi" w:cstheme="minorHAnsi"/>
                <w:sz w:val="22"/>
                <w:szCs w:val="22"/>
                <w:lang w:val="en-US"/>
              </w:rPr>
            </w:pPr>
          </w:p>
        </w:tc>
        <w:tc>
          <w:tcPr>
            <w:tcW w:w="1598" w:type="pct"/>
          </w:tcPr>
          <w:p w14:paraId="18A2818A" w14:textId="77777777" w:rsidR="00134D58" w:rsidRPr="00D07FFB" w:rsidRDefault="00134D58" w:rsidP="00DA62EC">
            <w:pPr>
              <w:rPr>
                <w:rFonts w:asciiTheme="minorHAnsi" w:hAnsiTheme="minorHAnsi" w:cstheme="minorHAnsi"/>
                <w:sz w:val="22"/>
                <w:szCs w:val="22"/>
                <w:lang w:val="en-US"/>
              </w:rPr>
            </w:pPr>
          </w:p>
        </w:tc>
        <w:tc>
          <w:tcPr>
            <w:tcW w:w="1770" w:type="pct"/>
          </w:tcPr>
          <w:p w14:paraId="2D505204" w14:textId="77777777" w:rsidR="00134D58" w:rsidRPr="00142D1F" w:rsidRDefault="00134D58" w:rsidP="00DA62EC">
            <w:pPr>
              <w:rPr>
                <w:rFonts w:asciiTheme="minorHAnsi" w:hAnsiTheme="minorHAnsi" w:cstheme="minorHAnsi"/>
                <w:sz w:val="22"/>
                <w:szCs w:val="22"/>
                <w:lang w:val="en-US"/>
              </w:rPr>
            </w:pPr>
          </w:p>
        </w:tc>
      </w:tr>
    </w:tbl>
    <w:p w14:paraId="538B5B0C" w14:textId="4476E5C8" w:rsidR="00A171E1" w:rsidRPr="00142D1F" w:rsidRDefault="00A171E1" w:rsidP="00A171E1">
      <w:pPr>
        <w:rPr>
          <w:rFonts w:asciiTheme="minorHAnsi" w:hAnsiTheme="minorHAnsi" w:cstheme="minorHAnsi"/>
          <w:sz w:val="22"/>
          <w:szCs w:val="22"/>
          <w:lang w:val="en-US"/>
        </w:rPr>
      </w:pPr>
    </w:p>
    <w:p w14:paraId="08800307" w14:textId="639D5ECD" w:rsidR="00134D58" w:rsidRPr="00142D1F" w:rsidRDefault="00134D58" w:rsidP="00134D58">
      <w:pPr>
        <w:rPr>
          <w:rFonts w:asciiTheme="minorHAnsi" w:hAnsiTheme="minorHAnsi" w:cstheme="minorHAnsi"/>
          <w:sz w:val="22"/>
          <w:szCs w:val="22"/>
          <w:u w:val="single"/>
          <w:rtl/>
        </w:rPr>
      </w:pPr>
      <w:r w:rsidRPr="00142D1F">
        <w:rPr>
          <w:rFonts w:asciiTheme="minorHAnsi" w:hAnsiTheme="minorHAnsi" w:hint="cs"/>
          <w:sz w:val="22"/>
          <w:szCs w:val="22"/>
          <w:u w:val="single"/>
          <w:rtl/>
        </w:rPr>
        <w:t>4.4.</w:t>
      </w:r>
      <w:r w:rsidRPr="00142D1F">
        <w:rPr>
          <w:rFonts w:asciiTheme="minorHAnsi" w:hAnsiTheme="minorHAnsi"/>
          <w:sz w:val="22"/>
          <w:szCs w:val="22"/>
          <w:u w:val="single"/>
          <w:rtl/>
        </w:rPr>
        <w:t xml:space="preserve"> </w:t>
      </w:r>
      <w:r w:rsidRPr="00142D1F">
        <w:rPr>
          <w:rFonts w:asciiTheme="minorHAnsi" w:hAnsiTheme="minorHAnsi" w:hint="cs"/>
          <w:sz w:val="22"/>
          <w:szCs w:val="22"/>
          <w:u w:val="single"/>
          <w:rtl/>
        </w:rPr>
        <w:t>قوام فريق الاعتراف التقني</w:t>
      </w:r>
    </w:p>
    <w:p w14:paraId="3200EA47" w14:textId="77777777" w:rsidR="00134D58" w:rsidRPr="00142D1F" w:rsidRDefault="00134D58" w:rsidP="00134D58">
      <w:pPr>
        <w:rPr>
          <w:rFonts w:asciiTheme="minorHAnsi" w:hAnsiTheme="minorHAnsi" w:cstheme="minorHAnsi"/>
          <w:sz w:val="22"/>
          <w:szCs w:val="22"/>
          <w:lang w:val="en-US"/>
        </w:rPr>
      </w:pPr>
    </w:p>
    <w:tbl>
      <w:tblPr>
        <w:tblStyle w:val="Style1"/>
        <w:bidiVisual/>
        <w:tblW w:w="5000" w:type="pct"/>
        <w:tblLook w:val="04A0" w:firstRow="1" w:lastRow="0" w:firstColumn="1" w:lastColumn="0" w:noHBand="0" w:noVBand="1"/>
      </w:tblPr>
      <w:tblGrid>
        <w:gridCol w:w="3052"/>
        <w:gridCol w:w="2989"/>
        <w:gridCol w:w="3311"/>
      </w:tblGrid>
      <w:tr w:rsidR="00D42F64" w:rsidRPr="00D07FFB" w14:paraId="4C1F12B0" w14:textId="77777777" w:rsidTr="007517B6">
        <w:trPr>
          <w:cnfStyle w:val="100000000000" w:firstRow="1" w:lastRow="0" w:firstColumn="0" w:lastColumn="0" w:oddVBand="0" w:evenVBand="0" w:oddHBand="0" w:evenHBand="0" w:firstRowFirstColumn="0" w:firstRowLastColumn="0" w:lastRowFirstColumn="0" w:lastRowLastColumn="0"/>
        </w:trPr>
        <w:tc>
          <w:tcPr>
            <w:tcW w:w="1632" w:type="pct"/>
          </w:tcPr>
          <w:p w14:paraId="68286B40" w14:textId="6E7415CF" w:rsidR="00D42F64" w:rsidRPr="00D07FFB" w:rsidRDefault="00D42F64" w:rsidP="00D42F64">
            <w:pPr>
              <w:rPr>
                <w:rFonts w:asciiTheme="minorHAnsi" w:hAnsiTheme="minorHAnsi" w:cstheme="minorHAnsi"/>
                <w:sz w:val="22"/>
                <w:szCs w:val="22"/>
                <w:rtl/>
              </w:rPr>
            </w:pPr>
            <w:r w:rsidRPr="00142D1F">
              <w:rPr>
                <w:rFonts w:asciiTheme="minorHAnsi" w:hAnsiTheme="minorHAnsi" w:hint="cs"/>
                <w:bCs/>
                <w:sz w:val="22"/>
                <w:szCs w:val="22"/>
                <w:rtl/>
              </w:rPr>
              <w:t>الاسم</w:t>
            </w:r>
          </w:p>
        </w:tc>
        <w:tc>
          <w:tcPr>
            <w:tcW w:w="1598" w:type="pct"/>
          </w:tcPr>
          <w:p w14:paraId="71A75EB3" w14:textId="1689C83B" w:rsidR="00D42F64" w:rsidRPr="00D07FFB" w:rsidRDefault="00D42F64" w:rsidP="00D42F64">
            <w:pPr>
              <w:rPr>
                <w:rFonts w:asciiTheme="minorHAnsi" w:hAnsiTheme="minorHAnsi" w:cstheme="minorHAnsi"/>
                <w:sz w:val="22"/>
                <w:szCs w:val="22"/>
                <w:rtl/>
              </w:rPr>
            </w:pPr>
            <w:r w:rsidRPr="00142D1F">
              <w:rPr>
                <w:rFonts w:asciiTheme="minorHAnsi" w:hAnsiTheme="minorHAnsi" w:hint="cs"/>
                <w:bCs/>
                <w:sz w:val="22"/>
                <w:szCs w:val="22"/>
                <w:rtl/>
              </w:rPr>
              <w:t>البلد</w:t>
            </w:r>
          </w:p>
        </w:tc>
        <w:tc>
          <w:tcPr>
            <w:tcW w:w="1770" w:type="pct"/>
          </w:tcPr>
          <w:p w14:paraId="3CE8DACF" w14:textId="4715A929" w:rsidR="00D42F64" w:rsidRPr="00142D1F" w:rsidRDefault="00D42F64" w:rsidP="00D42F64">
            <w:pPr>
              <w:rPr>
                <w:rFonts w:asciiTheme="minorHAnsi" w:hAnsiTheme="minorHAnsi" w:cstheme="minorHAnsi"/>
                <w:bCs/>
                <w:sz w:val="22"/>
                <w:szCs w:val="22"/>
                <w:rtl/>
              </w:rPr>
            </w:pPr>
            <w:r w:rsidRPr="00142D1F">
              <w:rPr>
                <w:rFonts w:asciiTheme="minorHAnsi" w:hAnsiTheme="minorHAnsi" w:hint="cs"/>
                <w:bCs/>
                <w:sz w:val="22"/>
                <w:szCs w:val="22"/>
                <w:rtl/>
              </w:rPr>
              <w:t>النوع (عضو/ مراقب)</w:t>
            </w:r>
          </w:p>
        </w:tc>
      </w:tr>
      <w:tr w:rsidR="00134D58" w:rsidRPr="00D07FFB" w14:paraId="6D9EC021" w14:textId="77777777" w:rsidTr="007517B6">
        <w:trPr>
          <w:cnfStyle w:val="000000100000" w:firstRow="0" w:lastRow="0" w:firstColumn="0" w:lastColumn="0" w:oddVBand="0" w:evenVBand="0" w:oddHBand="1" w:evenHBand="0" w:firstRowFirstColumn="0" w:firstRowLastColumn="0" w:lastRowFirstColumn="0" w:lastRowLastColumn="0"/>
        </w:trPr>
        <w:tc>
          <w:tcPr>
            <w:tcW w:w="1632" w:type="pct"/>
          </w:tcPr>
          <w:p w14:paraId="5F1CBB75" w14:textId="77777777" w:rsidR="00134D58" w:rsidRPr="00D07FFB" w:rsidRDefault="00134D58" w:rsidP="007517B6">
            <w:pPr>
              <w:rPr>
                <w:rFonts w:asciiTheme="minorHAnsi" w:hAnsiTheme="minorHAnsi" w:cstheme="minorHAnsi"/>
                <w:sz w:val="22"/>
                <w:szCs w:val="22"/>
                <w:lang w:val="en-US"/>
              </w:rPr>
            </w:pPr>
          </w:p>
        </w:tc>
        <w:tc>
          <w:tcPr>
            <w:tcW w:w="1598" w:type="pct"/>
          </w:tcPr>
          <w:p w14:paraId="6C506951" w14:textId="77777777" w:rsidR="00134D58" w:rsidRPr="00D07FFB" w:rsidRDefault="00134D58" w:rsidP="007517B6">
            <w:pPr>
              <w:rPr>
                <w:rFonts w:asciiTheme="minorHAnsi" w:hAnsiTheme="minorHAnsi" w:cstheme="minorHAnsi"/>
                <w:sz w:val="22"/>
                <w:szCs w:val="22"/>
                <w:lang w:val="en-US"/>
              </w:rPr>
            </w:pPr>
          </w:p>
        </w:tc>
        <w:tc>
          <w:tcPr>
            <w:tcW w:w="1770" w:type="pct"/>
          </w:tcPr>
          <w:p w14:paraId="63E54541" w14:textId="77777777" w:rsidR="00134D58" w:rsidRPr="00D07FFB" w:rsidRDefault="00134D58" w:rsidP="007517B6">
            <w:pPr>
              <w:rPr>
                <w:rFonts w:asciiTheme="minorHAnsi" w:hAnsiTheme="minorHAnsi" w:cstheme="minorHAnsi"/>
                <w:sz w:val="22"/>
                <w:szCs w:val="22"/>
                <w:lang w:val="en-US"/>
              </w:rPr>
            </w:pPr>
          </w:p>
        </w:tc>
      </w:tr>
      <w:tr w:rsidR="00134D58" w:rsidRPr="00D07FFB" w14:paraId="283C0DA8" w14:textId="77777777" w:rsidTr="007517B6">
        <w:trPr>
          <w:cnfStyle w:val="000000010000" w:firstRow="0" w:lastRow="0" w:firstColumn="0" w:lastColumn="0" w:oddVBand="0" w:evenVBand="0" w:oddHBand="0" w:evenHBand="1" w:firstRowFirstColumn="0" w:firstRowLastColumn="0" w:lastRowFirstColumn="0" w:lastRowLastColumn="0"/>
        </w:trPr>
        <w:tc>
          <w:tcPr>
            <w:tcW w:w="1632" w:type="pct"/>
          </w:tcPr>
          <w:p w14:paraId="7E3D92F1" w14:textId="77777777" w:rsidR="00134D58" w:rsidRPr="00D07FFB" w:rsidRDefault="00134D58" w:rsidP="007517B6">
            <w:pPr>
              <w:rPr>
                <w:rFonts w:asciiTheme="minorHAnsi" w:hAnsiTheme="minorHAnsi" w:cstheme="minorHAnsi"/>
                <w:sz w:val="22"/>
                <w:szCs w:val="22"/>
                <w:lang w:val="en-US"/>
              </w:rPr>
            </w:pPr>
          </w:p>
        </w:tc>
        <w:tc>
          <w:tcPr>
            <w:tcW w:w="1598" w:type="pct"/>
          </w:tcPr>
          <w:p w14:paraId="1B3B298E" w14:textId="77777777" w:rsidR="00134D58" w:rsidRPr="00D07FFB" w:rsidRDefault="00134D58" w:rsidP="007517B6">
            <w:pPr>
              <w:rPr>
                <w:rFonts w:asciiTheme="minorHAnsi" w:hAnsiTheme="minorHAnsi" w:cstheme="minorHAnsi"/>
                <w:sz w:val="22"/>
                <w:szCs w:val="22"/>
                <w:lang w:val="en-US"/>
              </w:rPr>
            </w:pPr>
          </w:p>
        </w:tc>
        <w:tc>
          <w:tcPr>
            <w:tcW w:w="1770" w:type="pct"/>
          </w:tcPr>
          <w:p w14:paraId="47B5E5C2" w14:textId="77777777" w:rsidR="00134D58" w:rsidRPr="00D07FFB" w:rsidRDefault="00134D58" w:rsidP="007517B6">
            <w:pPr>
              <w:rPr>
                <w:rFonts w:asciiTheme="minorHAnsi" w:hAnsiTheme="minorHAnsi" w:cstheme="minorHAnsi"/>
                <w:sz w:val="22"/>
                <w:szCs w:val="22"/>
                <w:lang w:val="en-US"/>
              </w:rPr>
            </w:pPr>
          </w:p>
        </w:tc>
      </w:tr>
      <w:tr w:rsidR="00134D58" w:rsidRPr="00142D1F" w14:paraId="2A8400B5" w14:textId="77777777" w:rsidTr="007517B6">
        <w:trPr>
          <w:cnfStyle w:val="000000100000" w:firstRow="0" w:lastRow="0" w:firstColumn="0" w:lastColumn="0" w:oddVBand="0" w:evenVBand="0" w:oddHBand="1" w:evenHBand="0" w:firstRowFirstColumn="0" w:firstRowLastColumn="0" w:lastRowFirstColumn="0" w:lastRowLastColumn="0"/>
        </w:trPr>
        <w:tc>
          <w:tcPr>
            <w:tcW w:w="1632" w:type="pct"/>
          </w:tcPr>
          <w:p w14:paraId="22E4B921" w14:textId="77777777" w:rsidR="00134D58" w:rsidRPr="00D07FFB" w:rsidRDefault="00134D58" w:rsidP="007517B6">
            <w:pPr>
              <w:rPr>
                <w:rFonts w:asciiTheme="minorHAnsi" w:hAnsiTheme="minorHAnsi" w:cstheme="minorHAnsi"/>
                <w:sz w:val="22"/>
                <w:szCs w:val="22"/>
                <w:lang w:val="en-US"/>
              </w:rPr>
            </w:pPr>
          </w:p>
        </w:tc>
        <w:tc>
          <w:tcPr>
            <w:tcW w:w="1598" w:type="pct"/>
          </w:tcPr>
          <w:p w14:paraId="3B9EEB53" w14:textId="77777777" w:rsidR="00134D58" w:rsidRPr="00D07FFB" w:rsidRDefault="00134D58" w:rsidP="007517B6">
            <w:pPr>
              <w:rPr>
                <w:rFonts w:asciiTheme="minorHAnsi" w:hAnsiTheme="minorHAnsi" w:cstheme="minorHAnsi"/>
                <w:sz w:val="22"/>
                <w:szCs w:val="22"/>
                <w:lang w:val="en-US"/>
              </w:rPr>
            </w:pPr>
          </w:p>
        </w:tc>
        <w:tc>
          <w:tcPr>
            <w:tcW w:w="1770" w:type="pct"/>
          </w:tcPr>
          <w:p w14:paraId="5AB69BCD" w14:textId="77777777" w:rsidR="00134D58" w:rsidRPr="00142D1F" w:rsidRDefault="00134D58" w:rsidP="007517B6">
            <w:pPr>
              <w:rPr>
                <w:rFonts w:asciiTheme="minorHAnsi" w:hAnsiTheme="minorHAnsi" w:cstheme="minorHAnsi"/>
                <w:sz w:val="22"/>
                <w:szCs w:val="22"/>
                <w:lang w:val="en-US"/>
              </w:rPr>
            </w:pPr>
          </w:p>
        </w:tc>
      </w:tr>
    </w:tbl>
    <w:p w14:paraId="0809ACC2" w14:textId="77777777" w:rsidR="003404B8" w:rsidRPr="00142D1F" w:rsidRDefault="003404B8" w:rsidP="00A171E1">
      <w:pPr>
        <w:rPr>
          <w:rFonts w:asciiTheme="minorHAnsi" w:hAnsiTheme="minorHAnsi" w:cstheme="minorHAnsi"/>
          <w:sz w:val="22"/>
          <w:szCs w:val="22"/>
          <w:lang w:val="en-US"/>
        </w:rPr>
      </w:pPr>
    </w:p>
    <w:p w14:paraId="2430AF0E" w14:textId="00DD9573" w:rsidR="00A171E1" w:rsidRPr="00142D1F" w:rsidRDefault="00E678DE" w:rsidP="00E678DE">
      <w:pPr>
        <w:rPr>
          <w:rFonts w:asciiTheme="minorHAnsi" w:hAnsiTheme="minorHAnsi" w:cstheme="minorHAnsi"/>
          <w:sz w:val="22"/>
          <w:szCs w:val="22"/>
          <w:u w:val="single"/>
          <w:rtl/>
        </w:rPr>
      </w:pPr>
      <w:r w:rsidRPr="00142D1F">
        <w:rPr>
          <w:rFonts w:asciiTheme="minorHAnsi" w:hAnsiTheme="minorHAnsi" w:hint="cs"/>
          <w:sz w:val="22"/>
          <w:szCs w:val="22"/>
          <w:u w:val="single"/>
          <w:rtl/>
        </w:rPr>
        <w:t>4.5.</w:t>
      </w:r>
      <w:r w:rsidRPr="00142D1F">
        <w:rPr>
          <w:rFonts w:asciiTheme="minorHAnsi" w:hAnsiTheme="minorHAnsi"/>
          <w:sz w:val="22"/>
          <w:szCs w:val="22"/>
          <w:u w:val="single"/>
          <w:rtl/>
        </w:rPr>
        <w:t xml:space="preserve"> </w:t>
      </w:r>
      <w:r w:rsidRPr="00142D1F">
        <w:rPr>
          <w:rFonts w:asciiTheme="minorHAnsi" w:hAnsiTheme="minorHAnsi" w:hint="cs"/>
          <w:sz w:val="22"/>
          <w:szCs w:val="22"/>
          <w:u w:val="single"/>
          <w:rtl/>
        </w:rPr>
        <w:t>النظراء الأساسيون في البلد</w:t>
      </w:r>
    </w:p>
    <w:p w14:paraId="503E4229" w14:textId="77777777" w:rsidR="00E678DE" w:rsidRPr="00142D1F" w:rsidRDefault="00E678DE" w:rsidP="00E678DE">
      <w:pPr>
        <w:rPr>
          <w:rFonts w:asciiTheme="minorHAnsi" w:hAnsiTheme="minorHAnsi" w:cstheme="minorHAnsi"/>
          <w:sz w:val="22"/>
          <w:szCs w:val="22"/>
          <w:lang w:val="en-US"/>
        </w:rPr>
      </w:pPr>
    </w:p>
    <w:tbl>
      <w:tblPr>
        <w:tblStyle w:val="Style1"/>
        <w:bidiVisual/>
        <w:tblW w:w="0" w:type="auto"/>
        <w:tblLook w:val="04A0" w:firstRow="1" w:lastRow="0" w:firstColumn="1" w:lastColumn="0" w:noHBand="0" w:noVBand="1"/>
      </w:tblPr>
      <w:tblGrid>
        <w:gridCol w:w="3108"/>
        <w:gridCol w:w="3135"/>
        <w:gridCol w:w="3109"/>
      </w:tblGrid>
      <w:tr w:rsidR="00A171E1" w:rsidRPr="00D07FFB" w14:paraId="2D5DA5F3" w14:textId="77777777" w:rsidTr="00DA62EC">
        <w:trPr>
          <w:cnfStyle w:val="100000000000" w:firstRow="1" w:lastRow="0" w:firstColumn="0" w:lastColumn="0" w:oddVBand="0" w:evenVBand="0" w:oddHBand="0" w:evenHBand="0" w:firstRowFirstColumn="0" w:firstRowLastColumn="0" w:lastRowFirstColumn="0" w:lastRowLastColumn="0"/>
        </w:trPr>
        <w:tc>
          <w:tcPr>
            <w:tcW w:w="3546" w:type="dxa"/>
          </w:tcPr>
          <w:p w14:paraId="7AB881CD" w14:textId="2AD972C6" w:rsidR="00A171E1" w:rsidRPr="00D07FFB" w:rsidRDefault="00A171E1" w:rsidP="00DA62EC">
            <w:pPr>
              <w:rPr>
                <w:rFonts w:asciiTheme="minorHAnsi" w:hAnsiTheme="minorHAnsi" w:cstheme="minorHAnsi"/>
                <w:sz w:val="22"/>
                <w:szCs w:val="22"/>
                <w:rtl/>
              </w:rPr>
            </w:pPr>
            <w:r w:rsidRPr="00142D1F">
              <w:rPr>
                <w:rFonts w:asciiTheme="minorHAnsi" w:hAnsiTheme="minorHAnsi" w:hint="cs"/>
                <w:bCs/>
                <w:sz w:val="22"/>
                <w:szCs w:val="22"/>
                <w:rtl/>
              </w:rPr>
              <w:t>الاسم</w:t>
            </w:r>
          </w:p>
        </w:tc>
        <w:tc>
          <w:tcPr>
            <w:tcW w:w="3547" w:type="dxa"/>
          </w:tcPr>
          <w:p w14:paraId="13588DE3" w14:textId="3E02FD6F" w:rsidR="00A171E1" w:rsidRPr="00D07FFB" w:rsidRDefault="00D42F64" w:rsidP="00DA62EC">
            <w:pPr>
              <w:rPr>
                <w:rFonts w:asciiTheme="minorHAnsi" w:hAnsiTheme="minorHAnsi" w:cstheme="minorHAnsi"/>
                <w:sz w:val="22"/>
                <w:szCs w:val="22"/>
                <w:rtl/>
              </w:rPr>
            </w:pPr>
            <w:r w:rsidRPr="00142D1F">
              <w:rPr>
                <w:rFonts w:asciiTheme="minorHAnsi" w:hAnsiTheme="minorHAnsi" w:hint="cs"/>
                <w:bCs/>
                <w:sz w:val="22"/>
                <w:szCs w:val="22"/>
                <w:rtl/>
              </w:rPr>
              <w:t>المنظمة</w:t>
            </w:r>
            <w:r w:rsidRPr="00142D1F">
              <w:rPr>
                <w:rFonts w:asciiTheme="minorHAnsi" w:hAnsiTheme="minorHAnsi"/>
                <w:bCs/>
                <w:sz w:val="22"/>
                <w:szCs w:val="22"/>
                <w:rtl/>
              </w:rPr>
              <w:t xml:space="preserve"> </w:t>
            </w:r>
          </w:p>
        </w:tc>
        <w:tc>
          <w:tcPr>
            <w:tcW w:w="3547" w:type="dxa"/>
          </w:tcPr>
          <w:p w14:paraId="4747ED0B" w14:textId="13C14FD0" w:rsidR="00A171E1" w:rsidRPr="00142D1F" w:rsidRDefault="00A171E1" w:rsidP="00DA62EC">
            <w:pPr>
              <w:rPr>
                <w:rFonts w:asciiTheme="minorHAnsi" w:hAnsiTheme="minorHAnsi" w:cstheme="minorHAnsi"/>
                <w:bCs/>
                <w:sz w:val="22"/>
                <w:szCs w:val="22"/>
                <w:rtl/>
              </w:rPr>
            </w:pPr>
            <w:r w:rsidRPr="00142D1F">
              <w:rPr>
                <w:rFonts w:asciiTheme="minorHAnsi" w:hAnsiTheme="minorHAnsi" w:hint="cs"/>
                <w:bCs/>
                <w:sz w:val="22"/>
                <w:szCs w:val="22"/>
                <w:rtl/>
              </w:rPr>
              <w:t>الدور</w:t>
            </w:r>
            <w:r w:rsidRPr="00142D1F">
              <w:rPr>
                <w:rFonts w:asciiTheme="minorHAnsi" w:hAnsiTheme="minorHAnsi"/>
                <w:bCs/>
                <w:sz w:val="22"/>
                <w:szCs w:val="22"/>
                <w:rtl/>
              </w:rPr>
              <w:t xml:space="preserve"> </w:t>
            </w:r>
          </w:p>
        </w:tc>
      </w:tr>
      <w:tr w:rsidR="00A171E1" w:rsidRPr="00D07FFB" w14:paraId="6FEF68FB" w14:textId="77777777" w:rsidTr="00DA62EC">
        <w:trPr>
          <w:cnfStyle w:val="000000100000" w:firstRow="0" w:lastRow="0" w:firstColumn="0" w:lastColumn="0" w:oddVBand="0" w:evenVBand="0" w:oddHBand="1" w:evenHBand="0" w:firstRowFirstColumn="0" w:firstRowLastColumn="0" w:lastRowFirstColumn="0" w:lastRowLastColumn="0"/>
        </w:trPr>
        <w:tc>
          <w:tcPr>
            <w:tcW w:w="3546" w:type="dxa"/>
          </w:tcPr>
          <w:p w14:paraId="7CB424C7" w14:textId="77777777" w:rsidR="00A171E1" w:rsidRPr="00D07FFB" w:rsidRDefault="00A171E1" w:rsidP="00DA62EC">
            <w:pPr>
              <w:rPr>
                <w:rFonts w:asciiTheme="minorHAnsi" w:hAnsiTheme="minorHAnsi" w:cstheme="minorHAnsi"/>
                <w:sz w:val="22"/>
                <w:szCs w:val="22"/>
                <w:lang w:val="en-US"/>
              </w:rPr>
            </w:pPr>
          </w:p>
        </w:tc>
        <w:tc>
          <w:tcPr>
            <w:tcW w:w="3547" w:type="dxa"/>
          </w:tcPr>
          <w:p w14:paraId="25F3EDC4" w14:textId="77777777" w:rsidR="00A171E1" w:rsidRPr="00D07FFB" w:rsidRDefault="00A171E1" w:rsidP="00DA62EC">
            <w:pPr>
              <w:rPr>
                <w:rFonts w:asciiTheme="minorHAnsi" w:hAnsiTheme="minorHAnsi" w:cstheme="minorHAnsi"/>
                <w:sz w:val="22"/>
                <w:szCs w:val="22"/>
                <w:lang w:val="en-US"/>
              </w:rPr>
            </w:pPr>
          </w:p>
        </w:tc>
        <w:tc>
          <w:tcPr>
            <w:tcW w:w="3547" w:type="dxa"/>
          </w:tcPr>
          <w:p w14:paraId="19F53B44" w14:textId="77777777" w:rsidR="00A171E1" w:rsidRPr="00D07FFB" w:rsidRDefault="00A171E1" w:rsidP="00DA62EC">
            <w:pPr>
              <w:rPr>
                <w:rFonts w:asciiTheme="minorHAnsi" w:hAnsiTheme="minorHAnsi" w:cstheme="minorHAnsi"/>
                <w:sz w:val="22"/>
                <w:szCs w:val="22"/>
                <w:lang w:val="en-US"/>
              </w:rPr>
            </w:pPr>
          </w:p>
        </w:tc>
      </w:tr>
      <w:tr w:rsidR="00A171E1" w:rsidRPr="00142D1F" w14:paraId="1109F386" w14:textId="77777777" w:rsidTr="00DA62EC">
        <w:trPr>
          <w:cnfStyle w:val="000000010000" w:firstRow="0" w:lastRow="0" w:firstColumn="0" w:lastColumn="0" w:oddVBand="0" w:evenVBand="0" w:oddHBand="0" w:evenHBand="1" w:firstRowFirstColumn="0" w:firstRowLastColumn="0" w:lastRowFirstColumn="0" w:lastRowLastColumn="0"/>
        </w:trPr>
        <w:tc>
          <w:tcPr>
            <w:tcW w:w="3546" w:type="dxa"/>
          </w:tcPr>
          <w:p w14:paraId="4E9B57C0" w14:textId="77777777" w:rsidR="00A171E1" w:rsidRPr="00D07FFB" w:rsidRDefault="00A171E1" w:rsidP="00DA62EC">
            <w:pPr>
              <w:rPr>
                <w:rFonts w:asciiTheme="minorHAnsi" w:hAnsiTheme="minorHAnsi" w:cstheme="minorHAnsi"/>
                <w:sz w:val="22"/>
                <w:szCs w:val="22"/>
                <w:lang w:val="en-US"/>
              </w:rPr>
            </w:pPr>
          </w:p>
        </w:tc>
        <w:tc>
          <w:tcPr>
            <w:tcW w:w="3547" w:type="dxa"/>
          </w:tcPr>
          <w:p w14:paraId="38823040" w14:textId="77777777" w:rsidR="00A171E1" w:rsidRPr="00D07FFB" w:rsidRDefault="00A171E1" w:rsidP="00DA62EC">
            <w:pPr>
              <w:rPr>
                <w:rFonts w:asciiTheme="minorHAnsi" w:hAnsiTheme="minorHAnsi" w:cstheme="minorHAnsi"/>
                <w:sz w:val="22"/>
                <w:szCs w:val="22"/>
                <w:lang w:val="en-US"/>
              </w:rPr>
            </w:pPr>
          </w:p>
        </w:tc>
        <w:tc>
          <w:tcPr>
            <w:tcW w:w="3547" w:type="dxa"/>
          </w:tcPr>
          <w:p w14:paraId="7581D65F" w14:textId="77777777" w:rsidR="00A171E1" w:rsidRPr="00142D1F" w:rsidRDefault="00A171E1" w:rsidP="00DA62EC">
            <w:pPr>
              <w:rPr>
                <w:rFonts w:asciiTheme="minorHAnsi" w:hAnsiTheme="minorHAnsi" w:cstheme="minorHAnsi"/>
                <w:sz w:val="22"/>
                <w:szCs w:val="22"/>
                <w:lang w:val="en-US"/>
              </w:rPr>
            </w:pPr>
          </w:p>
        </w:tc>
      </w:tr>
    </w:tbl>
    <w:p w14:paraId="45D01CA4" w14:textId="77777777" w:rsidR="00A171E1" w:rsidRPr="00142D1F" w:rsidRDefault="00A171E1" w:rsidP="00A171E1">
      <w:pPr>
        <w:rPr>
          <w:rFonts w:asciiTheme="minorHAnsi" w:hAnsiTheme="minorHAnsi" w:cstheme="minorHAnsi"/>
          <w:sz w:val="22"/>
          <w:szCs w:val="22"/>
          <w:lang w:val="en-US"/>
        </w:rPr>
      </w:pPr>
    </w:p>
    <w:p w14:paraId="5BE7ABEC" w14:textId="5EFA6446" w:rsidR="00A171E1" w:rsidRPr="00142D1F" w:rsidRDefault="00E678DE" w:rsidP="00E678DE">
      <w:pPr>
        <w:rPr>
          <w:rFonts w:asciiTheme="minorHAnsi" w:hAnsiTheme="minorHAnsi" w:cstheme="minorHAnsi"/>
          <w:sz w:val="22"/>
          <w:szCs w:val="22"/>
          <w:u w:val="single"/>
          <w:rtl/>
        </w:rPr>
      </w:pPr>
      <w:r w:rsidRPr="00142D1F">
        <w:rPr>
          <w:rFonts w:asciiTheme="minorHAnsi" w:hAnsiTheme="minorHAnsi" w:hint="cs"/>
          <w:sz w:val="22"/>
          <w:szCs w:val="22"/>
          <w:u w:val="single"/>
          <w:rtl/>
        </w:rPr>
        <w:lastRenderedPageBreak/>
        <w:t>4.6.</w:t>
      </w:r>
      <w:r w:rsidRPr="00142D1F">
        <w:rPr>
          <w:rFonts w:asciiTheme="minorHAnsi" w:hAnsiTheme="minorHAnsi"/>
          <w:sz w:val="22"/>
          <w:szCs w:val="22"/>
          <w:u w:val="single"/>
          <w:rtl/>
        </w:rPr>
        <w:t xml:space="preserve"> </w:t>
      </w:r>
      <w:r w:rsidRPr="00142D1F">
        <w:rPr>
          <w:rFonts w:asciiTheme="minorHAnsi" w:hAnsiTheme="minorHAnsi" w:hint="cs"/>
          <w:sz w:val="22"/>
          <w:szCs w:val="22"/>
          <w:u w:val="single"/>
          <w:rtl/>
        </w:rPr>
        <w:t>طرق العمل</w:t>
      </w:r>
    </w:p>
    <w:p w14:paraId="03A976CA" w14:textId="77777777" w:rsidR="00E678DE" w:rsidRPr="00142D1F" w:rsidRDefault="00E678DE" w:rsidP="00E678DE">
      <w:pPr>
        <w:rPr>
          <w:rFonts w:asciiTheme="minorHAnsi" w:hAnsiTheme="minorHAnsi" w:cstheme="minorHAnsi"/>
          <w:sz w:val="22"/>
          <w:szCs w:val="22"/>
          <w:lang w:val="en-US"/>
        </w:rPr>
      </w:pPr>
    </w:p>
    <w:p w14:paraId="61BB6F99" w14:textId="41939741" w:rsidR="00A171E1" w:rsidRPr="00142D1F" w:rsidRDefault="001F78D4" w:rsidP="00A171E1">
      <w:pPr>
        <w:rPr>
          <w:rFonts w:asciiTheme="minorHAnsi" w:hAnsiTheme="minorHAnsi" w:cstheme="minorHAnsi"/>
          <w:sz w:val="22"/>
          <w:szCs w:val="22"/>
          <w:rtl/>
        </w:rPr>
      </w:pPr>
      <w:r w:rsidRPr="00142D1F">
        <w:rPr>
          <w:rFonts w:asciiTheme="minorHAnsi" w:hAnsiTheme="minorHAnsi" w:hint="cs"/>
          <w:sz w:val="22"/>
          <w:szCs w:val="22"/>
          <w:rtl/>
        </w:rPr>
        <w:t>اشرح بإيجاز طرق العمل المستخدمة بين فريق الدعم التقني والبلد.</w:t>
      </w:r>
    </w:p>
    <w:p w14:paraId="5AB516D1" w14:textId="77777777" w:rsidR="00E678DE" w:rsidRPr="00142D1F" w:rsidRDefault="00E678DE" w:rsidP="00E678DE">
      <w:pPr>
        <w:rPr>
          <w:rFonts w:asciiTheme="minorHAnsi" w:hAnsiTheme="minorHAnsi" w:cstheme="minorHAnsi"/>
          <w:sz w:val="22"/>
          <w:szCs w:val="22"/>
          <w:rtl/>
        </w:rPr>
      </w:pPr>
      <w:bookmarkStart w:id="47" w:name="_Toc2118409"/>
      <w:bookmarkStart w:id="48" w:name="_Toc2118591"/>
    </w:p>
    <w:p w14:paraId="6EB52BE0" w14:textId="69205A56" w:rsidR="00A171E1" w:rsidRPr="00142D1F" w:rsidRDefault="00E678DE" w:rsidP="00E678DE">
      <w:pPr>
        <w:rPr>
          <w:rFonts w:asciiTheme="minorHAnsi" w:hAnsiTheme="minorHAnsi" w:cstheme="minorHAnsi"/>
          <w:b/>
          <w:bCs/>
          <w:sz w:val="22"/>
          <w:szCs w:val="22"/>
          <w:rtl/>
        </w:rPr>
      </w:pPr>
      <w:r w:rsidRPr="00142D1F">
        <w:rPr>
          <w:rFonts w:asciiTheme="minorHAnsi" w:hAnsiTheme="minorHAnsi" w:hint="cs"/>
          <w:b/>
          <w:bCs/>
          <w:sz w:val="22"/>
          <w:szCs w:val="22"/>
          <w:rtl/>
        </w:rPr>
        <w:t>5.</w:t>
      </w:r>
      <w:r w:rsidRPr="00142D1F">
        <w:rPr>
          <w:rFonts w:asciiTheme="minorHAnsi" w:hAnsiTheme="minorHAnsi"/>
          <w:b/>
          <w:bCs/>
          <w:sz w:val="22"/>
          <w:szCs w:val="22"/>
          <w:rtl/>
        </w:rPr>
        <w:t xml:space="preserve"> </w:t>
      </w:r>
      <w:bookmarkEnd w:id="47"/>
      <w:bookmarkEnd w:id="48"/>
      <w:r w:rsidRPr="00142D1F">
        <w:rPr>
          <w:rFonts w:asciiTheme="minorHAnsi" w:hAnsiTheme="minorHAnsi" w:hint="cs"/>
          <w:b/>
          <w:bCs/>
          <w:sz w:val="22"/>
          <w:szCs w:val="22"/>
          <w:rtl/>
        </w:rPr>
        <w:t>ملخص عملية التحقق من الصحة</w:t>
      </w:r>
    </w:p>
    <w:p w14:paraId="69BA421D" w14:textId="39C295AE" w:rsidR="00E678DE" w:rsidRPr="00142D1F" w:rsidRDefault="00E678DE">
      <w:pPr>
        <w:suppressAutoHyphens w:val="0"/>
        <w:rPr>
          <w:rFonts w:asciiTheme="minorHAnsi" w:hAnsiTheme="minorHAnsi" w:cstheme="minorHAnsi"/>
          <w:sz w:val="22"/>
          <w:szCs w:val="22"/>
          <w:rtl/>
        </w:rPr>
      </w:pPr>
      <w:bookmarkStart w:id="49" w:name="_Toc2118410"/>
      <w:bookmarkStart w:id="50" w:name="_Toc2118592"/>
    </w:p>
    <w:p w14:paraId="78F4FFA9" w14:textId="1C58579E" w:rsidR="00C82A62" w:rsidRPr="00142D1F" w:rsidRDefault="001F78D4">
      <w:pPr>
        <w:suppressAutoHyphens w:val="0"/>
        <w:rPr>
          <w:rFonts w:asciiTheme="minorHAnsi" w:hAnsiTheme="minorHAnsi" w:cstheme="minorHAnsi"/>
          <w:sz w:val="22"/>
          <w:szCs w:val="22"/>
          <w:rtl/>
        </w:rPr>
      </w:pPr>
      <w:r w:rsidRPr="00142D1F">
        <w:rPr>
          <w:rFonts w:asciiTheme="minorHAnsi" w:hAnsiTheme="minorHAnsi" w:hint="cs"/>
          <w:sz w:val="22"/>
          <w:szCs w:val="22"/>
          <w:rtl/>
        </w:rPr>
        <w:t>يجب أن يشير هذا القسم إلى الأنشطة الرئيسية التي وضعها فريق الاعتراف التقني في زيارة التحقق من الصحة.</w:t>
      </w:r>
    </w:p>
    <w:p w14:paraId="4DDAE2BC" w14:textId="77777777" w:rsidR="00C82A62" w:rsidRPr="00142D1F" w:rsidRDefault="00C82A62">
      <w:pPr>
        <w:suppressAutoHyphens w:val="0"/>
        <w:rPr>
          <w:rFonts w:asciiTheme="minorHAnsi" w:hAnsiTheme="minorHAnsi" w:cstheme="minorHAnsi"/>
          <w:sz w:val="22"/>
          <w:szCs w:val="22"/>
          <w:lang w:val="en-US"/>
        </w:rPr>
      </w:pPr>
    </w:p>
    <w:p w14:paraId="376134C6" w14:textId="7B8A0699" w:rsidR="00A171E1" w:rsidRPr="00142D1F" w:rsidRDefault="00E678DE" w:rsidP="00E678DE">
      <w:pPr>
        <w:rPr>
          <w:rFonts w:asciiTheme="minorHAnsi" w:hAnsiTheme="minorHAnsi" w:cstheme="minorHAnsi"/>
          <w:b/>
          <w:bCs/>
          <w:sz w:val="22"/>
          <w:szCs w:val="22"/>
          <w:rtl/>
        </w:rPr>
      </w:pPr>
      <w:r w:rsidRPr="00142D1F">
        <w:rPr>
          <w:rFonts w:asciiTheme="minorHAnsi" w:hAnsiTheme="minorHAnsi" w:hint="cs"/>
          <w:b/>
          <w:bCs/>
          <w:sz w:val="22"/>
          <w:szCs w:val="22"/>
          <w:rtl/>
        </w:rPr>
        <w:t>6.</w:t>
      </w:r>
      <w:r w:rsidRPr="00142D1F">
        <w:rPr>
          <w:rFonts w:asciiTheme="minorHAnsi" w:hAnsiTheme="minorHAnsi"/>
          <w:b/>
          <w:bCs/>
          <w:sz w:val="22"/>
          <w:szCs w:val="22"/>
          <w:rtl/>
        </w:rPr>
        <w:t xml:space="preserve"> </w:t>
      </w:r>
      <w:bookmarkEnd w:id="49"/>
      <w:bookmarkEnd w:id="50"/>
      <w:r w:rsidRPr="00142D1F">
        <w:rPr>
          <w:rFonts w:asciiTheme="minorHAnsi" w:hAnsiTheme="minorHAnsi" w:hint="cs"/>
          <w:b/>
          <w:bCs/>
          <w:sz w:val="22"/>
          <w:szCs w:val="22"/>
          <w:rtl/>
        </w:rPr>
        <w:t>نتائج فريق الدعم التقني</w:t>
      </w:r>
    </w:p>
    <w:p w14:paraId="586243C0" w14:textId="77777777" w:rsidR="00E678DE" w:rsidRPr="00142D1F" w:rsidRDefault="00E678DE" w:rsidP="00E678DE">
      <w:pPr>
        <w:rPr>
          <w:rFonts w:asciiTheme="minorHAnsi" w:hAnsiTheme="minorHAnsi" w:cstheme="minorHAnsi"/>
          <w:sz w:val="22"/>
          <w:szCs w:val="22"/>
          <w:lang w:val="en-US"/>
        </w:rPr>
      </w:pPr>
    </w:p>
    <w:p w14:paraId="27326846" w14:textId="450ADAB2" w:rsidR="00A171E1" w:rsidRPr="00142D1F" w:rsidRDefault="001F78D4" w:rsidP="00A171E1">
      <w:pPr>
        <w:rPr>
          <w:rFonts w:asciiTheme="minorHAnsi" w:hAnsiTheme="minorHAnsi" w:cstheme="minorHAnsi"/>
          <w:sz w:val="22"/>
          <w:szCs w:val="22"/>
          <w:rtl/>
        </w:rPr>
      </w:pPr>
      <w:r w:rsidRPr="00142D1F">
        <w:rPr>
          <w:rFonts w:asciiTheme="minorHAnsi" w:hAnsiTheme="minorHAnsi" w:hint="cs"/>
          <w:sz w:val="22"/>
          <w:szCs w:val="22"/>
          <w:rtl/>
        </w:rPr>
        <w:t>سَجّل التوصيات الأساسية التي أصدرها فريق الدعم التقني إلى البلد ومدى تنفيذ البلد لهذه التوصيات.</w:t>
      </w:r>
    </w:p>
    <w:p w14:paraId="779A1826" w14:textId="22D6F81C" w:rsidR="00A171E1" w:rsidRPr="00142D1F" w:rsidRDefault="006E406D" w:rsidP="00773184">
      <w:pPr>
        <w:ind w:firstLine="720"/>
        <w:rPr>
          <w:rFonts w:asciiTheme="minorHAnsi" w:hAnsiTheme="minorHAnsi" w:cstheme="minorHAnsi"/>
          <w:sz w:val="22"/>
          <w:szCs w:val="22"/>
          <w:rtl/>
        </w:rPr>
      </w:pPr>
      <w:r w:rsidRPr="00142D1F">
        <w:rPr>
          <w:rFonts w:asciiTheme="minorHAnsi" w:hAnsiTheme="minorHAnsi" w:hint="cs"/>
          <w:sz w:val="22"/>
          <w:szCs w:val="22"/>
          <w:rtl/>
        </w:rPr>
        <w:t>6.1.</w:t>
      </w:r>
      <w:r w:rsidRPr="00142D1F">
        <w:rPr>
          <w:rFonts w:asciiTheme="minorHAnsi" w:hAnsiTheme="minorHAnsi"/>
          <w:sz w:val="22"/>
          <w:szCs w:val="22"/>
          <w:rtl/>
        </w:rPr>
        <w:t xml:space="preserve"> </w:t>
      </w:r>
      <w:r w:rsidRPr="00142D1F">
        <w:rPr>
          <w:rFonts w:asciiTheme="minorHAnsi" w:hAnsiTheme="minorHAnsi" w:hint="cs"/>
          <w:sz w:val="22"/>
          <w:szCs w:val="22"/>
          <w:rtl/>
        </w:rPr>
        <w:t>أ</w:t>
      </w:r>
      <w:r w:rsidRPr="00142D1F">
        <w:rPr>
          <w:rtl/>
        </w:rPr>
        <w:t xml:space="preserve"> </w:t>
      </w:r>
      <w:r w:rsidRPr="00142D1F">
        <w:rPr>
          <w:rFonts w:asciiTheme="minorHAnsi" w:hAnsiTheme="minorHAnsi" w:hint="cs"/>
          <w:sz w:val="22"/>
          <w:szCs w:val="22"/>
          <w:rtl/>
        </w:rPr>
        <w:t>المجالات التي تحمل أهمية خاصة لاستدامة العملية</w:t>
      </w:r>
    </w:p>
    <w:p w14:paraId="6D9D5241" w14:textId="150993AA" w:rsidR="00A171E1" w:rsidRPr="00142D1F" w:rsidRDefault="006E406D" w:rsidP="00773184">
      <w:pPr>
        <w:ind w:firstLine="720"/>
        <w:rPr>
          <w:rFonts w:asciiTheme="minorHAnsi" w:hAnsiTheme="minorHAnsi" w:cstheme="minorHAnsi"/>
          <w:sz w:val="22"/>
          <w:szCs w:val="22"/>
          <w:rtl/>
        </w:rPr>
      </w:pPr>
      <w:r w:rsidRPr="00142D1F">
        <w:rPr>
          <w:rFonts w:asciiTheme="minorHAnsi" w:hAnsiTheme="minorHAnsi" w:hint="cs"/>
          <w:sz w:val="22"/>
          <w:szCs w:val="22"/>
          <w:rtl/>
        </w:rPr>
        <w:t>6.2.</w:t>
      </w:r>
      <w:r w:rsidRPr="00142D1F">
        <w:rPr>
          <w:rFonts w:asciiTheme="minorHAnsi" w:hAnsiTheme="minorHAnsi"/>
          <w:sz w:val="22"/>
          <w:szCs w:val="22"/>
          <w:rtl/>
        </w:rPr>
        <w:t xml:space="preserve"> </w:t>
      </w:r>
      <w:r w:rsidRPr="00142D1F">
        <w:rPr>
          <w:rFonts w:asciiTheme="minorHAnsi" w:hAnsiTheme="minorHAnsi" w:hint="cs"/>
          <w:sz w:val="22"/>
          <w:szCs w:val="22"/>
          <w:rtl/>
        </w:rPr>
        <w:t>مجالات التميز الجديرة بالنشر</w:t>
      </w:r>
      <w:r w:rsidRPr="00142D1F">
        <w:rPr>
          <w:rFonts w:asciiTheme="minorHAnsi" w:hAnsiTheme="minorHAnsi"/>
          <w:sz w:val="22"/>
          <w:szCs w:val="22"/>
          <w:rtl/>
        </w:rPr>
        <w:t xml:space="preserve"> </w:t>
      </w:r>
    </w:p>
    <w:p w14:paraId="54098522" w14:textId="032EA4A8" w:rsidR="006E406D" w:rsidRPr="00142D1F" w:rsidRDefault="006E406D" w:rsidP="006E406D">
      <w:pPr>
        <w:rPr>
          <w:rFonts w:asciiTheme="minorHAnsi" w:hAnsiTheme="minorHAnsi" w:cstheme="minorHAnsi"/>
          <w:sz w:val="22"/>
          <w:szCs w:val="22"/>
          <w:lang w:val="en-US"/>
        </w:rPr>
      </w:pPr>
    </w:p>
    <w:p w14:paraId="758DC74E" w14:textId="666B4AEE" w:rsidR="00C82A62" w:rsidRPr="00142D1F" w:rsidRDefault="001F78D4" w:rsidP="00C82A62">
      <w:pPr>
        <w:rPr>
          <w:rFonts w:asciiTheme="minorHAnsi" w:hAnsiTheme="minorHAnsi" w:cstheme="minorHAnsi"/>
          <w:b/>
          <w:bCs/>
          <w:sz w:val="22"/>
          <w:szCs w:val="22"/>
          <w:rtl/>
        </w:rPr>
      </w:pPr>
      <w:r w:rsidRPr="00142D1F">
        <w:rPr>
          <w:rFonts w:asciiTheme="minorHAnsi" w:hAnsiTheme="minorHAnsi" w:hint="cs"/>
          <w:b/>
          <w:bCs/>
          <w:sz w:val="22"/>
          <w:szCs w:val="22"/>
          <w:rtl/>
        </w:rPr>
        <w:t>7.</w:t>
      </w:r>
      <w:r w:rsidRPr="00142D1F">
        <w:rPr>
          <w:rFonts w:asciiTheme="minorHAnsi" w:hAnsiTheme="minorHAnsi"/>
          <w:b/>
          <w:bCs/>
          <w:sz w:val="22"/>
          <w:szCs w:val="22"/>
          <w:rtl/>
        </w:rPr>
        <w:t xml:space="preserve"> </w:t>
      </w:r>
      <w:r w:rsidRPr="00142D1F">
        <w:rPr>
          <w:rFonts w:asciiTheme="minorHAnsi" w:hAnsiTheme="minorHAnsi" w:hint="cs"/>
          <w:b/>
          <w:bCs/>
          <w:sz w:val="22"/>
          <w:szCs w:val="22"/>
          <w:rtl/>
        </w:rPr>
        <w:t>نتائج فريق الاعتراف التقني</w:t>
      </w:r>
    </w:p>
    <w:p w14:paraId="5B23E7C1" w14:textId="77777777" w:rsidR="00C82A62" w:rsidRPr="00142D1F" w:rsidRDefault="00C82A62" w:rsidP="00C82A62">
      <w:pPr>
        <w:rPr>
          <w:rFonts w:asciiTheme="minorHAnsi" w:hAnsiTheme="minorHAnsi" w:cstheme="minorHAnsi"/>
          <w:sz w:val="22"/>
          <w:szCs w:val="22"/>
          <w:lang w:val="en-US"/>
        </w:rPr>
      </w:pPr>
    </w:p>
    <w:p w14:paraId="0B7ED106" w14:textId="5A9F1313" w:rsidR="00C82A62" w:rsidRPr="00142D1F" w:rsidRDefault="001F78D4" w:rsidP="00C82A62">
      <w:pPr>
        <w:rPr>
          <w:rFonts w:asciiTheme="minorHAnsi" w:hAnsiTheme="minorHAnsi" w:cstheme="minorHAnsi"/>
          <w:sz w:val="22"/>
          <w:szCs w:val="22"/>
          <w:rtl/>
        </w:rPr>
      </w:pPr>
      <w:r w:rsidRPr="00142D1F">
        <w:rPr>
          <w:rFonts w:asciiTheme="minorHAnsi" w:hAnsiTheme="minorHAnsi" w:hint="cs"/>
          <w:sz w:val="22"/>
          <w:szCs w:val="22"/>
          <w:rtl/>
        </w:rPr>
        <w:t>سَجّل التوصيات الأساسية التي أصدرها فريق الاعتراف التقني إلى البلد ومدى تنفيذ البلد لهذه التوصيات.</w:t>
      </w:r>
    </w:p>
    <w:p w14:paraId="0CC9E009" w14:textId="759DBEC6" w:rsidR="001F78D4" w:rsidRPr="00142D1F" w:rsidRDefault="001F78D4" w:rsidP="00D42F64">
      <w:pPr>
        <w:ind w:firstLine="720"/>
        <w:rPr>
          <w:rFonts w:asciiTheme="minorHAnsi" w:hAnsiTheme="minorHAnsi" w:cstheme="minorHAnsi"/>
          <w:sz w:val="22"/>
          <w:szCs w:val="22"/>
          <w:rtl/>
        </w:rPr>
      </w:pPr>
      <w:r w:rsidRPr="00142D1F">
        <w:rPr>
          <w:rFonts w:asciiTheme="minorHAnsi" w:hAnsiTheme="minorHAnsi" w:hint="cs"/>
          <w:sz w:val="22"/>
          <w:szCs w:val="22"/>
          <w:rtl/>
        </w:rPr>
        <w:t>6.1.</w:t>
      </w:r>
      <w:r w:rsidRPr="00142D1F">
        <w:rPr>
          <w:rFonts w:asciiTheme="minorHAnsi" w:hAnsiTheme="minorHAnsi"/>
          <w:sz w:val="22"/>
          <w:szCs w:val="22"/>
          <w:rtl/>
        </w:rPr>
        <w:t xml:space="preserve"> </w:t>
      </w:r>
      <w:r w:rsidRPr="00142D1F">
        <w:rPr>
          <w:rFonts w:asciiTheme="minorHAnsi" w:hAnsiTheme="minorHAnsi" w:hint="cs"/>
          <w:sz w:val="22"/>
          <w:szCs w:val="22"/>
          <w:rtl/>
        </w:rPr>
        <w:t>المجالات التي تحمل أهمية خاصة للتحسن المستمر</w:t>
      </w:r>
    </w:p>
    <w:p w14:paraId="58348FBF" w14:textId="093D393F" w:rsidR="00D42F64" w:rsidRPr="00142D1F" w:rsidRDefault="001F78D4" w:rsidP="00D42F64">
      <w:pPr>
        <w:ind w:firstLine="720"/>
        <w:rPr>
          <w:rFonts w:asciiTheme="minorHAnsi" w:hAnsiTheme="minorHAnsi" w:cstheme="minorHAnsi"/>
          <w:sz w:val="22"/>
          <w:szCs w:val="22"/>
          <w:rtl/>
        </w:rPr>
      </w:pPr>
      <w:r w:rsidRPr="00142D1F">
        <w:rPr>
          <w:rFonts w:asciiTheme="minorHAnsi" w:hAnsiTheme="minorHAnsi" w:hint="cs"/>
          <w:sz w:val="22"/>
          <w:szCs w:val="22"/>
          <w:rtl/>
        </w:rPr>
        <w:t>6.2.</w:t>
      </w:r>
      <w:r w:rsidRPr="00142D1F">
        <w:rPr>
          <w:rFonts w:asciiTheme="minorHAnsi" w:hAnsiTheme="minorHAnsi"/>
          <w:sz w:val="22"/>
          <w:szCs w:val="22"/>
          <w:rtl/>
        </w:rPr>
        <w:t xml:space="preserve"> </w:t>
      </w:r>
      <w:r w:rsidRPr="00142D1F">
        <w:rPr>
          <w:rFonts w:asciiTheme="minorHAnsi" w:hAnsiTheme="minorHAnsi" w:hint="cs"/>
          <w:sz w:val="22"/>
          <w:szCs w:val="22"/>
          <w:rtl/>
        </w:rPr>
        <w:t>مجالات التميز الجديرة بالنشر</w:t>
      </w:r>
    </w:p>
    <w:p w14:paraId="2F6F7F86" w14:textId="637BFDE3" w:rsidR="00C82A62" w:rsidRPr="00142D1F" w:rsidRDefault="00C82A62" w:rsidP="006E406D">
      <w:pPr>
        <w:rPr>
          <w:rFonts w:asciiTheme="minorHAnsi" w:hAnsiTheme="minorHAnsi" w:cstheme="minorHAnsi"/>
          <w:sz w:val="22"/>
          <w:szCs w:val="22"/>
          <w:lang w:val="en-US"/>
        </w:rPr>
      </w:pPr>
    </w:p>
    <w:p w14:paraId="1BB5A5EE" w14:textId="77777777" w:rsidR="00C82A62" w:rsidRPr="00142D1F" w:rsidRDefault="00C82A62" w:rsidP="006E406D">
      <w:pPr>
        <w:rPr>
          <w:rFonts w:asciiTheme="minorHAnsi" w:hAnsiTheme="minorHAnsi" w:cstheme="minorHAnsi"/>
          <w:sz w:val="22"/>
          <w:szCs w:val="22"/>
          <w:lang w:val="en-US"/>
        </w:rPr>
      </w:pPr>
    </w:p>
    <w:p w14:paraId="4769698B" w14:textId="0A59AE28" w:rsidR="00A171E1" w:rsidRPr="00142D1F" w:rsidRDefault="001F78D4" w:rsidP="00E678DE">
      <w:pPr>
        <w:rPr>
          <w:rFonts w:asciiTheme="minorHAnsi" w:hAnsiTheme="minorHAnsi" w:cstheme="minorHAnsi"/>
          <w:b/>
          <w:bCs/>
          <w:sz w:val="22"/>
          <w:szCs w:val="22"/>
          <w:rtl/>
        </w:rPr>
      </w:pPr>
      <w:bookmarkStart w:id="51" w:name="_Toc2118411"/>
      <w:bookmarkStart w:id="52" w:name="_Toc2118593"/>
      <w:r w:rsidRPr="00142D1F">
        <w:rPr>
          <w:rFonts w:asciiTheme="minorHAnsi" w:hAnsiTheme="minorHAnsi" w:hint="cs"/>
          <w:b/>
          <w:bCs/>
          <w:sz w:val="22"/>
          <w:szCs w:val="22"/>
          <w:rtl/>
        </w:rPr>
        <w:t>8.</w:t>
      </w:r>
      <w:r w:rsidRPr="00142D1F">
        <w:rPr>
          <w:rFonts w:asciiTheme="minorHAnsi" w:hAnsiTheme="minorHAnsi"/>
          <w:b/>
          <w:bCs/>
          <w:sz w:val="22"/>
          <w:szCs w:val="22"/>
          <w:rtl/>
        </w:rPr>
        <w:t xml:space="preserve"> </w:t>
      </w:r>
      <w:r w:rsidRPr="00142D1F">
        <w:rPr>
          <w:rFonts w:asciiTheme="minorHAnsi" w:hAnsiTheme="minorHAnsi" w:hint="cs"/>
          <w:b/>
          <w:bCs/>
          <w:sz w:val="22"/>
          <w:szCs w:val="22"/>
          <w:rtl/>
        </w:rPr>
        <w:t>الاستنتاجات</w:t>
      </w:r>
      <w:bookmarkEnd w:id="51"/>
      <w:bookmarkEnd w:id="52"/>
      <w:r w:rsidRPr="00142D1F">
        <w:rPr>
          <w:rFonts w:asciiTheme="minorHAnsi" w:hAnsiTheme="minorHAnsi"/>
          <w:b/>
          <w:bCs/>
          <w:sz w:val="22"/>
          <w:szCs w:val="22"/>
          <w:rtl/>
        </w:rPr>
        <w:t xml:space="preserve"> </w:t>
      </w:r>
    </w:p>
    <w:p w14:paraId="5D930072" w14:textId="77777777" w:rsidR="00E678DE" w:rsidRPr="00142D1F" w:rsidRDefault="00E678DE" w:rsidP="00E678DE">
      <w:pPr>
        <w:rPr>
          <w:rFonts w:asciiTheme="minorHAnsi" w:hAnsiTheme="minorHAnsi" w:cstheme="minorHAnsi"/>
          <w:sz w:val="22"/>
          <w:szCs w:val="22"/>
          <w:rtl/>
        </w:rPr>
      </w:pPr>
      <w:bookmarkStart w:id="53" w:name="_Toc2118412"/>
      <w:bookmarkStart w:id="54" w:name="_Toc2118594"/>
    </w:p>
    <w:p w14:paraId="3202E2EC" w14:textId="660FFE9C" w:rsidR="00A171E1" w:rsidRPr="00142D1F" w:rsidRDefault="001F78D4" w:rsidP="00E678DE">
      <w:pPr>
        <w:rPr>
          <w:rFonts w:asciiTheme="minorHAnsi" w:hAnsiTheme="minorHAnsi" w:cstheme="minorHAnsi"/>
          <w:b/>
          <w:bCs/>
          <w:sz w:val="22"/>
          <w:szCs w:val="22"/>
          <w:rtl/>
        </w:rPr>
      </w:pPr>
      <w:r w:rsidRPr="00142D1F">
        <w:rPr>
          <w:rFonts w:asciiTheme="minorHAnsi" w:hAnsiTheme="minorHAnsi" w:hint="cs"/>
          <w:b/>
          <w:bCs/>
          <w:sz w:val="22"/>
          <w:szCs w:val="22"/>
          <w:rtl/>
        </w:rPr>
        <w:t>9.</w:t>
      </w:r>
      <w:r w:rsidRPr="00142D1F">
        <w:rPr>
          <w:rFonts w:asciiTheme="minorHAnsi" w:hAnsiTheme="minorHAnsi"/>
          <w:b/>
          <w:bCs/>
          <w:sz w:val="22"/>
          <w:szCs w:val="22"/>
          <w:rtl/>
        </w:rPr>
        <w:t xml:space="preserve"> </w:t>
      </w:r>
      <w:r w:rsidRPr="00142D1F">
        <w:rPr>
          <w:rFonts w:asciiTheme="minorHAnsi" w:hAnsiTheme="minorHAnsi" w:hint="cs"/>
          <w:b/>
          <w:bCs/>
          <w:sz w:val="22"/>
          <w:szCs w:val="22"/>
          <w:rtl/>
        </w:rPr>
        <w:t>[عملية وتاريخ طلب إعادة التحقق من صحة العملية]</w:t>
      </w:r>
      <w:bookmarkEnd w:id="53"/>
      <w:bookmarkEnd w:id="54"/>
    </w:p>
    <w:p w14:paraId="388CA366" w14:textId="77777777" w:rsidR="00E678DE" w:rsidRPr="00142D1F" w:rsidRDefault="00E678DE" w:rsidP="00E678DE">
      <w:pPr>
        <w:rPr>
          <w:rFonts w:asciiTheme="minorHAnsi" w:hAnsiTheme="minorHAnsi" w:cstheme="minorHAnsi"/>
          <w:sz w:val="22"/>
          <w:szCs w:val="22"/>
          <w:rtl/>
        </w:rPr>
      </w:pPr>
      <w:bookmarkStart w:id="55" w:name="_Toc2118413"/>
      <w:bookmarkStart w:id="56" w:name="_Toc2118595"/>
    </w:p>
    <w:p w14:paraId="33C84104" w14:textId="02FBDCD2" w:rsidR="00A171E1" w:rsidRPr="00142D1F" w:rsidRDefault="001F78D4" w:rsidP="00E678DE">
      <w:pPr>
        <w:rPr>
          <w:rFonts w:asciiTheme="minorHAnsi" w:hAnsiTheme="minorHAnsi" w:cstheme="minorHAnsi"/>
          <w:b/>
          <w:bCs/>
          <w:sz w:val="22"/>
          <w:szCs w:val="22"/>
          <w:rtl/>
        </w:rPr>
      </w:pPr>
      <w:r w:rsidRPr="00142D1F">
        <w:rPr>
          <w:rFonts w:asciiTheme="minorHAnsi" w:hAnsiTheme="minorHAnsi" w:hint="cs"/>
          <w:b/>
          <w:bCs/>
          <w:sz w:val="22"/>
          <w:szCs w:val="22"/>
          <w:rtl/>
        </w:rPr>
        <w:t>10.</w:t>
      </w:r>
      <w:r w:rsidRPr="00142D1F">
        <w:rPr>
          <w:rFonts w:asciiTheme="minorHAnsi" w:hAnsiTheme="minorHAnsi"/>
          <w:b/>
          <w:bCs/>
          <w:sz w:val="22"/>
          <w:szCs w:val="22"/>
          <w:rtl/>
        </w:rPr>
        <w:t xml:space="preserve"> </w:t>
      </w:r>
      <w:bookmarkEnd w:id="55"/>
      <w:bookmarkEnd w:id="56"/>
      <w:r w:rsidRPr="00142D1F">
        <w:rPr>
          <w:rFonts w:asciiTheme="minorHAnsi" w:hAnsiTheme="minorHAnsi" w:hint="cs"/>
          <w:b/>
          <w:bCs/>
          <w:sz w:val="22"/>
          <w:szCs w:val="22"/>
          <w:rtl/>
        </w:rPr>
        <w:t>الإقرارات</w:t>
      </w:r>
    </w:p>
    <w:p w14:paraId="15A9BACB" w14:textId="77777777" w:rsidR="00E678DE" w:rsidRPr="00142D1F" w:rsidRDefault="00E678DE" w:rsidP="00E678DE">
      <w:pPr>
        <w:rPr>
          <w:rFonts w:asciiTheme="minorHAnsi" w:hAnsiTheme="minorHAnsi" w:cstheme="minorHAnsi"/>
          <w:sz w:val="22"/>
          <w:szCs w:val="22"/>
          <w:rtl/>
        </w:rPr>
      </w:pPr>
      <w:bookmarkStart w:id="57" w:name="_Toc2118414"/>
      <w:bookmarkStart w:id="58" w:name="_Toc2118596"/>
    </w:p>
    <w:p w14:paraId="247302A8" w14:textId="2651C758" w:rsidR="00A171E1" w:rsidRPr="00142D1F" w:rsidRDefault="00E678DE" w:rsidP="00E678DE">
      <w:pPr>
        <w:rPr>
          <w:rFonts w:asciiTheme="minorHAnsi" w:hAnsiTheme="minorHAnsi" w:cstheme="minorHAnsi"/>
          <w:b/>
          <w:bCs/>
          <w:sz w:val="22"/>
          <w:szCs w:val="22"/>
          <w:rtl/>
        </w:rPr>
      </w:pPr>
      <w:r w:rsidRPr="00142D1F">
        <w:rPr>
          <w:rFonts w:asciiTheme="minorHAnsi" w:hAnsiTheme="minorHAnsi" w:hint="cs"/>
          <w:b/>
          <w:bCs/>
          <w:sz w:val="22"/>
          <w:szCs w:val="22"/>
          <w:rtl/>
        </w:rPr>
        <w:t>11.</w:t>
      </w:r>
      <w:r w:rsidRPr="00142D1F">
        <w:rPr>
          <w:rFonts w:asciiTheme="minorHAnsi" w:hAnsiTheme="minorHAnsi"/>
          <w:b/>
          <w:bCs/>
          <w:sz w:val="22"/>
          <w:szCs w:val="22"/>
          <w:rtl/>
        </w:rPr>
        <w:t xml:space="preserve"> </w:t>
      </w:r>
      <w:bookmarkEnd w:id="57"/>
      <w:bookmarkEnd w:id="58"/>
      <w:r w:rsidRPr="00142D1F">
        <w:rPr>
          <w:rFonts w:asciiTheme="minorHAnsi" w:hAnsiTheme="minorHAnsi" w:hint="cs"/>
          <w:b/>
          <w:bCs/>
          <w:sz w:val="22"/>
          <w:szCs w:val="22"/>
          <w:rtl/>
        </w:rPr>
        <w:t>توقيع أعضاء فريق الدعم التقني وفريق الاعتراف التقني</w:t>
      </w:r>
    </w:p>
    <w:p w14:paraId="6916010A" w14:textId="77777777" w:rsidR="00E678DE" w:rsidRPr="00142D1F" w:rsidRDefault="00E678DE" w:rsidP="00E678DE">
      <w:pPr>
        <w:rPr>
          <w:rFonts w:asciiTheme="minorHAnsi" w:hAnsiTheme="minorHAnsi" w:cstheme="minorHAnsi"/>
          <w:sz w:val="22"/>
          <w:szCs w:val="22"/>
          <w:rtl/>
        </w:rPr>
      </w:pPr>
      <w:bookmarkStart w:id="59" w:name="_Toc2118415"/>
      <w:bookmarkStart w:id="60" w:name="_Toc2118597"/>
    </w:p>
    <w:p w14:paraId="6B39B674" w14:textId="20ECBE9E" w:rsidR="00A171E1" w:rsidRPr="00142D1F" w:rsidRDefault="00E678DE" w:rsidP="00E678DE">
      <w:pPr>
        <w:rPr>
          <w:rFonts w:asciiTheme="minorHAnsi" w:hAnsiTheme="minorHAnsi" w:cstheme="minorHAnsi"/>
          <w:b/>
          <w:bCs/>
          <w:sz w:val="22"/>
          <w:szCs w:val="22"/>
          <w:rtl/>
        </w:rPr>
      </w:pPr>
      <w:r w:rsidRPr="00142D1F">
        <w:rPr>
          <w:rFonts w:asciiTheme="minorHAnsi" w:hAnsiTheme="minorHAnsi" w:hint="cs"/>
          <w:b/>
          <w:bCs/>
          <w:sz w:val="22"/>
          <w:szCs w:val="22"/>
          <w:rtl/>
        </w:rPr>
        <w:t>12.</w:t>
      </w:r>
      <w:r w:rsidRPr="00142D1F">
        <w:rPr>
          <w:rFonts w:asciiTheme="minorHAnsi" w:hAnsiTheme="minorHAnsi"/>
          <w:b/>
          <w:bCs/>
          <w:sz w:val="22"/>
          <w:szCs w:val="22"/>
          <w:rtl/>
        </w:rPr>
        <w:t xml:space="preserve"> </w:t>
      </w:r>
      <w:r w:rsidRPr="00142D1F">
        <w:rPr>
          <w:rFonts w:asciiTheme="minorHAnsi" w:hAnsiTheme="minorHAnsi" w:hint="cs"/>
          <w:b/>
          <w:bCs/>
          <w:sz w:val="22"/>
          <w:szCs w:val="22"/>
          <w:rtl/>
        </w:rPr>
        <w:t>الملاحق</w:t>
      </w:r>
      <w:bookmarkEnd w:id="59"/>
      <w:bookmarkEnd w:id="60"/>
    </w:p>
    <w:p w14:paraId="6BA6CE34" w14:textId="77777777" w:rsidR="00E678DE" w:rsidRPr="00142D1F" w:rsidRDefault="00E678DE" w:rsidP="00E678DE">
      <w:pPr>
        <w:rPr>
          <w:rFonts w:asciiTheme="minorHAnsi" w:hAnsiTheme="minorHAnsi" w:cstheme="minorHAnsi"/>
          <w:b/>
          <w:bCs/>
          <w:sz w:val="22"/>
          <w:szCs w:val="22"/>
          <w:lang w:val="en-US"/>
        </w:rPr>
      </w:pPr>
    </w:p>
    <w:p w14:paraId="20196EAA" w14:textId="4539299A" w:rsidR="00A171E1" w:rsidRPr="00142D1F" w:rsidRDefault="00E678DE" w:rsidP="00E678DE">
      <w:pPr>
        <w:rPr>
          <w:rFonts w:asciiTheme="minorHAnsi" w:hAnsiTheme="minorHAnsi" w:cstheme="minorHAnsi"/>
          <w:sz w:val="22"/>
          <w:szCs w:val="22"/>
          <w:rtl/>
        </w:rPr>
      </w:pPr>
      <w:r w:rsidRPr="00142D1F">
        <w:rPr>
          <w:rFonts w:asciiTheme="minorHAnsi" w:hAnsiTheme="minorHAnsi" w:hint="cs"/>
          <w:sz w:val="22"/>
          <w:szCs w:val="22"/>
          <w:rtl/>
        </w:rPr>
        <w:t>12.1.</w:t>
      </w:r>
      <w:r w:rsidRPr="00142D1F">
        <w:rPr>
          <w:rFonts w:asciiTheme="minorHAnsi" w:hAnsiTheme="minorHAnsi"/>
          <w:sz w:val="22"/>
          <w:szCs w:val="22"/>
          <w:rtl/>
        </w:rPr>
        <w:t xml:space="preserve"> </w:t>
      </w:r>
      <w:r w:rsidRPr="00142D1F">
        <w:rPr>
          <w:rFonts w:asciiTheme="minorHAnsi" w:hAnsiTheme="minorHAnsi" w:hint="cs"/>
          <w:sz w:val="22"/>
          <w:szCs w:val="22"/>
          <w:rtl/>
        </w:rPr>
        <w:t>وثيقة الطلب</w:t>
      </w:r>
    </w:p>
    <w:p w14:paraId="0AB7203D" w14:textId="71D6CBD1" w:rsidR="00A171E1" w:rsidRPr="00142D1F" w:rsidRDefault="00E678DE" w:rsidP="00E678DE">
      <w:pPr>
        <w:rPr>
          <w:rFonts w:asciiTheme="minorHAnsi" w:hAnsiTheme="minorHAnsi" w:cstheme="minorHAnsi"/>
          <w:sz w:val="22"/>
          <w:szCs w:val="22"/>
          <w:rtl/>
        </w:rPr>
      </w:pPr>
      <w:r w:rsidRPr="00142D1F">
        <w:rPr>
          <w:rFonts w:asciiTheme="minorHAnsi" w:hAnsiTheme="minorHAnsi" w:hint="cs"/>
          <w:sz w:val="22"/>
          <w:szCs w:val="22"/>
          <w:rtl/>
        </w:rPr>
        <w:t>12.2.</w:t>
      </w:r>
      <w:r w:rsidRPr="00142D1F">
        <w:rPr>
          <w:rFonts w:asciiTheme="minorHAnsi" w:hAnsiTheme="minorHAnsi"/>
          <w:sz w:val="22"/>
          <w:szCs w:val="22"/>
          <w:rtl/>
        </w:rPr>
        <w:t xml:space="preserve"> </w:t>
      </w:r>
      <w:r w:rsidRPr="00142D1F">
        <w:rPr>
          <w:rFonts w:asciiTheme="minorHAnsi" w:hAnsiTheme="minorHAnsi" w:hint="cs"/>
          <w:sz w:val="22"/>
          <w:szCs w:val="22"/>
          <w:rtl/>
        </w:rPr>
        <w:t>خطة العمل المتفق عليها</w:t>
      </w:r>
      <w:r w:rsidRPr="00142D1F">
        <w:rPr>
          <w:rFonts w:asciiTheme="minorHAnsi" w:hAnsiTheme="minorHAnsi"/>
          <w:sz w:val="22"/>
          <w:szCs w:val="22"/>
          <w:rtl/>
        </w:rPr>
        <w:t xml:space="preserve"> </w:t>
      </w:r>
    </w:p>
    <w:p w14:paraId="61FDE610" w14:textId="76C268D7" w:rsidR="00D42F64" w:rsidRPr="00142D1F" w:rsidRDefault="00E678DE" w:rsidP="00E678DE">
      <w:pPr>
        <w:rPr>
          <w:rFonts w:asciiTheme="minorHAnsi" w:hAnsiTheme="minorHAnsi" w:cstheme="minorHAnsi"/>
          <w:sz w:val="22"/>
          <w:szCs w:val="22"/>
          <w:rtl/>
        </w:rPr>
      </w:pPr>
      <w:r w:rsidRPr="00142D1F">
        <w:rPr>
          <w:rFonts w:asciiTheme="minorHAnsi" w:hAnsiTheme="minorHAnsi" w:hint="cs"/>
          <w:sz w:val="22"/>
          <w:szCs w:val="22"/>
          <w:rtl/>
        </w:rPr>
        <w:t>12.3.</w:t>
      </w:r>
      <w:r w:rsidRPr="00142D1F">
        <w:rPr>
          <w:rFonts w:asciiTheme="minorHAnsi" w:hAnsiTheme="minorHAnsi"/>
          <w:sz w:val="22"/>
          <w:szCs w:val="22"/>
          <w:rtl/>
        </w:rPr>
        <w:t xml:space="preserve"> </w:t>
      </w:r>
      <w:r w:rsidRPr="00142D1F">
        <w:rPr>
          <w:rFonts w:asciiTheme="minorHAnsi" w:hAnsiTheme="minorHAnsi" w:hint="cs"/>
          <w:sz w:val="22"/>
          <w:szCs w:val="22"/>
          <w:rtl/>
        </w:rPr>
        <w:t>تفاصيل الأنشطة (حسب التسلسل الزمني)</w:t>
      </w:r>
    </w:p>
    <w:p w14:paraId="7A205233" w14:textId="0EB1C37B" w:rsidR="00134D58" w:rsidRPr="00142D1F" w:rsidRDefault="00134D58" w:rsidP="00E678DE">
      <w:pPr>
        <w:rPr>
          <w:rFonts w:asciiTheme="minorHAnsi" w:hAnsiTheme="minorHAnsi" w:cstheme="minorHAnsi"/>
          <w:sz w:val="22"/>
          <w:szCs w:val="22"/>
          <w:rtl/>
        </w:rPr>
      </w:pPr>
      <w:r w:rsidRPr="00142D1F">
        <w:rPr>
          <w:rFonts w:asciiTheme="minorHAnsi" w:hAnsiTheme="minorHAnsi" w:hint="cs"/>
          <w:sz w:val="22"/>
          <w:szCs w:val="22"/>
          <w:rtl/>
        </w:rPr>
        <w:t>12.4.</w:t>
      </w:r>
      <w:r w:rsidRPr="00142D1F">
        <w:rPr>
          <w:rFonts w:asciiTheme="minorHAnsi" w:hAnsiTheme="minorHAnsi"/>
          <w:sz w:val="22"/>
          <w:szCs w:val="22"/>
          <w:rtl/>
        </w:rPr>
        <w:t xml:space="preserve"> </w:t>
      </w:r>
      <w:r w:rsidRPr="00142D1F">
        <w:rPr>
          <w:rFonts w:asciiTheme="minorHAnsi" w:hAnsiTheme="minorHAnsi" w:hint="cs"/>
          <w:sz w:val="22"/>
          <w:szCs w:val="22"/>
          <w:rtl/>
        </w:rPr>
        <w:t>وثيقة التحقق من الصحة لفريق الاعتراف التقني.</w:t>
      </w:r>
    </w:p>
    <w:p w14:paraId="601C4DD8" w14:textId="2A593484" w:rsidR="00D42F64" w:rsidRPr="00142D1F" w:rsidRDefault="00D42F64" w:rsidP="00E678DE">
      <w:pPr>
        <w:rPr>
          <w:rFonts w:asciiTheme="minorHAnsi" w:hAnsiTheme="minorHAnsi" w:cstheme="minorHAnsi"/>
          <w:sz w:val="22"/>
          <w:szCs w:val="22"/>
          <w:lang w:val="en-US"/>
        </w:rPr>
      </w:pPr>
    </w:p>
    <w:p w14:paraId="3B40729C" w14:textId="64F73CA8" w:rsidR="00F1209F" w:rsidRPr="00142D1F" w:rsidRDefault="00F1209F" w:rsidP="00E678DE">
      <w:pPr>
        <w:rPr>
          <w:rFonts w:asciiTheme="minorHAnsi" w:hAnsiTheme="minorHAnsi" w:cstheme="minorHAnsi"/>
          <w:sz w:val="22"/>
          <w:szCs w:val="22"/>
          <w:lang w:val="en-US"/>
        </w:rPr>
      </w:pPr>
    </w:p>
    <w:p w14:paraId="7BDED7F7" w14:textId="76F4637B" w:rsidR="00B34A2E" w:rsidRDefault="00B34A2E">
      <w:pPr>
        <w:suppressAutoHyphens w:val="0"/>
        <w:bidi w:val="0"/>
        <w:rPr>
          <w:rFonts w:asciiTheme="minorHAnsi" w:hAnsiTheme="minorHAnsi" w:cstheme="minorHAnsi"/>
          <w:sz w:val="22"/>
          <w:szCs w:val="22"/>
          <w:rtl/>
          <w:lang w:val="en-US"/>
        </w:rPr>
      </w:pPr>
      <w:r>
        <w:rPr>
          <w:rFonts w:asciiTheme="minorHAnsi" w:hAnsiTheme="minorHAnsi" w:cstheme="minorHAnsi"/>
          <w:sz w:val="22"/>
          <w:szCs w:val="22"/>
          <w:rtl/>
          <w:lang w:val="en-US"/>
        </w:rPr>
        <w:br w:type="page"/>
      </w:r>
    </w:p>
    <w:p w14:paraId="25952F5F" w14:textId="389C8292" w:rsidR="00A171E1" w:rsidRPr="00EC7E53" w:rsidRDefault="00A171E1" w:rsidP="001C03E5">
      <w:pPr>
        <w:pStyle w:val="PAREI5"/>
        <w:rPr>
          <w:rtl/>
        </w:rPr>
      </w:pPr>
      <w:bookmarkStart w:id="61" w:name="_Toc485935736"/>
      <w:bookmarkStart w:id="62" w:name="_Toc485979298"/>
      <w:bookmarkStart w:id="63" w:name="_Toc485979341"/>
      <w:bookmarkStart w:id="64" w:name="_Toc127174442"/>
      <w:r w:rsidRPr="00EC7E53">
        <w:rPr>
          <w:rFonts w:hint="cs"/>
          <w:rtl/>
        </w:rPr>
        <w:lastRenderedPageBreak/>
        <w:t xml:space="preserve">الملحق 5 - </w:t>
      </w:r>
      <w:bookmarkEnd w:id="61"/>
      <w:bookmarkEnd w:id="62"/>
      <w:bookmarkEnd w:id="63"/>
      <w:r w:rsidRPr="00EC7E53">
        <w:rPr>
          <w:rFonts w:hint="cs"/>
          <w:rtl/>
        </w:rPr>
        <w:t>قالب تقرير التقييم الخاص بفريق الدعم التقني وفريق الاعتراف التقني.</w:t>
      </w:r>
      <w:bookmarkEnd w:id="64"/>
    </w:p>
    <w:p w14:paraId="6996F572" w14:textId="327DFFC8" w:rsidR="00A171E1" w:rsidRPr="00142D1F" w:rsidRDefault="00F1209F" w:rsidP="00290B83">
      <w:pPr>
        <w:jc w:val="both"/>
        <w:rPr>
          <w:rFonts w:asciiTheme="minorHAnsi" w:hAnsiTheme="minorHAnsi" w:cstheme="minorHAnsi"/>
          <w:sz w:val="22"/>
          <w:szCs w:val="22"/>
          <w:rtl/>
        </w:rPr>
      </w:pPr>
      <w:r w:rsidRPr="00142D1F">
        <w:rPr>
          <w:rFonts w:asciiTheme="minorHAnsi" w:hAnsiTheme="minorHAnsi" w:hint="cs"/>
          <w:sz w:val="22"/>
          <w:szCs w:val="22"/>
          <w:rtl/>
        </w:rPr>
        <w:t>ملحوظة:</w:t>
      </w:r>
      <w:r w:rsidRPr="00142D1F">
        <w:rPr>
          <w:rFonts w:asciiTheme="minorHAnsi" w:hAnsiTheme="minorHAnsi"/>
          <w:sz w:val="22"/>
          <w:szCs w:val="22"/>
          <w:rtl/>
        </w:rPr>
        <w:t xml:space="preserve"> </w:t>
      </w:r>
      <w:r w:rsidRPr="00142D1F">
        <w:rPr>
          <w:rFonts w:asciiTheme="minorHAnsi" w:hAnsiTheme="minorHAnsi" w:hint="cs"/>
          <w:sz w:val="22"/>
          <w:szCs w:val="22"/>
          <w:rtl/>
        </w:rPr>
        <w:t>يخص هذا التقرير لائحة الأعضاء الإقليميين بفريق الدعم التقني وسترسل من خلال الأمانة العامة التي تضطلع بدور الاحتفاظ بجميع التقارير ومشاركتها مع لائحة الأعضاء الإقليميين.</w:t>
      </w:r>
      <w:r w:rsidRPr="00142D1F">
        <w:rPr>
          <w:rFonts w:asciiTheme="minorHAnsi" w:hAnsiTheme="minorHAnsi"/>
          <w:sz w:val="22"/>
          <w:szCs w:val="22"/>
          <w:rtl/>
        </w:rPr>
        <w:t xml:space="preserve"> </w:t>
      </w:r>
      <w:r w:rsidRPr="00142D1F">
        <w:rPr>
          <w:rFonts w:asciiTheme="minorHAnsi" w:hAnsiTheme="minorHAnsi" w:hint="cs"/>
          <w:sz w:val="22"/>
          <w:szCs w:val="22"/>
          <w:rtl/>
        </w:rPr>
        <w:t>ويوصى بمشاركتها من خلال "مناقشة خاصة" على المركز الافتراضي لتنسيق العمليات في الموقع حيث يتعين نشر الوثائق الأخرى ذات الصلة أيض</w:t>
      </w:r>
      <w:r w:rsidR="00F2767F">
        <w:rPr>
          <w:rFonts w:asciiTheme="minorHAnsi" w:hAnsiTheme="minorHAnsi" w:hint="cs"/>
          <w:sz w:val="22"/>
          <w:szCs w:val="22"/>
          <w:rtl/>
        </w:rPr>
        <w:t>ًا</w:t>
      </w:r>
      <w:r w:rsidRPr="00142D1F">
        <w:rPr>
          <w:rFonts w:asciiTheme="minorHAnsi" w:hAnsiTheme="minorHAnsi" w:hint="cs"/>
          <w:sz w:val="22"/>
          <w:szCs w:val="22"/>
          <w:rtl/>
        </w:rPr>
        <w:t>.</w:t>
      </w:r>
    </w:p>
    <w:p w14:paraId="2BA069E6" w14:textId="77777777" w:rsidR="00F52C06" w:rsidRPr="00142D1F" w:rsidRDefault="00F52C06" w:rsidP="00F52C06">
      <w:pPr>
        <w:rPr>
          <w:rFonts w:asciiTheme="minorHAnsi" w:hAnsiTheme="minorHAnsi" w:cstheme="minorHAnsi"/>
          <w:sz w:val="22"/>
          <w:szCs w:val="22"/>
          <w:rtl/>
        </w:rPr>
      </w:pPr>
      <w:bookmarkStart w:id="65" w:name="_Toc2118416"/>
      <w:bookmarkStart w:id="66" w:name="_Toc2118598"/>
    </w:p>
    <w:p w14:paraId="5F530D53" w14:textId="55A114B6" w:rsidR="00A171E1" w:rsidRPr="00142D1F" w:rsidRDefault="00F52C06" w:rsidP="00F52C06">
      <w:pPr>
        <w:rPr>
          <w:rFonts w:asciiTheme="minorHAnsi" w:hAnsiTheme="minorHAnsi" w:cstheme="minorHAnsi"/>
          <w:b/>
          <w:bCs/>
          <w:sz w:val="22"/>
          <w:szCs w:val="22"/>
          <w:rtl/>
        </w:rPr>
      </w:pPr>
      <w:r w:rsidRPr="00142D1F">
        <w:rPr>
          <w:rFonts w:asciiTheme="minorHAnsi" w:hAnsiTheme="minorHAnsi" w:hint="cs"/>
          <w:b/>
          <w:bCs/>
          <w:sz w:val="22"/>
          <w:szCs w:val="22"/>
          <w:rtl/>
        </w:rPr>
        <w:t>1.</w:t>
      </w:r>
      <w:r w:rsidRPr="00142D1F">
        <w:rPr>
          <w:rFonts w:asciiTheme="minorHAnsi" w:hAnsiTheme="minorHAnsi"/>
          <w:b/>
          <w:bCs/>
          <w:sz w:val="22"/>
          <w:szCs w:val="22"/>
          <w:rtl/>
        </w:rPr>
        <w:t xml:space="preserve"> </w:t>
      </w:r>
      <w:bookmarkEnd w:id="65"/>
      <w:bookmarkEnd w:id="66"/>
      <w:r w:rsidRPr="00142D1F">
        <w:rPr>
          <w:rFonts w:asciiTheme="minorHAnsi" w:hAnsiTheme="minorHAnsi" w:hint="cs"/>
          <w:b/>
          <w:bCs/>
          <w:sz w:val="22"/>
          <w:szCs w:val="22"/>
          <w:rtl/>
        </w:rPr>
        <w:t>لمحة عامة</w:t>
      </w:r>
      <w:r w:rsidRPr="00142D1F">
        <w:rPr>
          <w:rFonts w:asciiTheme="minorHAnsi" w:hAnsiTheme="minorHAnsi"/>
          <w:b/>
          <w:bCs/>
          <w:sz w:val="22"/>
          <w:szCs w:val="22"/>
          <w:rtl/>
        </w:rPr>
        <w:t xml:space="preserve"> </w:t>
      </w:r>
    </w:p>
    <w:p w14:paraId="1CAD7A8A" w14:textId="77777777" w:rsidR="00F52C06" w:rsidRPr="00142D1F" w:rsidRDefault="00F52C06" w:rsidP="00F52C06">
      <w:pPr>
        <w:rPr>
          <w:rFonts w:asciiTheme="minorHAnsi" w:hAnsiTheme="minorHAnsi" w:cstheme="minorHAnsi"/>
          <w:sz w:val="22"/>
          <w:szCs w:val="22"/>
          <w:lang w:val="en-US"/>
        </w:rPr>
      </w:pPr>
    </w:p>
    <w:p w14:paraId="10330D1C" w14:textId="2D747D82" w:rsidR="00A171E1" w:rsidRPr="00142D1F" w:rsidRDefault="00F52C06" w:rsidP="00E65B5D">
      <w:pPr>
        <w:pStyle w:val="ListParagraph"/>
        <w:numPr>
          <w:ilvl w:val="1"/>
          <w:numId w:val="10"/>
        </w:numPr>
        <w:rPr>
          <w:rFonts w:asciiTheme="minorHAnsi" w:hAnsiTheme="minorHAnsi" w:cstheme="minorHAnsi"/>
          <w:sz w:val="22"/>
          <w:szCs w:val="22"/>
          <w:rtl/>
        </w:rPr>
      </w:pPr>
      <w:r w:rsidRPr="00142D1F">
        <w:rPr>
          <w:rFonts w:asciiTheme="minorHAnsi" w:hAnsiTheme="minorHAnsi"/>
          <w:sz w:val="22"/>
          <w:szCs w:val="22"/>
          <w:rtl/>
        </w:rPr>
        <w:t xml:space="preserve"> </w:t>
      </w:r>
      <w:r w:rsidRPr="00142D1F">
        <w:rPr>
          <w:rFonts w:asciiTheme="minorHAnsi" w:hAnsiTheme="minorHAnsi" w:hint="cs"/>
          <w:sz w:val="22"/>
          <w:szCs w:val="22"/>
          <w:rtl/>
        </w:rPr>
        <w:t>الخلفية</w:t>
      </w:r>
    </w:p>
    <w:p w14:paraId="118AAA7D" w14:textId="076B878A" w:rsidR="00A171E1" w:rsidRPr="00142D1F" w:rsidRDefault="00F1209F" w:rsidP="00A171E1">
      <w:pPr>
        <w:pStyle w:val="ochabulletpoint"/>
        <w:bidi/>
        <w:ind w:left="720" w:hanging="360"/>
        <w:rPr>
          <w:rFonts w:asciiTheme="minorHAnsi" w:hAnsiTheme="minorHAnsi" w:cstheme="minorHAnsi"/>
          <w:sz w:val="22"/>
          <w:szCs w:val="22"/>
          <w:rtl/>
        </w:rPr>
      </w:pPr>
      <w:r w:rsidRPr="00142D1F">
        <w:rPr>
          <w:rFonts w:asciiTheme="minorHAnsi" w:hAnsiTheme="minorHAnsi" w:hint="cs"/>
          <w:sz w:val="22"/>
          <w:szCs w:val="22"/>
          <w:rtl/>
        </w:rPr>
        <w:t>الطلب والتواريخ والبلد ووصف موجز عن العملية وما آلت إليه العملية الاستشارية.</w:t>
      </w:r>
    </w:p>
    <w:p w14:paraId="0FBB438C" w14:textId="0B06442A" w:rsidR="00A171E1" w:rsidRPr="00142D1F" w:rsidRDefault="00F1209F" w:rsidP="00E65B5D">
      <w:pPr>
        <w:pStyle w:val="ListParagraph"/>
        <w:numPr>
          <w:ilvl w:val="1"/>
          <w:numId w:val="10"/>
        </w:numPr>
        <w:rPr>
          <w:rFonts w:asciiTheme="minorHAnsi" w:hAnsiTheme="minorHAnsi" w:cstheme="minorHAnsi"/>
          <w:sz w:val="22"/>
          <w:szCs w:val="22"/>
          <w:rtl/>
        </w:rPr>
      </w:pPr>
      <w:r w:rsidRPr="00142D1F">
        <w:rPr>
          <w:rtl/>
        </w:rPr>
        <w:t xml:space="preserve"> </w:t>
      </w:r>
      <w:r w:rsidRPr="00142D1F">
        <w:rPr>
          <w:rFonts w:asciiTheme="minorHAnsi" w:hAnsiTheme="minorHAnsi" w:hint="cs"/>
          <w:sz w:val="22"/>
          <w:szCs w:val="22"/>
          <w:rtl/>
        </w:rPr>
        <w:t>قوام فريقي الدعم والاعتراف ال</w:t>
      </w:r>
      <w:r w:rsidR="00F2767F">
        <w:rPr>
          <w:rFonts w:asciiTheme="minorHAnsi" w:hAnsiTheme="minorHAnsi" w:hint="cs"/>
          <w:sz w:val="22"/>
          <w:szCs w:val="22"/>
          <w:rtl/>
        </w:rPr>
        <w:t>تقني</w:t>
      </w:r>
      <w:r w:rsidRPr="00142D1F">
        <w:rPr>
          <w:rFonts w:asciiTheme="minorHAnsi" w:hAnsiTheme="minorHAnsi" w:hint="cs"/>
          <w:sz w:val="22"/>
          <w:szCs w:val="22"/>
          <w:rtl/>
        </w:rPr>
        <w:t>ين</w:t>
      </w:r>
    </w:p>
    <w:p w14:paraId="04338019" w14:textId="77777777" w:rsidR="00F52C06" w:rsidRPr="00142D1F" w:rsidRDefault="00F52C06" w:rsidP="00F52C06">
      <w:pPr>
        <w:rPr>
          <w:rFonts w:asciiTheme="minorHAnsi" w:hAnsiTheme="minorHAnsi" w:cstheme="minorHAnsi"/>
          <w:sz w:val="22"/>
          <w:szCs w:val="22"/>
          <w:lang w:val="en-US"/>
        </w:rPr>
      </w:pPr>
    </w:p>
    <w:tbl>
      <w:tblPr>
        <w:tblStyle w:val="Style11"/>
        <w:bidiVisual/>
        <w:tblW w:w="0" w:type="auto"/>
        <w:tblLook w:val="04A0" w:firstRow="1" w:lastRow="0" w:firstColumn="1" w:lastColumn="0" w:noHBand="0" w:noVBand="1"/>
      </w:tblPr>
      <w:tblGrid>
        <w:gridCol w:w="2320"/>
        <w:gridCol w:w="2307"/>
        <w:gridCol w:w="2346"/>
        <w:gridCol w:w="2379"/>
      </w:tblGrid>
      <w:tr w:rsidR="00F1209F" w:rsidRPr="00D07FFB" w14:paraId="2E4FFEDD" w14:textId="77777777" w:rsidTr="00DA62EC">
        <w:trPr>
          <w:cnfStyle w:val="100000000000" w:firstRow="1" w:lastRow="0" w:firstColumn="0" w:lastColumn="0" w:oddVBand="0" w:evenVBand="0" w:oddHBand="0" w:evenHBand="0" w:firstRowFirstColumn="0" w:firstRowLastColumn="0" w:lastRowFirstColumn="0" w:lastRowLastColumn="0"/>
        </w:trPr>
        <w:tc>
          <w:tcPr>
            <w:tcW w:w="2660" w:type="dxa"/>
          </w:tcPr>
          <w:p w14:paraId="1E1B05F0" w14:textId="5DA0D2C6" w:rsidR="00A171E1" w:rsidRPr="00D07FFB" w:rsidRDefault="00A171E1" w:rsidP="00DA62EC">
            <w:pPr>
              <w:rPr>
                <w:rFonts w:asciiTheme="minorHAnsi" w:hAnsiTheme="minorHAnsi" w:cstheme="minorHAnsi"/>
                <w:sz w:val="22"/>
                <w:szCs w:val="22"/>
                <w:rtl/>
              </w:rPr>
            </w:pPr>
            <w:r w:rsidRPr="00142D1F">
              <w:rPr>
                <w:rFonts w:asciiTheme="minorHAnsi" w:hAnsiTheme="minorHAnsi" w:hint="cs"/>
                <w:bCs/>
                <w:sz w:val="22"/>
                <w:szCs w:val="22"/>
                <w:rtl/>
              </w:rPr>
              <w:t>الاسم</w:t>
            </w:r>
          </w:p>
        </w:tc>
        <w:tc>
          <w:tcPr>
            <w:tcW w:w="2660" w:type="dxa"/>
          </w:tcPr>
          <w:p w14:paraId="0DBF84E2" w14:textId="57DDB714" w:rsidR="00A171E1" w:rsidRPr="00D07FFB" w:rsidRDefault="00F1209F" w:rsidP="00DA62EC">
            <w:pPr>
              <w:rPr>
                <w:rFonts w:asciiTheme="minorHAnsi" w:hAnsiTheme="minorHAnsi" w:cstheme="minorHAnsi"/>
                <w:sz w:val="22"/>
                <w:szCs w:val="22"/>
                <w:rtl/>
              </w:rPr>
            </w:pPr>
            <w:r w:rsidRPr="00142D1F">
              <w:rPr>
                <w:rFonts w:asciiTheme="minorHAnsi" w:hAnsiTheme="minorHAnsi" w:hint="cs"/>
                <w:bCs/>
                <w:sz w:val="22"/>
                <w:szCs w:val="22"/>
                <w:rtl/>
              </w:rPr>
              <w:t>البلد</w:t>
            </w:r>
          </w:p>
        </w:tc>
        <w:tc>
          <w:tcPr>
            <w:tcW w:w="2660" w:type="dxa"/>
          </w:tcPr>
          <w:p w14:paraId="07598A87" w14:textId="667D87C9" w:rsidR="00A171E1" w:rsidRPr="00D07FFB" w:rsidRDefault="00F1209F" w:rsidP="00DA62EC">
            <w:pPr>
              <w:rPr>
                <w:rFonts w:asciiTheme="minorHAnsi" w:hAnsiTheme="minorHAnsi" w:cstheme="minorHAnsi"/>
                <w:sz w:val="22"/>
                <w:szCs w:val="22"/>
                <w:rtl/>
              </w:rPr>
            </w:pPr>
            <w:r w:rsidRPr="00142D1F">
              <w:rPr>
                <w:rFonts w:asciiTheme="minorHAnsi" w:hAnsiTheme="minorHAnsi" w:hint="cs"/>
                <w:bCs/>
                <w:sz w:val="22"/>
                <w:szCs w:val="22"/>
                <w:rtl/>
              </w:rPr>
              <w:t>النوع (عضو/ مراقب)</w:t>
            </w:r>
          </w:p>
        </w:tc>
        <w:tc>
          <w:tcPr>
            <w:tcW w:w="2660" w:type="dxa"/>
          </w:tcPr>
          <w:p w14:paraId="112407E8" w14:textId="39F65AA9" w:rsidR="00A171E1" w:rsidRPr="00142D1F" w:rsidRDefault="00F1209F" w:rsidP="00DA62EC">
            <w:pPr>
              <w:rPr>
                <w:rFonts w:asciiTheme="minorHAnsi" w:hAnsiTheme="minorHAnsi" w:cstheme="minorHAnsi"/>
                <w:bCs/>
                <w:sz w:val="22"/>
                <w:szCs w:val="22"/>
                <w:rtl/>
              </w:rPr>
            </w:pPr>
            <w:r w:rsidRPr="00142D1F">
              <w:rPr>
                <w:rFonts w:asciiTheme="minorHAnsi" w:hAnsiTheme="minorHAnsi" w:hint="cs"/>
                <w:bCs/>
                <w:sz w:val="22"/>
                <w:szCs w:val="22"/>
                <w:rtl/>
              </w:rPr>
              <w:t>البريد الإلكتروني</w:t>
            </w:r>
          </w:p>
        </w:tc>
      </w:tr>
      <w:tr w:rsidR="00F1209F" w:rsidRPr="00D07FFB" w14:paraId="6C8B638B" w14:textId="77777777" w:rsidTr="00DA62EC">
        <w:trPr>
          <w:cnfStyle w:val="000000100000" w:firstRow="0" w:lastRow="0" w:firstColumn="0" w:lastColumn="0" w:oddVBand="0" w:evenVBand="0" w:oddHBand="1" w:evenHBand="0" w:firstRowFirstColumn="0" w:firstRowLastColumn="0" w:lastRowFirstColumn="0" w:lastRowLastColumn="0"/>
        </w:trPr>
        <w:tc>
          <w:tcPr>
            <w:tcW w:w="2660" w:type="dxa"/>
          </w:tcPr>
          <w:p w14:paraId="4DF124DF" w14:textId="77777777" w:rsidR="00A171E1" w:rsidRPr="00D07FFB" w:rsidRDefault="00A171E1" w:rsidP="00DA62EC">
            <w:pPr>
              <w:rPr>
                <w:rFonts w:asciiTheme="minorHAnsi" w:hAnsiTheme="minorHAnsi" w:cstheme="minorHAnsi"/>
                <w:sz w:val="22"/>
                <w:szCs w:val="22"/>
                <w:lang w:val="en-US"/>
              </w:rPr>
            </w:pPr>
          </w:p>
        </w:tc>
        <w:tc>
          <w:tcPr>
            <w:tcW w:w="2660" w:type="dxa"/>
          </w:tcPr>
          <w:p w14:paraId="37206EE1" w14:textId="77777777" w:rsidR="00A171E1" w:rsidRPr="00D07FFB" w:rsidRDefault="00A171E1" w:rsidP="00DA62EC">
            <w:pPr>
              <w:rPr>
                <w:rFonts w:asciiTheme="minorHAnsi" w:hAnsiTheme="minorHAnsi" w:cstheme="minorHAnsi"/>
                <w:sz w:val="22"/>
                <w:szCs w:val="22"/>
                <w:lang w:val="en-US"/>
              </w:rPr>
            </w:pPr>
          </w:p>
        </w:tc>
        <w:tc>
          <w:tcPr>
            <w:tcW w:w="2660" w:type="dxa"/>
          </w:tcPr>
          <w:p w14:paraId="724A8ED8" w14:textId="77777777" w:rsidR="00A171E1" w:rsidRPr="00D07FFB" w:rsidRDefault="00A171E1" w:rsidP="00DA62EC">
            <w:pPr>
              <w:rPr>
                <w:rFonts w:asciiTheme="minorHAnsi" w:hAnsiTheme="minorHAnsi" w:cstheme="minorHAnsi"/>
                <w:sz w:val="22"/>
                <w:szCs w:val="22"/>
                <w:lang w:val="en-US"/>
              </w:rPr>
            </w:pPr>
          </w:p>
        </w:tc>
        <w:tc>
          <w:tcPr>
            <w:tcW w:w="2660" w:type="dxa"/>
          </w:tcPr>
          <w:p w14:paraId="3156DDE5" w14:textId="77777777" w:rsidR="00A171E1" w:rsidRPr="00D07FFB" w:rsidRDefault="00A171E1" w:rsidP="00DA62EC">
            <w:pPr>
              <w:rPr>
                <w:rFonts w:asciiTheme="minorHAnsi" w:hAnsiTheme="minorHAnsi" w:cstheme="minorHAnsi"/>
                <w:sz w:val="22"/>
                <w:szCs w:val="22"/>
                <w:lang w:val="en-US"/>
              </w:rPr>
            </w:pPr>
          </w:p>
        </w:tc>
      </w:tr>
      <w:tr w:rsidR="00F1209F" w:rsidRPr="00D07FFB" w14:paraId="77D92123" w14:textId="77777777" w:rsidTr="00DA62EC">
        <w:trPr>
          <w:cnfStyle w:val="000000010000" w:firstRow="0" w:lastRow="0" w:firstColumn="0" w:lastColumn="0" w:oddVBand="0" w:evenVBand="0" w:oddHBand="0" w:evenHBand="1" w:firstRowFirstColumn="0" w:firstRowLastColumn="0" w:lastRowFirstColumn="0" w:lastRowLastColumn="0"/>
        </w:trPr>
        <w:tc>
          <w:tcPr>
            <w:tcW w:w="2660" w:type="dxa"/>
          </w:tcPr>
          <w:p w14:paraId="3A76C508" w14:textId="77777777" w:rsidR="00A171E1" w:rsidRPr="00D07FFB" w:rsidRDefault="00A171E1" w:rsidP="00DA62EC">
            <w:pPr>
              <w:rPr>
                <w:rFonts w:asciiTheme="minorHAnsi" w:hAnsiTheme="minorHAnsi" w:cstheme="minorHAnsi"/>
                <w:sz w:val="22"/>
                <w:szCs w:val="22"/>
                <w:lang w:val="en-US"/>
              </w:rPr>
            </w:pPr>
          </w:p>
        </w:tc>
        <w:tc>
          <w:tcPr>
            <w:tcW w:w="2660" w:type="dxa"/>
          </w:tcPr>
          <w:p w14:paraId="79718F5B" w14:textId="77777777" w:rsidR="00A171E1" w:rsidRPr="00D07FFB" w:rsidRDefault="00A171E1" w:rsidP="00DA62EC">
            <w:pPr>
              <w:rPr>
                <w:rFonts w:asciiTheme="minorHAnsi" w:hAnsiTheme="minorHAnsi" w:cstheme="minorHAnsi"/>
                <w:sz w:val="22"/>
                <w:szCs w:val="22"/>
                <w:lang w:val="en-US"/>
              </w:rPr>
            </w:pPr>
          </w:p>
        </w:tc>
        <w:tc>
          <w:tcPr>
            <w:tcW w:w="2660" w:type="dxa"/>
          </w:tcPr>
          <w:p w14:paraId="149592E4" w14:textId="77777777" w:rsidR="00A171E1" w:rsidRPr="00D07FFB" w:rsidRDefault="00A171E1" w:rsidP="00DA62EC">
            <w:pPr>
              <w:rPr>
                <w:rFonts w:asciiTheme="minorHAnsi" w:hAnsiTheme="minorHAnsi" w:cstheme="minorHAnsi"/>
                <w:sz w:val="22"/>
                <w:szCs w:val="22"/>
                <w:lang w:val="en-US"/>
              </w:rPr>
            </w:pPr>
          </w:p>
        </w:tc>
        <w:tc>
          <w:tcPr>
            <w:tcW w:w="2660" w:type="dxa"/>
          </w:tcPr>
          <w:p w14:paraId="4930FFFB" w14:textId="77777777" w:rsidR="00A171E1" w:rsidRPr="00D07FFB" w:rsidRDefault="00A171E1" w:rsidP="00DA62EC">
            <w:pPr>
              <w:rPr>
                <w:rFonts w:asciiTheme="minorHAnsi" w:hAnsiTheme="minorHAnsi" w:cstheme="minorHAnsi"/>
                <w:sz w:val="22"/>
                <w:szCs w:val="22"/>
                <w:lang w:val="en-US"/>
              </w:rPr>
            </w:pPr>
          </w:p>
        </w:tc>
      </w:tr>
      <w:tr w:rsidR="00F1209F" w:rsidRPr="00D07FFB" w14:paraId="57C898DF" w14:textId="77777777" w:rsidTr="00DA62EC">
        <w:trPr>
          <w:cnfStyle w:val="000000100000" w:firstRow="0" w:lastRow="0" w:firstColumn="0" w:lastColumn="0" w:oddVBand="0" w:evenVBand="0" w:oddHBand="1" w:evenHBand="0" w:firstRowFirstColumn="0" w:firstRowLastColumn="0" w:lastRowFirstColumn="0" w:lastRowLastColumn="0"/>
        </w:trPr>
        <w:tc>
          <w:tcPr>
            <w:tcW w:w="2660" w:type="dxa"/>
          </w:tcPr>
          <w:p w14:paraId="5FD93D90" w14:textId="77777777" w:rsidR="00A171E1" w:rsidRPr="00D07FFB" w:rsidRDefault="00A171E1" w:rsidP="00DA62EC">
            <w:pPr>
              <w:rPr>
                <w:rFonts w:asciiTheme="minorHAnsi" w:hAnsiTheme="minorHAnsi" w:cstheme="minorHAnsi"/>
                <w:sz w:val="22"/>
                <w:szCs w:val="22"/>
                <w:lang w:val="en-US"/>
              </w:rPr>
            </w:pPr>
          </w:p>
        </w:tc>
        <w:tc>
          <w:tcPr>
            <w:tcW w:w="2660" w:type="dxa"/>
          </w:tcPr>
          <w:p w14:paraId="2C1BB546" w14:textId="77777777" w:rsidR="00A171E1" w:rsidRPr="00D07FFB" w:rsidRDefault="00A171E1" w:rsidP="00DA62EC">
            <w:pPr>
              <w:rPr>
                <w:rFonts w:asciiTheme="minorHAnsi" w:hAnsiTheme="minorHAnsi" w:cstheme="minorHAnsi"/>
                <w:sz w:val="22"/>
                <w:szCs w:val="22"/>
                <w:lang w:val="en-US"/>
              </w:rPr>
            </w:pPr>
          </w:p>
        </w:tc>
        <w:tc>
          <w:tcPr>
            <w:tcW w:w="2660" w:type="dxa"/>
          </w:tcPr>
          <w:p w14:paraId="3E0610DA" w14:textId="77777777" w:rsidR="00A171E1" w:rsidRPr="00D07FFB" w:rsidRDefault="00A171E1" w:rsidP="00DA62EC">
            <w:pPr>
              <w:rPr>
                <w:rFonts w:asciiTheme="minorHAnsi" w:hAnsiTheme="minorHAnsi" w:cstheme="minorHAnsi"/>
                <w:sz w:val="22"/>
                <w:szCs w:val="22"/>
                <w:lang w:val="en-US"/>
              </w:rPr>
            </w:pPr>
          </w:p>
        </w:tc>
        <w:tc>
          <w:tcPr>
            <w:tcW w:w="2660" w:type="dxa"/>
          </w:tcPr>
          <w:p w14:paraId="09C14D8C" w14:textId="77777777" w:rsidR="00A171E1" w:rsidRPr="00D07FFB" w:rsidRDefault="00A171E1" w:rsidP="00DA62EC">
            <w:pPr>
              <w:rPr>
                <w:rFonts w:asciiTheme="minorHAnsi" w:hAnsiTheme="minorHAnsi" w:cstheme="minorHAnsi"/>
                <w:sz w:val="22"/>
                <w:szCs w:val="22"/>
                <w:lang w:val="en-US"/>
              </w:rPr>
            </w:pPr>
          </w:p>
        </w:tc>
      </w:tr>
      <w:tr w:rsidR="00F1209F" w:rsidRPr="00142D1F" w14:paraId="7A5D96AD" w14:textId="77777777" w:rsidTr="00DA62EC">
        <w:trPr>
          <w:cnfStyle w:val="000000010000" w:firstRow="0" w:lastRow="0" w:firstColumn="0" w:lastColumn="0" w:oddVBand="0" w:evenVBand="0" w:oddHBand="0" w:evenHBand="1" w:firstRowFirstColumn="0" w:firstRowLastColumn="0" w:lastRowFirstColumn="0" w:lastRowLastColumn="0"/>
        </w:trPr>
        <w:tc>
          <w:tcPr>
            <w:tcW w:w="2660" w:type="dxa"/>
          </w:tcPr>
          <w:p w14:paraId="459D98E0" w14:textId="77777777" w:rsidR="00A171E1" w:rsidRPr="00D07FFB" w:rsidRDefault="00A171E1" w:rsidP="00DA62EC">
            <w:pPr>
              <w:rPr>
                <w:rFonts w:asciiTheme="minorHAnsi" w:hAnsiTheme="minorHAnsi" w:cstheme="minorHAnsi"/>
                <w:sz w:val="22"/>
                <w:szCs w:val="22"/>
                <w:lang w:val="en-US"/>
              </w:rPr>
            </w:pPr>
          </w:p>
        </w:tc>
        <w:tc>
          <w:tcPr>
            <w:tcW w:w="2660" w:type="dxa"/>
          </w:tcPr>
          <w:p w14:paraId="49FE9880" w14:textId="77777777" w:rsidR="00A171E1" w:rsidRPr="00D07FFB" w:rsidRDefault="00A171E1" w:rsidP="00DA62EC">
            <w:pPr>
              <w:rPr>
                <w:rFonts w:asciiTheme="minorHAnsi" w:hAnsiTheme="minorHAnsi" w:cstheme="minorHAnsi"/>
                <w:sz w:val="22"/>
                <w:szCs w:val="22"/>
                <w:lang w:val="en-US"/>
              </w:rPr>
            </w:pPr>
          </w:p>
        </w:tc>
        <w:tc>
          <w:tcPr>
            <w:tcW w:w="2660" w:type="dxa"/>
          </w:tcPr>
          <w:p w14:paraId="472D3925" w14:textId="77777777" w:rsidR="00A171E1" w:rsidRPr="00D07FFB" w:rsidRDefault="00A171E1" w:rsidP="00DA62EC">
            <w:pPr>
              <w:rPr>
                <w:rFonts w:asciiTheme="minorHAnsi" w:hAnsiTheme="minorHAnsi" w:cstheme="minorHAnsi"/>
                <w:sz w:val="22"/>
                <w:szCs w:val="22"/>
                <w:lang w:val="en-US"/>
              </w:rPr>
            </w:pPr>
          </w:p>
        </w:tc>
        <w:tc>
          <w:tcPr>
            <w:tcW w:w="2660" w:type="dxa"/>
          </w:tcPr>
          <w:p w14:paraId="2CF627B2" w14:textId="77777777" w:rsidR="00A171E1" w:rsidRPr="00142D1F" w:rsidRDefault="00A171E1" w:rsidP="00DA62EC">
            <w:pPr>
              <w:rPr>
                <w:rFonts w:asciiTheme="minorHAnsi" w:hAnsiTheme="minorHAnsi" w:cstheme="minorHAnsi"/>
                <w:sz w:val="22"/>
                <w:szCs w:val="22"/>
                <w:lang w:val="en-US"/>
              </w:rPr>
            </w:pPr>
          </w:p>
        </w:tc>
      </w:tr>
    </w:tbl>
    <w:p w14:paraId="5338134D" w14:textId="77777777" w:rsidR="00A171E1" w:rsidRPr="00142D1F" w:rsidRDefault="00A171E1" w:rsidP="00A171E1">
      <w:pPr>
        <w:rPr>
          <w:rFonts w:asciiTheme="minorHAnsi" w:hAnsiTheme="minorHAnsi" w:cstheme="minorHAnsi"/>
          <w:sz w:val="22"/>
          <w:szCs w:val="22"/>
          <w:lang w:val="en-US"/>
        </w:rPr>
      </w:pPr>
    </w:p>
    <w:p w14:paraId="2949529B" w14:textId="36A768D5" w:rsidR="00A171E1" w:rsidRPr="00142D1F" w:rsidRDefault="00F52C06" w:rsidP="00F52C06">
      <w:pPr>
        <w:rPr>
          <w:rFonts w:asciiTheme="minorHAnsi" w:hAnsiTheme="minorHAnsi" w:cstheme="minorHAnsi"/>
          <w:b/>
          <w:bCs/>
          <w:sz w:val="22"/>
          <w:szCs w:val="22"/>
          <w:rtl/>
        </w:rPr>
      </w:pPr>
      <w:r w:rsidRPr="00142D1F">
        <w:rPr>
          <w:rFonts w:asciiTheme="minorHAnsi" w:hAnsiTheme="minorHAnsi" w:hint="cs"/>
          <w:b/>
          <w:bCs/>
          <w:sz w:val="22"/>
          <w:szCs w:val="22"/>
          <w:rtl/>
        </w:rPr>
        <w:t>2.</w:t>
      </w:r>
      <w:r w:rsidRPr="00142D1F">
        <w:rPr>
          <w:rFonts w:asciiTheme="minorHAnsi" w:hAnsiTheme="minorHAnsi"/>
          <w:b/>
          <w:bCs/>
          <w:sz w:val="22"/>
          <w:szCs w:val="22"/>
          <w:rtl/>
        </w:rPr>
        <w:t xml:space="preserve"> </w:t>
      </w:r>
      <w:r w:rsidRPr="00142D1F">
        <w:rPr>
          <w:rFonts w:asciiTheme="minorHAnsi" w:hAnsiTheme="minorHAnsi" w:hint="cs"/>
          <w:b/>
          <w:bCs/>
          <w:sz w:val="22"/>
          <w:szCs w:val="22"/>
          <w:rtl/>
        </w:rPr>
        <w:t>منهجية العمل</w:t>
      </w:r>
    </w:p>
    <w:p w14:paraId="7CF2D1C8" w14:textId="2BD318A5" w:rsidR="00A171E1" w:rsidRPr="00142D1F" w:rsidRDefault="00F1209F" w:rsidP="00A171E1">
      <w:pPr>
        <w:pStyle w:val="ochabulletpoint"/>
        <w:bidi/>
        <w:ind w:left="720" w:hanging="360"/>
        <w:rPr>
          <w:rFonts w:asciiTheme="minorHAnsi" w:hAnsiTheme="minorHAnsi" w:cstheme="minorHAnsi"/>
          <w:b/>
          <w:bCs/>
          <w:sz w:val="22"/>
          <w:szCs w:val="22"/>
          <w:rtl/>
        </w:rPr>
      </w:pPr>
      <w:r w:rsidRPr="00142D1F">
        <w:rPr>
          <w:rFonts w:asciiTheme="minorHAnsi" w:hAnsiTheme="minorHAnsi" w:hint="cs"/>
          <w:sz w:val="22"/>
          <w:szCs w:val="22"/>
          <w:rtl/>
        </w:rPr>
        <w:t>إيجابيات العملية وسلبياتها وقيودها وجانب مرونتها، وما إلى ذلك.</w:t>
      </w:r>
    </w:p>
    <w:p w14:paraId="0A66DED2" w14:textId="417B9BC4" w:rsidR="00A171E1" w:rsidRPr="00142D1F" w:rsidRDefault="00F52C06" w:rsidP="00F52C06">
      <w:pPr>
        <w:rPr>
          <w:rFonts w:asciiTheme="minorHAnsi" w:hAnsiTheme="minorHAnsi" w:cstheme="minorHAnsi"/>
          <w:b/>
          <w:bCs/>
          <w:sz w:val="22"/>
          <w:szCs w:val="22"/>
          <w:rtl/>
        </w:rPr>
      </w:pPr>
      <w:r w:rsidRPr="00142D1F">
        <w:rPr>
          <w:rFonts w:asciiTheme="minorHAnsi" w:hAnsiTheme="minorHAnsi" w:hint="cs"/>
          <w:b/>
          <w:bCs/>
          <w:sz w:val="22"/>
          <w:szCs w:val="22"/>
          <w:rtl/>
        </w:rPr>
        <w:t>3.</w:t>
      </w:r>
      <w:r w:rsidRPr="00142D1F">
        <w:rPr>
          <w:rFonts w:asciiTheme="minorHAnsi" w:hAnsiTheme="minorHAnsi"/>
          <w:b/>
          <w:bCs/>
          <w:sz w:val="22"/>
          <w:szCs w:val="22"/>
          <w:rtl/>
        </w:rPr>
        <w:t xml:space="preserve"> </w:t>
      </w:r>
      <w:r w:rsidRPr="00142D1F">
        <w:rPr>
          <w:rFonts w:asciiTheme="minorHAnsi" w:hAnsiTheme="minorHAnsi" w:hint="cs"/>
          <w:b/>
          <w:bCs/>
          <w:sz w:val="22"/>
          <w:szCs w:val="22"/>
          <w:rtl/>
        </w:rPr>
        <w:t>مواطن القوة ومواطن الضعف والفرص والمخاطر</w:t>
      </w:r>
    </w:p>
    <w:p w14:paraId="109F7DC9" w14:textId="77777777" w:rsidR="00F1209F" w:rsidRPr="00142D1F" w:rsidRDefault="00F1209F" w:rsidP="00F1209F">
      <w:pPr>
        <w:pStyle w:val="ochabulletpoint"/>
        <w:bidi/>
        <w:ind w:left="720" w:hanging="360"/>
        <w:rPr>
          <w:rFonts w:asciiTheme="minorHAnsi" w:hAnsiTheme="minorHAnsi" w:cstheme="minorHAnsi"/>
          <w:sz w:val="22"/>
          <w:szCs w:val="22"/>
          <w:rtl/>
        </w:rPr>
      </w:pPr>
      <w:r w:rsidRPr="00142D1F">
        <w:rPr>
          <w:rFonts w:asciiTheme="minorHAnsi" w:hAnsiTheme="minorHAnsi" w:hint="cs"/>
          <w:sz w:val="22"/>
          <w:szCs w:val="22"/>
          <w:rtl/>
        </w:rPr>
        <w:t>القيود التي تفرضها البلدان على تنفيذ هذه العملية.</w:t>
      </w:r>
    </w:p>
    <w:p w14:paraId="217409A6" w14:textId="0A71B968" w:rsidR="00BB2F77" w:rsidRPr="00142D1F" w:rsidRDefault="00F1209F" w:rsidP="00BB2F77">
      <w:pPr>
        <w:pStyle w:val="ochabulletpoint"/>
        <w:bidi/>
        <w:ind w:left="720" w:hanging="360"/>
        <w:rPr>
          <w:rFonts w:asciiTheme="minorHAnsi" w:hAnsiTheme="minorHAnsi" w:cstheme="minorHAnsi"/>
          <w:sz w:val="22"/>
          <w:szCs w:val="22"/>
          <w:rtl/>
        </w:rPr>
      </w:pPr>
      <w:r w:rsidRPr="00142D1F">
        <w:rPr>
          <w:rFonts w:asciiTheme="minorHAnsi" w:hAnsiTheme="minorHAnsi" w:hint="cs"/>
          <w:sz w:val="22"/>
          <w:szCs w:val="22"/>
          <w:rtl/>
        </w:rPr>
        <w:t>المرونة والتكيف اللتان يتحلى بهما أعضاء فريقي الدعم والاعتراف ال</w:t>
      </w:r>
      <w:r w:rsidR="00F2767F">
        <w:rPr>
          <w:rFonts w:asciiTheme="minorHAnsi" w:hAnsiTheme="minorHAnsi" w:hint="cs"/>
          <w:sz w:val="22"/>
          <w:szCs w:val="22"/>
          <w:rtl/>
        </w:rPr>
        <w:t>تقني</w:t>
      </w:r>
      <w:r w:rsidRPr="00142D1F">
        <w:rPr>
          <w:rFonts w:asciiTheme="minorHAnsi" w:hAnsiTheme="minorHAnsi" w:hint="cs"/>
          <w:sz w:val="22"/>
          <w:szCs w:val="22"/>
          <w:rtl/>
        </w:rPr>
        <w:t>ين</w:t>
      </w:r>
    </w:p>
    <w:p w14:paraId="6F76E301" w14:textId="77777777" w:rsidR="00BB2F77" w:rsidRPr="00142D1F" w:rsidRDefault="00F1209F" w:rsidP="00BB2F77">
      <w:pPr>
        <w:pStyle w:val="ochabulletpoint"/>
        <w:bidi/>
        <w:ind w:left="720" w:hanging="360"/>
        <w:rPr>
          <w:rFonts w:asciiTheme="minorHAnsi" w:hAnsiTheme="minorHAnsi" w:cstheme="minorHAnsi"/>
          <w:sz w:val="22"/>
          <w:szCs w:val="22"/>
          <w:rtl/>
        </w:rPr>
      </w:pPr>
      <w:r w:rsidRPr="00142D1F">
        <w:rPr>
          <w:rFonts w:asciiTheme="minorHAnsi" w:hAnsiTheme="minorHAnsi" w:hint="cs"/>
          <w:sz w:val="22"/>
          <w:szCs w:val="22"/>
          <w:rtl/>
        </w:rPr>
        <w:t>المقارنات مع العمليات السابقة أو عمليات البلدان</w:t>
      </w:r>
    </w:p>
    <w:p w14:paraId="29870DE1" w14:textId="5DC3677E" w:rsidR="00BB2F77" w:rsidRPr="00142D1F" w:rsidRDefault="00BB2F77" w:rsidP="00BB2F77">
      <w:pPr>
        <w:pStyle w:val="ochabulletpoint"/>
        <w:bidi/>
        <w:ind w:left="720" w:hanging="360"/>
        <w:rPr>
          <w:rFonts w:asciiTheme="minorHAnsi" w:hAnsiTheme="minorHAnsi" w:cstheme="minorHAnsi"/>
          <w:sz w:val="22"/>
          <w:szCs w:val="22"/>
          <w:rtl/>
        </w:rPr>
      </w:pPr>
      <w:r w:rsidRPr="00142D1F">
        <w:rPr>
          <w:rFonts w:asciiTheme="minorHAnsi" w:hAnsiTheme="minorHAnsi" w:hint="cs"/>
          <w:sz w:val="22"/>
          <w:szCs w:val="22"/>
          <w:rtl/>
        </w:rPr>
        <w:t>تنفيذ خطة العمل وجدوله الزمني</w:t>
      </w:r>
    </w:p>
    <w:p w14:paraId="10BE03FF" w14:textId="47E27C75" w:rsidR="00F1209F" w:rsidRPr="00142D1F" w:rsidRDefault="00F1209F" w:rsidP="00BB2F77">
      <w:pPr>
        <w:pStyle w:val="ochabulletpoint"/>
        <w:bidi/>
        <w:ind w:left="720" w:hanging="360"/>
        <w:rPr>
          <w:rFonts w:asciiTheme="minorHAnsi" w:hAnsiTheme="minorHAnsi" w:cstheme="minorHAnsi"/>
          <w:sz w:val="22"/>
          <w:szCs w:val="22"/>
          <w:rtl/>
        </w:rPr>
      </w:pPr>
      <w:r w:rsidRPr="00142D1F">
        <w:rPr>
          <w:rFonts w:asciiTheme="minorHAnsi" w:hAnsiTheme="minorHAnsi" w:hint="cs"/>
          <w:sz w:val="22"/>
          <w:szCs w:val="22"/>
          <w:rtl/>
        </w:rPr>
        <w:t xml:space="preserve">الامتثال للتوصيات التي قدمها فريقا الدعم والاعتراف </w:t>
      </w:r>
      <w:r w:rsidR="00946D51" w:rsidRPr="00142D1F">
        <w:rPr>
          <w:rFonts w:asciiTheme="minorHAnsi" w:hAnsiTheme="minorHAnsi" w:hint="cs"/>
          <w:sz w:val="22"/>
          <w:szCs w:val="22"/>
          <w:rtl/>
        </w:rPr>
        <w:t>ال</w:t>
      </w:r>
      <w:r w:rsidR="00F2767F">
        <w:rPr>
          <w:rFonts w:asciiTheme="minorHAnsi" w:hAnsiTheme="minorHAnsi" w:hint="cs"/>
          <w:sz w:val="22"/>
          <w:szCs w:val="22"/>
          <w:rtl/>
        </w:rPr>
        <w:t>تقني</w:t>
      </w:r>
      <w:r w:rsidR="00946D51">
        <w:rPr>
          <w:rFonts w:asciiTheme="minorHAnsi" w:hAnsiTheme="minorHAnsi" w:hint="cs"/>
          <w:sz w:val="22"/>
          <w:szCs w:val="22"/>
          <w:rtl/>
        </w:rPr>
        <w:t>ا</w:t>
      </w:r>
      <w:r w:rsidR="00946D51" w:rsidRPr="00142D1F">
        <w:rPr>
          <w:rFonts w:asciiTheme="minorHAnsi" w:hAnsiTheme="minorHAnsi" w:hint="cs"/>
          <w:sz w:val="22"/>
          <w:szCs w:val="22"/>
          <w:rtl/>
        </w:rPr>
        <w:t>ن</w:t>
      </w:r>
    </w:p>
    <w:p w14:paraId="0AA32DD7" w14:textId="56CD7EC0" w:rsidR="00A171E1" w:rsidRPr="00142D1F" w:rsidRDefault="00F52C06" w:rsidP="00F52C06">
      <w:pPr>
        <w:rPr>
          <w:rFonts w:asciiTheme="minorHAnsi" w:hAnsiTheme="minorHAnsi" w:cstheme="minorHAnsi"/>
          <w:b/>
          <w:bCs/>
          <w:sz w:val="22"/>
          <w:szCs w:val="22"/>
          <w:rtl/>
        </w:rPr>
      </w:pPr>
      <w:bookmarkStart w:id="67" w:name="_Toc2118419"/>
      <w:bookmarkStart w:id="68" w:name="_Toc2118601"/>
      <w:r w:rsidRPr="00142D1F">
        <w:rPr>
          <w:rFonts w:asciiTheme="minorHAnsi" w:hAnsiTheme="minorHAnsi" w:hint="cs"/>
          <w:b/>
          <w:bCs/>
          <w:sz w:val="22"/>
          <w:szCs w:val="22"/>
          <w:rtl/>
        </w:rPr>
        <w:t>4.</w:t>
      </w:r>
      <w:r w:rsidRPr="00142D1F">
        <w:rPr>
          <w:rFonts w:asciiTheme="minorHAnsi" w:hAnsiTheme="minorHAnsi"/>
          <w:b/>
          <w:bCs/>
          <w:sz w:val="22"/>
          <w:szCs w:val="22"/>
          <w:rtl/>
        </w:rPr>
        <w:t xml:space="preserve"> </w:t>
      </w:r>
      <w:bookmarkEnd w:id="67"/>
      <w:bookmarkEnd w:id="68"/>
      <w:r w:rsidRPr="00142D1F">
        <w:rPr>
          <w:rFonts w:asciiTheme="minorHAnsi" w:hAnsiTheme="minorHAnsi" w:hint="cs"/>
          <w:b/>
          <w:bCs/>
          <w:sz w:val="22"/>
          <w:szCs w:val="22"/>
          <w:rtl/>
        </w:rPr>
        <w:t>التوصيات وفرص التحسين لفريقي الدعم والاعتراف ال</w:t>
      </w:r>
      <w:r w:rsidR="00F2767F">
        <w:rPr>
          <w:rFonts w:asciiTheme="minorHAnsi" w:hAnsiTheme="minorHAnsi" w:hint="cs"/>
          <w:b/>
          <w:bCs/>
          <w:sz w:val="22"/>
          <w:szCs w:val="22"/>
          <w:rtl/>
        </w:rPr>
        <w:t>تقني</w:t>
      </w:r>
      <w:r w:rsidRPr="00142D1F">
        <w:rPr>
          <w:rFonts w:asciiTheme="minorHAnsi" w:hAnsiTheme="minorHAnsi" w:hint="cs"/>
          <w:b/>
          <w:bCs/>
          <w:sz w:val="22"/>
          <w:szCs w:val="22"/>
          <w:rtl/>
        </w:rPr>
        <w:t>ين</w:t>
      </w:r>
    </w:p>
    <w:p w14:paraId="42290C5D" w14:textId="77777777" w:rsidR="00F52C06" w:rsidRPr="00142D1F" w:rsidRDefault="00F52C06" w:rsidP="00F52C06">
      <w:pPr>
        <w:rPr>
          <w:rFonts w:asciiTheme="minorHAnsi" w:hAnsiTheme="minorHAnsi" w:cstheme="minorHAnsi"/>
          <w:sz w:val="22"/>
          <w:szCs w:val="22"/>
          <w:lang w:val="en-US"/>
        </w:rPr>
      </w:pPr>
    </w:p>
    <w:p w14:paraId="31223FB6" w14:textId="24847B52" w:rsidR="00A171E1" w:rsidRPr="00142D1F" w:rsidRDefault="00BB2F77" w:rsidP="00A171E1">
      <w:pPr>
        <w:rPr>
          <w:rFonts w:asciiTheme="minorHAnsi" w:hAnsiTheme="minorHAnsi" w:cstheme="minorHAnsi"/>
          <w:sz w:val="22"/>
          <w:szCs w:val="22"/>
          <w:rtl/>
        </w:rPr>
      </w:pPr>
      <w:r w:rsidRPr="00142D1F">
        <w:rPr>
          <w:rFonts w:asciiTheme="minorHAnsi" w:hAnsiTheme="minorHAnsi" w:hint="cs"/>
          <w:sz w:val="22"/>
          <w:szCs w:val="22"/>
          <w:rtl/>
        </w:rPr>
        <w:t>يجب أن تركز التوصيات على فرص التحسين لفريقي الدعم والاعتراف ال</w:t>
      </w:r>
      <w:r w:rsidR="00F2767F">
        <w:rPr>
          <w:rFonts w:asciiTheme="minorHAnsi" w:hAnsiTheme="minorHAnsi" w:hint="cs"/>
          <w:sz w:val="22"/>
          <w:szCs w:val="22"/>
          <w:rtl/>
        </w:rPr>
        <w:t>تقني</w:t>
      </w:r>
      <w:r w:rsidRPr="00142D1F">
        <w:rPr>
          <w:rFonts w:asciiTheme="minorHAnsi" w:hAnsiTheme="minorHAnsi" w:hint="cs"/>
          <w:sz w:val="22"/>
          <w:szCs w:val="22"/>
          <w:rtl/>
        </w:rPr>
        <w:t>ين</w:t>
      </w:r>
    </w:p>
    <w:p w14:paraId="09F30236" w14:textId="77777777" w:rsidR="00A171E1" w:rsidRPr="00142D1F" w:rsidRDefault="00A171E1" w:rsidP="00A171E1">
      <w:pPr>
        <w:rPr>
          <w:rFonts w:asciiTheme="minorHAnsi" w:hAnsiTheme="minorHAnsi" w:cstheme="minorHAnsi"/>
          <w:sz w:val="22"/>
          <w:szCs w:val="22"/>
          <w:lang w:val="en-US"/>
        </w:rPr>
      </w:pPr>
    </w:p>
    <w:p w14:paraId="4AA883F8" w14:textId="14A418E4" w:rsidR="00A171E1" w:rsidRPr="00142D1F" w:rsidRDefault="00F52C06" w:rsidP="00F52C06">
      <w:pPr>
        <w:rPr>
          <w:rFonts w:asciiTheme="minorHAnsi" w:hAnsiTheme="minorHAnsi" w:cstheme="minorHAnsi"/>
          <w:sz w:val="22"/>
          <w:szCs w:val="22"/>
          <w:rtl/>
        </w:rPr>
      </w:pPr>
      <w:r w:rsidRPr="00142D1F">
        <w:rPr>
          <w:rFonts w:asciiTheme="minorHAnsi" w:hAnsiTheme="minorHAnsi" w:hint="cs"/>
          <w:sz w:val="22"/>
          <w:szCs w:val="22"/>
          <w:rtl/>
        </w:rPr>
        <w:t>4.1.</w:t>
      </w:r>
      <w:r w:rsidRPr="00142D1F">
        <w:rPr>
          <w:rFonts w:asciiTheme="minorHAnsi" w:hAnsiTheme="minorHAnsi"/>
          <w:sz w:val="22"/>
          <w:szCs w:val="22"/>
          <w:rtl/>
        </w:rPr>
        <w:t xml:space="preserve"> </w:t>
      </w:r>
      <w:r w:rsidRPr="00142D1F">
        <w:rPr>
          <w:rFonts w:asciiTheme="minorHAnsi" w:hAnsiTheme="minorHAnsi" w:hint="cs"/>
          <w:sz w:val="22"/>
          <w:szCs w:val="22"/>
          <w:rtl/>
        </w:rPr>
        <w:t>التوصيات العامة</w:t>
      </w:r>
      <w:r w:rsidRPr="00142D1F">
        <w:rPr>
          <w:rFonts w:asciiTheme="minorHAnsi" w:hAnsiTheme="minorHAnsi"/>
          <w:sz w:val="22"/>
          <w:szCs w:val="22"/>
          <w:rtl/>
        </w:rPr>
        <w:t xml:space="preserve"> </w:t>
      </w:r>
    </w:p>
    <w:p w14:paraId="3DDB9D55" w14:textId="77777777" w:rsidR="00A171E1" w:rsidRPr="00142D1F" w:rsidRDefault="00A171E1" w:rsidP="00F52C06">
      <w:pPr>
        <w:rPr>
          <w:rFonts w:asciiTheme="minorHAnsi" w:hAnsiTheme="minorHAnsi" w:cstheme="minorHAnsi"/>
          <w:sz w:val="22"/>
          <w:szCs w:val="22"/>
          <w:lang w:val="en-US"/>
        </w:rPr>
      </w:pPr>
    </w:p>
    <w:p w14:paraId="5D9813A1" w14:textId="097BBE07" w:rsidR="00F52C06" w:rsidRPr="00142D1F" w:rsidRDefault="00F52C06" w:rsidP="00F101FB">
      <w:pPr>
        <w:rPr>
          <w:rFonts w:asciiTheme="minorHAnsi" w:hAnsiTheme="minorHAnsi" w:cstheme="minorHAnsi"/>
          <w:sz w:val="22"/>
          <w:szCs w:val="22"/>
          <w:rtl/>
        </w:rPr>
      </w:pPr>
      <w:r w:rsidRPr="00142D1F">
        <w:rPr>
          <w:rFonts w:asciiTheme="minorHAnsi" w:hAnsiTheme="minorHAnsi" w:hint="cs"/>
          <w:sz w:val="22"/>
          <w:szCs w:val="22"/>
          <w:rtl/>
        </w:rPr>
        <w:t>4.2.</w:t>
      </w:r>
      <w:r w:rsidRPr="00142D1F">
        <w:rPr>
          <w:rFonts w:asciiTheme="minorHAnsi" w:hAnsiTheme="minorHAnsi"/>
          <w:sz w:val="22"/>
          <w:szCs w:val="22"/>
          <w:rtl/>
        </w:rPr>
        <w:t xml:space="preserve"> </w:t>
      </w:r>
      <w:r w:rsidRPr="00142D1F">
        <w:rPr>
          <w:rFonts w:asciiTheme="minorHAnsi" w:hAnsiTheme="minorHAnsi" w:hint="cs"/>
          <w:sz w:val="22"/>
          <w:szCs w:val="22"/>
          <w:rtl/>
        </w:rPr>
        <w:t>توصيات بشأن منهجية فريقي الدعم والاعتراف ال</w:t>
      </w:r>
      <w:r w:rsidR="00F2767F">
        <w:rPr>
          <w:rFonts w:asciiTheme="minorHAnsi" w:hAnsiTheme="minorHAnsi" w:hint="cs"/>
          <w:sz w:val="22"/>
          <w:szCs w:val="22"/>
          <w:rtl/>
        </w:rPr>
        <w:t>تقني</w:t>
      </w:r>
      <w:r w:rsidRPr="00142D1F">
        <w:rPr>
          <w:rFonts w:asciiTheme="minorHAnsi" w:hAnsiTheme="minorHAnsi" w:hint="cs"/>
          <w:sz w:val="22"/>
          <w:szCs w:val="22"/>
          <w:rtl/>
        </w:rPr>
        <w:t>ين</w:t>
      </w:r>
    </w:p>
    <w:sectPr w:rsidR="00F52C06" w:rsidRPr="00142D1F" w:rsidSect="00491926">
      <w:headerReference w:type="default" r:id="rId21"/>
      <w:footerReference w:type="default" r:id="rId22"/>
      <w:pgSz w:w="12242" w:h="15842"/>
      <w:pgMar w:top="1985" w:right="1440" w:bottom="1701" w:left="1440" w:header="709" w:footer="709" w:gutter="0"/>
      <w:cols w:space="720"/>
      <w:bidi/>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F0D23" w14:textId="77777777" w:rsidR="00E54F68" w:rsidRDefault="00E54F68">
      <w:r>
        <w:separator/>
      </w:r>
    </w:p>
  </w:endnote>
  <w:endnote w:type="continuationSeparator" w:id="0">
    <w:p w14:paraId="55CCB792" w14:textId="77777777" w:rsidR="00E54F68" w:rsidRDefault="00E54F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300000000000000"/>
    <w:charset w:val="88"/>
    <w:family w:val="roman"/>
    <w:pitch w:val="variable"/>
    <w:sig w:usb0="00000003" w:usb1="080E0000" w:usb2="00000016" w:usb3="00000000" w:csb0="00100001" w:csb1="00000000"/>
  </w:font>
  <w:font w:name="Helvetica Neue">
    <w:panose1 w:val="02000503000000020004"/>
    <w:charset w:val="00"/>
    <w:family w:val="auto"/>
    <w:pitch w:val="variable"/>
    <w:sig w:usb0="A000002F" w:usb1="40000048" w:usb2="00000000" w:usb3="00000000" w:csb0="000001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tl/>
      </w:rPr>
      <w:id w:val="-1993092582"/>
      <w:docPartObj>
        <w:docPartGallery w:val="Page Numbers (Bottom of Page)"/>
        <w:docPartUnique/>
      </w:docPartObj>
    </w:sdtPr>
    <w:sdtContent>
      <w:p w14:paraId="06BACB33" w14:textId="32205E50" w:rsidR="00FE6954" w:rsidRPr="00142D1F" w:rsidRDefault="00FE6954" w:rsidP="00F354B2">
        <w:pPr>
          <w:pStyle w:val="Footer"/>
          <w:framePr w:wrap="none" w:vAnchor="text" w:hAnchor="margin" w:xAlign="right" w:y="1"/>
          <w:rPr>
            <w:rStyle w:val="PageNumber"/>
            <w:rtl/>
          </w:rPr>
        </w:pPr>
        <w:r w:rsidRPr="00142D1F">
          <w:rPr>
            <w:rStyle w:val="PageNumber"/>
            <w:rFonts w:hint="cs"/>
            <w:rtl/>
          </w:rPr>
          <w:fldChar w:fldCharType="begin"/>
        </w:r>
        <w:r w:rsidRPr="00142D1F">
          <w:rPr>
            <w:rtl/>
          </w:rPr>
          <w:instrText xml:space="preserve"> </w:instrText>
        </w:r>
        <w:r w:rsidRPr="00142D1F">
          <w:rPr>
            <w:rStyle w:val="PageNumber"/>
            <w:rFonts w:hint="cs"/>
          </w:rPr>
          <w:instrText xml:space="preserve">PAGE </w:instrText>
        </w:r>
        <w:r w:rsidRPr="00142D1F">
          <w:rPr>
            <w:rStyle w:val="PageNumber"/>
            <w:rFonts w:hint="cs"/>
            <w:rtl/>
          </w:rPr>
          <w:fldChar w:fldCharType="separate"/>
        </w:r>
        <w:r w:rsidR="00142D1F" w:rsidRPr="00142D1F">
          <w:rPr>
            <w:noProof/>
            <w:rtl/>
          </w:rPr>
          <w:t>30</w:t>
        </w:r>
        <w:r w:rsidRPr="00142D1F">
          <w:rPr>
            <w:rStyle w:val="PageNumber"/>
            <w:rFonts w:hint="cs"/>
            <w:rtl/>
          </w:rPr>
          <w:fldChar w:fldCharType="end"/>
        </w:r>
      </w:p>
    </w:sdtContent>
  </w:sdt>
  <w:p w14:paraId="3466483F" w14:textId="77777777" w:rsidR="00FE6954" w:rsidRPr="00142D1F" w:rsidRDefault="00FE6954" w:rsidP="002F18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122BF" w14:textId="5DC4404A" w:rsidR="00FE6954" w:rsidRPr="00142D1F" w:rsidRDefault="00FE6954" w:rsidP="00F55D60">
    <w:pPr>
      <w:pStyle w:val="Footer"/>
      <w:jc w:val="right"/>
      <w:rPr>
        <w:color w:val="4F81BD" w:themeColor="accent1"/>
        <w:sz w:val="18"/>
        <w:szCs w:val="18"/>
        <w:rtl/>
      </w:rPr>
    </w:pPr>
    <w:r>
      <w:rPr>
        <w:rFonts w:ascii="Arial" w:hAnsi="Arial" w:hint="cs"/>
        <w:noProof/>
        <w:sz w:val="18"/>
        <w:szCs w:val="18"/>
        <w:rtl/>
      </w:rPr>
      <mc:AlternateContent>
        <mc:Choice Requires="wps">
          <w:drawing>
            <wp:anchor distT="0" distB="0" distL="114300" distR="114300" simplePos="0" relativeHeight="251692544" behindDoc="0" locked="0" layoutInCell="1" allowOverlap="1" wp14:anchorId="533B8B7E" wp14:editId="53106E2A">
              <wp:simplePos x="0" y="0"/>
              <wp:positionH relativeFrom="margin">
                <wp:posOffset>-119967</wp:posOffset>
              </wp:positionH>
              <wp:positionV relativeFrom="margin">
                <wp:posOffset>8081370</wp:posOffset>
              </wp:positionV>
              <wp:extent cx="6478908" cy="0"/>
              <wp:effectExtent l="0" t="0" r="0" b="0"/>
              <wp:wrapSquare wrapText="bothSides"/>
              <wp:docPr id="3" name="Straight Connector 10"/>
              <wp:cNvGraphicFramePr/>
              <a:graphic xmlns:a="http://schemas.openxmlformats.org/drawingml/2006/main">
                <a:graphicData uri="http://schemas.microsoft.com/office/word/2010/wordprocessingShape">
                  <wps:wsp>
                    <wps:cNvCnPr/>
                    <wps:spPr>
                      <a:xfrm>
                        <a:off x="0" y="0"/>
                        <a:ext cx="6478908" cy="0"/>
                      </a:xfrm>
                      <a:prstGeom prst="straightConnector1">
                        <a:avLst/>
                      </a:prstGeom>
                      <a:noFill/>
                      <a:ln w="9528">
                        <a:solidFill>
                          <a:srgbClr val="4A7EBB"/>
                        </a:solidFill>
                        <a:prstDash val="solid"/>
                      </a:ln>
                    </wps:spPr>
                    <wps:bodyPr/>
                  </wps:wsp>
                </a:graphicData>
              </a:graphic>
              <wp14:sizeRelH relativeFrom="margin">
                <wp14:pctWidth>0</wp14:pctWidth>
              </wp14:sizeRelH>
              <wp14:sizeRelV relativeFrom="margin">
                <wp14:pctHeight>0</wp14:pctHeight>
              </wp14:sizeRelV>
            </wp:anchor>
          </w:drawing>
        </mc:Choice>
        <mc:Fallback>
          <w:pict>
            <v:shapetype w14:anchorId="3C4F8661" id="_x0000_t32" coordsize="21600,21600" o:spt="32" o:oned="t" path="m,l21600,21600e" filled="f">
              <v:path arrowok="t" fillok="f" o:connecttype="none"/>
              <o:lock v:ext="edit" shapetype="t"/>
            </v:shapetype>
            <v:shape id="Straight Connector 10" o:spid="_x0000_s1026" type="#_x0000_t32" style="position:absolute;margin-left:-9.45pt;margin-top:636.35pt;width:510.15pt;height:0;z-index:2516925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" strokecolor="#4a7ebb" strokeweight=".26467mm">
              <w10:wrap type="square" anchorx="margin" anchory="margin"/>
            </v:shape>
          </w:pict>
        </mc:Fallback>
      </mc:AlternateContent>
    </w:r>
    <w:r w:rsidRPr="00142D1F">
      <w:rPr>
        <w:rFonts w:hint="cs"/>
        <w:color w:val="4F81BD" w:themeColor="accent1"/>
        <w:sz w:val="18"/>
        <w:szCs w:val="18"/>
        <w:rtl/>
      </w:rPr>
      <w:t xml:space="preserve">الصفحة </w:t>
    </w:r>
    <w:r w:rsidRPr="00142D1F">
      <w:rPr>
        <w:rFonts w:hint="cs"/>
        <w:color w:val="4F81BD" w:themeColor="accent1"/>
        <w:sz w:val="18"/>
        <w:rtl/>
      </w:rPr>
      <w:fldChar w:fldCharType="begin"/>
    </w:r>
    <w:r w:rsidRPr="00142D1F">
      <w:rPr>
        <w:rtl/>
      </w:rPr>
      <w:instrText xml:space="preserve"> </w:instrText>
    </w:r>
    <w:r w:rsidRPr="00142D1F">
      <w:rPr>
        <w:rFonts w:hint="cs"/>
        <w:color w:val="4F81BD" w:themeColor="accent1"/>
        <w:sz w:val="18"/>
      </w:rPr>
      <w:instrText>PAGE  \* Arabic  \* MERGEFORMAT</w:instrText>
    </w:r>
    <w:r w:rsidRPr="00142D1F">
      <w:rPr>
        <w:rFonts w:hint="cs"/>
        <w:color w:val="4F81BD" w:themeColor="accent1"/>
        <w:sz w:val="18"/>
        <w:rtl/>
      </w:rPr>
      <w:fldChar w:fldCharType="separate"/>
    </w:r>
    <w:r w:rsidRPr="00142D1F">
      <w:rPr>
        <w:rFonts w:hint="cs"/>
        <w:color w:val="4F81BD" w:themeColor="accent1"/>
        <w:sz w:val="18"/>
        <w:rtl/>
      </w:rPr>
      <w:t>1</w:t>
    </w:r>
    <w:r w:rsidRPr="00142D1F">
      <w:rPr>
        <w:rFonts w:hint="cs"/>
        <w:color w:val="4F81BD" w:themeColor="accent1"/>
        <w:sz w:val="18"/>
        <w:rtl/>
      </w:rPr>
      <w:fldChar w:fldCharType="end"/>
    </w:r>
    <w:r w:rsidRPr="00142D1F">
      <w:rPr>
        <w:rFonts w:hint="cs"/>
        <w:color w:val="4F81BD" w:themeColor="accent1"/>
        <w:sz w:val="18"/>
        <w:szCs w:val="18"/>
        <w:rtl/>
      </w:rPr>
      <w:t xml:space="preserve"> من </w:t>
    </w:r>
    <w:r w:rsidRPr="00142D1F">
      <w:rPr>
        <w:rFonts w:hint="cs"/>
        <w:color w:val="4F81BD" w:themeColor="accent1"/>
        <w:sz w:val="18"/>
        <w:rtl/>
      </w:rPr>
      <w:fldChar w:fldCharType="begin"/>
    </w:r>
    <w:r w:rsidRPr="00142D1F">
      <w:rPr>
        <w:rtl/>
      </w:rPr>
      <w:instrText xml:space="preserve"> </w:instrText>
    </w:r>
    <w:r w:rsidRPr="00142D1F">
      <w:rPr>
        <w:rFonts w:hint="cs"/>
        <w:color w:val="4F81BD" w:themeColor="accent1"/>
        <w:sz w:val="18"/>
      </w:rPr>
      <w:instrText>NUMPAGES  \* Arabic  \* MERGEFORMAT</w:instrText>
    </w:r>
    <w:r w:rsidRPr="00142D1F">
      <w:rPr>
        <w:rFonts w:hint="cs"/>
        <w:color w:val="4F81BD" w:themeColor="accent1"/>
        <w:sz w:val="18"/>
        <w:rtl/>
      </w:rPr>
      <w:fldChar w:fldCharType="separate"/>
    </w:r>
    <w:r w:rsidRPr="00142D1F">
      <w:rPr>
        <w:rFonts w:hint="cs"/>
        <w:color w:val="4F81BD" w:themeColor="accent1"/>
        <w:sz w:val="18"/>
        <w:rtl/>
      </w:rPr>
      <w:t>6</w:t>
    </w:r>
    <w:r w:rsidRPr="00142D1F">
      <w:rPr>
        <w:rFonts w:hint="cs"/>
        <w:color w:val="4F81BD" w:themeColor="accent1"/>
        <w:sz w:val="18"/>
        <w:rtl/>
      </w:rPr>
      <w:fldChar w:fldCharType="end"/>
    </w:r>
  </w:p>
  <w:p w14:paraId="1B0F01AF" w14:textId="5E6EA322" w:rsidR="00FE6954" w:rsidRPr="00142D1F" w:rsidRDefault="00010142" w:rsidP="00F55D60">
    <w:pPr>
      <w:pStyle w:val="Footer"/>
      <w:jc w:val="center"/>
      <w:rPr>
        <w:rFonts w:ascii="Arial" w:hAnsi="Arial" w:cs="Arial"/>
        <w:color w:val="808080"/>
        <w:sz w:val="14"/>
        <w:szCs w:val="22"/>
        <w:rtl/>
      </w:rPr>
    </w:pPr>
    <w:r w:rsidRPr="00142D1F">
      <w:rPr>
        <w:rFonts w:ascii="Arial" w:hAnsi="Arial" w:hint="cs"/>
        <w:color w:val="808080"/>
        <w:sz w:val="14"/>
        <w:szCs w:val="14"/>
        <w:rtl/>
      </w:rPr>
      <w:t>مكتب الأمم المتحدة لتنسيق الشؤون الإنسانية (أوتشا)</w:t>
    </w:r>
  </w:p>
  <w:p w14:paraId="79004608" w14:textId="6DD6A21A" w:rsidR="00FE6954" w:rsidRPr="00142D1F" w:rsidRDefault="00010142" w:rsidP="000B60AA">
    <w:pPr>
      <w:pStyle w:val="Footer"/>
      <w:jc w:val="center"/>
    </w:pPr>
    <w:r w:rsidRPr="00142D1F">
      <w:rPr>
        <w:rFonts w:ascii="Arial" w:hAnsi="Arial" w:hint="cs"/>
        <w:color w:val="056CB6"/>
        <w:sz w:val="14"/>
        <w:szCs w:val="14"/>
        <w:rtl/>
      </w:rPr>
      <w:t>التنسيق ينقذ الحياة.</w:t>
    </w:r>
    <w:r w:rsidRPr="00142D1F">
      <w:rPr>
        <w:rFonts w:ascii="Arial" w:hAnsi="Arial"/>
        <w:color w:val="056CB6"/>
        <w:sz w:val="14"/>
        <w:szCs w:val="14"/>
        <w:rtl/>
      </w:rPr>
      <w:t xml:space="preserve"> </w:t>
    </w:r>
    <w:r w:rsidRPr="00142D1F">
      <w:rPr>
        <w:rFonts w:ascii="Arial" w:hAnsi="Arial" w:hint="cs"/>
        <w:color w:val="056CB6"/>
        <w:sz w:val="14"/>
        <w:szCs w:val="14"/>
        <w:rtl/>
      </w:rPr>
      <w:t xml:space="preserve">| </w:t>
    </w:r>
    <w:r w:rsidRPr="00142D1F">
      <w:rPr>
        <w:rFonts w:ascii="Arial" w:hAnsi="Arial"/>
        <w:color w:val="056CB6"/>
        <w:sz w:val="14"/>
        <w:szCs w:val="14"/>
      </w:rPr>
      <w:t>www.unocha.org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15232" w14:textId="77777777" w:rsidR="00FE6954" w:rsidRPr="00142D1F" w:rsidRDefault="00FE6954" w:rsidP="00F55D60">
    <w:pPr>
      <w:pStyle w:val="Footer"/>
      <w:jc w:val="right"/>
      <w:rPr>
        <w:color w:val="4F81BD" w:themeColor="accent1"/>
        <w:sz w:val="18"/>
        <w:szCs w:val="18"/>
        <w:rtl/>
      </w:rPr>
    </w:pPr>
    <w:r>
      <w:rPr>
        <w:rFonts w:ascii="Arial" w:hAnsi="Arial" w:hint="cs"/>
        <w:noProof/>
        <w:sz w:val="18"/>
        <w:szCs w:val="18"/>
        <w:rtl/>
      </w:rPr>
      <mc:AlternateContent>
        <mc:Choice Requires="wps">
          <w:drawing>
            <wp:anchor distT="0" distB="0" distL="114300" distR="114300" simplePos="0" relativeHeight="251696640" behindDoc="0" locked="0" layoutInCell="1" allowOverlap="1" wp14:anchorId="45BDB0DD" wp14:editId="3944365A">
              <wp:simplePos x="0" y="0"/>
              <wp:positionH relativeFrom="page">
                <wp:posOffset>544010</wp:posOffset>
              </wp:positionH>
              <wp:positionV relativeFrom="paragraph">
                <wp:posOffset>-46797</wp:posOffset>
              </wp:positionV>
              <wp:extent cx="8947231" cy="52006"/>
              <wp:effectExtent l="0" t="0" r="19050" b="24765"/>
              <wp:wrapNone/>
              <wp:docPr id="6" name="Straight Connector 10"/>
              <wp:cNvGraphicFramePr/>
              <a:graphic xmlns:a="http://schemas.openxmlformats.org/drawingml/2006/main">
                <a:graphicData uri="http://schemas.microsoft.com/office/word/2010/wordprocessingShape">
                  <wps:wsp>
                    <wps:cNvCnPr/>
                    <wps:spPr>
                      <a:xfrm flipV="1">
                        <a:off x="0" y="0"/>
                        <a:ext cx="8947231" cy="52006"/>
                      </a:xfrm>
                      <a:prstGeom prst="straightConnector1">
                        <a:avLst/>
                      </a:prstGeom>
                      <a:noFill/>
                      <a:ln w="9528">
                        <a:solidFill>
                          <a:srgbClr val="4A7EBB"/>
                        </a:solidFill>
                        <a:prstDash val="solid"/>
                      </a:ln>
                    </wps:spPr>
                    <wps:bodyPr/>
                  </wps:wsp>
                </a:graphicData>
              </a:graphic>
              <wp14:sizeRelH relativeFrom="margin">
                <wp14:pctWidth>0</wp14:pctWidth>
              </wp14:sizeRelH>
              <wp14:sizeRelV relativeFrom="margin">
                <wp14:pctHeight>0</wp14:pctHeight>
              </wp14:sizeRelV>
            </wp:anchor>
          </w:drawing>
        </mc:Choice>
        <mc:Fallback>
          <w:pict>
            <v:shapetype w14:anchorId="539E41BF" id="_x0000_t32" coordsize="21600,21600" o:spt="32" o:oned="t" path="m,l21600,21600e" filled="f">
              <v:path arrowok="t" fillok="f" o:connecttype="none"/>
              <o:lock v:ext="edit" shapetype="t"/>
            </v:shapetype>
            <v:shape id="Straight Connector 10" o:spid="_x0000_s1026" type="#_x0000_t32" style="position:absolute;margin-left:42.85pt;margin-top:-3.7pt;width:704.5pt;height:4.1pt;flip:y;z-index:251696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" strokecolor="#4a7ebb" strokeweight=".26467mm">
              <w10:wrap anchorx="page"/>
            </v:shape>
          </w:pict>
        </mc:Fallback>
      </mc:AlternateContent>
    </w:r>
    <w:r w:rsidRPr="00142D1F">
      <w:rPr>
        <w:rFonts w:hint="cs"/>
        <w:color w:val="4F81BD" w:themeColor="accent1"/>
        <w:sz w:val="18"/>
        <w:szCs w:val="18"/>
        <w:rtl/>
      </w:rPr>
      <w:t xml:space="preserve">الصفحة </w:t>
    </w:r>
    <w:r w:rsidRPr="00142D1F">
      <w:rPr>
        <w:rFonts w:hint="cs"/>
        <w:color w:val="4F81BD" w:themeColor="accent1"/>
        <w:sz w:val="18"/>
        <w:rtl/>
      </w:rPr>
      <w:fldChar w:fldCharType="begin"/>
    </w:r>
    <w:r w:rsidRPr="00142D1F">
      <w:rPr>
        <w:rtl/>
      </w:rPr>
      <w:instrText xml:space="preserve"> </w:instrText>
    </w:r>
    <w:r w:rsidRPr="00142D1F">
      <w:rPr>
        <w:rFonts w:hint="cs"/>
        <w:color w:val="4F81BD" w:themeColor="accent1"/>
        <w:sz w:val="18"/>
      </w:rPr>
      <w:instrText>PAGE  \* Arabic  \* MERGEFORMAT</w:instrText>
    </w:r>
    <w:r w:rsidRPr="00142D1F">
      <w:rPr>
        <w:rFonts w:hint="cs"/>
        <w:color w:val="4F81BD" w:themeColor="accent1"/>
        <w:sz w:val="18"/>
        <w:rtl/>
      </w:rPr>
      <w:fldChar w:fldCharType="separate"/>
    </w:r>
    <w:r w:rsidRPr="00142D1F">
      <w:rPr>
        <w:rFonts w:hint="cs"/>
        <w:color w:val="4F81BD" w:themeColor="accent1"/>
        <w:sz w:val="18"/>
        <w:rtl/>
      </w:rPr>
      <w:t>1</w:t>
    </w:r>
    <w:r w:rsidRPr="00142D1F">
      <w:rPr>
        <w:rFonts w:hint="cs"/>
        <w:color w:val="4F81BD" w:themeColor="accent1"/>
        <w:sz w:val="18"/>
        <w:rtl/>
      </w:rPr>
      <w:fldChar w:fldCharType="end"/>
    </w:r>
    <w:r w:rsidRPr="00142D1F">
      <w:rPr>
        <w:rFonts w:hint="cs"/>
        <w:color w:val="4F81BD" w:themeColor="accent1"/>
        <w:sz w:val="18"/>
        <w:szCs w:val="18"/>
        <w:rtl/>
      </w:rPr>
      <w:t xml:space="preserve"> من</w:t>
    </w:r>
    <w:r w:rsidRPr="00142D1F">
      <w:rPr>
        <w:rFonts w:hint="cs"/>
        <w:color w:val="4F81BD" w:themeColor="accent1"/>
        <w:sz w:val="18"/>
        <w:rtl/>
      </w:rPr>
      <w:fldChar w:fldCharType="begin"/>
    </w:r>
    <w:r w:rsidRPr="00142D1F">
      <w:rPr>
        <w:rtl/>
      </w:rPr>
      <w:instrText xml:space="preserve"> </w:instrText>
    </w:r>
    <w:r w:rsidRPr="00142D1F">
      <w:rPr>
        <w:rFonts w:hint="cs"/>
        <w:color w:val="4F81BD" w:themeColor="accent1"/>
        <w:sz w:val="18"/>
      </w:rPr>
      <w:instrText>NUMPAGES  \* Arabic  \* MERGEFORMAT</w:instrText>
    </w:r>
    <w:r w:rsidRPr="00142D1F">
      <w:rPr>
        <w:rFonts w:hint="cs"/>
        <w:color w:val="4F81BD" w:themeColor="accent1"/>
        <w:sz w:val="18"/>
        <w:rtl/>
      </w:rPr>
      <w:fldChar w:fldCharType="separate"/>
    </w:r>
    <w:r w:rsidRPr="00142D1F">
      <w:rPr>
        <w:rFonts w:hint="cs"/>
        <w:color w:val="4F81BD" w:themeColor="accent1"/>
        <w:sz w:val="18"/>
        <w:rtl/>
      </w:rPr>
      <w:t>6</w:t>
    </w:r>
    <w:r w:rsidRPr="00142D1F">
      <w:rPr>
        <w:rFonts w:hint="cs"/>
        <w:color w:val="4F81BD" w:themeColor="accent1"/>
        <w:sz w:val="18"/>
        <w:rtl/>
      </w:rPr>
      <w:fldChar w:fldCharType="end"/>
    </w:r>
  </w:p>
  <w:p w14:paraId="177B2334" w14:textId="77777777" w:rsidR="00FE6954" w:rsidRPr="00142D1F" w:rsidRDefault="00FE6954" w:rsidP="00F55D60">
    <w:pPr>
      <w:pStyle w:val="Footer"/>
      <w:jc w:val="center"/>
      <w:rPr>
        <w:rFonts w:ascii="Arial" w:hAnsi="Arial" w:cs="Arial"/>
        <w:color w:val="808080"/>
        <w:sz w:val="14"/>
        <w:szCs w:val="22"/>
        <w:rtl/>
      </w:rPr>
    </w:pPr>
    <w:r w:rsidRPr="00142D1F">
      <w:rPr>
        <w:rFonts w:ascii="Arial" w:hAnsi="Arial" w:hint="cs"/>
        <w:color w:val="808080"/>
        <w:sz w:val="14"/>
        <w:szCs w:val="14"/>
        <w:rtl/>
      </w:rPr>
      <w:t>مكتب الأمم المتحدة لتنسيق الشؤون الإنسانية (أوتشا)</w:t>
    </w:r>
  </w:p>
  <w:p w14:paraId="6A024FF7" w14:textId="77777777" w:rsidR="00FE6954" w:rsidRPr="00142D1F" w:rsidRDefault="00FE6954" w:rsidP="00F55D60">
    <w:pPr>
      <w:pStyle w:val="Footer"/>
      <w:jc w:val="center"/>
      <w:rPr>
        <w:rtl/>
      </w:rPr>
    </w:pPr>
    <w:r w:rsidRPr="00142D1F">
      <w:rPr>
        <w:rFonts w:ascii="Arial" w:hAnsi="Arial" w:hint="cs"/>
        <w:color w:val="056CB6"/>
        <w:sz w:val="14"/>
        <w:szCs w:val="14"/>
        <w:rtl/>
      </w:rPr>
      <w:t>التنسيق ينقذ الحياة.</w:t>
    </w:r>
    <w:r w:rsidRPr="00142D1F">
      <w:rPr>
        <w:rFonts w:ascii="Arial" w:hAnsi="Arial"/>
        <w:color w:val="056CB6"/>
        <w:sz w:val="14"/>
        <w:szCs w:val="14"/>
        <w:rtl/>
      </w:rPr>
      <w:t xml:space="preserve"> </w:t>
    </w:r>
    <w:r w:rsidRPr="00142D1F">
      <w:rPr>
        <w:rFonts w:ascii="Arial" w:hAnsi="Arial" w:hint="cs"/>
        <w:color w:val="056CB6"/>
        <w:sz w:val="14"/>
        <w:szCs w:val="14"/>
        <w:rtl/>
      </w:rPr>
      <w:t xml:space="preserve">| </w:t>
    </w:r>
    <w:r w:rsidRPr="00142D1F">
      <w:rPr>
        <w:rFonts w:ascii="Arial" w:hAnsi="Arial"/>
        <w:color w:val="056CB6"/>
        <w:sz w:val="14"/>
        <w:szCs w:val="14"/>
      </w:rPr>
      <w:t>www.unocha.org</w:t>
    </w:r>
  </w:p>
  <w:p w14:paraId="75C29AE8" w14:textId="77777777" w:rsidR="00FE6954" w:rsidRPr="00142D1F" w:rsidRDefault="00FE695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F46D06" w14:textId="77777777" w:rsidR="00E54F68" w:rsidRDefault="00E54F68">
      <w:r>
        <w:rPr>
          <w:color w:val="000000"/>
        </w:rPr>
        <w:separator/>
      </w:r>
    </w:p>
  </w:footnote>
  <w:footnote w:type="continuationSeparator" w:id="0">
    <w:p w14:paraId="316B85FD" w14:textId="77777777" w:rsidR="00E54F68" w:rsidRDefault="00E54F68">
      <w:r>
        <w:continuationSeparator/>
      </w:r>
    </w:p>
  </w:footnote>
  <w:footnote w:id="1">
    <w:p w14:paraId="2A951DF4" w14:textId="0E5C0B90" w:rsidR="00FE6954" w:rsidRPr="00142D1F" w:rsidRDefault="00FE6954" w:rsidP="008E166F">
      <w:pPr>
        <w:pStyle w:val="FootnoteText"/>
        <w:rPr>
          <w:sz w:val="16"/>
          <w:szCs w:val="16"/>
          <w:rtl/>
        </w:rPr>
      </w:pPr>
      <w:r w:rsidRPr="00142D1F">
        <w:rPr>
          <w:rStyle w:val="FootnoteReference"/>
          <w:lang w:val="en-US"/>
        </w:rPr>
        <w:footnoteRef/>
      </w:r>
      <w:r w:rsidRPr="00142D1F">
        <w:rPr>
          <w:rtl/>
        </w:rPr>
        <w:t xml:space="preserve"> </w:t>
      </w:r>
      <w:r w:rsidRPr="00142D1F">
        <w:rPr>
          <w:rFonts w:hint="cs"/>
          <w:sz w:val="16"/>
          <w:szCs w:val="16"/>
          <w:rtl/>
        </w:rPr>
        <w:t>حددت عملية الاعتماد الوطنية المعترف بها من الفريق الاستشاري الدولي للبحث والإنقاذ ثلاث مستويات:</w:t>
      </w:r>
    </w:p>
    <w:p w14:paraId="411958F8" w14:textId="2EED1811" w:rsidR="00FE6954" w:rsidRPr="00142D1F" w:rsidRDefault="00FE6954" w:rsidP="008F0428">
      <w:pPr>
        <w:pStyle w:val="FootnoteText"/>
        <w:rPr>
          <w:sz w:val="16"/>
          <w:szCs w:val="16"/>
          <w:rtl/>
        </w:rPr>
      </w:pPr>
      <w:r w:rsidRPr="00142D1F">
        <w:rPr>
          <w:rFonts w:hint="cs"/>
          <w:sz w:val="16"/>
          <w:szCs w:val="16"/>
          <w:rtl/>
        </w:rPr>
        <w:t>المستوي الأول:</w:t>
      </w:r>
      <w:r w:rsidRPr="00142D1F">
        <w:rPr>
          <w:sz w:val="16"/>
          <w:szCs w:val="16"/>
          <w:rtl/>
        </w:rPr>
        <w:t xml:space="preserve"> </w:t>
      </w:r>
      <w:r w:rsidRPr="00142D1F">
        <w:rPr>
          <w:rFonts w:hint="cs"/>
          <w:sz w:val="16"/>
          <w:szCs w:val="16"/>
          <w:rtl/>
        </w:rPr>
        <w:t>التصميم، عندما يطلب البلد الدعم لتلبية المعايير دون أي عملية.</w:t>
      </w:r>
    </w:p>
    <w:p w14:paraId="04770767" w14:textId="394EEEE1" w:rsidR="00FE6954" w:rsidRPr="00142D1F" w:rsidRDefault="00FE6954" w:rsidP="008F0428">
      <w:pPr>
        <w:pStyle w:val="FootnoteText"/>
        <w:rPr>
          <w:sz w:val="16"/>
          <w:szCs w:val="16"/>
          <w:rtl/>
        </w:rPr>
      </w:pPr>
      <w:r w:rsidRPr="00142D1F">
        <w:rPr>
          <w:rFonts w:hint="cs"/>
          <w:sz w:val="16"/>
          <w:szCs w:val="16"/>
          <w:rtl/>
        </w:rPr>
        <w:t>المستوى الثاني:</w:t>
      </w:r>
      <w:r w:rsidRPr="00142D1F">
        <w:rPr>
          <w:sz w:val="16"/>
          <w:szCs w:val="16"/>
          <w:rtl/>
        </w:rPr>
        <w:t xml:space="preserve"> </w:t>
      </w:r>
      <w:r w:rsidRPr="00142D1F">
        <w:rPr>
          <w:rFonts w:hint="cs"/>
          <w:sz w:val="16"/>
          <w:szCs w:val="16"/>
          <w:rtl/>
        </w:rPr>
        <w:t>متقدم، عندما يعلن بلد ما أنه يمتثل جزئي</w:t>
      </w:r>
      <w:r w:rsidR="00F2767F">
        <w:rPr>
          <w:rFonts w:hint="cs"/>
          <w:sz w:val="16"/>
          <w:szCs w:val="16"/>
          <w:rtl/>
        </w:rPr>
        <w:t>ًا</w:t>
      </w:r>
      <w:r w:rsidRPr="00142D1F">
        <w:rPr>
          <w:rFonts w:hint="cs"/>
          <w:sz w:val="16"/>
          <w:szCs w:val="16"/>
          <w:rtl/>
        </w:rPr>
        <w:t xml:space="preserve"> لمعايير منهجية الفريق الاستشاري الدولي للبحث والإنقاذ ويطلب الدعم لتطويره بالكامل.</w:t>
      </w:r>
    </w:p>
    <w:p w14:paraId="51FC7385" w14:textId="67DF35E4" w:rsidR="00FE6954" w:rsidRPr="00142D1F" w:rsidRDefault="00FE6954" w:rsidP="008F0428">
      <w:pPr>
        <w:pStyle w:val="FootnoteText"/>
        <w:rPr>
          <w:rtl/>
        </w:rPr>
      </w:pPr>
      <w:r w:rsidRPr="00142D1F">
        <w:rPr>
          <w:rFonts w:hint="cs"/>
          <w:sz w:val="16"/>
          <w:szCs w:val="16"/>
          <w:rtl/>
        </w:rPr>
        <w:t>المستوى الثالث:</w:t>
      </w:r>
      <w:r w:rsidRPr="00142D1F">
        <w:rPr>
          <w:sz w:val="16"/>
          <w:szCs w:val="16"/>
          <w:rtl/>
        </w:rPr>
        <w:t xml:space="preserve"> </w:t>
      </w:r>
      <w:r w:rsidRPr="00142D1F">
        <w:rPr>
          <w:rFonts w:hint="cs"/>
          <w:sz w:val="16"/>
          <w:szCs w:val="16"/>
          <w:rtl/>
        </w:rPr>
        <w:t>موحد، عندما يعلن بلد ما أنه يمتثل لجميع معايير منهجية الفريق الاستشاري الدولي للبحث والإنقاذ ويطلب الدعم للتحقق.</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731857" w14:textId="77777777" w:rsidR="00FE6954" w:rsidRPr="00142D1F" w:rsidRDefault="00FE69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1755B"/>
    <w:multiLevelType w:val="hybridMultilevel"/>
    <w:tmpl w:val="111CBDFA"/>
    <w:lvl w:ilvl="0" w:tplc="0409000F">
      <w:start w:val="1"/>
      <w:numFmt w:val="decimal"/>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BA15F3"/>
    <w:multiLevelType w:val="multilevel"/>
    <w:tmpl w:val="2D240558"/>
    <w:lvl w:ilvl="0">
      <w:start w:val="1"/>
      <w:numFmt w:val="decimal"/>
      <w:pStyle w:val="Annexheading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638404D"/>
    <w:multiLevelType w:val="multilevel"/>
    <w:tmpl w:val="DA125F36"/>
    <w:lvl w:ilvl="0">
      <w:start w:val="1"/>
      <w:numFmt w:val="decimal"/>
      <w:pStyle w:val="PAREI2"/>
      <w:lvlText w:val="%1."/>
      <w:lvlJc w:val="left"/>
      <w:pPr>
        <w:ind w:left="170" w:hanging="360"/>
      </w:pPr>
      <w:rPr>
        <w:rFonts w:asciiTheme="majorHAnsi" w:eastAsiaTheme="majorEastAsia" w:hAnsiTheme="majorHAnsi" w:cstheme="majorBidi"/>
      </w:rPr>
    </w:lvl>
    <w:lvl w:ilvl="1">
      <w:start w:val="1"/>
      <w:numFmt w:val="decimal"/>
      <w:pStyle w:val="PAREI3"/>
      <w:lvlText w:val="%1.%2."/>
      <w:lvlJc w:val="left"/>
      <w:pPr>
        <w:ind w:left="602" w:hanging="432"/>
      </w:pPr>
      <w:rPr>
        <w:rFonts w:hint="default"/>
      </w:rPr>
    </w:lvl>
    <w:lvl w:ilvl="2">
      <w:start w:val="1"/>
      <w:numFmt w:val="decimal"/>
      <w:pStyle w:val="PAREI4"/>
      <w:lvlText w:val="%1.%2.%3."/>
      <w:lvlJc w:val="left"/>
      <w:pPr>
        <w:ind w:left="1034" w:hanging="504"/>
      </w:pPr>
      <w:rPr>
        <w:rFonts w:hint="default"/>
      </w:rPr>
    </w:lvl>
    <w:lvl w:ilvl="3">
      <w:start w:val="1"/>
      <w:numFmt w:val="decimal"/>
      <w:lvlText w:val="%1.%2.%3.%4."/>
      <w:lvlJc w:val="left"/>
      <w:pPr>
        <w:ind w:left="1538" w:hanging="648"/>
      </w:pPr>
      <w:rPr>
        <w:rFonts w:hint="default"/>
        <w:sz w:val="20"/>
        <w:szCs w:val="20"/>
      </w:rPr>
    </w:lvl>
    <w:lvl w:ilvl="4">
      <w:start w:val="1"/>
      <w:numFmt w:val="decimal"/>
      <w:lvlText w:val="%1.%2.%3.%4.%5."/>
      <w:lvlJc w:val="left"/>
      <w:pPr>
        <w:ind w:left="2042" w:hanging="792"/>
      </w:pPr>
      <w:rPr>
        <w:rFonts w:hint="default"/>
      </w:rPr>
    </w:lvl>
    <w:lvl w:ilvl="5">
      <w:start w:val="1"/>
      <w:numFmt w:val="decimal"/>
      <w:lvlText w:val="%1.%2.%3.%4.%5.%6."/>
      <w:lvlJc w:val="left"/>
      <w:pPr>
        <w:ind w:left="2546" w:hanging="936"/>
      </w:pPr>
      <w:rPr>
        <w:rFonts w:hint="default"/>
      </w:rPr>
    </w:lvl>
    <w:lvl w:ilvl="6">
      <w:start w:val="1"/>
      <w:numFmt w:val="decimal"/>
      <w:lvlText w:val="%1.%2.%3.%4.%5.%6.%7."/>
      <w:lvlJc w:val="left"/>
      <w:pPr>
        <w:ind w:left="3050" w:hanging="1080"/>
      </w:pPr>
      <w:rPr>
        <w:rFonts w:hint="default"/>
      </w:rPr>
    </w:lvl>
    <w:lvl w:ilvl="7">
      <w:start w:val="1"/>
      <w:numFmt w:val="decimal"/>
      <w:lvlText w:val="%1.%2.%3.%4.%5.%6.%7.%8."/>
      <w:lvlJc w:val="left"/>
      <w:pPr>
        <w:ind w:left="3554" w:hanging="1224"/>
      </w:pPr>
      <w:rPr>
        <w:rFonts w:hint="default"/>
      </w:rPr>
    </w:lvl>
    <w:lvl w:ilvl="8">
      <w:start w:val="1"/>
      <w:numFmt w:val="decimal"/>
      <w:lvlText w:val="%1.%2.%3.%4.%5.%6.%7.%8.%9."/>
      <w:lvlJc w:val="left"/>
      <w:pPr>
        <w:ind w:left="4130" w:hanging="1440"/>
      </w:pPr>
      <w:rPr>
        <w:rFonts w:hint="default"/>
      </w:rPr>
    </w:lvl>
  </w:abstractNum>
  <w:abstractNum w:abstractNumId="3" w15:restartNumberingAfterBreak="0">
    <w:nsid w:val="0BA44A6C"/>
    <w:multiLevelType w:val="hybridMultilevel"/>
    <w:tmpl w:val="A72018D6"/>
    <w:lvl w:ilvl="0" w:tplc="08090001">
      <w:start w:val="1"/>
      <w:numFmt w:val="bullet"/>
      <w:lvlText w:val=""/>
      <w:lvlJc w:val="left"/>
      <w:pPr>
        <w:ind w:left="910" w:hanging="360"/>
      </w:pPr>
      <w:rPr>
        <w:rFonts w:ascii="Symbol" w:hAnsi="Symbol" w:hint="default"/>
      </w:rPr>
    </w:lvl>
    <w:lvl w:ilvl="1" w:tplc="08090003" w:tentative="1">
      <w:start w:val="1"/>
      <w:numFmt w:val="bullet"/>
      <w:lvlText w:val="o"/>
      <w:lvlJc w:val="left"/>
      <w:pPr>
        <w:ind w:left="1630" w:hanging="360"/>
      </w:pPr>
      <w:rPr>
        <w:rFonts w:ascii="Courier New" w:hAnsi="Courier New" w:cs="Courier New" w:hint="default"/>
      </w:rPr>
    </w:lvl>
    <w:lvl w:ilvl="2" w:tplc="08090005" w:tentative="1">
      <w:start w:val="1"/>
      <w:numFmt w:val="bullet"/>
      <w:lvlText w:val=""/>
      <w:lvlJc w:val="left"/>
      <w:pPr>
        <w:ind w:left="2350" w:hanging="360"/>
      </w:pPr>
      <w:rPr>
        <w:rFonts w:ascii="Wingdings" w:hAnsi="Wingdings" w:hint="default"/>
      </w:rPr>
    </w:lvl>
    <w:lvl w:ilvl="3" w:tplc="08090001" w:tentative="1">
      <w:start w:val="1"/>
      <w:numFmt w:val="bullet"/>
      <w:lvlText w:val=""/>
      <w:lvlJc w:val="left"/>
      <w:pPr>
        <w:ind w:left="3070" w:hanging="360"/>
      </w:pPr>
      <w:rPr>
        <w:rFonts w:ascii="Symbol" w:hAnsi="Symbol" w:hint="default"/>
      </w:rPr>
    </w:lvl>
    <w:lvl w:ilvl="4" w:tplc="08090003" w:tentative="1">
      <w:start w:val="1"/>
      <w:numFmt w:val="bullet"/>
      <w:lvlText w:val="o"/>
      <w:lvlJc w:val="left"/>
      <w:pPr>
        <w:ind w:left="3790" w:hanging="360"/>
      </w:pPr>
      <w:rPr>
        <w:rFonts w:ascii="Courier New" w:hAnsi="Courier New" w:cs="Courier New" w:hint="default"/>
      </w:rPr>
    </w:lvl>
    <w:lvl w:ilvl="5" w:tplc="08090005" w:tentative="1">
      <w:start w:val="1"/>
      <w:numFmt w:val="bullet"/>
      <w:lvlText w:val=""/>
      <w:lvlJc w:val="left"/>
      <w:pPr>
        <w:ind w:left="4510" w:hanging="360"/>
      </w:pPr>
      <w:rPr>
        <w:rFonts w:ascii="Wingdings" w:hAnsi="Wingdings" w:hint="default"/>
      </w:rPr>
    </w:lvl>
    <w:lvl w:ilvl="6" w:tplc="08090001" w:tentative="1">
      <w:start w:val="1"/>
      <w:numFmt w:val="bullet"/>
      <w:lvlText w:val=""/>
      <w:lvlJc w:val="left"/>
      <w:pPr>
        <w:ind w:left="5230" w:hanging="360"/>
      </w:pPr>
      <w:rPr>
        <w:rFonts w:ascii="Symbol" w:hAnsi="Symbol" w:hint="default"/>
      </w:rPr>
    </w:lvl>
    <w:lvl w:ilvl="7" w:tplc="08090003" w:tentative="1">
      <w:start w:val="1"/>
      <w:numFmt w:val="bullet"/>
      <w:lvlText w:val="o"/>
      <w:lvlJc w:val="left"/>
      <w:pPr>
        <w:ind w:left="5950" w:hanging="360"/>
      </w:pPr>
      <w:rPr>
        <w:rFonts w:ascii="Courier New" w:hAnsi="Courier New" w:cs="Courier New" w:hint="default"/>
      </w:rPr>
    </w:lvl>
    <w:lvl w:ilvl="8" w:tplc="08090005" w:tentative="1">
      <w:start w:val="1"/>
      <w:numFmt w:val="bullet"/>
      <w:lvlText w:val=""/>
      <w:lvlJc w:val="left"/>
      <w:pPr>
        <w:ind w:left="6670" w:hanging="360"/>
      </w:pPr>
      <w:rPr>
        <w:rFonts w:ascii="Wingdings" w:hAnsi="Wingdings" w:hint="default"/>
      </w:rPr>
    </w:lvl>
  </w:abstractNum>
  <w:abstractNum w:abstractNumId="4" w15:restartNumberingAfterBreak="0">
    <w:nsid w:val="15FC09CE"/>
    <w:multiLevelType w:val="hybridMultilevel"/>
    <w:tmpl w:val="07CA2BF2"/>
    <w:lvl w:ilvl="0" w:tplc="570E45D6">
      <w:start w:val="1"/>
      <w:numFmt w:val="bullet"/>
      <w:pStyle w:val="ochabulletpoint"/>
      <w:lvlText w:val=""/>
      <w:lvlJc w:val="left"/>
      <w:pPr>
        <w:ind w:left="720" w:hanging="360"/>
      </w:pPr>
      <w:rPr>
        <w:rFonts w:ascii="Symbol" w:hAnsi="Symbol" w:hint="default"/>
        <w:color w:val="026CB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02043E"/>
    <w:multiLevelType w:val="hybridMultilevel"/>
    <w:tmpl w:val="82C66442"/>
    <w:lvl w:ilvl="0" w:tplc="BAC0CC16">
      <w:start w:val="1"/>
      <w:numFmt w:val="lowerRoman"/>
      <w:pStyle w:val="Annexheading2"/>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20F45740"/>
    <w:multiLevelType w:val="multilevel"/>
    <w:tmpl w:val="146CB7CC"/>
    <w:lvl w:ilvl="0">
      <w:start w:val="1"/>
      <w:numFmt w:val="decimal"/>
      <w:pStyle w:val="TITULO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2C75E7C"/>
    <w:multiLevelType w:val="hybridMultilevel"/>
    <w:tmpl w:val="EBC0B64E"/>
    <w:lvl w:ilvl="0" w:tplc="23364AC2">
      <w:start w:val="1"/>
      <w:numFmt w:val="upperLetter"/>
      <w:pStyle w:val="EstiloA"/>
      <w:lvlText w:val="%1."/>
      <w:lvlJc w:val="left"/>
      <w:pPr>
        <w:ind w:left="495" w:hanging="360"/>
      </w:pPr>
      <w:rPr>
        <w:rFonts w:hint="default"/>
      </w:rPr>
    </w:lvl>
    <w:lvl w:ilvl="1" w:tplc="04090019">
      <w:start w:val="1"/>
      <w:numFmt w:val="lowerLetter"/>
      <w:lvlText w:val="%2."/>
      <w:lvlJc w:val="left"/>
      <w:pPr>
        <w:ind w:left="1215" w:hanging="360"/>
      </w:pPr>
    </w:lvl>
    <w:lvl w:ilvl="2" w:tplc="617E9968">
      <w:start w:val="1"/>
      <w:numFmt w:val="decimal"/>
      <w:lvlText w:val="%3."/>
      <w:lvlJc w:val="left"/>
      <w:pPr>
        <w:ind w:left="2115" w:hanging="360"/>
      </w:pPr>
      <w:rPr>
        <w:rFonts w:hint="default"/>
      </w:r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8" w15:restartNumberingAfterBreak="0">
    <w:nsid w:val="29431F5F"/>
    <w:multiLevelType w:val="hybridMultilevel"/>
    <w:tmpl w:val="635093DE"/>
    <w:lvl w:ilvl="0" w:tplc="322E6878">
      <w:start w:val="3"/>
      <w:numFmt w:val="decimal"/>
      <w:lvlText w:val="%1."/>
      <w:lvlJc w:val="left"/>
      <w:pPr>
        <w:ind w:left="1080" w:hanging="720"/>
      </w:pPr>
      <w:rPr>
        <w:rFonts w:hint="default"/>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9" w15:restartNumberingAfterBreak="0">
    <w:nsid w:val="2E3149BA"/>
    <w:multiLevelType w:val="hybridMultilevel"/>
    <w:tmpl w:val="22907960"/>
    <w:lvl w:ilvl="0" w:tplc="A3FEAFA6">
      <w:start w:val="1"/>
      <w:numFmt w:val="decimal"/>
      <w:lvlText w:val="%1."/>
      <w:lvlJc w:val="left"/>
      <w:pPr>
        <w:ind w:left="720" w:hanging="360"/>
      </w:pPr>
      <w:rPr>
        <w:rFonts w:hint="default"/>
        <w:u w:val="single"/>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10" w15:restartNumberingAfterBreak="0">
    <w:nsid w:val="338F239C"/>
    <w:multiLevelType w:val="multilevel"/>
    <w:tmpl w:val="805227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88B7B33"/>
    <w:multiLevelType w:val="hybridMultilevel"/>
    <w:tmpl w:val="32F2BEA0"/>
    <w:styleLink w:val="Vieta"/>
    <w:lvl w:ilvl="0" w:tplc="81CE4BE4">
      <w:start w:val="1"/>
      <w:numFmt w:val="bullet"/>
      <w:lvlText w:val="•"/>
      <w:lvlJc w:val="left"/>
      <w:pPr>
        <w:ind w:left="720" w:hanging="50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E7B24B72">
      <w:start w:val="1"/>
      <w:numFmt w:val="bullet"/>
      <w:lvlText w:val="•"/>
      <w:lvlJc w:val="left"/>
      <w:pPr>
        <w:ind w:left="978" w:hanging="538"/>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E416A3B0">
      <w:start w:val="1"/>
      <w:numFmt w:val="bullet"/>
      <w:lvlText w:val="•"/>
      <w:lvlJc w:val="left"/>
      <w:pPr>
        <w:ind w:left="1198" w:hanging="538"/>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33268A36">
      <w:start w:val="1"/>
      <w:numFmt w:val="bullet"/>
      <w:lvlText w:val="•"/>
      <w:lvlJc w:val="left"/>
      <w:pPr>
        <w:ind w:left="1418" w:hanging="538"/>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A8788EA8">
      <w:start w:val="1"/>
      <w:numFmt w:val="bullet"/>
      <w:lvlText w:val="•"/>
      <w:lvlJc w:val="left"/>
      <w:pPr>
        <w:ind w:left="1638" w:hanging="538"/>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5E847164">
      <w:start w:val="1"/>
      <w:numFmt w:val="bullet"/>
      <w:lvlText w:val="•"/>
      <w:lvlJc w:val="left"/>
      <w:pPr>
        <w:ind w:left="1858" w:hanging="538"/>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6FE87540">
      <w:start w:val="1"/>
      <w:numFmt w:val="bullet"/>
      <w:lvlText w:val="•"/>
      <w:lvlJc w:val="left"/>
      <w:pPr>
        <w:ind w:left="2078" w:hanging="538"/>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815E7C92">
      <w:start w:val="1"/>
      <w:numFmt w:val="bullet"/>
      <w:lvlText w:val="•"/>
      <w:lvlJc w:val="left"/>
      <w:pPr>
        <w:ind w:left="2298" w:hanging="538"/>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48A8E3A4">
      <w:start w:val="1"/>
      <w:numFmt w:val="bullet"/>
      <w:lvlText w:val="•"/>
      <w:lvlJc w:val="left"/>
      <w:pPr>
        <w:ind w:left="2518" w:hanging="538"/>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2" w15:restartNumberingAfterBreak="0">
    <w:nsid w:val="49E22A65"/>
    <w:multiLevelType w:val="hybridMultilevel"/>
    <w:tmpl w:val="7D5E24C2"/>
    <w:lvl w:ilvl="0" w:tplc="04090001">
      <w:start w:val="1"/>
      <w:numFmt w:val="bullet"/>
      <w:lvlText w:val=""/>
      <w:lvlJc w:val="left"/>
      <w:pPr>
        <w:ind w:left="1037" w:hanging="360"/>
      </w:pPr>
      <w:rPr>
        <w:rFonts w:ascii="Symbol" w:hAnsi="Symbol" w:hint="default"/>
      </w:rPr>
    </w:lvl>
    <w:lvl w:ilvl="1" w:tplc="04090003">
      <w:start w:val="1"/>
      <w:numFmt w:val="bullet"/>
      <w:lvlText w:val="o"/>
      <w:lvlJc w:val="left"/>
      <w:pPr>
        <w:ind w:left="1757" w:hanging="360"/>
      </w:pPr>
      <w:rPr>
        <w:rFonts w:ascii="Courier New" w:hAnsi="Courier New" w:cs="Courier New" w:hint="default"/>
      </w:rPr>
    </w:lvl>
    <w:lvl w:ilvl="2" w:tplc="04090005" w:tentative="1">
      <w:start w:val="1"/>
      <w:numFmt w:val="bullet"/>
      <w:lvlText w:val=""/>
      <w:lvlJc w:val="left"/>
      <w:pPr>
        <w:ind w:left="2477" w:hanging="360"/>
      </w:pPr>
      <w:rPr>
        <w:rFonts w:ascii="Wingdings" w:hAnsi="Wingdings" w:hint="default"/>
      </w:rPr>
    </w:lvl>
    <w:lvl w:ilvl="3" w:tplc="04090001" w:tentative="1">
      <w:start w:val="1"/>
      <w:numFmt w:val="bullet"/>
      <w:lvlText w:val=""/>
      <w:lvlJc w:val="left"/>
      <w:pPr>
        <w:ind w:left="3197" w:hanging="360"/>
      </w:pPr>
      <w:rPr>
        <w:rFonts w:ascii="Symbol" w:hAnsi="Symbol" w:hint="default"/>
      </w:rPr>
    </w:lvl>
    <w:lvl w:ilvl="4" w:tplc="04090003" w:tentative="1">
      <w:start w:val="1"/>
      <w:numFmt w:val="bullet"/>
      <w:lvlText w:val="o"/>
      <w:lvlJc w:val="left"/>
      <w:pPr>
        <w:ind w:left="3917" w:hanging="360"/>
      </w:pPr>
      <w:rPr>
        <w:rFonts w:ascii="Courier New" w:hAnsi="Courier New" w:cs="Courier New" w:hint="default"/>
      </w:rPr>
    </w:lvl>
    <w:lvl w:ilvl="5" w:tplc="04090005" w:tentative="1">
      <w:start w:val="1"/>
      <w:numFmt w:val="bullet"/>
      <w:lvlText w:val=""/>
      <w:lvlJc w:val="left"/>
      <w:pPr>
        <w:ind w:left="4637" w:hanging="360"/>
      </w:pPr>
      <w:rPr>
        <w:rFonts w:ascii="Wingdings" w:hAnsi="Wingdings" w:hint="default"/>
      </w:rPr>
    </w:lvl>
    <w:lvl w:ilvl="6" w:tplc="04090001" w:tentative="1">
      <w:start w:val="1"/>
      <w:numFmt w:val="bullet"/>
      <w:lvlText w:val=""/>
      <w:lvlJc w:val="left"/>
      <w:pPr>
        <w:ind w:left="5357" w:hanging="360"/>
      </w:pPr>
      <w:rPr>
        <w:rFonts w:ascii="Symbol" w:hAnsi="Symbol" w:hint="default"/>
      </w:rPr>
    </w:lvl>
    <w:lvl w:ilvl="7" w:tplc="04090003" w:tentative="1">
      <w:start w:val="1"/>
      <w:numFmt w:val="bullet"/>
      <w:lvlText w:val="o"/>
      <w:lvlJc w:val="left"/>
      <w:pPr>
        <w:ind w:left="6077" w:hanging="360"/>
      </w:pPr>
      <w:rPr>
        <w:rFonts w:ascii="Courier New" w:hAnsi="Courier New" w:cs="Courier New" w:hint="default"/>
      </w:rPr>
    </w:lvl>
    <w:lvl w:ilvl="8" w:tplc="04090005" w:tentative="1">
      <w:start w:val="1"/>
      <w:numFmt w:val="bullet"/>
      <w:lvlText w:val=""/>
      <w:lvlJc w:val="left"/>
      <w:pPr>
        <w:ind w:left="6797" w:hanging="360"/>
      </w:pPr>
      <w:rPr>
        <w:rFonts w:ascii="Wingdings" w:hAnsi="Wingdings" w:hint="default"/>
      </w:rPr>
    </w:lvl>
  </w:abstractNum>
  <w:abstractNum w:abstractNumId="13" w15:restartNumberingAfterBreak="0">
    <w:nsid w:val="50510754"/>
    <w:multiLevelType w:val="hybridMultilevel"/>
    <w:tmpl w:val="C3202A3C"/>
    <w:styleLink w:val="Vietas"/>
    <w:lvl w:ilvl="0" w:tplc="AFA25D0C">
      <w:start w:val="1"/>
      <w:numFmt w:val="bullet"/>
      <w:lvlText w:val="•"/>
      <w:lvlJc w:val="left"/>
      <w:pPr>
        <w:ind w:left="245" w:hanging="245"/>
      </w:pPr>
      <w:rPr>
        <w:rFonts w:hAnsi="Arial Unicode MS"/>
        <w:caps w:val="0"/>
        <w:smallCaps w:val="0"/>
        <w:strike w:val="0"/>
        <w:dstrike w:val="0"/>
        <w:outline w:val="0"/>
        <w:emboss w:val="0"/>
        <w:imprint w:val="0"/>
        <w:spacing w:val="0"/>
        <w:w w:val="100"/>
        <w:kern w:val="0"/>
        <w:position w:val="0"/>
        <w:highlight w:val="none"/>
        <w:vertAlign w:val="baseline"/>
      </w:rPr>
    </w:lvl>
    <w:lvl w:ilvl="1" w:tplc="EA00AF50">
      <w:start w:val="1"/>
      <w:numFmt w:val="bullet"/>
      <w:lvlText w:val="•"/>
      <w:lvlJc w:val="left"/>
      <w:pPr>
        <w:ind w:left="845" w:hanging="245"/>
      </w:pPr>
      <w:rPr>
        <w:rFonts w:hAnsi="Arial Unicode MS"/>
        <w:caps w:val="0"/>
        <w:smallCaps w:val="0"/>
        <w:strike w:val="0"/>
        <w:dstrike w:val="0"/>
        <w:outline w:val="0"/>
        <w:emboss w:val="0"/>
        <w:imprint w:val="0"/>
        <w:spacing w:val="0"/>
        <w:w w:val="100"/>
        <w:kern w:val="0"/>
        <w:position w:val="0"/>
        <w:highlight w:val="none"/>
        <w:vertAlign w:val="baseline"/>
      </w:rPr>
    </w:lvl>
    <w:lvl w:ilvl="2" w:tplc="30D4A4BC">
      <w:start w:val="1"/>
      <w:numFmt w:val="bullet"/>
      <w:lvlText w:val="•"/>
      <w:lvlJc w:val="left"/>
      <w:pPr>
        <w:ind w:left="1445" w:hanging="245"/>
      </w:pPr>
      <w:rPr>
        <w:rFonts w:hAnsi="Arial Unicode MS"/>
        <w:caps w:val="0"/>
        <w:smallCaps w:val="0"/>
        <w:strike w:val="0"/>
        <w:dstrike w:val="0"/>
        <w:outline w:val="0"/>
        <w:emboss w:val="0"/>
        <w:imprint w:val="0"/>
        <w:spacing w:val="0"/>
        <w:w w:val="100"/>
        <w:kern w:val="0"/>
        <w:position w:val="0"/>
        <w:highlight w:val="none"/>
        <w:vertAlign w:val="baseline"/>
      </w:rPr>
    </w:lvl>
    <w:lvl w:ilvl="3" w:tplc="5A54BA06">
      <w:start w:val="1"/>
      <w:numFmt w:val="bullet"/>
      <w:lvlText w:val="•"/>
      <w:lvlJc w:val="left"/>
      <w:pPr>
        <w:ind w:left="2045" w:hanging="245"/>
      </w:pPr>
      <w:rPr>
        <w:rFonts w:hAnsi="Arial Unicode MS"/>
        <w:caps w:val="0"/>
        <w:smallCaps w:val="0"/>
        <w:strike w:val="0"/>
        <w:dstrike w:val="0"/>
        <w:outline w:val="0"/>
        <w:emboss w:val="0"/>
        <w:imprint w:val="0"/>
        <w:spacing w:val="0"/>
        <w:w w:val="100"/>
        <w:kern w:val="0"/>
        <w:position w:val="0"/>
        <w:highlight w:val="none"/>
        <w:vertAlign w:val="baseline"/>
      </w:rPr>
    </w:lvl>
    <w:lvl w:ilvl="4" w:tplc="ED36BB64">
      <w:start w:val="1"/>
      <w:numFmt w:val="bullet"/>
      <w:lvlText w:val="•"/>
      <w:lvlJc w:val="left"/>
      <w:pPr>
        <w:ind w:left="2645" w:hanging="245"/>
      </w:pPr>
      <w:rPr>
        <w:rFonts w:hAnsi="Arial Unicode MS"/>
        <w:caps w:val="0"/>
        <w:smallCaps w:val="0"/>
        <w:strike w:val="0"/>
        <w:dstrike w:val="0"/>
        <w:outline w:val="0"/>
        <w:emboss w:val="0"/>
        <w:imprint w:val="0"/>
        <w:spacing w:val="0"/>
        <w:w w:val="100"/>
        <w:kern w:val="0"/>
        <w:position w:val="0"/>
        <w:highlight w:val="none"/>
        <w:vertAlign w:val="baseline"/>
      </w:rPr>
    </w:lvl>
    <w:lvl w:ilvl="5" w:tplc="865E50FA">
      <w:start w:val="1"/>
      <w:numFmt w:val="bullet"/>
      <w:lvlText w:val="•"/>
      <w:lvlJc w:val="left"/>
      <w:pPr>
        <w:ind w:left="3245" w:hanging="245"/>
      </w:pPr>
      <w:rPr>
        <w:rFonts w:hAnsi="Arial Unicode MS"/>
        <w:caps w:val="0"/>
        <w:smallCaps w:val="0"/>
        <w:strike w:val="0"/>
        <w:dstrike w:val="0"/>
        <w:outline w:val="0"/>
        <w:emboss w:val="0"/>
        <w:imprint w:val="0"/>
        <w:spacing w:val="0"/>
        <w:w w:val="100"/>
        <w:kern w:val="0"/>
        <w:position w:val="0"/>
        <w:highlight w:val="none"/>
        <w:vertAlign w:val="baseline"/>
      </w:rPr>
    </w:lvl>
    <w:lvl w:ilvl="6" w:tplc="FA787CD8">
      <w:start w:val="1"/>
      <w:numFmt w:val="bullet"/>
      <w:lvlText w:val="•"/>
      <w:lvlJc w:val="left"/>
      <w:pPr>
        <w:ind w:left="3845" w:hanging="245"/>
      </w:pPr>
      <w:rPr>
        <w:rFonts w:hAnsi="Arial Unicode MS"/>
        <w:caps w:val="0"/>
        <w:smallCaps w:val="0"/>
        <w:strike w:val="0"/>
        <w:dstrike w:val="0"/>
        <w:outline w:val="0"/>
        <w:emboss w:val="0"/>
        <w:imprint w:val="0"/>
        <w:spacing w:val="0"/>
        <w:w w:val="100"/>
        <w:kern w:val="0"/>
        <w:position w:val="0"/>
        <w:highlight w:val="none"/>
        <w:vertAlign w:val="baseline"/>
      </w:rPr>
    </w:lvl>
    <w:lvl w:ilvl="7" w:tplc="0030A704">
      <w:start w:val="1"/>
      <w:numFmt w:val="bullet"/>
      <w:lvlText w:val="•"/>
      <w:lvlJc w:val="left"/>
      <w:pPr>
        <w:ind w:left="4445" w:hanging="245"/>
      </w:pPr>
      <w:rPr>
        <w:rFonts w:hAnsi="Arial Unicode MS"/>
        <w:caps w:val="0"/>
        <w:smallCaps w:val="0"/>
        <w:strike w:val="0"/>
        <w:dstrike w:val="0"/>
        <w:outline w:val="0"/>
        <w:emboss w:val="0"/>
        <w:imprint w:val="0"/>
        <w:spacing w:val="0"/>
        <w:w w:val="100"/>
        <w:kern w:val="0"/>
        <w:position w:val="0"/>
        <w:highlight w:val="none"/>
        <w:vertAlign w:val="baseline"/>
      </w:rPr>
    </w:lvl>
    <w:lvl w:ilvl="8" w:tplc="D8C69F90">
      <w:start w:val="1"/>
      <w:numFmt w:val="bullet"/>
      <w:lvlText w:val="•"/>
      <w:lvlJc w:val="left"/>
      <w:pPr>
        <w:ind w:left="5045" w:hanging="24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 w15:restartNumberingAfterBreak="0">
    <w:nsid w:val="55A4395C"/>
    <w:multiLevelType w:val="hybridMultilevel"/>
    <w:tmpl w:val="AAE2358E"/>
    <w:lvl w:ilvl="0" w:tplc="0409000F">
      <w:start w:val="1"/>
      <w:numFmt w:val="decimal"/>
      <w:lvlText w:val="%1."/>
      <w:lvlJc w:val="left"/>
      <w:pPr>
        <w:ind w:left="1080" w:hanging="720"/>
      </w:pPr>
      <w:rPr>
        <w:rFonts w:hint="default"/>
      </w:rPr>
    </w:lvl>
    <w:lvl w:ilvl="1" w:tplc="04090001">
      <w:start w:val="1"/>
      <w:numFmt w:val="bullet"/>
      <w:lvlText w:val=""/>
      <w:lvlJc w:val="left"/>
      <w:pPr>
        <w:ind w:left="1440" w:hanging="360"/>
      </w:pPr>
      <w:rPr>
        <w:rFonts w:ascii="Symbol" w:hAnsi="Symbol" w:hint="default"/>
      </w:rPr>
    </w:lvl>
    <w:lvl w:ilvl="2" w:tplc="13D8A548">
      <w:start w:val="1"/>
      <w:numFmt w:val="arabicAbjad"/>
      <w:lvlText w:val="%3)"/>
      <w:lvlJc w:val="left"/>
      <w:pPr>
        <w:ind w:left="2340" w:hanging="360"/>
      </w:pPr>
      <w:rPr>
        <w:rFonts w:hint="default"/>
      </w:rPr>
    </w:lvl>
    <w:lvl w:ilvl="3" w:tplc="1A9C4672">
      <w:start w:val="3"/>
      <w:numFmt w:val="decimal"/>
      <w:lvlText w:val="%4"/>
      <w:lvlJc w:val="left"/>
      <w:pPr>
        <w:ind w:left="2880" w:hanging="360"/>
      </w:pPr>
      <w:rPr>
        <w:rFonts w:hint="default"/>
      </w:rPr>
    </w:lvl>
    <w:lvl w:ilvl="4" w:tplc="7FA6874A">
      <w:start w:val="15"/>
      <w:numFmt w:val="bullet"/>
      <w:lvlText w:val="-"/>
      <w:lvlJc w:val="left"/>
      <w:pPr>
        <w:ind w:left="3600" w:hanging="360"/>
      </w:pPr>
      <w:rPr>
        <w:rFonts w:ascii="Arial" w:eastAsia="Times New Roman" w:hAnsi="Arial" w:cs="Arial"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DDB707E"/>
    <w:multiLevelType w:val="hybridMultilevel"/>
    <w:tmpl w:val="24868970"/>
    <w:lvl w:ilvl="0" w:tplc="31E6985A">
      <w:start w:val="15"/>
      <w:numFmt w:val="decimal"/>
      <w:lvlText w:val="%1"/>
      <w:lvlJc w:val="left"/>
      <w:pPr>
        <w:ind w:left="720" w:hanging="360"/>
      </w:pPr>
      <w:rPr>
        <w:rFonts w:eastAsiaTheme="majorEastAsia" w:hint="default"/>
        <w:color w:val="404040" w:themeColor="text1" w:themeTint="BF"/>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16" w15:restartNumberingAfterBreak="0">
    <w:nsid w:val="5DF24D7B"/>
    <w:multiLevelType w:val="hybridMultilevel"/>
    <w:tmpl w:val="80469E42"/>
    <w:lvl w:ilvl="0" w:tplc="180A0003">
      <w:start w:val="1"/>
      <w:numFmt w:val="bullet"/>
      <w:lvlText w:val="o"/>
      <w:lvlJc w:val="left"/>
      <w:pPr>
        <w:ind w:left="720" w:hanging="360"/>
      </w:pPr>
      <w:rPr>
        <w:rFonts w:ascii="Courier New" w:hAnsi="Courier New" w:cs="Courier New"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num w:numId="1" w16cid:durableId="9989427">
    <w:abstractNumId w:val="2"/>
  </w:num>
  <w:num w:numId="2" w16cid:durableId="1484740958">
    <w:abstractNumId w:val="7"/>
  </w:num>
  <w:num w:numId="3" w16cid:durableId="674697136">
    <w:abstractNumId w:val="6"/>
  </w:num>
  <w:num w:numId="4" w16cid:durableId="1942181077">
    <w:abstractNumId w:val="4"/>
  </w:num>
  <w:num w:numId="5" w16cid:durableId="1004356270">
    <w:abstractNumId w:val="0"/>
  </w:num>
  <w:num w:numId="6" w16cid:durableId="1462379457">
    <w:abstractNumId w:val="14"/>
  </w:num>
  <w:num w:numId="7" w16cid:durableId="434910911">
    <w:abstractNumId w:val="12"/>
  </w:num>
  <w:num w:numId="8" w16cid:durableId="2103136371">
    <w:abstractNumId w:val="1"/>
  </w:num>
  <w:num w:numId="9" w16cid:durableId="1605650636">
    <w:abstractNumId w:val="5"/>
  </w:num>
  <w:num w:numId="10" w16cid:durableId="576132647">
    <w:abstractNumId w:val="10"/>
  </w:num>
  <w:num w:numId="11" w16cid:durableId="410393177">
    <w:abstractNumId w:val="9"/>
  </w:num>
  <w:num w:numId="12" w16cid:durableId="519590926">
    <w:abstractNumId w:val="8"/>
  </w:num>
  <w:num w:numId="13" w16cid:durableId="1926450606">
    <w:abstractNumId w:val="15"/>
  </w:num>
  <w:num w:numId="14" w16cid:durableId="634913618">
    <w:abstractNumId w:val="11"/>
  </w:num>
  <w:num w:numId="15" w16cid:durableId="1218083015">
    <w:abstractNumId w:val="13"/>
  </w:num>
  <w:num w:numId="16" w16cid:durableId="1611547230">
    <w:abstractNumId w:val="16"/>
  </w:num>
  <w:num w:numId="17" w16cid:durableId="324482260">
    <w:abstractNumId w:val="2"/>
  </w:num>
  <w:num w:numId="18" w16cid:durableId="1643726659">
    <w:abstractNumId w:val="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oofState w:spelling="clean" w:grammar="clean"/>
  <w:defaultTabStop w:val="720"/>
  <w:hyphenationZone w:val="425"/>
  <w:doNotHyphenateCaps/>
  <w:drawingGridHorizontalSpacing w:val="120"/>
  <w:drawingGridVerticalSpacing w:val="163"/>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61E"/>
    <w:rsid w:val="00000494"/>
    <w:rsid w:val="00000789"/>
    <w:rsid w:val="00002AEC"/>
    <w:rsid w:val="0000352A"/>
    <w:rsid w:val="00004084"/>
    <w:rsid w:val="00004A27"/>
    <w:rsid w:val="00005EFA"/>
    <w:rsid w:val="00007041"/>
    <w:rsid w:val="00010142"/>
    <w:rsid w:val="00010BBE"/>
    <w:rsid w:val="000149C2"/>
    <w:rsid w:val="00015AC6"/>
    <w:rsid w:val="00016DBF"/>
    <w:rsid w:val="00016E2D"/>
    <w:rsid w:val="00017964"/>
    <w:rsid w:val="00020B90"/>
    <w:rsid w:val="00022B7C"/>
    <w:rsid w:val="00023089"/>
    <w:rsid w:val="00023C59"/>
    <w:rsid w:val="00026BF7"/>
    <w:rsid w:val="00027A3D"/>
    <w:rsid w:val="000302E4"/>
    <w:rsid w:val="00031C00"/>
    <w:rsid w:val="00032E09"/>
    <w:rsid w:val="000354E0"/>
    <w:rsid w:val="000365BF"/>
    <w:rsid w:val="000418C9"/>
    <w:rsid w:val="0004207C"/>
    <w:rsid w:val="0004344E"/>
    <w:rsid w:val="00044C3D"/>
    <w:rsid w:val="00052FF0"/>
    <w:rsid w:val="000555D9"/>
    <w:rsid w:val="00060594"/>
    <w:rsid w:val="000613C9"/>
    <w:rsid w:val="000655DB"/>
    <w:rsid w:val="000737A6"/>
    <w:rsid w:val="00073DA3"/>
    <w:rsid w:val="0008209A"/>
    <w:rsid w:val="00082B39"/>
    <w:rsid w:val="00083959"/>
    <w:rsid w:val="00083F77"/>
    <w:rsid w:val="000874C3"/>
    <w:rsid w:val="0009069D"/>
    <w:rsid w:val="00090B9F"/>
    <w:rsid w:val="00092666"/>
    <w:rsid w:val="00094B05"/>
    <w:rsid w:val="00094EEA"/>
    <w:rsid w:val="000A4622"/>
    <w:rsid w:val="000A495B"/>
    <w:rsid w:val="000B1128"/>
    <w:rsid w:val="000B280C"/>
    <w:rsid w:val="000B60AA"/>
    <w:rsid w:val="000B6847"/>
    <w:rsid w:val="000B71C2"/>
    <w:rsid w:val="000C2398"/>
    <w:rsid w:val="000C3BD5"/>
    <w:rsid w:val="000C5644"/>
    <w:rsid w:val="000C634E"/>
    <w:rsid w:val="000C6425"/>
    <w:rsid w:val="000D0AD7"/>
    <w:rsid w:val="000D0E7B"/>
    <w:rsid w:val="000D1740"/>
    <w:rsid w:val="000D1DD5"/>
    <w:rsid w:val="000D2A95"/>
    <w:rsid w:val="000D48BE"/>
    <w:rsid w:val="000D6FF3"/>
    <w:rsid w:val="000F4C7F"/>
    <w:rsid w:val="000F4CDA"/>
    <w:rsid w:val="000F7270"/>
    <w:rsid w:val="00102695"/>
    <w:rsid w:val="00103822"/>
    <w:rsid w:val="00106C82"/>
    <w:rsid w:val="001119FD"/>
    <w:rsid w:val="00115341"/>
    <w:rsid w:val="001221D0"/>
    <w:rsid w:val="00122476"/>
    <w:rsid w:val="00123CDB"/>
    <w:rsid w:val="0012711E"/>
    <w:rsid w:val="00131EE9"/>
    <w:rsid w:val="00134D58"/>
    <w:rsid w:val="00140DD4"/>
    <w:rsid w:val="00141D88"/>
    <w:rsid w:val="00142CDF"/>
    <w:rsid w:val="00142D1F"/>
    <w:rsid w:val="00143153"/>
    <w:rsid w:val="001459D7"/>
    <w:rsid w:val="00151926"/>
    <w:rsid w:val="00152628"/>
    <w:rsid w:val="00155885"/>
    <w:rsid w:val="00155C71"/>
    <w:rsid w:val="00160369"/>
    <w:rsid w:val="00160D43"/>
    <w:rsid w:val="0016111A"/>
    <w:rsid w:val="00161DCF"/>
    <w:rsid w:val="0016545B"/>
    <w:rsid w:val="00167047"/>
    <w:rsid w:val="00167B1A"/>
    <w:rsid w:val="00167E11"/>
    <w:rsid w:val="00173755"/>
    <w:rsid w:val="001835EE"/>
    <w:rsid w:val="0019087A"/>
    <w:rsid w:val="0019101D"/>
    <w:rsid w:val="00192169"/>
    <w:rsid w:val="001A151F"/>
    <w:rsid w:val="001A16E6"/>
    <w:rsid w:val="001A20F1"/>
    <w:rsid w:val="001A6B52"/>
    <w:rsid w:val="001A786E"/>
    <w:rsid w:val="001B18D5"/>
    <w:rsid w:val="001B20B4"/>
    <w:rsid w:val="001B2A86"/>
    <w:rsid w:val="001B5630"/>
    <w:rsid w:val="001B661E"/>
    <w:rsid w:val="001C03E5"/>
    <w:rsid w:val="001C05F0"/>
    <w:rsid w:val="001C0EF3"/>
    <w:rsid w:val="001C14CE"/>
    <w:rsid w:val="001C2E8E"/>
    <w:rsid w:val="001C45DC"/>
    <w:rsid w:val="001C59F8"/>
    <w:rsid w:val="001C65E7"/>
    <w:rsid w:val="001C7459"/>
    <w:rsid w:val="001D0F2A"/>
    <w:rsid w:val="001D3B04"/>
    <w:rsid w:val="001D596F"/>
    <w:rsid w:val="001D5DF6"/>
    <w:rsid w:val="001D5E8B"/>
    <w:rsid w:val="001E2850"/>
    <w:rsid w:val="001E2866"/>
    <w:rsid w:val="001E46D5"/>
    <w:rsid w:val="001E5C79"/>
    <w:rsid w:val="001E5E58"/>
    <w:rsid w:val="001E6AB6"/>
    <w:rsid w:val="001F0391"/>
    <w:rsid w:val="001F1026"/>
    <w:rsid w:val="001F12F2"/>
    <w:rsid w:val="001F1986"/>
    <w:rsid w:val="001F1AB3"/>
    <w:rsid w:val="001F78D4"/>
    <w:rsid w:val="00201C57"/>
    <w:rsid w:val="00201C5D"/>
    <w:rsid w:val="0020220C"/>
    <w:rsid w:val="00203B53"/>
    <w:rsid w:val="002050EF"/>
    <w:rsid w:val="0020581D"/>
    <w:rsid w:val="00210089"/>
    <w:rsid w:val="002221C2"/>
    <w:rsid w:val="0022605A"/>
    <w:rsid w:val="00234D22"/>
    <w:rsid w:val="0024035C"/>
    <w:rsid w:val="00240C8B"/>
    <w:rsid w:val="00244C3F"/>
    <w:rsid w:val="002502E2"/>
    <w:rsid w:val="00250AFE"/>
    <w:rsid w:val="00250BBE"/>
    <w:rsid w:val="002522E5"/>
    <w:rsid w:val="00252BE4"/>
    <w:rsid w:val="002566BF"/>
    <w:rsid w:val="00260232"/>
    <w:rsid w:val="00261FCA"/>
    <w:rsid w:val="002651C5"/>
    <w:rsid w:val="00266E5A"/>
    <w:rsid w:val="00272FE7"/>
    <w:rsid w:val="0027550D"/>
    <w:rsid w:val="002764A0"/>
    <w:rsid w:val="002902E3"/>
    <w:rsid w:val="00290335"/>
    <w:rsid w:val="00290B83"/>
    <w:rsid w:val="002931CD"/>
    <w:rsid w:val="00293D91"/>
    <w:rsid w:val="002A127E"/>
    <w:rsid w:val="002A2303"/>
    <w:rsid w:val="002A2FDB"/>
    <w:rsid w:val="002A3557"/>
    <w:rsid w:val="002A6929"/>
    <w:rsid w:val="002B28C0"/>
    <w:rsid w:val="002B534A"/>
    <w:rsid w:val="002B62C4"/>
    <w:rsid w:val="002C2759"/>
    <w:rsid w:val="002C3C14"/>
    <w:rsid w:val="002C5D15"/>
    <w:rsid w:val="002D03E1"/>
    <w:rsid w:val="002D0E37"/>
    <w:rsid w:val="002D413E"/>
    <w:rsid w:val="002D59AA"/>
    <w:rsid w:val="002D7270"/>
    <w:rsid w:val="002E4961"/>
    <w:rsid w:val="002E5D1D"/>
    <w:rsid w:val="002F18DA"/>
    <w:rsid w:val="002F36DF"/>
    <w:rsid w:val="002F48E6"/>
    <w:rsid w:val="00300BDB"/>
    <w:rsid w:val="0030437F"/>
    <w:rsid w:val="003056C9"/>
    <w:rsid w:val="00306A64"/>
    <w:rsid w:val="00311C1D"/>
    <w:rsid w:val="003146DB"/>
    <w:rsid w:val="00316BD2"/>
    <w:rsid w:val="00316D25"/>
    <w:rsid w:val="00317446"/>
    <w:rsid w:val="00317DA9"/>
    <w:rsid w:val="00320688"/>
    <w:rsid w:val="00321B17"/>
    <w:rsid w:val="0032339D"/>
    <w:rsid w:val="00323420"/>
    <w:rsid w:val="00331BBC"/>
    <w:rsid w:val="003362E5"/>
    <w:rsid w:val="003404B8"/>
    <w:rsid w:val="00343AFF"/>
    <w:rsid w:val="00343B0C"/>
    <w:rsid w:val="003466F5"/>
    <w:rsid w:val="00351103"/>
    <w:rsid w:val="003523AF"/>
    <w:rsid w:val="00353E0A"/>
    <w:rsid w:val="003546C8"/>
    <w:rsid w:val="003564F5"/>
    <w:rsid w:val="00363390"/>
    <w:rsid w:val="00363A46"/>
    <w:rsid w:val="00364104"/>
    <w:rsid w:val="00364CE5"/>
    <w:rsid w:val="003655B7"/>
    <w:rsid w:val="003735AF"/>
    <w:rsid w:val="00373A52"/>
    <w:rsid w:val="00373E9A"/>
    <w:rsid w:val="0037729B"/>
    <w:rsid w:val="00377D64"/>
    <w:rsid w:val="00384FAE"/>
    <w:rsid w:val="003908D2"/>
    <w:rsid w:val="00391DC0"/>
    <w:rsid w:val="0039319E"/>
    <w:rsid w:val="00394E3E"/>
    <w:rsid w:val="003A1231"/>
    <w:rsid w:val="003A42C5"/>
    <w:rsid w:val="003B3A84"/>
    <w:rsid w:val="003B3F80"/>
    <w:rsid w:val="003B654F"/>
    <w:rsid w:val="003C05F3"/>
    <w:rsid w:val="003C340C"/>
    <w:rsid w:val="003C53D4"/>
    <w:rsid w:val="003C6602"/>
    <w:rsid w:val="003D0B78"/>
    <w:rsid w:val="003D207F"/>
    <w:rsid w:val="003D5833"/>
    <w:rsid w:val="003D5F9C"/>
    <w:rsid w:val="003D64F8"/>
    <w:rsid w:val="003D6F42"/>
    <w:rsid w:val="003E27D5"/>
    <w:rsid w:val="003E4770"/>
    <w:rsid w:val="003E4FAF"/>
    <w:rsid w:val="003F197A"/>
    <w:rsid w:val="003F32B4"/>
    <w:rsid w:val="003F5C6E"/>
    <w:rsid w:val="003F7A24"/>
    <w:rsid w:val="004010C7"/>
    <w:rsid w:val="00402951"/>
    <w:rsid w:val="004129B1"/>
    <w:rsid w:val="00412AA6"/>
    <w:rsid w:val="004156A5"/>
    <w:rsid w:val="0042148A"/>
    <w:rsid w:val="00424391"/>
    <w:rsid w:val="00431602"/>
    <w:rsid w:val="004321CD"/>
    <w:rsid w:val="00432A14"/>
    <w:rsid w:val="00432A36"/>
    <w:rsid w:val="00433EFF"/>
    <w:rsid w:val="00443351"/>
    <w:rsid w:val="00443719"/>
    <w:rsid w:val="004438C7"/>
    <w:rsid w:val="00451E18"/>
    <w:rsid w:val="004523CB"/>
    <w:rsid w:val="004533B4"/>
    <w:rsid w:val="00457869"/>
    <w:rsid w:val="00462E9E"/>
    <w:rsid w:val="00464976"/>
    <w:rsid w:val="0046508F"/>
    <w:rsid w:val="004665B7"/>
    <w:rsid w:val="0047799C"/>
    <w:rsid w:val="00491926"/>
    <w:rsid w:val="00491B5C"/>
    <w:rsid w:val="00491F0E"/>
    <w:rsid w:val="0049201F"/>
    <w:rsid w:val="00496044"/>
    <w:rsid w:val="00496E8B"/>
    <w:rsid w:val="00497744"/>
    <w:rsid w:val="004977B2"/>
    <w:rsid w:val="0049790B"/>
    <w:rsid w:val="004A16F5"/>
    <w:rsid w:val="004A4ECE"/>
    <w:rsid w:val="004B1C2A"/>
    <w:rsid w:val="004B1C56"/>
    <w:rsid w:val="004B32A6"/>
    <w:rsid w:val="004B5551"/>
    <w:rsid w:val="004C2D66"/>
    <w:rsid w:val="004C46CE"/>
    <w:rsid w:val="004C50DF"/>
    <w:rsid w:val="004C5D6A"/>
    <w:rsid w:val="004C5F89"/>
    <w:rsid w:val="004C751F"/>
    <w:rsid w:val="004C782B"/>
    <w:rsid w:val="004D1357"/>
    <w:rsid w:val="004D1CC1"/>
    <w:rsid w:val="004D60F7"/>
    <w:rsid w:val="004E06C2"/>
    <w:rsid w:val="004E4811"/>
    <w:rsid w:val="004E74C9"/>
    <w:rsid w:val="004F421A"/>
    <w:rsid w:val="004F4F68"/>
    <w:rsid w:val="004F6AF9"/>
    <w:rsid w:val="0050011F"/>
    <w:rsid w:val="00503AD6"/>
    <w:rsid w:val="00510B9A"/>
    <w:rsid w:val="00513B38"/>
    <w:rsid w:val="00522943"/>
    <w:rsid w:val="00524B51"/>
    <w:rsid w:val="005338BA"/>
    <w:rsid w:val="005347C1"/>
    <w:rsid w:val="00534D56"/>
    <w:rsid w:val="00534DC5"/>
    <w:rsid w:val="00541ACF"/>
    <w:rsid w:val="0054444B"/>
    <w:rsid w:val="00544D56"/>
    <w:rsid w:val="005457A6"/>
    <w:rsid w:val="00545CD3"/>
    <w:rsid w:val="005461ED"/>
    <w:rsid w:val="00546E48"/>
    <w:rsid w:val="00547993"/>
    <w:rsid w:val="00551017"/>
    <w:rsid w:val="005531B4"/>
    <w:rsid w:val="00554B87"/>
    <w:rsid w:val="00557DDA"/>
    <w:rsid w:val="0056087C"/>
    <w:rsid w:val="00564101"/>
    <w:rsid w:val="00565092"/>
    <w:rsid w:val="0056709C"/>
    <w:rsid w:val="00567A10"/>
    <w:rsid w:val="00572243"/>
    <w:rsid w:val="005727D1"/>
    <w:rsid w:val="005814BC"/>
    <w:rsid w:val="005826B5"/>
    <w:rsid w:val="005836DD"/>
    <w:rsid w:val="005847AF"/>
    <w:rsid w:val="005848C8"/>
    <w:rsid w:val="00584E96"/>
    <w:rsid w:val="00596A74"/>
    <w:rsid w:val="00596E79"/>
    <w:rsid w:val="005A0ABF"/>
    <w:rsid w:val="005B3609"/>
    <w:rsid w:val="005B491B"/>
    <w:rsid w:val="005C2965"/>
    <w:rsid w:val="005D36CA"/>
    <w:rsid w:val="005D5679"/>
    <w:rsid w:val="005D73CC"/>
    <w:rsid w:val="005E12DE"/>
    <w:rsid w:val="005E1F74"/>
    <w:rsid w:val="005E2133"/>
    <w:rsid w:val="005E2B96"/>
    <w:rsid w:val="005E3C3D"/>
    <w:rsid w:val="005F2DCB"/>
    <w:rsid w:val="006010C7"/>
    <w:rsid w:val="00604B38"/>
    <w:rsid w:val="00605834"/>
    <w:rsid w:val="00606B32"/>
    <w:rsid w:val="00610DBF"/>
    <w:rsid w:val="00612014"/>
    <w:rsid w:val="006172BA"/>
    <w:rsid w:val="00617477"/>
    <w:rsid w:val="00621925"/>
    <w:rsid w:val="00624087"/>
    <w:rsid w:val="0062487E"/>
    <w:rsid w:val="00631258"/>
    <w:rsid w:val="006318B7"/>
    <w:rsid w:val="006354E3"/>
    <w:rsid w:val="006373F0"/>
    <w:rsid w:val="00637CF3"/>
    <w:rsid w:val="006453CB"/>
    <w:rsid w:val="00651A7D"/>
    <w:rsid w:val="0065359F"/>
    <w:rsid w:val="00654E97"/>
    <w:rsid w:val="00654F8C"/>
    <w:rsid w:val="00656E1C"/>
    <w:rsid w:val="00660C22"/>
    <w:rsid w:val="00663F33"/>
    <w:rsid w:val="00667AEC"/>
    <w:rsid w:val="00667BF5"/>
    <w:rsid w:val="0067029E"/>
    <w:rsid w:val="00675962"/>
    <w:rsid w:val="006804CC"/>
    <w:rsid w:val="006862BE"/>
    <w:rsid w:val="00686622"/>
    <w:rsid w:val="006870D0"/>
    <w:rsid w:val="006872D3"/>
    <w:rsid w:val="00687D31"/>
    <w:rsid w:val="006A1404"/>
    <w:rsid w:val="006A18E5"/>
    <w:rsid w:val="006A2836"/>
    <w:rsid w:val="006B1C37"/>
    <w:rsid w:val="006B2362"/>
    <w:rsid w:val="006B4F69"/>
    <w:rsid w:val="006B7DCB"/>
    <w:rsid w:val="006C1E8A"/>
    <w:rsid w:val="006C4CC8"/>
    <w:rsid w:val="006C4E6A"/>
    <w:rsid w:val="006C7F83"/>
    <w:rsid w:val="006D087F"/>
    <w:rsid w:val="006D0F91"/>
    <w:rsid w:val="006D1107"/>
    <w:rsid w:val="006D24FD"/>
    <w:rsid w:val="006D29D3"/>
    <w:rsid w:val="006D5031"/>
    <w:rsid w:val="006D6B07"/>
    <w:rsid w:val="006E2FA9"/>
    <w:rsid w:val="006E3C7F"/>
    <w:rsid w:val="006E406D"/>
    <w:rsid w:val="006E478F"/>
    <w:rsid w:val="006E5465"/>
    <w:rsid w:val="006E6BBF"/>
    <w:rsid w:val="006F16D1"/>
    <w:rsid w:val="006F59CD"/>
    <w:rsid w:val="006F622C"/>
    <w:rsid w:val="006F62EC"/>
    <w:rsid w:val="00700492"/>
    <w:rsid w:val="0070680E"/>
    <w:rsid w:val="0071093D"/>
    <w:rsid w:val="00710EBC"/>
    <w:rsid w:val="00717AFB"/>
    <w:rsid w:val="00717FBE"/>
    <w:rsid w:val="0072299C"/>
    <w:rsid w:val="00727F15"/>
    <w:rsid w:val="00732768"/>
    <w:rsid w:val="0073432D"/>
    <w:rsid w:val="0073473C"/>
    <w:rsid w:val="007436E8"/>
    <w:rsid w:val="00745412"/>
    <w:rsid w:val="00746563"/>
    <w:rsid w:val="00746EB5"/>
    <w:rsid w:val="007471F4"/>
    <w:rsid w:val="007517B6"/>
    <w:rsid w:val="007533EB"/>
    <w:rsid w:val="00753F38"/>
    <w:rsid w:val="0075427B"/>
    <w:rsid w:val="00755593"/>
    <w:rsid w:val="00755B69"/>
    <w:rsid w:val="007571AB"/>
    <w:rsid w:val="00760921"/>
    <w:rsid w:val="007622F8"/>
    <w:rsid w:val="0077088D"/>
    <w:rsid w:val="0077212D"/>
    <w:rsid w:val="00773184"/>
    <w:rsid w:val="00774BDE"/>
    <w:rsid w:val="00775742"/>
    <w:rsid w:val="00776908"/>
    <w:rsid w:val="00776FEA"/>
    <w:rsid w:val="0078299B"/>
    <w:rsid w:val="00790F6C"/>
    <w:rsid w:val="00795DDA"/>
    <w:rsid w:val="00797441"/>
    <w:rsid w:val="007A28C5"/>
    <w:rsid w:val="007B0060"/>
    <w:rsid w:val="007B2FB1"/>
    <w:rsid w:val="007B65B4"/>
    <w:rsid w:val="007B6B0B"/>
    <w:rsid w:val="007B7C82"/>
    <w:rsid w:val="007C17A4"/>
    <w:rsid w:val="007C5167"/>
    <w:rsid w:val="007C737B"/>
    <w:rsid w:val="007C7670"/>
    <w:rsid w:val="007D2910"/>
    <w:rsid w:val="007D4C4C"/>
    <w:rsid w:val="007D6282"/>
    <w:rsid w:val="007D78F5"/>
    <w:rsid w:val="007E27A2"/>
    <w:rsid w:val="007E6299"/>
    <w:rsid w:val="007F0F22"/>
    <w:rsid w:val="007F1AFB"/>
    <w:rsid w:val="007F52A8"/>
    <w:rsid w:val="00800E25"/>
    <w:rsid w:val="00812C54"/>
    <w:rsid w:val="00813670"/>
    <w:rsid w:val="008143D9"/>
    <w:rsid w:val="00815967"/>
    <w:rsid w:val="00823AD2"/>
    <w:rsid w:val="0082401D"/>
    <w:rsid w:val="00825395"/>
    <w:rsid w:val="00830206"/>
    <w:rsid w:val="00830595"/>
    <w:rsid w:val="0083625D"/>
    <w:rsid w:val="00844166"/>
    <w:rsid w:val="00845870"/>
    <w:rsid w:val="008474D4"/>
    <w:rsid w:val="008528FD"/>
    <w:rsid w:val="00854396"/>
    <w:rsid w:val="00855D7B"/>
    <w:rsid w:val="008560F7"/>
    <w:rsid w:val="0086349B"/>
    <w:rsid w:val="00864784"/>
    <w:rsid w:val="00865204"/>
    <w:rsid w:val="00880F31"/>
    <w:rsid w:val="00884C1C"/>
    <w:rsid w:val="008853A2"/>
    <w:rsid w:val="008912ED"/>
    <w:rsid w:val="00896B82"/>
    <w:rsid w:val="008A13B3"/>
    <w:rsid w:val="008A4658"/>
    <w:rsid w:val="008A5C9F"/>
    <w:rsid w:val="008A67A0"/>
    <w:rsid w:val="008B2BAD"/>
    <w:rsid w:val="008B4801"/>
    <w:rsid w:val="008B511E"/>
    <w:rsid w:val="008B5515"/>
    <w:rsid w:val="008B6C03"/>
    <w:rsid w:val="008B7010"/>
    <w:rsid w:val="008C2515"/>
    <w:rsid w:val="008C2675"/>
    <w:rsid w:val="008D130E"/>
    <w:rsid w:val="008D461E"/>
    <w:rsid w:val="008D51CD"/>
    <w:rsid w:val="008D61A4"/>
    <w:rsid w:val="008D6284"/>
    <w:rsid w:val="008E166F"/>
    <w:rsid w:val="008E3C3D"/>
    <w:rsid w:val="008E4255"/>
    <w:rsid w:val="008E43EB"/>
    <w:rsid w:val="008F0428"/>
    <w:rsid w:val="008F2252"/>
    <w:rsid w:val="008F2B18"/>
    <w:rsid w:val="008F5D9C"/>
    <w:rsid w:val="00902A50"/>
    <w:rsid w:val="00902D61"/>
    <w:rsid w:val="009040D2"/>
    <w:rsid w:val="00906D50"/>
    <w:rsid w:val="00912C35"/>
    <w:rsid w:val="009157F3"/>
    <w:rsid w:val="009213EB"/>
    <w:rsid w:val="00921C45"/>
    <w:rsid w:val="00921DD1"/>
    <w:rsid w:val="00927450"/>
    <w:rsid w:val="00936544"/>
    <w:rsid w:val="00941A40"/>
    <w:rsid w:val="00941C0C"/>
    <w:rsid w:val="00943930"/>
    <w:rsid w:val="009444B7"/>
    <w:rsid w:val="00946D51"/>
    <w:rsid w:val="009508AA"/>
    <w:rsid w:val="00950BA5"/>
    <w:rsid w:val="00955019"/>
    <w:rsid w:val="00955146"/>
    <w:rsid w:val="0095542F"/>
    <w:rsid w:val="009575F4"/>
    <w:rsid w:val="00960163"/>
    <w:rsid w:val="00961153"/>
    <w:rsid w:val="00962709"/>
    <w:rsid w:val="009652DB"/>
    <w:rsid w:val="009675B0"/>
    <w:rsid w:val="0097362D"/>
    <w:rsid w:val="00973C5A"/>
    <w:rsid w:val="00991E87"/>
    <w:rsid w:val="00996184"/>
    <w:rsid w:val="009961E1"/>
    <w:rsid w:val="00996CF6"/>
    <w:rsid w:val="0099796D"/>
    <w:rsid w:val="009A06C8"/>
    <w:rsid w:val="009A0EA3"/>
    <w:rsid w:val="009A2D5D"/>
    <w:rsid w:val="009A2F0D"/>
    <w:rsid w:val="009A3481"/>
    <w:rsid w:val="009A64E1"/>
    <w:rsid w:val="009B18C6"/>
    <w:rsid w:val="009B22CB"/>
    <w:rsid w:val="009B2396"/>
    <w:rsid w:val="009B6D00"/>
    <w:rsid w:val="009C15C4"/>
    <w:rsid w:val="009C2954"/>
    <w:rsid w:val="009C72C3"/>
    <w:rsid w:val="009C7956"/>
    <w:rsid w:val="009C7DA6"/>
    <w:rsid w:val="009D1788"/>
    <w:rsid w:val="009E05B2"/>
    <w:rsid w:val="009E080D"/>
    <w:rsid w:val="009E42D1"/>
    <w:rsid w:val="009E6A02"/>
    <w:rsid w:val="009E7A3E"/>
    <w:rsid w:val="009F06E8"/>
    <w:rsid w:val="009F21EA"/>
    <w:rsid w:val="009F270E"/>
    <w:rsid w:val="009F7457"/>
    <w:rsid w:val="00A02284"/>
    <w:rsid w:val="00A0298C"/>
    <w:rsid w:val="00A07593"/>
    <w:rsid w:val="00A07B99"/>
    <w:rsid w:val="00A1121A"/>
    <w:rsid w:val="00A1544F"/>
    <w:rsid w:val="00A1558B"/>
    <w:rsid w:val="00A1601F"/>
    <w:rsid w:val="00A171E1"/>
    <w:rsid w:val="00A201FE"/>
    <w:rsid w:val="00A22CD2"/>
    <w:rsid w:val="00A238BB"/>
    <w:rsid w:val="00A23C2E"/>
    <w:rsid w:val="00A2728F"/>
    <w:rsid w:val="00A30760"/>
    <w:rsid w:val="00A3189C"/>
    <w:rsid w:val="00A32380"/>
    <w:rsid w:val="00A32A6F"/>
    <w:rsid w:val="00A330EC"/>
    <w:rsid w:val="00A33B94"/>
    <w:rsid w:val="00A33BA9"/>
    <w:rsid w:val="00A34634"/>
    <w:rsid w:val="00A35BE6"/>
    <w:rsid w:val="00A37B46"/>
    <w:rsid w:val="00A41091"/>
    <w:rsid w:val="00A4205A"/>
    <w:rsid w:val="00A4386D"/>
    <w:rsid w:val="00A4438A"/>
    <w:rsid w:val="00A461B5"/>
    <w:rsid w:val="00A519B0"/>
    <w:rsid w:val="00A51FCF"/>
    <w:rsid w:val="00A527EA"/>
    <w:rsid w:val="00A6155F"/>
    <w:rsid w:val="00A63E82"/>
    <w:rsid w:val="00A65125"/>
    <w:rsid w:val="00A71542"/>
    <w:rsid w:val="00A765D9"/>
    <w:rsid w:val="00A76819"/>
    <w:rsid w:val="00A769B5"/>
    <w:rsid w:val="00A77F71"/>
    <w:rsid w:val="00A84C83"/>
    <w:rsid w:val="00A85B96"/>
    <w:rsid w:val="00A867C7"/>
    <w:rsid w:val="00A95197"/>
    <w:rsid w:val="00AA40B2"/>
    <w:rsid w:val="00AB0082"/>
    <w:rsid w:val="00AB06EB"/>
    <w:rsid w:val="00AB4E3F"/>
    <w:rsid w:val="00AB5E30"/>
    <w:rsid w:val="00AB6E96"/>
    <w:rsid w:val="00AB73F5"/>
    <w:rsid w:val="00AC3E12"/>
    <w:rsid w:val="00AC49D1"/>
    <w:rsid w:val="00AC7AD3"/>
    <w:rsid w:val="00AD2B65"/>
    <w:rsid w:val="00AD7C02"/>
    <w:rsid w:val="00AD7F3A"/>
    <w:rsid w:val="00AE1E9A"/>
    <w:rsid w:val="00AE5DAF"/>
    <w:rsid w:val="00B00364"/>
    <w:rsid w:val="00B0095B"/>
    <w:rsid w:val="00B01903"/>
    <w:rsid w:val="00B16087"/>
    <w:rsid w:val="00B16D12"/>
    <w:rsid w:val="00B16E7A"/>
    <w:rsid w:val="00B20C07"/>
    <w:rsid w:val="00B238A8"/>
    <w:rsid w:val="00B250BF"/>
    <w:rsid w:val="00B25630"/>
    <w:rsid w:val="00B31FA0"/>
    <w:rsid w:val="00B32ECA"/>
    <w:rsid w:val="00B34A2E"/>
    <w:rsid w:val="00B4000A"/>
    <w:rsid w:val="00B404AC"/>
    <w:rsid w:val="00B40F3A"/>
    <w:rsid w:val="00B412E8"/>
    <w:rsid w:val="00B41EE8"/>
    <w:rsid w:val="00B42134"/>
    <w:rsid w:val="00B448AE"/>
    <w:rsid w:val="00B466C6"/>
    <w:rsid w:val="00B536EE"/>
    <w:rsid w:val="00B54359"/>
    <w:rsid w:val="00B55115"/>
    <w:rsid w:val="00B57721"/>
    <w:rsid w:val="00B635FF"/>
    <w:rsid w:val="00B66A22"/>
    <w:rsid w:val="00B672AC"/>
    <w:rsid w:val="00B72D31"/>
    <w:rsid w:val="00B80D2D"/>
    <w:rsid w:val="00B829A3"/>
    <w:rsid w:val="00B83A8F"/>
    <w:rsid w:val="00B83C4F"/>
    <w:rsid w:val="00B862CF"/>
    <w:rsid w:val="00B916BC"/>
    <w:rsid w:val="00B928B0"/>
    <w:rsid w:val="00B965CC"/>
    <w:rsid w:val="00BA2352"/>
    <w:rsid w:val="00BA24CA"/>
    <w:rsid w:val="00BA6AC3"/>
    <w:rsid w:val="00BA70B7"/>
    <w:rsid w:val="00BB24A4"/>
    <w:rsid w:val="00BB2F77"/>
    <w:rsid w:val="00BB54D8"/>
    <w:rsid w:val="00BB6667"/>
    <w:rsid w:val="00BC086F"/>
    <w:rsid w:val="00BC5206"/>
    <w:rsid w:val="00BC7B07"/>
    <w:rsid w:val="00BC7E3F"/>
    <w:rsid w:val="00BD178C"/>
    <w:rsid w:val="00BD273B"/>
    <w:rsid w:val="00BD27E0"/>
    <w:rsid w:val="00BD5AA4"/>
    <w:rsid w:val="00BD7AE9"/>
    <w:rsid w:val="00BE2CEA"/>
    <w:rsid w:val="00BE3346"/>
    <w:rsid w:val="00BE5211"/>
    <w:rsid w:val="00BE54C1"/>
    <w:rsid w:val="00BE7243"/>
    <w:rsid w:val="00BE7A33"/>
    <w:rsid w:val="00BF1495"/>
    <w:rsid w:val="00C05C15"/>
    <w:rsid w:val="00C17AC6"/>
    <w:rsid w:val="00C2117E"/>
    <w:rsid w:val="00C2246F"/>
    <w:rsid w:val="00C2632A"/>
    <w:rsid w:val="00C3246A"/>
    <w:rsid w:val="00C327C9"/>
    <w:rsid w:val="00C358C9"/>
    <w:rsid w:val="00C36003"/>
    <w:rsid w:val="00C37823"/>
    <w:rsid w:val="00C411F8"/>
    <w:rsid w:val="00C41FD0"/>
    <w:rsid w:val="00C4369C"/>
    <w:rsid w:val="00C43773"/>
    <w:rsid w:val="00C451C4"/>
    <w:rsid w:val="00C509CB"/>
    <w:rsid w:val="00C517F4"/>
    <w:rsid w:val="00C56F51"/>
    <w:rsid w:val="00C57CD3"/>
    <w:rsid w:val="00C57E18"/>
    <w:rsid w:val="00C605CD"/>
    <w:rsid w:val="00C6290F"/>
    <w:rsid w:val="00C65D5D"/>
    <w:rsid w:val="00C71F6A"/>
    <w:rsid w:val="00C82A62"/>
    <w:rsid w:val="00C82C68"/>
    <w:rsid w:val="00C86A4F"/>
    <w:rsid w:val="00C900EA"/>
    <w:rsid w:val="00C904D2"/>
    <w:rsid w:val="00C90E44"/>
    <w:rsid w:val="00C946D8"/>
    <w:rsid w:val="00C951E0"/>
    <w:rsid w:val="00CA2008"/>
    <w:rsid w:val="00CA504A"/>
    <w:rsid w:val="00CB173B"/>
    <w:rsid w:val="00CB3EFC"/>
    <w:rsid w:val="00CB63CB"/>
    <w:rsid w:val="00CB6BB4"/>
    <w:rsid w:val="00CB7EE7"/>
    <w:rsid w:val="00CC3561"/>
    <w:rsid w:val="00CC41A3"/>
    <w:rsid w:val="00CC5A54"/>
    <w:rsid w:val="00CC5F90"/>
    <w:rsid w:val="00CC600C"/>
    <w:rsid w:val="00CC6F74"/>
    <w:rsid w:val="00CD2067"/>
    <w:rsid w:val="00CD31CB"/>
    <w:rsid w:val="00CE3C11"/>
    <w:rsid w:val="00CE523C"/>
    <w:rsid w:val="00CE6863"/>
    <w:rsid w:val="00CF34E0"/>
    <w:rsid w:val="00CF37AB"/>
    <w:rsid w:val="00CF6EB4"/>
    <w:rsid w:val="00D07859"/>
    <w:rsid w:val="00D07B7A"/>
    <w:rsid w:val="00D07FFB"/>
    <w:rsid w:val="00D10CAE"/>
    <w:rsid w:val="00D1310F"/>
    <w:rsid w:val="00D13116"/>
    <w:rsid w:val="00D21997"/>
    <w:rsid w:val="00D22BBE"/>
    <w:rsid w:val="00D24B4D"/>
    <w:rsid w:val="00D263EC"/>
    <w:rsid w:val="00D27500"/>
    <w:rsid w:val="00D32534"/>
    <w:rsid w:val="00D33544"/>
    <w:rsid w:val="00D33567"/>
    <w:rsid w:val="00D371C0"/>
    <w:rsid w:val="00D42F64"/>
    <w:rsid w:val="00D436F0"/>
    <w:rsid w:val="00D439EE"/>
    <w:rsid w:val="00D46575"/>
    <w:rsid w:val="00D479F1"/>
    <w:rsid w:val="00D5067E"/>
    <w:rsid w:val="00D51FC0"/>
    <w:rsid w:val="00D56245"/>
    <w:rsid w:val="00D5713A"/>
    <w:rsid w:val="00D62682"/>
    <w:rsid w:val="00D62AD4"/>
    <w:rsid w:val="00D62FC0"/>
    <w:rsid w:val="00D655F0"/>
    <w:rsid w:val="00D65E67"/>
    <w:rsid w:val="00D66401"/>
    <w:rsid w:val="00D723E8"/>
    <w:rsid w:val="00D746B8"/>
    <w:rsid w:val="00D754CB"/>
    <w:rsid w:val="00D767CA"/>
    <w:rsid w:val="00D76A9D"/>
    <w:rsid w:val="00D771B5"/>
    <w:rsid w:val="00D77541"/>
    <w:rsid w:val="00D83A00"/>
    <w:rsid w:val="00D841CA"/>
    <w:rsid w:val="00D84254"/>
    <w:rsid w:val="00D900BC"/>
    <w:rsid w:val="00D90C0D"/>
    <w:rsid w:val="00D95FA2"/>
    <w:rsid w:val="00D95FC7"/>
    <w:rsid w:val="00DA0FCE"/>
    <w:rsid w:val="00DA2C4C"/>
    <w:rsid w:val="00DA3966"/>
    <w:rsid w:val="00DA4879"/>
    <w:rsid w:val="00DA5BB6"/>
    <w:rsid w:val="00DA62EC"/>
    <w:rsid w:val="00DB198B"/>
    <w:rsid w:val="00DB306D"/>
    <w:rsid w:val="00DB3123"/>
    <w:rsid w:val="00DB4815"/>
    <w:rsid w:val="00DB4BE2"/>
    <w:rsid w:val="00DC0D68"/>
    <w:rsid w:val="00DC4C8B"/>
    <w:rsid w:val="00DC6E96"/>
    <w:rsid w:val="00DD0520"/>
    <w:rsid w:val="00DD17D8"/>
    <w:rsid w:val="00DD4662"/>
    <w:rsid w:val="00DE14CA"/>
    <w:rsid w:val="00DE2C9A"/>
    <w:rsid w:val="00DE5707"/>
    <w:rsid w:val="00DF20DE"/>
    <w:rsid w:val="00DF4A64"/>
    <w:rsid w:val="00DF65B0"/>
    <w:rsid w:val="00DF71A0"/>
    <w:rsid w:val="00E0011F"/>
    <w:rsid w:val="00E00EDE"/>
    <w:rsid w:val="00E02424"/>
    <w:rsid w:val="00E1177A"/>
    <w:rsid w:val="00E13603"/>
    <w:rsid w:val="00E17E6A"/>
    <w:rsid w:val="00E219CA"/>
    <w:rsid w:val="00E22807"/>
    <w:rsid w:val="00E31D2A"/>
    <w:rsid w:val="00E344A2"/>
    <w:rsid w:val="00E37317"/>
    <w:rsid w:val="00E41C11"/>
    <w:rsid w:val="00E47CA0"/>
    <w:rsid w:val="00E51E15"/>
    <w:rsid w:val="00E5205B"/>
    <w:rsid w:val="00E53A7C"/>
    <w:rsid w:val="00E54F68"/>
    <w:rsid w:val="00E6026E"/>
    <w:rsid w:val="00E60645"/>
    <w:rsid w:val="00E60980"/>
    <w:rsid w:val="00E635C9"/>
    <w:rsid w:val="00E63A99"/>
    <w:rsid w:val="00E65018"/>
    <w:rsid w:val="00E65B5D"/>
    <w:rsid w:val="00E66C96"/>
    <w:rsid w:val="00E678DE"/>
    <w:rsid w:val="00E71888"/>
    <w:rsid w:val="00E723AC"/>
    <w:rsid w:val="00E7370D"/>
    <w:rsid w:val="00E73E94"/>
    <w:rsid w:val="00E7460F"/>
    <w:rsid w:val="00E75419"/>
    <w:rsid w:val="00E76841"/>
    <w:rsid w:val="00E8532D"/>
    <w:rsid w:val="00E86573"/>
    <w:rsid w:val="00E90871"/>
    <w:rsid w:val="00E91A40"/>
    <w:rsid w:val="00E9287C"/>
    <w:rsid w:val="00E94047"/>
    <w:rsid w:val="00E968D7"/>
    <w:rsid w:val="00E97019"/>
    <w:rsid w:val="00EA01CD"/>
    <w:rsid w:val="00EA1FED"/>
    <w:rsid w:val="00EA26D4"/>
    <w:rsid w:val="00EA6B34"/>
    <w:rsid w:val="00EA7B65"/>
    <w:rsid w:val="00EB2B71"/>
    <w:rsid w:val="00EC2FC7"/>
    <w:rsid w:val="00EC366B"/>
    <w:rsid w:val="00EC58D5"/>
    <w:rsid w:val="00EC7E53"/>
    <w:rsid w:val="00ED28B9"/>
    <w:rsid w:val="00ED3056"/>
    <w:rsid w:val="00ED383B"/>
    <w:rsid w:val="00EE2353"/>
    <w:rsid w:val="00EE402F"/>
    <w:rsid w:val="00EE5ADC"/>
    <w:rsid w:val="00EE7937"/>
    <w:rsid w:val="00EF2D0E"/>
    <w:rsid w:val="00EF51EC"/>
    <w:rsid w:val="00F00C8B"/>
    <w:rsid w:val="00F01F43"/>
    <w:rsid w:val="00F07B02"/>
    <w:rsid w:val="00F101FB"/>
    <w:rsid w:val="00F1209F"/>
    <w:rsid w:val="00F1413C"/>
    <w:rsid w:val="00F14312"/>
    <w:rsid w:val="00F14960"/>
    <w:rsid w:val="00F167F4"/>
    <w:rsid w:val="00F17281"/>
    <w:rsid w:val="00F204FE"/>
    <w:rsid w:val="00F243CB"/>
    <w:rsid w:val="00F251CE"/>
    <w:rsid w:val="00F253A7"/>
    <w:rsid w:val="00F25C87"/>
    <w:rsid w:val="00F2767F"/>
    <w:rsid w:val="00F3249E"/>
    <w:rsid w:val="00F354B2"/>
    <w:rsid w:val="00F35994"/>
    <w:rsid w:val="00F37AE3"/>
    <w:rsid w:val="00F40FD0"/>
    <w:rsid w:val="00F51AA4"/>
    <w:rsid w:val="00F52C06"/>
    <w:rsid w:val="00F52D23"/>
    <w:rsid w:val="00F5310D"/>
    <w:rsid w:val="00F55D60"/>
    <w:rsid w:val="00F5798C"/>
    <w:rsid w:val="00F62549"/>
    <w:rsid w:val="00F65383"/>
    <w:rsid w:val="00F66D6A"/>
    <w:rsid w:val="00F67F67"/>
    <w:rsid w:val="00F71266"/>
    <w:rsid w:val="00F76671"/>
    <w:rsid w:val="00F77AAC"/>
    <w:rsid w:val="00F81661"/>
    <w:rsid w:val="00F83801"/>
    <w:rsid w:val="00F83935"/>
    <w:rsid w:val="00F84618"/>
    <w:rsid w:val="00F86C79"/>
    <w:rsid w:val="00F90276"/>
    <w:rsid w:val="00F90EF5"/>
    <w:rsid w:val="00F9104A"/>
    <w:rsid w:val="00F919F9"/>
    <w:rsid w:val="00F91F4B"/>
    <w:rsid w:val="00F92987"/>
    <w:rsid w:val="00F93A69"/>
    <w:rsid w:val="00F95977"/>
    <w:rsid w:val="00F96453"/>
    <w:rsid w:val="00FA25C7"/>
    <w:rsid w:val="00FA4B67"/>
    <w:rsid w:val="00FA7BF3"/>
    <w:rsid w:val="00FB2064"/>
    <w:rsid w:val="00FB22A8"/>
    <w:rsid w:val="00FB39C4"/>
    <w:rsid w:val="00FB7BCF"/>
    <w:rsid w:val="00FB7F96"/>
    <w:rsid w:val="00FB7FE7"/>
    <w:rsid w:val="00FC7CDE"/>
    <w:rsid w:val="00FD0FC4"/>
    <w:rsid w:val="00FD672C"/>
    <w:rsid w:val="00FE0899"/>
    <w:rsid w:val="00FE0E6E"/>
    <w:rsid w:val="00FE244D"/>
    <w:rsid w:val="00FE456A"/>
    <w:rsid w:val="00FE550F"/>
    <w:rsid w:val="00FE57DA"/>
    <w:rsid w:val="00FE6954"/>
    <w:rsid w:val="00FF05F7"/>
    <w:rsid w:val="00FF0ECA"/>
    <w:rsid w:val="00FF2BBC"/>
  </w:rsids>
  <m:mathPr>
    <m:mathFont m:val="Cambria Math"/>
    <m:brkBin m:val="before"/>
    <m:brkBinSub m:val="--"/>
    <m:smallFrac m:val="0"/>
    <m:dispDef/>
    <m:lMargin m:val="0"/>
    <m:rMargin m:val="0"/>
    <m:defJc m:val="centerGroup"/>
    <m:wrapIndent m:val="1440"/>
    <m:intLim m:val="subSup"/>
    <m:naryLim m:val="undOvr"/>
  </m:mathPr>
  <w:themeFontLang w:val="es-CO"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2D7C87"/>
  <w15:docId w15:val="{CA8141DD-33FA-403D-AC3E-5808231891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US" w:bidi="ar-EG"/>
      </w:rPr>
    </w:rPrDefault>
    <w:pPrDefault>
      <w:pPr>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rsid w:val="00491926"/>
    <w:pPr>
      <w:suppressAutoHyphens/>
      <w:bidi/>
    </w:pPr>
    <w:rPr>
      <w:sz w:val="24"/>
      <w:szCs w:val="24"/>
      <w:lang w:val="es-ES_tradnl"/>
    </w:rPr>
  </w:style>
  <w:style w:type="paragraph" w:styleId="Heading1">
    <w:name w:val="heading 1"/>
    <w:basedOn w:val="Normal"/>
    <w:next w:val="Normal"/>
    <w:link w:val="Heading1Char"/>
    <w:pPr>
      <w:keepNext/>
      <w:autoSpaceDE w:val="0"/>
      <w:spacing w:line="240" w:lineRule="atLeast"/>
      <w:jc w:val="center"/>
      <w:outlineLvl w:val="0"/>
    </w:pPr>
    <w:rPr>
      <w:b/>
      <w:bCs/>
      <w:color w:val="000000"/>
      <w:sz w:val="20"/>
      <w:szCs w:val="20"/>
      <w:u w:val="single"/>
      <w:lang w:val="en-US"/>
    </w:rPr>
  </w:style>
  <w:style w:type="paragraph" w:styleId="Heading2">
    <w:name w:val="heading 2"/>
    <w:basedOn w:val="Normal"/>
    <w:next w:val="Normal"/>
    <w:pPr>
      <w:keepNext/>
      <w:autoSpaceDE w:val="0"/>
      <w:spacing w:line="240" w:lineRule="atLeast"/>
      <w:jc w:val="center"/>
      <w:outlineLvl w:val="1"/>
    </w:pPr>
    <w:rPr>
      <w:b/>
      <w:bCs/>
      <w:color w:val="000000"/>
      <w:sz w:val="20"/>
      <w:szCs w:val="20"/>
      <w:lang w:val="en-US"/>
    </w:rPr>
  </w:style>
  <w:style w:type="paragraph" w:styleId="Heading3">
    <w:name w:val="heading 3"/>
    <w:basedOn w:val="Normal"/>
    <w:next w:val="Normal"/>
    <w:pPr>
      <w:keepNext/>
      <w:autoSpaceDE w:val="0"/>
      <w:spacing w:line="240" w:lineRule="atLeast"/>
      <w:jc w:val="center"/>
      <w:outlineLvl w:val="2"/>
    </w:pPr>
    <w:rPr>
      <w:b/>
      <w:bCs/>
      <w:color w:val="000000"/>
      <w:sz w:val="22"/>
      <w:szCs w:val="20"/>
      <w:lang w:val="en-US"/>
    </w:rPr>
  </w:style>
  <w:style w:type="paragraph" w:styleId="Heading4">
    <w:name w:val="heading 4"/>
    <w:basedOn w:val="Normal"/>
    <w:next w:val="Normal"/>
    <w:pPr>
      <w:keepNext/>
      <w:autoSpaceDE w:val="0"/>
      <w:spacing w:line="240" w:lineRule="atLeast"/>
      <w:outlineLvl w:val="3"/>
    </w:pPr>
    <w:rPr>
      <w:b/>
      <w:bCs/>
      <w:color w:val="000000"/>
      <w:sz w:val="22"/>
      <w:szCs w:val="20"/>
      <w:u w:val="single"/>
      <w:lang w:val="en-US"/>
    </w:rPr>
  </w:style>
  <w:style w:type="paragraph" w:styleId="Heading5">
    <w:name w:val="heading 5"/>
    <w:basedOn w:val="Normal"/>
    <w:next w:val="Normal"/>
    <w:pPr>
      <w:keepNext/>
      <w:autoSpaceDE w:val="0"/>
      <w:spacing w:line="240" w:lineRule="atLeast"/>
      <w:ind w:left="1440"/>
      <w:outlineLvl w:val="4"/>
    </w:pPr>
    <w:rPr>
      <w:i/>
      <w:iCs/>
      <w:color w:val="000000"/>
      <w:sz w:val="22"/>
      <w:szCs w:val="20"/>
      <w:lang w:val="en-US"/>
    </w:rPr>
  </w:style>
  <w:style w:type="paragraph" w:styleId="Heading6">
    <w:name w:val="heading 6"/>
    <w:basedOn w:val="Normal"/>
    <w:next w:val="Normal"/>
    <w:pPr>
      <w:keepNext/>
      <w:autoSpaceDE w:val="0"/>
      <w:spacing w:line="240" w:lineRule="atLeast"/>
      <w:jc w:val="center"/>
      <w:outlineLvl w:val="5"/>
    </w:pPr>
    <w:rPr>
      <w:b/>
      <w:bCs/>
      <w:color w:val="000000"/>
      <w:sz w:val="22"/>
      <w:szCs w:val="20"/>
      <w:u w:val="single"/>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chaheadersubtitle">
    <w:name w:val="ocha_header_subtitle"/>
    <w:pPr>
      <w:suppressAutoHyphens/>
      <w:spacing w:line="276" w:lineRule="auto"/>
    </w:pPr>
    <w:rPr>
      <w:rFonts w:ascii="Arial" w:eastAsia="Calibri" w:hAnsi="Arial"/>
      <w:color w:val="FFFFFF"/>
      <w:sz w:val="26"/>
      <w:szCs w:val="26"/>
      <w:lang w:val="en-US"/>
    </w:rPr>
  </w:style>
  <w:style w:type="character" w:customStyle="1" w:styleId="Ttulo1Car">
    <w:name w:val="Título 1 Car"/>
    <w:basedOn w:val="DefaultParagraphFont"/>
    <w:uiPriority w:val="9"/>
    <w:rPr>
      <w:b/>
      <w:bCs/>
      <w:color w:val="000000"/>
      <w:u w:val="single"/>
      <w:lang w:val="en-US"/>
    </w:rPr>
  </w:style>
  <w:style w:type="character" w:customStyle="1" w:styleId="Ttulo2Car">
    <w:name w:val="Título 2 Car"/>
    <w:basedOn w:val="DefaultParagraphFont"/>
    <w:rPr>
      <w:b/>
      <w:bCs/>
      <w:color w:val="000000"/>
      <w:lang w:val="en-US"/>
    </w:rPr>
  </w:style>
  <w:style w:type="character" w:customStyle="1" w:styleId="Ttulo3Car">
    <w:name w:val="Título 3 Car"/>
    <w:basedOn w:val="DefaultParagraphFont"/>
    <w:rPr>
      <w:b/>
      <w:bCs/>
      <w:color w:val="000000"/>
      <w:sz w:val="22"/>
      <w:lang w:val="en-US"/>
    </w:rPr>
  </w:style>
  <w:style w:type="character" w:customStyle="1" w:styleId="Ttulo4Car">
    <w:name w:val="Título 4 Car"/>
    <w:basedOn w:val="DefaultParagraphFont"/>
    <w:rPr>
      <w:b/>
      <w:bCs/>
      <w:color w:val="000000"/>
      <w:sz w:val="22"/>
      <w:u w:val="single"/>
      <w:lang w:val="en-US"/>
    </w:rPr>
  </w:style>
  <w:style w:type="character" w:customStyle="1" w:styleId="Ttulo5Car">
    <w:name w:val="Título 5 Car"/>
    <w:basedOn w:val="DefaultParagraphFont"/>
    <w:rPr>
      <w:i/>
      <w:iCs/>
      <w:color w:val="000000"/>
      <w:sz w:val="22"/>
      <w:lang w:val="en-US"/>
    </w:rPr>
  </w:style>
  <w:style w:type="character" w:customStyle="1" w:styleId="Ttulo6Car">
    <w:name w:val="Título 6 Car"/>
    <w:basedOn w:val="DefaultParagraphFont"/>
    <w:rPr>
      <w:b/>
      <w:bCs/>
      <w:color w:val="000000"/>
      <w:sz w:val="22"/>
      <w:u w:val="single"/>
      <w:lang w:val="en-US"/>
    </w:rPr>
  </w:style>
  <w:style w:type="paragraph" w:styleId="Title">
    <w:name w:val="Title"/>
    <w:basedOn w:val="Normal"/>
    <w:uiPriority w:val="10"/>
    <w:qFormat/>
    <w:pPr>
      <w:autoSpaceDE w:val="0"/>
      <w:spacing w:line="240" w:lineRule="atLeast"/>
      <w:jc w:val="center"/>
    </w:pPr>
    <w:rPr>
      <w:b/>
      <w:bCs/>
      <w:sz w:val="20"/>
      <w:u w:val="single"/>
    </w:rPr>
  </w:style>
  <w:style w:type="character" w:customStyle="1" w:styleId="TtuloCar">
    <w:name w:val="Título Car"/>
    <w:basedOn w:val="DefaultParagraphFont"/>
    <w:uiPriority w:val="10"/>
    <w:rPr>
      <w:b/>
      <w:bCs/>
      <w:szCs w:val="24"/>
      <w:u w:val="single"/>
    </w:rPr>
  </w:style>
  <w:style w:type="paragraph" w:styleId="NoSpacing">
    <w:name w:val="No Spacing"/>
    <w:basedOn w:val="Normal"/>
    <w:uiPriority w:val="1"/>
    <w:qFormat/>
    <w:rPr>
      <w:rFonts w:ascii="Calibri" w:eastAsia="Calibri" w:hAnsi="Calibri"/>
      <w:color w:val="000000"/>
      <w:sz w:val="22"/>
      <w:szCs w:val="20"/>
      <w:lang w:val="en-US" w:eastAsia="ja-JP"/>
    </w:rPr>
  </w:style>
  <w:style w:type="paragraph" w:styleId="ListParagraph">
    <w:name w:val="List Paragraph"/>
    <w:basedOn w:val="Normal"/>
    <w:link w:val="ListParagraphChar"/>
    <w:uiPriority w:val="34"/>
    <w:qFormat/>
    <w:pPr>
      <w:ind w:left="720"/>
    </w:pPr>
  </w:style>
  <w:style w:type="paragraph" w:styleId="Header">
    <w:name w:val="header"/>
    <w:basedOn w:val="Normal"/>
    <w:link w:val="HeaderChar"/>
    <w:uiPriority w:val="99"/>
    <w:pPr>
      <w:tabs>
        <w:tab w:val="center" w:pos="4513"/>
        <w:tab w:val="right" w:pos="9026"/>
      </w:tabs>
    </w:pPr>
  </w:style>
  <w:style w:type="character" w:customStyle="1" w:styleId="EncabezadoCar">
    <w:name w:val="Encabezado Car"/>
    <w:basedOn w:val="DefaultParagraphFont"/>
    <w:rPr>
      <w:sz w:val="24"/>
      <w:szCs w:val="24"/>
    </w:rPr>
  </w:style>
  <w:style w:type="paragraph" w:styleId="Footer">
    <w:name w:val="footer"/>
    <w:basedOn w:val="Normal"/>
    <w:link w:val="FooterChar"/>
    <w:uiPriority w:val="99"/>
    <w:pPr>
      <w:tabs>
        <w:tab w:val="center" w:pos="4513"/>
        <w:tab w:val="right" w:pos="9026"/>
      </w:tabs>
    </w:pPr>
  </w:style>
  <w:style w:type="character" w:customStyle="1" w:styleId="PiedepginaCar">
    <w:name w:val="Pie de página Car"/>
    <w:basedOn w:val="DefaultParagraphFont"/>
    <w:uiPriority w:val="99"/>
    <w:rPr>
      <w:sz w:val="24"/>
      <w:szCs w:val="24"/>
    </w:rPr>
  </w:style>
  <w:style w:type="character" w:styleId="PageNumber">
    <w:name w:val="page number"/>
    <w:basedOn w:val="DefaultParagraphFont"/>
  </w:style>
  <w:style w:type="paragraph" w:styleId="BalloonText">
    <w:name w:val="Balloon Text"/>
    <w:basedOn w:val="Normal"/>
    <w:link w:val="BalloonTextChar"/>
    <w:uiPriority w:val="99"/>
    <w:rPr>
      <w:rFonts w:ascii="Tahoma" w:hAnsi="Tahoma" w:cs="Tahoma"/>
      <w:sz w:val="16"/>
      <w:szCs w:val="16"/>
    </w:rPr>
  </w:style>
  <w:style w:type="character" w:customStyle="1" w:styleId="TextodegloboCar">
    <w:name w:val="Texto de globo Car"/>
    <w:basedOn w:val="DefaultParagraphFont"/>
    <w:rPr>
      <w:rFonts w:ascii="Tahoma" w:hAnsi="Tahoma" w:cs="Tahoma"/>
      <w:sz w:val="16"/>
      <w:szCs w:val="16"/>
    </w:rPr>
  </w:style>
  <w:style w:type="character" w:styleId="CommentReference">
    <w:name w:val="annotation reference"/>
    <w:basedOn w:val="DefaultParagraphFont"/>
    <w:uiPriority w:val="99"/>
    <w:rPr>
      <w:sz w:val="16"/>
      <w:szCs w:val="16"/>
    </w:rPr>
  </w:style>
  <w:style w:type="paragraph" w:styleId="CommentText">
    <w:name w:val="annotation text"/>
    <w:basedOn w:val="Normal"/>
    <w:link w:val="CommentTextChar"/>
    <w:uiPriority w:val="99"/>
    <w:rPr>
      <w:sz w:val="20"/>
      <w:szCs w:val="20"/>
    </w:rPr>
  </w:style>
  <w:style w:type="character" w:customStyle="1" w:styleId="TextocomentarioCar">
    <w:name w:val="Texto comentario Car"/>
    <w:basedOn w:val="DefaultParagraphFont"/>
    <w:uiPriority w:val="99"/>
  </w:style>
  <w:style w:type="paragraph" w:styleId="CommentSubject">
    <w:name w:val="annotation subject"/>
    <w:basedOn w:val="CommentText"/>
    <w:next w:val="CommentText"/>
    <w:link w:val="CommentSubjectChar"/>
    <w:uiPriority w:val="99"/>
    <w:rPr>
      <w:b/>
      <w:bCs/>
    </w:rPr>
  </w:style>
  <w:style w:type="character" w:customStyle="1" w:styleId="AsuntodelcomentarioCar">
    <w:name w:val="Asunto del comentario Car"/>
    <w:basedOn w:val="TextocomentarioCar"/>
    <w:rPr>
      <w:b/>
      <w:bCs/>
    </w:rPr>
  </w:style>
  <w:style w:type="character" w:styleId="Strong">
    <w:name w:val="Strong"/>
    <w:basedOn w:val="DefaultParagraphFont"/>
    <w:rPr>
      <w:b/>
      <w:bCs/>
    </w:rPr>
  </w:style>
  <w:style w:type="paragraph" w:styleId="IntenseQuote">
    <w:name w:val="Intense Quote"/>
    <w:basedOn w:val="Normal"/>
    <w:next w:val="Normal"/>
    <w:pPr>
      <w:pBdr>
        <w:bottom w:val="single" w:sz="4" w:space="4" w:color="4F81BD"/>
      </w:pBdr>
      <w:spacing w:before="200" w:after="280"/>
      <w:ind w:left="936" w:right="936"/>
    </w:pPr>
    <w:rPr>
      <w:b/>
      <w:bCs/>
      <w:i/>
      <w:iCs/>
      <w:color w:val="4F81BD"/>
    </w:rPr>
  </w:style>
  <w:style w:type="character" w:customStyle="1" w:styleId="CitadestacadaCar">
    <w:name w:val="Cita destacada Car"/>
    <w:basedOn w:val="DefaultParagraphFont"/>
    <w:rPr>
      <w:b/>
      <w:bCs/>
      <w:i/>
      <w:iCs/>
      <w:color w:val="4F81BD"/>
      <w:sz w:val="24"/>
      <w:szCs w:val="24"/>
    </w:rPr>
  </w:style>
  <w:style w:type="character" w:styleId="IntenseEmphasis">
    <w:name w:val="Intense Emphasis"/>
    <w:basedOn w:val="DefaultParagraphFont"/>
    <w:rPr>
      <w:b/>
      <w:bCs/>
      <w:i/>
      <w:iCs/>
      <w:color w:val="4F81BD"/>
    </w:rPr>
  </w:style>
  <w:style w:type="paragraph" w:styleId="Quote">
    <w:name w:val="Quote"/>
    <w:basedOn w:val="Normal"/>
    <w:next w:val="Normal"/>
    <w:rPr>
      <w:i/>
      <w:iCs/>
      <w:color w:val="000000"/>
    </w:rPr>
  </w:style>
  <w:style w:type="character" w:customStyle="1" w:styleId="CitaCar">
    <w:name w:val="Cita Car"/>
    <w:basedOn w:val="DefaultParagraphFont"/>
    <w:rPr>
      <w:i/>
      <w:iCs/>
      <w:color w:val="000000"/>
      <w:sz w:val="24"/>
      <w:szCs w:val="24"/>
    </w:rPr>
  </w:style>
  <w:style w:type="character" w:styleId="Hyperlink">
    <w:name w:val="Hyperlink"/>
    <w:basedOn w:val="DefaultParagraphFont"/>
    <w:uiPriority w:val="99"/>
    <w:rPr>
      <w:color w:val="026CB6"/>
      <w:u w:val="none"/>
    </w:rPr>
  </w:style>
  <w:style w:type="paragraph" w:styleId="FootnoteText">
    <w:name w:val="footnote text"/>
    <w:basedOn w:val="Normal"/>
    <w:link w:val="FootnoteTextChar"/>
    <w:uiPriority w:val="99"/>
    <w:unhideWhenUsed/>
    <w:rsid w:val="00321B17"/>
    <w:pPr>
      <w:suppressAutoHyphens w:val="0"/>
      <w:autoSpaceDN/>
      <w:textAlignment w:val="auto"/>
    </w:pPr>
    <w:rPr>
      <w:rFonts w:asciiTheme="minorHAnsi" w:eastAsiaTheme="minorHAnsi" w:hAnsiTheme="minorHAnsi" w:cstheme="minorBidi"/>
      <w:sz w:val="20"/>
      <w:szCs w:val="20"/>
      <w:lang w:val="es-CR"/>
    </w:rPr>
  </w:style>
  <w:style w:type="character" w:customStyle="1" w:styleId="FootnoteTextChar">
    <w:name w:val="Footnote Text Char"/>
    <w:basedOn w:val="DefaultParagraphFont"/>
    <w:link w:val="FootnoteText"/>
    <w:uiPriority w:val="99"/>
    <w:rsid w:val="00321B17"/>
    <w:rPr>
      <w:rFonts w:asciiTheme="minorHAnsi" w:eastAsiaTheme="minorHAnsi" w:hAnsiTheme="minorHAnsi" w:cstheme="minorBidi"/>
      <w:lang w:val="es-CR"/>
    </w:rPr>
  </w:style>
  <w:style w:type="character" w:styleId="FootnoteReference">
    <w:name w:val="footnote reference"/>
    <w:basedOn w:val="DefaultParagraphFont"/>
    <w:uiPriority w:val="99"/>
    <w:semiHidden/>
    <w:unhideWhenUsed/>
    <w:rsid w:val="00321B17"/>
    <w:rPr>
      <w:vertAlign w:val="superscript"/>
    </w:rPr>
  </w:style>
  <w:style w:type="paragraph" w:customStyle="1" w:styleId="Default">
    <w:name w:val="Default"/>
    <w:rsid w:val="000D0AD7"/>
    <w:pPr>
      <w:autoSpaceDE w:val="0"/>
      <w:adjustRightInd w:val="0"/>
      <w:textAlignment w:val="auto"/>
    </w:pPr>
    <w:rPr>
      <w:rFonts w:ascii="Arial" w:hAnsi="Arial" w:cs="Arial"/>
      <w:color w:val="000000"/>
      <w:sz w:val="24"/>
      <w:szCs w:val="24"/>
      <w:lang w:val="es-CO"/>
    </w:rPr>
  </w:style>
  <w:style w:type="character" w:customStyle="1" w:styleId="FooterChar">
    <w:name w:val="Footer Char"/>
    <w:basedOn w:val="DefaultParagraphFont"/>
    <w:link w:val="Footer"/>
    <w:uiPriority w:val="99"/>
    <w:rsid w:val="00BD273B"/>
    <w:rPr>
      <w:sz w:val="24"/>
      <w:szCs w:val="24"/>
    </w:rPr>
  </w:style>
  <w:style w:type="paragraph" w:styleId="Revision">
    <w:name w:val="Revision"/>
    <w:hidden/>
    <w:uiPriority w:val="99"/>
    <w:semiHidden/>
    <w:rsid w:val="00D371C0"/>
    <w:pPr>
      <w:autoSpaceDN/>
      <w:textAlignment w:val="auto"/>
    </w:pPr>
    <w:rPr>
      <w:sz w:val="24"/>
      <w:szCs w:val="24"/>
    </w:rPr>
  </w:style>
  <w:style w:type="paragraph" w:customStyle="1" w:styleId="TITULO1">
    <w:name w:val="TITULO 1"/>
    <w:basedOn w:val="ListParagraph"/>
    <w:rsid w:val="00E31D2A"/>
    <w:pPr>
      <w:numPr>
        <w:numId w:val="3"/>
      </w:numPr>
      <w:pBdr>
        <w:bottom w:val="single" w:sz="2" w:space="1" w:color="0070C0"/>
      </w:pBdr>
      <w:suppressAutoHyphens w:val="0"/>
      <w:autoSpaceDE w:val="0"/>
      <w:adjustRightInd w:val="0"/>
      <w:spacing w:before="240" w:after="240" w:line="240" w:lineRule="atLeast"/>
      <w:ind w:left="720"/>
      <w:textAlignment w:val="auto"/>
    </w:pPr>
    <w:rPr>
      <w:rFonts w:ascii="Arial" w:eastAsiaTheme="minorEastAsia" w:hAnsi="Arial" w:cs="Arial"/>
      <w:color w:val="0070C0"/>
      <w:lang w:val="es-ES"/>
    </w:rPr>
  </w:style>
  <w:style w:type="paragraph" w:customStyle="1" w:styleId="TTULO1ROMANO">
    <w:name w:val="TÍTULO 1 ROMANO"/>
    <w:basedOn w:val="ListParagraph"/>
    <w:link w:val="TTULO1ROMANOChar"/>
    <w:autoRedefine/>
    <w:qFormat/>
    <w:rsid w:val="003404B8"/>
    <w:pPr>
      <w:pBdr>
        <w:bottom w:val="single" w:sz="2" w:space="1" w:color="0070C0"/>
      </w:pBdr>
      <w:suppressAutoHyphens w:val="0"/>
      <w:autoSpaceDE w:val="0"/>
      <w:adjustRightInd w:val="0"/>
      <w:spacing w:before="240" w:after="240" w:line="240" w:lineRule="atLeast"/>
      <w:ind w:left="851" w:hanging="567"/>
      <w:jc w:val="both"/>
      <w:textAlignment w:val="auto"/>
    </w:pPr>
    <w:rPr>
      <w:rFonts w:ascii="Arial" w:eastAsiaTheme="minorEastAsia" w:hAnsi="Arial" w:cs="Arial"/>
      <w:color w:val="0070C0"/>
      <w:lang w:val="es-ES"/>
    </w:rPr>
  </w:style>
  <w:style w:type="paragraph" w:customStyle="1" w:styleId="TEXTODEDOCUMENTO">
    <w:name w:val="TEXTO DE DOCUMENTO"/>
    <w:basedOn w:val="ListParagraph"/>
    <w:autoRedefine/>
    <w:qFormat/>
    <w:rsid w:val="003404B8"/>
    <w:pPr>
      <w:spacing w:after="120"/>
      <w:ind w:left="284"/>
      <w:jc w:val="both"/>
    </w:pPr>
    <w:rPr>
      <w:rFonts w:ascii="Arial" w:hAnsi="Arial" w:cs="Arial"/>
      <w:sz w:val="20"/>
      <w:szCs w:val="20"/>
      <w:lang w:val="es-ES"/>
    </w:rPr>
  </w:style>
  <w:style w:type="paragraph" w:styleId="TOCHeading">
    <w:name w:val="TOC Heading"/>
    <w:basedOn w:val="Heading1"/>
    <w:next w:val="Normal"/>
    <w:link w:val="TOCHeadingChar"/>
    <w:uiPriority w:val="39"/>
    <w:unhideWhenUsed/>
    <w:qFormat/>
    <w:rsid w:val="00F62549"/>
    <w:pPr>
      <w:keepLines/>
      <w:suppressAutoHyphens w:val="0"/>
      <w:autoSpaceDE/>
      <w:autoSpaceDN/>
      <w:spacing w:before="480" w:line="276" w:lineRule="auto"/>
      <w:jc w:val="left"/>
      <w:textAlignment w:val="auto"/>
      <w:outlineLvl w:val="9"/>
    </w:pPr>
    <w:rPr>
      <w:rFonts w:asciiTheme="majorHAnsi" w:eastAsiaTheme="majorEastAsia" w:hAnsiTheme="majorHAnsi" w:cstheme="majorBidi"/>
      <w:color w:val="365F91" w:themeColor="accent1" w:themeShade="BF"/>
      <w:sz w:val="28"/>
      <w:szCs w:val="28"/>
      <w:u w:val="none"/>
      <w:lang w:val="es-CR" w:eastAsia="es-ES_tradnl"/>
    </w:rPr>
  </w:style>
  <w:style w:type="paragraph" w:styleId="TOC1">
    <w:name w:val="toc 1"/>
    <w:basedOn w:val="Normal"/>
    <w:next w:val="Normal"/>
    <w:autoRedefine/>
    <w:uiPriority w:val="39"/>
    <w:unhideWhenUsed/>
    <w:rsid w:val="00142D1F"/>
    <w:pPr>
      <w:tabs>
        <w:tab w:val="left" w:pos="480"/>
        <w:tab w:val="right" w:leader="dot" w:pos="9352"/>
      </w:tabs>
      <w:spacing w:before="120"/>
    </w:pPr>
    <w:rPr>
      <w:rFonts w:ascii="Arial" w:hAnsi="Arial" w:cs="Arial"/>
      <w:b/>
      <w:bCs/>
      <w:i/>
      <w:iCs/>
    </w:rPr>
  </w:style>
  <w:style w:type="paragraph" w:styleId="TOC2">
    <w:name w:val="toc 2"/>
    <w:basedOn w:val="Normal"/>
    <w:next w:val="Normal"/>
    <w:autoRedefine/>
    <w:uiPriority w:val="39"/>
    <w:unhideWhenUsed/>
    <w:rsid w:val="000B60AA"/>
    <w:pPr>
      <w:tabs>
        <w:tab w:val="left" w:pos="720"/>
        <w:tab w:val="right" w:leader="dot" w:pos="9352"/>
      </w:tabs>
      <w:spacing w:before="120"/>
      <w:ind w:left="240"/>
    </w:pPr>
    <w:rPr>
      <w:rFonts w:ascii="Arial" w:hAnsi="Arial" w:cs="Arial"/>
      <w:b/>
      <w:bCs/>
      <w:sz w:val="22"/>
      <w:szCs w:val="22"/>
    </w:rPr>
  </w:style>
  <w:style w:type="paragraph" w:styleId="TOC3">
    <w:name w:val="toc 3"/>
    <w:basedOn w:val="Normal"/>
    <w:next w:val="Normal"/>
    <w:autoRedefine/>
    <w:uiPriority w:val="39"/>
    <w:unhideWhenUsed/>
    <w:rsid w:val="00290B83"/>
    <w:pPr>
      <w:tabs>
        <w:tab w:val="left" w:pos="960"/>
        <w:tab w:val="right" w:leader="dot" w:pos="9352"/>
      </w:tabs>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F62549"/>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F62549"/>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F62549"/>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F62549"/>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F62549"/>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F62549"/>
    <w:pPr>
      <w:ind w:left="1920"/>
    </w:pPr>
    <w:rPr>
      <w:rFonts w:asciiTheme="minorHAnsi" w:hAnsiTheme="minorHAnsi" w:cstheme="minorHAnsi"/>
      <w:sz w:val="20"/>
      <w:szCs w:val="20"/>
    </w:rPr>
  </w:style>
  <w:style w:type="character" w:styleId="UnresolvedMention">
    <w:name w:val="Unresolved Mention"/>
    <w:basedOn w:val="DefaultParagraphFont"/>
    <w:uiPriority w:val="99"/>
    <w:rsid w:val="0042148A"/>
    <w:rPr>
      <w:color w:val="605E5C"/>
      <w:shd w:val="clear" w:color="auto" w:fill="E1DFDD"/>
    </w:rPr>
  </w:style>
  <w:style w:type="paragraph" w:customStyle="1" w:styleId="EstiloA">
    <w:name w:val="Estilo A"/>
    <w:basedOn w:val="ListParagraph"/>
    <w:autoRedefine/>
    <w:qFormat/>
    <w:rsid w:val="00FE550F"/>
    <w:pPr>
      <w:numPr>
        <w:numId w:val="2"/>
      </w:numPr>
      <w:spacing w:before="240" w:after="240"/>
      <w:jc w:val="both"/>
    </w:pPr>
    <w:rPr>
      <w:rFonts w:ascii="Arial" w:hAnsi="Arial" w:cs="Arial"/>
      <w:b/>
      <w:sz w:val="20"/>
      <w:szCs w:val="20"/>
      <w:lang w:val="es-ES"/>
    </w:rPr>
  </w:style>
  <w:style w:type="character" w:styleId="FollowedHyperlink">
    <w:name w:val="FollowedHyperlink"/>
    <w:basedOn w:val="DefaultParagraphFont"/>
    <w:uiPriority w:val="99"/>
    <w:semiHidden/>
    <w:unhideWhenUsed/>
    <w:rsid w:val="000418C9"/>
    <w:rPr>
      <w:color w:val="800080" w:themeColor="followedHyperlink"/>
      <w:u w:val="single"/>
    </w:rPr>
  </w:style>
  <w:style w:type="paragraph" w:customStyle="1" w:styleId="ANEXOS">
    <w:name w:val="ANEXOS"/>
    <w:basedOn w:val="EstiloA"/>
    <w:autoRedefine/>
    <w:qFormat/>
    <w:rsid w:val="003404B8"/>
    <w:pPr>
      <w:numPr>
        <w:numId w:val="0"/>
      </w:numPr>
    </w:pPr>
    <w:rPr>
      <w:rFonts w:asciiTheme="minorHAnsi" w:hAnsiTheme="minorHAnsi" w:cstheme="minorHAnsi"/>
      <w:i/>
      <w:iCs/>
      <w:sz w:val="24"/>
      <w:szCs w:val="24"/>
      <w:u w:val="single"/>
      <w:lang w:val="es-CR"/>
    </w:rPr>
  </w:style>
  <w:style w:type="paragraph" w:styleId="Caption">
    <w:name w:val="caption"/>
    <w:basedOn w:val="Normal"/>
    <w:next w:val="Normal"/>
    <w:uiPriority w:val="35"/>
    <w:unhideWhenUsed/>
    <w:qFormat/>
    <w:rsid w:val="00CC5A54"/>
    <w:pPr>
      <w:spacing w:after="200"/>
    </w:pPr>
    <w:rPr>
      <w:i/>
      <w:iCs/>
      <w:color w:val="1F497D" w:themeColor="text2"/>
      <w:sz w:val="18"/>
      <w:szCs w:val="18"/>
    </w:rPr>
  </w:style>
  <w:style w:type="table" w:styleId="TableGrid">
    <w:name w:val="Table Grid"/>
    <w:basedOn w:val="TableNormal"/>
    <w:rsid w:val="00D90C0D"/>
    <w:pPr>
      <w:autoSpaceDN/>
      <w:textAlignment w:val="auto"/>
    </w:pPr>
    <w:rPr>
      <w:rFonts w:asciiTheme="minorHAnsi" w:eastAsiaTheme="minorEastAsia"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chabulletpoint">
    <w:name w:val="ocha_bullet_point"/>
    <w:qFormat/>
    <w:rsid w:val="00D90C0D"/>
    <w:pPr>
      <w:numPr>
        <w:numId w:val="4"/>
      </w:numPr>
      <w:autoSpaceDN/>
      <w:spacing w:before="220" w:after="220"/>
      <w:ind w:left="284" w:hanging="284"/>
      <w:contextualSpacing/>
      <w:textAlignment w:val="auto"/>
    </w:pPr>
    <w:rPr>
      <w:rFonts w:ascii="Arial" w:eastAsia="PMingLiU" w:hAnsi="Arial"/>
      <w:color w:val="404040"/>
      <w:szCs w:val="24"/>
      <w:lang w:val="en-US" w:eastAsia="zh-TW"/>
    </w:rPr>
  </w:style>
  <w:style w:type="paragraph" w:customStyle="1" w:styleId="Annexheading1">
    <w:name w:val="Annex heading 1"/>
    <w:basedOn w:val="Heading2"/>
    <w:link w:val="Annexheading1Char"/>
    <w:qFormat/>
    <w:rsid w:val="00D90C0D"/>
    <w:pPr>
      <w:keepLines/>
      <w:numPr>
        <w:numId w:val="8"/>
      </w:numPr>
      <w:suppressAutoHyphens w:val="0"/>
      <w:autoSpaceDE/>
      <w:autoSpaceDN/>
      <w:spacing w:before="200" w:after="120" w:line="240" w:lineRule="auto"/>
      <w:jc w:val="left"/>
      <w:textAlignment w:val="auto"/>
    </w:pPr>
    <w:rPr>
      <w:rFonts w:ascii="Arial" w:eastAsiaTheme="majorEastAsia" w:hAnsi="Arial" w:cstheme="majorBidi"/>
      <w:color w:val="404040" w:themeColor="text1" w:themeTint="BF"/>
      <w:sz w:val="22"/>
      <w:szCs w:val="26"/>
    </w:rPr>
  </w:style>
  <w:style w:type="character" w:customStyle="1" w:styleId="Annexheading1Char">
    <w:name w:val="Annex heading 1 Char"/>
    <w:basedOn w:val="Ttulo2Car"/>
    <w:link w:val="Annexheading1"/>
    <w:rsid w:val="00D90C0D"/>
    <w:rPr>
      <w:rFonts w:ascii="Arial" w:eastAsiaTheme="majorEastAsia" w:hAnsi="Arial" w:cstheme="majorBidi"/>
      <w:b/>
      <w:bCs/>
      <w:color w:val="404040" w:themeColor="text1" w:themeTint="BF"/>
      <w:sz w:val="22"/>
      <w:szCs w:val="26"/>
      <w:lang w:val="en-US"/>
    </w:rPr>
  </w:style>
  <w:style w:type="table" w:customStyle="1" w:styleId="Style1">
    <w:name w:val="Style1"/>
    <w:basedOn w:val="TableNormal"/>
    <w:uiPriority w:val="99"/>
    <w:rsid w:val="00A171E1"/>
    <w:pPr>
      <w:autoSpaceDN/>
      <w:textAlignment w:val="auto"/>
    </w:pPr>
    <w:rPr>
      <w:rFonts w:ascii="Arial" w:eastAsiaTheme="minorEastAsia" w:hAnsi="Arial" w:cstheme="minorBidi"/>
      <w:color w:val="404040"/>
      <w:sz w:val="16"/>
      <w:szCs w:val="22"/>
      <w:lang w:val="en-US"/>
    </w:rPr>
    <w:tblPr>
      <w:tblStyleRowBandSize w:val="1"/>
      <w:tblBorders>
        <w:top w:val="single" w:sz="4" w:space="0" w:color="003469"/>
        <w:left w:val="single" w:sz="4" w:space="0" w:color="FFFFFF" w:themeColor="background1"/>
        <w:bottom w:val="single" w:sz="4" w:space="0" w:color="003469"/>
        <w:right w:val="single" w:sz="4" w:space="0" w:color="FFFFFF" w:themeColor="background1"/>
        <w:insideH w:val="single" w:sz="4" w:space="0" w:color="FFFFFF" w:themeColor="background1"/>
        <w:insideV w:val="single" w:sz="4" w:space="0" w:color="FFFFFF" w:themeColor="background1"/>
      </w:tblBorders>
      <w:tblCellMar>
        <w:top w:w="45" w:type="dxa"/>
        <w:bottom w:w="45" w:type="dxa"/>
      </w:tblCellMar>
    </w:tblPr>
    <w:tblStylePr w:type="firstRow">
      <w:rPr>
        <w:b/>
      </w:rPr>
      <w:tblPr/>
      <w:tcPr>
        <w:tcBorders>
          <w:top w:val="single" w:sz="4" w:space="0" w:color="003469"/>
          <w:left w:val="single" w:sz="4" w:space="0" w:color="FFFFFF" w:themeColor="background1"/>
          <w:bottom w:val="single" w:sz="4" w:space="0" w:color="003469"/>
          <w:right w:val="single" w:sz="4" w:space="0" w:color="FFFFFF" w:themeColor="background1"/>
          <w:insideH w:val="nil"/>
          <w:insideV w:val="single" w:sz="4" w:space="0" w:color="FFFFFF" w:themeColor="background1"/>
          <w:tl2br w:val="nil"/>
          <w:tr2bl w:val="nil"/>
        </w:tcBorders>
        <w:shd w:val="clear" w:color="auto" w:fill="C7D6EE"/>
      </w:tcPr>
    </w:tblStylePr>
    <w:tblStylePr w:type="band1Horz">
      <w:tblPr/>
      <w:tcPr>
        <w:shd w:val="clear" w:color="auto" w:fill="EEF3FA"/>
      </w:tcPr>
    </w:tblStylePr>
    <w:tblStylePr w:type="band2Horz">
      <w:tblPr/>
      <w:tcPr>
        <w:shd w:val="clear" w:color="auto" w:fill="E1E8F6"/>
      </w:tcPr>
    </w:tblStylePr>
  </w:style>
  <w:style w:type="table" w:customStyle="1" w:styleId="Style11">
    <w:name w:val="Style11"/>
    <w:basedOn w:val="TableNormal"/>
    <w:uiPriority w:val="99"/>
    <w:rsid w:val="00A171E1"/>
    <w:pPr>
      <w:autoSpaceDN/>
      <w:textAlignment w:val="auto"/>
    </w:pPr>
    <w:rPr>
      <w:rFonts w:ascii="Arial" w:eastAsiaTheme="minorEastAsia" w:hAnsi="Arial" w:cstheme="minorBidi"/>
      <w:color w:val="404040"/>
      <w:sz w:val="16"/>
      <w:szCs w:val="22"/>
      <w:lang w:val="en-US"/>
    </w:rPr>
    <w:tblPr>
      <w:tblStyleRowBandSize w:val="1"/>
      <w:tblBorders>
        <w:top w:val="single" w:sz="4" w:space="0" w:color="003469"/>
        <w:left w:val="single" w:sz="4" w:space="0" w:color="FFFFFF" w:themeColor="background1"/>
        <w:bottom w:val="single" w:sz="4" w:space="0" w:color="003469"/>
        <w:right w:val="single" w:sz="4" w:space="0" w:color="FFFFFF" w:themeColor="background1"/>
        <w:insideH w:val="single" w:sz="4" w:space="0" w:color="FFFFFF" w:themeColor="background1"/>
        <w:insideV w:val="single" w:sz="4" w:space="0" w:color="FFFFFF" w:themeColor="background1"/>
      </w:tblBorders>
      <w:tblCellMar>
        <w:top w:w="45" w:type="dxa"/>
        <w:bottom w:w="45" w:type="dxa"/>
      </w:tblCellMar>
    </w:tblPr>
    <w:tblStylePr w:type="firstRow">
      <w:rPr>
        <w:b/>
      </w:rPr>
      <w:tblPr/>
      <w:tcPr>
        <w:tcBorders>
          <w:top w:val="single" w:sz="4" w:space="0" w:color="003469"/>
          <w:left w:val="single" w:sz="4" w:space="0" w:color="FFFFFF" w:themeColor="background1"/>
          <w:bottom w:val="single" w:sz="4" w:space="0" w:color="003469"/>
          <w:right w:val="single" w:sz="4" w:space="0" w:color="FFFFFF" w:themeColor="background1"/>
          <w:insideH w:val="nil"/>
          <w:insideV w:val="single" w:sz="4" w:space="0" w:color="FFFFFF" w:themeColor="background1"/>
          <w:tl2br w:val="nil"/>
          <w:tr2bl w:val="nil"/>
        </w:tcBorders>
        <w:shd w:val="clear" w:color="auto" w:fill="C7D6EE"/>
      </w:tcPr>
    </w:tblStylePr>
    <w:tblStylePr w:type="band1Horz">
      <w:tblPr/>
      <w:tcPr>
        <w:shd w:val="clear" w:color="auto" w:fill="EEF3FA"/>
      </w:tcPr>
    </w:tblStylePr>
    <w:tblStylePr w:type="band2Horz">
      <w:tblPr/>
      <w:tcPr>
        <w:shd w:val="clear" w:color="auto" w:fill="E1E8F6"/>
      </w:tcPr>
    </w:tblStylePr>
  </w:style>
  <w:style w:type="paragraph" w:customStyle="1" w:styleId="TableParagraph">
    <w:name w:val="Table Paragraph"/>
    <w:basedOn w:val="Normal"/>
    <w:uiPriority w:val="1"/>
    <w:qFormat/>
    <w:rsid w:val="00A171E1"/>
    <w:pPr>
      <w:widowControl w:val="0"/>
      <w:suppressAutoHyphens w:val="0"/>
      <w:autoSpaceDN/>
      <w:ind w:left="103" w:right="223"/>
      <w:textAlignment w:val="auto"/>
    </w:pPr>
    <w:rPr>
      <w:rFonts w:ascii="Arial" w:eastAsia="Arial" w:hAnsi="Arial" w:cs="Arial"/>
      <w:sz w:val="22"/>
      <w:szCs w:val="22"/>
      <w:lang w:val="en-US"/>
    </w:rPr>
  </w:style>
  <w:style w:type="paragraph" w:customStyle="1" w:styleId="Annexheading2">
    <w:name w:val="Annex heading 2"/>
    <w:basedOn w:val="Heading3"/>
    <w:link w:val="Annexheading2Char"/>
    <w:qFormat/>
    <w:rsid w:val="00A171E1"/>
    <w:pPr>
      <w:keepLines/>
      <w:numPr>
        <w:numId w:val="9"/>
      </w:numPr>
      <w:suppressAutoHyphens w:val="0"/>
      <w:autoSpaceDE/>
      <w:autoSpaceDN/>
      <w:spacing w:after="200" w:line="240" w:lineRule="auto"/>
      <w:jc w:val="left"/>
      <w:textAlignment w:val="auto"/>
    </w:pPr>
    <w:rPr>
      <w:rFonts w:ascii="Arial" w:eastAsiaTheme="majorEastAsia" w:hAnsi="Arial" w:cstheme="majorBidi"/>
      <w:color w:val="404040" w:themeColor="text1" w:themeTint="BF"/>
      <w:szCs w:val="22"/>
    </w:rPr>
  </w:style>
  <w:style w:type="character" w:customStyle="1" w:styleId="Annexheading2Char">
    <w:name w:val="Annex heading 2 Char"/>
    <w:basedOn w:val="Ttulo3Car"/>
    <w:link w:val="Annexheading2"/>
    <w:rsid w:val="00A171E1"/>
    <w:rPr>
      <w:rFonts w:ascii="Arial" w:eastAsiaTheme="majorEastAsia" w:hAnsi="Arial" w:cstheme="majorBidi"/>
      <w:b/>
      <w:bCs/>
      <w:color w:val="404040" w:themeColor="text1" w:themeTint="BF"/>
      <w:sz w:val="22"/>
      <w:szCs w:val="22"/>
      <w:lang w:val="en-US"/>
    </w:rPr>
  </w:style>
  <w:style w:type="paragraph" w:customStyle="1" w:styleId="DocType">
    <w:name w:val="Doc Type"/>
    <w:basedOn w:val="Normal"/>
    <w:rsid w:val="00FF2BBC"/>
    <w:pPr>
      <w:tabs>
        <w:tab w:val="left" w:pos="357"/>
      </w:tabs>
      <w:suppressAutoHyphens w:val="0"/>
      <w:autoSpaceDN/>
      <w:spacing w:line="300" w:lineRule="atLeast"/>
      <w:textAlignment w:val="auto"/>
    </w:pPr>
    <w:rPr>
      <w:rFonts w:eastAsia="Times New Roman"/>
      <w:b/>
      <w:sz w:val="32"/>
      <w:szCs w:val="20"/>
      <w:lang w:val="en-AU"/>
    </w:rPr>
  </w:style>
  <w:style w:type="character" w:styleId="IntenseReference">
    <w:name w:val="Intense Reference"/>
    <w:basedOn w:val="DefaultParagraphFont"/>
    <w:uiPriority w:val="32"/>
    <w:qFormat/>
    <w:rsid w:val="00C327C9"/>
    <w:rPr>
      <w:b/>
      <w:bCs/>
      <w:smallCaps/>
      <w:color w:val="4F81BD" w:themeColor="accent1"/>
      <w:spacing w:val="5"/>
    </w:rPr>
  </w:style>
  <w:style w:type="paragraph" w:customStyle="1" w:styleId="PAREI0">
    <w:name w:val="PAREI 0"/>
    <w:basedOn w:val="TOCHeading"/>
    <w:link w:val="PAREI0Char"/>
    <w:qFormat/>
    <w:rsid w:val="009157F3"/>
  </w:style>
  <w:style w:type="paragraph" w:customStyle="1" w:styleId="PAREI2">
    <w:name w:val="PAREI 2"/>
    <w:basedOn w:val="TOCHeading"/>
    <w:link w:val="PAREI2Char"/>
    <w:qFormat/>
    <w:rsid w:val="009157F3"/>
    <w:pPr>
      <w:numPr>
        <w:numId w:val="1"/>
      </w:numPr>
    </w:pPr>
  </w:style>
  <w:style w:type="character" w:customStyle="1" w:styleId="Heading1Char">
    <w:name w:val="Heading 1 Char"/>
    <w:basedOn w:val="DefaultParagraphFont"/>
    <w:link w:val="Heading1"/>
    <w:rsid w:val="009157F3"/>
    <w:rPr>
      <w:b/>
      <w:bCs/>
      <w:color w:val="000000"/>
      <w:u w:val="single"/>
      <w:lang w:val="en-US"/>
    </w:rPr>
  </w:style>
  <w:style w:type="character" w:customStyle="1" w:styleId="TOCHeadingChar">
    <w:name w:val="TOC Heading Char"/>
    <w:basedOn w:val="Heading1Char"/>
    <w:link w:val="TOCHeading"/>
    <w:uiPriority w:val="39"/>
    <w:rsid w:val="009157F3"/>
    <w:rPr>
      <w:rFonts w:asciiTheme="majorHAnsi" w:eastAsiaTheme="majorEastAsia" w:hAnsiTheme="majorHAnsi" w:cstheme="majorBidi"/>
      <w:b/>
      <w:bCs/>
      <w:color w:val="365F91" w:themeColor="accent1" w:themeShade="BF"/>
      <w:sz w:val="28"/>
      <w:szCs w:val="28"/>
      <w:u w:val="single"/>
      <w:lang w:val="es-CR" w:eastAsia="es-ES_tradnl"/>
    </w:rPr>
  </w:style>
  <w:style w:type="character" w:customStyle="1" w:styleId="PAREI0Char">
    <w:name w:val="PAREI 0 Char"/>
    <w:basedOn w:val="TOCHeadingChar"/>
    <w:link w:val="PAREI0"/>
    <w:rsid w:val="009157F3"/>
    <w:rPr>
      <w:rFonts w:asciiTheme="majorHAnsi" w:eastAsiaTheme="majorEastAsia" w:hAnsiTheme="majorHAnsi" w:cstheme="majorBidi"/>
      <w:b/>
      <w:bCs/>
      <w:color w:val="365F91" w:themeColor="accent1" w:themeShade="BF"/>
      <w:sz w:val="28"/>
      <w:szCs w:val="28"/>
      <w:u w:val="single"/>
      <w:lang w:val="es-CR" w:eastAsia="es-ES_tradnl"/>
    </w:rPr>
  </w:style>
  <w:style w:type="paragraph" w:customStyle="1" w:styleId="ochacontenttext">
    <w:name w:val="ocha_content_text"/>
    <w:qFormat/>
    <w:rsid w:val="009157F3"/>
    <w:pPr>
      <w:autoSpaceDN/>
      <w:spacing w:after="100"/>
      <w:textAlignment w:val="auto"/>
    </w:pPr>
    <w:rPr>
      <w:rFonts w:ascii="Arial" w:eastAsia="PMingLiU" w:hAnsi="Arial"/>
      <w:color w:val="404040"/>
      <w:szCs w:val="24"/>
      <w:lang w:val="en-US" w:eastAsia="zh-TW"/>
    </w:rPr>
  </w:style>
  <w:style w:type="character" w:customStyle="1" w:styleId="PAREI2Char">
    <w:name w:val="PAREI 2 Char"/>
    <w:basedOn w:val="TOCHeadingChar"/>
    <w:link w:val="PAREI2"/>
    <w:rsid w:val="009157F3"/>
    <w:rPr>
      <w:rFonts w:asciiTheme="majorHAnsi" w:eastAsiaTheme="majorEastAsia" w:hAnsiTheme="majorHAnsi" w:cstheme="majorBidi"/>
      <w:b/>
      <w:bCs/>
      <w:color w:val="365F91" w:themeColor="accent1" w:themeShade="BF"/>
      <w:sz w:val="28"/>
      <w:szCs w:val="28"/>
      <w:u w:val="single"/>
      <w:lang w:val="es-CR" w:eastAsia="es-ES_tradnl"/>
    </w:rPr>
  </w:style>
  <w:style w:type="paragraph" w:customStyle="1" w:styleId="PAREI3">
    <w:name w:val="PAREI 3"/>
    <w:basedOn w:val="TTULO1ROMANO"/>
    <w:link w:val="PAREI3Char"/>
    <w:qFormat/>
    <w:rsid w:val="00F919F9"/>
    <w:pPr>
      <w:numPr>
        <w:ilvl w:val="1"/>
        <w:numId w:val="1"/>
      </w:numPr>
    </w:pPr>
    <w:rPr>
      <w:b/>
    </w:rPr>
  </w:style>
  <w:style w:type="paragraph" w:customStyle="1" w:styleId="PAREI4">
    <w:name w:val="PAREI 4"/>
    <w:basedOn w:val="ListParagraph"/>
    <w:link w:val="PAREI4Char"/>
    <w:qFormat/>
    <w:rsid w:val="008F5D9C"/>
    <w:pPr>
      <w:numPr>
        <w:ilvl w:val="2"/>
        <w:numId w:val="1"/>
      </w:numPr>
    </w:pPr>
    <w:rPr>
      <w:rFonts w:ascii="Arial" w:hAnsi="Arial" w:cs="Arial"/>
      <w:b/>
      <w:bCs/>
      <w:sz w:val="22"/>
      <w:szCs w:val="22"/>
      <w:lang w:val="es-ES"/>
    </w:rPr>
  </w:style>
  <w:style w:type="character" w:customStyle="1" w:styleId="ListParagraphChar">
    <w:name w:val="List Paragraph Char"/>
    <w:basedOn w:val="DefaultParagraphFont"/>
    <w:link w:val="ListParagraph"/>
    <w:uiPriority w:val="34"/>
    <w:rsid w:val="009157F3"/>
    <w:rPr>
      <w:sz w:val="24"/>
      <w:szCs w:val="24"/>
      <w:lang w:val="es-ES_tradnl"/>
    </w:rPr>
  </w:style>
  <w:style w:type="character" w:customStyle="1" w:styleId="TTULO1ROMANOChar">
    <w:name w:val="TÍTULO 1 ROMANO Char"/>
    <w:basedOn w:val="ListParagraphChar"/>
    <w:link w:val="TTULO1ROMANO"/>
    <w:rsid w:val="009157F3"/>
    <w:rPr>
      <w:rFonts w:ascii="Arial" w:eastAsiaTheme="minorEastAsia" w:hAnsi="Arial" w:cs="Arial"/>
      <w:color w:val="0070C0"/>
      <w:sz w:val="24"/>
      <w:szCs w:val="24"/>
      <w:lang w:val="es-ES"/>
    </w:rPr>
  </w:style>
  <w:style w:type="character" w:customStyle="1" w:styleId="PAREI3Char">
    <w:name w:val="PAREI 3 Char"/>
    <w:basedOn w:val="TTULO1ROMANOChar"/>
    <w:link w:val="PAREI3"/>
    <w:rsid w:val="00F919F9"/>
    <w:rPr>
      <w:rFonts w:ascii="Arial" w:eastAsiaTheme="minorEastAsia" w:hAnsi="Arial" w:cs="Arial"/>
      <w:b/>
      <w:color w:val="0070C0"/>
      <w:sz w:val="24"/>
      <w:szCs w:val="24"/>
      <w:lang w:val="es-ES"/>
    </w:rPr>
  </w:style>
  <w:style w:type="paragraph" w:customStyle="1" w:styleId="PAREI5">
    <w:name w:val="PAREI 5"/>
    <w:basedOn w:val="Normal"/>
    <w:link w:val="PAREI5Char"/>
    <w:qFormat/>
    <w:rsid w:val="00EC7E53"/>
    <w:pPr>
      <w:suppressAutoHyphens w:val="0"/>
      <w:spacing w:before="120" w:after="120"/>
    </w:pPr>
    <w:rPr>
      <w:rFonts w:ascii="Arial" w:hAnsi="Arial" w:cs="Arial"/>
      <w:b/>
      <w:bCs/>
      <w:i/>
      <w:iCs/>
      <w:u w:val="single"/>
    </w:rPr>
  </w:style>
  <w:style w:type="character" w:customStyle="1" w:styleId="PAREI4Char">
    <w:name w:val="PAREI 4 Char"/>
    <w:basedOn w:val="ListParagraphChar"/>
    <w:link w:val="PAREI4"/>
    <w:rsid w:val="008F5D9C"/>
    <w:rPr>
      <w:rFonts w:ascii="Arial" w:hAnsi="Arial" w:cs="Arial"/>
      <w:b/>
      <w:bCs/>
      <w:sz w:val="22"/>
      <w:szCs w:val="22"/>
      <w:lang w:val="es-ES"/>
    </w:rPr>
  </w:style>
  <w:style w:type="character" w:customStyle="1" w:styleId="PAREI5Char">
    <w:name w:val="PAREI 5 Char"/>
    <w:basedOn w:val="DefaultParagraphFont"/>
    <w:link w:val="PAREI5"/>
    <w:rsid w:val="00EC7E53"/>
    <w:rPr>
      <w:rFonts w:ascii="Arial" w:hAnsi="Arial" w:cs="Arial"/>
      <w:b/>
      <w:bCs/>
      <w:i/>
      <w:iCs/>
      <w:sz w:val="24"/>
      <w:szCs w:val="24"/>
      <w:u w:val="single"/>
      <w:lang w:val="es-ES_tradnl"/>
    </w:rPr>
  </w:style>
  <w:style w:type="table" w:customStyle="1" w:styleId="TableGrid3">
    <w:name w:val="Table Grid3"/>
    <w:basedOn w:val="TableNormal"/>
    <w:next w:val="TableGrid"/>
    <w:uiPriority w:val="59"/>
    <w:rsid w:val="006F622C"/>
    <w:pPr>
      <w:autoSpaceDN/>
      <w:textAlignment w:val="auto"/>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rsid w:val="006F622C"/>
    <w:rPr>
      <w:sz w:val="24"/>
      <w:szCs w:val="24"/>
      <w:lang w:val="es-ES_tradnl"/>
    </w:rPr>
  </w:style>
  <w:style w:type="character" w:customStyle="1" w:styleId="CommentTextChar">
    <w:name w:val="Comment Text Char"/>
    <w:basedOn w:val="DefaultParagraphFont"/>
    <w:link w:val="CommentText"/>
    <w:uiPriority w:val="99"/>
    <w:rsid w:val="006F622C"/>
    <w:rPr>
      <w:lang w:val="es-ES_tradnl"/>
    </w:rPr>
  </w:style>
  <w:style w:type="character" w:customStyle="1" w:styleId="CommentSubjectChar">
    <w:name w:val="Comment Subject Char"/>
    <w:basedOn w:val="CommentTextChar"/>
    <w:link w:val="CommentSubject"/>
    <w:uiPriority w:val="99"/>
    <w:rsid w:val="006F622C"/>
    <w:rPr>
      <w:b/>
      <w:bCs/>
      <w:lang w:val="es-ES_tradnl"/>
    </w:rPr>
  </w:style>
  <w:style w:type="character" w:customStyle="1" w:styleId="BalloonTextChar">
    <w:name w:val="Balloon Text Char"/>
    <w:basedOn w:val="DefaultParagraphFont"/>
    <w:link w:val="BalloonText"/>
    <w:uiPriority w:val="99"/>
    <w:rsid w:val="006F622C"/>
    <w:rPr>
      <w:rFonts w:ascii="Tahoma" w:hAnsi="Tahoma" w:cs="Tahoma"/>
      <w:sz w:val="16"/>
      <w:szCs w:val="16"/>
      <w:lang w:val="es-ES_tradnl"/>
    </w:rPr>
  </w:style>
  <w:style w:type="character" w:customStyle="1" w:styleId="Ninguno">
    <w:name w:val="Ninguno"/>
    <w:rsid w:val="006F622C"/>
    <w:rPr>
      <w:lang w:val="es-ES_tradnl"/>
    </w:rPr>
  </w:style>
  <w:style w:type="paragraph" w:customStyle="1" w:styleId="Poromisin">
    <w:name w:val="Por omisión"/>
    <w:rsid w:val="006F622C"/>
    <w:pPr>
      <w:pBdr>
        <w:top w:val="nil"/>
        <w:left w:val="nil"/>
        <w:bottom w:val="nil"/>
        <w:right w:val="nil"/>
        <w:between w:val="nil"/>
        <w:bar w:val="nil"/>
      </w:pBdr>
      <w:autoSpaceDN/>
      <w:textAlignment w:val="auto"/>
    </w:pPr>
    <w:rPr>
      <w:rFonts w:ascii="Helvetica Neue" w:eastAsia="Helvetica Neue" w:hAnsi="Helvetica Neue" w:cs="Helvetica Neue"/>
      <w:color w:val="000000"/>
      <w:sz w:val="22"/>
      <w:szCs w:val="22"/>
      <w:u w:color="000000"/>
      <w:bdr w:val="nil"/>
      <w:lang w:val="en-US" w:eastAsia="en-GB"/>
    </w:rPr>
  </w:style>
  <w:style w:type="numbering" w:customStyle="1" w:styleId="Vieta">
    <w:name w:val="Viñeta"/>
    <w:rsid w:val="006F622C"/>
    <w:pPr>
      <w:numPr>
        <w:numId w:val="14"/>
      </w:numPr>
    </w:pPr>
  </w:style>
  <w:style w:type="character" w:customStyle="1" w:styleId="NingunoA">
    <w:name w:val="Ninguno A"/>
    <w:basedOn w:val="Ninguno"/>
    <w:rsid w:val="006F622C"/>
    <w:rPr>
      <w:lang w:val="es-ES_tradnl"/>
    </w:rPr>
  </w:style>
  <w:style w:type="numbering" w:customStyle="1" w:styleId="Vietas">
    <w:name w:val="Viñetas"/>
    <w:rsid w:val="006F622C"/>
    <w:pPr>
      <w:numPr>
        <w:numId w:val="1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934234">
      <w:bodyDiv w:val="1"/>
      <w:marLeft w:val="0"/>
      <w:marRight w:val="0"/>
      <w:marTop w:val="0"/>
      <w:marBottom w:val="0"/>
      <w:divBdr>
        <w:top w:val="none" w:sz="0" w:space="0" w:color="auto"/>
        <w:left w:val="none" w:sz="0" w:space="0" w:color="auto"/>
        <w:bottom w:val="none" w:sz="0" w:space="0" w:color="auto"/>
        <w:right w:val="none" w:sz="0" w:space="0" w:color="auto"/>
      </w:divBdr>
      <w:divsChild>
        <w:div w:id="1931885058">
          <w:marLeft w:val="0"/>
          <w:marRight w:val="0"/>
          <w:marTop w:val="0"/>
          <w:marBottom w:val="0"/>
          <w:divBdr>
            <w:top w:val="none" w:sz="0" w:space="0" w:color="auto"/>
            <w:left w:val="none" w:sz="0" w:space="0" w:color="auto"/>
            <w:bottom w:val="none" w:sz="0" w:space="0" w:color="auto"/>
            <w:right w:val="none" w:sz="0" w:space="0" w:color="auto"/>
          </w:divBdr>
          <w:divsChild>
            <w:div w:id="98259943">
              <w:marLeft w:val="0"/>
              <w:marRight w:val="0"/>
              <w:marTop w:val="0"/>
              <w:marBottom w:val="0"/>
              <w:divBdr>
                <w:top w:val="none" w:sz="0" w:space="0" w:color="auto"/>
                <w:left w:val="none" w:sz="0" w:space="0" w:color="auto"/>
                <w:bottom w:val="none" w:sz="0" w:space="0" w:color="auto"/>
                <w:right w:val="none" w:sz="0" w:space="0" w:color="auto"/>
              </w:divBdr>
              <w:divsChild>
                <w:div w:id="63529921">
                  <w:marLeft w:val="0"/>
                  <w:marRight w:val="0"/>
                  <w:marTop w:val="0"/>
                  <w:marBottom w:val="0"/>
                  <w:divBdr>
                    <w:top w:val="none" w:sz="0" w:space="0" w:color="auto"/>
                    <w:left w:val="none" w:sz="0" w:space="0" w:color="auto"/>
                    <w:bottom w:val="none" w:sz="0" w:space="0" w:color="auto"/>
                    <w:right w:val="none" w:sz="0" w:space="0" w:color="auto"/>
                  </w:divBdr>
                  <w:divsChild>
                    <w:div w:id="1704279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6734867">
      <w:bodyDiv w:val="1"/>
      <w:marLeft w:val="0"/>
      <w:marRight w:val="0"/>
      <w:marTop w:val="0"/>
      <w:marBottom w:val="0"/>
      <w:divBdr>
        <w:top w:val="none" w:sz="0" w:space="0" w:color="auto"/>
        <w:left w:val="none" w:sz="0" w:space="0" w:color="auto"/>
        <w:bottom w:val="none" w:sz="0" w:space="0" w:color="auto"/>
        <w:right w:val="none" w:sz="0" w:space="0" w:color="auto"/>
      </w:divBdr>
      <w:divsChild>
        <w:div w:id="164367868">
          <w:marLeft w:val="0"/>
          <w:marRight w:val="0"/>
          <w:marTop w:val="0"/>
          <w:marBottom w:val="0"/>
          <w:divBdr>
            <w:top w:val="none" w:sz="0" w:space="0" w:color="auto"/>
            <w:left w:val="none" w:sz="0" w:space="0" w:color="auto"/>
            <w:bottom w:val="none" w:sz="0" w:space="0" w:color="auto"/>
            <w:right w:val="none" w:sz="0" w:space="0" w:color="auto"/>
          </w:divBdr>
          <w:divsChild>
            <w:div w:id="830174443">
              <w:marLeft w:val="0"/>
              <w:marRight w:val="0"/>
              <w:marTop w:val="0"/>
              <w:marBottom w:val="0"/>
              <w:divBdr>
                <w:top w:val="none" w:sz="0" w:space="0" w:color="auto"/>
                <w:left w:val="none" w:sz="0" w:space="0" w:color="auto"/>
                <w:bottom w:val="none" w:sz="0" w:space="0" w:color="auto"/>
                <w:right w:val="none" w:sz="0" w:space="0" w:color="auto"/>
              </w:divBdr>
              <w:divsChild>
                <w:div w:id="111479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4139248">
      <w:bodyDiv w:val="1"/>
      <w:marLeft w:val="0"/>
      <w:marRight w:val="0"/>
      <w:marTop w:val="0"/>
      <w:marBottom w:val="0"/>
      <w:divBdr>
        <w:top w:val="none" w:sz="0" w:space="0" w:color="auto"/>
        <w:left w:val="none" w:sz="0" w:space="0" w:color="auto"/>
        <w:bottom w:val="none" w:sz="0" w:space="0" w:color="auto"/>
        <w:right w:val="none" w:sz="0" w:space="0" w:color="auto"/>
      </w:divBdr>
      <w:divsChild>
        <w:div w:id="189727448">
          <w:marLeft w:val="0"/>
          <w:marRight w:val="0"/>
          <w:marTop w:val="0"/>
          <w:marBottom w:val="0"/>
          <w:divBdr>
            <w:top w:val="none" w:sz="0" w:space="0" w:color="auto"/>
            <w:left w:val="none" w:sz="0" w:space="0" w:color="auto"/>
            <w:bottom w:val="none" w:sz="0" w:space="0" w:color="auto"/>
            <w:right w:val="none" w:sz="0" w:space="0" w:color="auto"/>
          </w:divBdr>
          <w:divsChild>
            <w:div w:id="1351419404">
              <w:marLeft w:val="0"/>
              <w:marRight w:val="0"/>
              <w:marTop w:val="0"/>
              <w:marBottom w:val="0"/>
              <w:divBdr>
                <w:top w:val="none" w:sz="0" w:space="0" w:color="auto"/>
                <w:left w:val="none" w:sz="0" w:space="0" w:color="auto"/>
                <w:bottom w:val="none" w:sz="0" w:space="0" w:color="auto"/>
                <w:right w:val="none" w:sz="0" w:space="0" w:color="auto"/>
              </w:divBdr>
              <w:divsChild>
                <w:div w:id="211408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445639">
      <w:bodyDiv w:val="1"/>
      <w:marLeft w:val="0"/>
      <w:marRight w:val="0"/>
      <w:marTop w:val="0"/>
      <w:marBottom w:val="0"/>
      <w:divBdr>
        <w:top w:val="none" w:sz="0" w:space="0" w:color="auto"/>
        <w:left w:val="none" w:sz="0" w:space="0" w:color="auto"/>
        <w:bottom w:val="none" w:sz="0" w:space="0" w:color="auto"/>
        <w:right w:val="none" w:sz="0" w:space="0" w:color="auto"/>
      </w:divBdr>
      <w:divsChild>
        <w:div w:id="1411079315">
          <w:marLeft w:val="0"/>
          <w:marRight w:val="0"/>
          <w:marTop w:val="0"/>
          <w:marBottom w:val="0"/>
          <w:divBdr>
            <w:top w:val="none" w:sz="0" w:space="0" w:color="auto"/>
            <w:left w:val="none" w:sz="0" w:space="0" w:color="auto"/>
            <w:bottom w:val="none" w:sz="0" w:space="0" w:color="auto"/>
            <w:right w:val="none" w:sz="0" w:space="0" w:color="auto"/>
          </w:divBdr>
          <w:divsChild>
            <w:div w:id="877819484">
              <w:marLeft w:val="0"/>
              <w:marRight w:val="0"/>
              <w:marTop w:val="0"/>
              <w:marBottom w:val="0"/>
              <w:divBdr>
                <w:top w:val="none" w:sz="0" w:space="0" w:color="auto"/>
                <w:left w:val="none" w:sz="0" w:space="0" w:color="auto"/>
                <w:bottom w:val="none" w:sz="0" w:space="0" w:color="auto"/>
                <w:right w:val="none" w:sz="0" w:space="0" w:color="auto"/>
              </w:divBdr>
              <w:divsChild>
                <w:div w:id="1397127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6874384">
      <w:bodyDiv w:val="1"/>
      <w:marLeft w:val="0"/>
      <w:marRight w:val="0"/>
      <w:marTop w:val="0"/>
      <w:marBottom w:val="0"/>
      <w:divBdr>
        <w:top w:val="none" w:sz="0" w:space="0" w:color="auto"/>
        <w:left w:val="none" w:sz="0" w:space="0" w:color="auto"/>
        <w:bottom w:val="none" w:sz="0" w:space="0" w:color="auto"/>
        <w:right w:val="none" w:sz="0" w:space="0" w:color="auto"/>
      </w:divBdr>
      <w:divsChild>
        <w:div w:id="1431849410">
          <w:marLeft w:val="0"/>
          <w:marRight w:val="0"/>
          <w:marTop w:val="0"/>
          <w:marBottom w:val="0"/>
          <w:divBdr>
            <w:top w:val="none" w:sz="0" w:space="0" w:color="auto"/>
            <w:left w:val="none" w:sz="0" w:space="0" w:color="auto"/>
            <w:bottom w:val="none" w:sz="0" w:space="0" w:color="auto"/>
            <w:right w:val="none" w:sz="0" w:space="0" w:color="auto"/>
          </w:divBdr>
          <w:divsChild>
            <w:div w:id="2057701669">
              <w:marLeft w:val="0"/>
              <w:marRight w:val="0"/>
              <w:marTop w:val="0"/>
              <w:marBottom w:val="0"/>
              <w:divBdr>
                <w:top w:val="none" w:sz="0" w:space="0" w:color="auto"/>
                <w:left w:val="none" w:sz="0" w:space="0" w:color="auto"/>
                <w:bottom w:val="none" w:sz="0" w:space="0" w:color="auto"/>
                <w:right w:val="none" w:sz="0" w:space="0" w:color="auto"/>
              </w:divBdr>
              <w:divsChild>
                <w:div w:id="1522892335">
                  <w:marLeft w:val="0"/>
                  <w:marRight w:val="0"/>
                  <w:marTop w:val="0"/>
                  <w:marBottom w:val="0"/>
                  <w:divBdr>
                    <w:top w:val="none" w:sz="0" w:space="0" w:color="auto"/>
                    <w:left w:val="none" w:sz="0" w:space="0" w:color="auto"/>
                    <w:bottom w:val="none" w:sz="0" w:space="0" w:color="auto"/>
                    <w:right w:val="none" w:sz="0" w:space="0" w:color="auto"/>
                  </w:divBdr>
                  <w:divsChild>
                    <w:div w:id="1980841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4760586">
      <w:bodyDiv w:val="1"/>
      <w:marLeft w:val="0"/>
      <w:marRight w:val="0"/>
      <w:marTop w:val="0"/>
      <w:marBottom w:val="0"/>
      <w:divBdr>
        <w:top w:val="none" w:sz="0" w:space="0" w:color="auto"/>
        <w:left w:val="none" w:sz="0" w:space="0" w:color="auto"/>
        <w:bottom w:val="none" w:sz="0" w:space="0" w:color="auto"/>
        <w:right w:val="none" w:sz="0" w:space="0" w:color="auto"/>
      </w:divBdr>
      <w:divsChild>
        <w:div w:id="102966029">
          <w:marLeft w:val="0"/>
          <w:marRight w:val="0"/>
          <w:marTop w:val="0"/>
          <w:marBottom w:val="0"/>
          <w:divBdr>
            <w:top w:val="none" w:sz="0" w:space="0" w:color="auto"/>
            <w:left w:val="none" w:sz="0" w:space="0" w:color="auto"/>
            <w:bottom w:val="none" w:sz="0" w:space="0" w:color="auto"/>
            <w:right w:val="none" w:sz="0" w:space="0" w:color="auto"/>
          </w:divBdr>
          <w:divsChild>
            <w:div w:id="1710490477">
              <w:marLeft w:val="0"/>
              <w:marRight w:val="0"/>
              <w:marTop w:val="0"/>
              <w:marBottom w:val="0"/>
              <w:divBdr>
                <w:top w:val="none" w:sz="0" w:space="0" w:color="auto"/>
                <w:left w:val="none" w:sz="0" w:space="0" w:color="auto"/>
                <w:bottom w:val="none" w:sz="0" w:space="0" w:color="auto"/>
                <w:right w:val="none" w:sz="0" w:space="0" w:color="auto"/>
              </w:divBdr>
              <w:divsChild>
                <w:div w:id="1030841534">
                  <w:marLeft w:val="0"/>
                  <w:marRight w:val="0"/>
                  <w:marTop w:val="0"/>
                  <w:marBottom w:val="0"/>
                  <w:divBdr>
                    <w:top w:val="none" w:sz="0" w:space="0" w:color="auto"/>
                    <w:left w:val="none" w:sz="0" w:space="0" w:color="auto"/>
                    <w:bottom w:val="none" w:sz="0" w:space="0" w:color="auto"/>
                    <w:right w:val="none" w:sz="0" w:space="0" w:color="auto"/>
                  </w:divBdr>
                  <w:divsChild>
                    <w:div w:id="1081297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1870769">
      <w:bodyDiv w:val="1"/>
      <w:marLeft w:val="0"/>
      <w:marRight w:val="0"/>
      <w:marTop w:val="0"/>
      <w:marBottom w:val="0"/>
      <w:divBdr>
        <w:top w:val="none" w:sz="0" w:space="0" w:color="auto"/>
        <w:left w:val="none" w:sz="0" w:space="0" w:color="auto"/>
        <w:bottom w:val="none" w:sz="0" w:space="0" w:color="auto"/>
        <w:right w:val="none" w:sz="0" w:space="0" w:color="auto"/>
      </w:divBdr>
    </w:div>
    <w:div w:id="1560287547">
      <w:bodyDiv w:val="1"/>
      <w:marLeft w:val="0"/>
      <w:marRight w:val="0"/>
      <w:marTop w:val="0"/>
      <w:marBottom w:val="0"/>
      <w:divBdr>
        <w:top w:val="none" w:sz="0" w:space="0" w:color="auto"/>
        <w:left w:val="none" w:sz="0" w:space="0" w:color="auto"/>
        <w:bottom w:val="none" w:sz="0" w:space="0" w:color="auto"/>
        <w:right w:val="none" w:sz="0" w:space="0" w:color="auto"/>
      </w:divBdr>
      <w:divsChild>
        <w:div w:id="708532836">
          <w:marLeft w:val="0"/>
          <w:marRight w:val="0"/>
          <w:marTop w:val="0"/>
          <w:marBottom w:val="0"/>
          <w:divBdr>
            <w:top w:val="none" w:sz="0" w:space="0" w:color="auto"/>
            <w:left w:val="none" w:sz="0" w:space="0" w:color="auto"/>
            <w:bottom w:val="none" w:sz="0" w:space="0" w:color="auto"/>
            <w:right w:val="none" w:sz="0" w:space="0" w:color="auto"/>
          </w:divBdr>
          <w:divsChild>
            <w:div w:id="1887371765">
              <w:marLeft w:val="0"/>
              <w:marRight w:val="0"/>
              <w:marTop w:val="0"/>
              <w:marBottom w:val="0"/>
              <w:divBdr>
                <w:top w:val="none" w:sz="0" w:space="0" w:color="auto"/>
                <w:left w:val="none" w:sz="0" w:space="0" w:color="auto"/>
                <w:bottom w:val="none" w:sz="0" w:space="0" w:color="auto"/>
                <w:right w:val="none" w:sz="0" w:space="0" w:color="auto"/>
              </w:divBdr>
              <w:divsChild>
                <w:div w:id="1788575479">
                  <w:marLeft w:val="0"/>
                  <w:marRight w:val="0"/>
                  <w:marTop w:val="0"/>
                  <w:marBottom w:val="0"/>
                  <w:divBdr>
                    <w:top w:val="none" w:sz="0" w:space="0" w:color="auto"/>
                    <w:left w:val="none" w:sz="0" w:space="0" w:color="auto"/>
                    <w:bottom w:val="none" w:sz="0" w:space="0" w:color="auto"/>
                    <w:right w:val="none" w:sz="0" w:space="0" w:color="auto"/>
                  </w:divBdr>
                  <w:divsChild>
                    <w:div w:id="471101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5795852">
      <w:bodyDiv w:val="1"/>
      <w:marLeft w:val="0"/>
      <w:marRight w:val="0"/>
      <w:marTop w:val="0"/>
      <w:marBottom w:val="0"/>
      <w:divBdr>
        <w:top w:val="none" w:sz="0" w:space="0" w:color="auto"/>
        <w:left w:val="none" w:sz="0" w:space="0" w:color="auto"/>
        <w:bottom w:val="none" w:sz="0" w:space="0" w:color="auto"/>
        <w:right w:val="none" w:sz="0" w:space="0" w:color="auto"/>
      </w:divBdr>
    </w:div>
    <w:div w:id="1996764228">
      <w:bodyDiv w:val="1"/>
      <w:marLeft w:val="0"/>
      <w:marRight w:val="0"/>
      <w:marTop w:val="0"/>
      <w:marBottom w:val="0"/>
      <w:divBdr>
        <w:top w:val="none" w:sz="0" w:space="0" w:color="auto"/>
        <w:left w:val="none" w:sz="0" w:space="0" w:color="auto"/>
        <w:bottom w:val="none" w:sz="0" w:space="0" w:color="auto"/>
        <w:right w:val="none" w:sz="0" w:space="0" w:color="auto"/>
      </w:divBdr>
      <w:divsChild>
        <w:div w:id="1878397206">
          <w:marLeft w:val="0"/>
          <w:marRight w:val="0"/>
          <w:marTop w:val="0"/>
          <w:marBottom w:val="0"/>
          <w:divBdr>
            <w:top w:val="none" w:sz="0" w:space="0" w:color="auto"/>
            <w:left w:val="none" w:sz="0" w:space="0" w:color="auto"/>
            <w:bottom w:val="none" w:sz="0" w:space="0" w:color="auto"/>
            <w:right w:val="none" w:sz="0" w:space="0" w:color="auto"/>
          </w:divBdr>
          <w:divsChild>
            <w:div w:id="894004061">
              <w:marLeft w:val="0"/>
              <w:marRight w:val="0"/>
              <w:marTop w:val="0"/>
              <w:marBottom w:val="0"/>
              <w:divBdr>
                <w:top w:val="none" w:sz="0" w:space="0" w:color="auto"/>
                <w:left w:val="none" w:sz="0" w:space="0" w:color="auto"/>
                <w:bottom w:val="none" w:sz="0" w:space="0" w:color="auto"/>
                <w:right w:val="none" w:sz="0" w:space="0" w:color="auto"/>
              </w:divBdr>
              <w:divsChild>
                <w:div w:id="1732341142">
                  <w:marLeft w:val="0"/>
                  <w:marRight w:val="0"/>
                  <w:marTop w:val="0"/>
                  <w:marBottom w:val="0"/>
                  <w:divBdr>
                    <w:top w:val="none" w:sz="0" w:space="0" w:color="auto"/>
                    <w:left w:val="none" w:sz="0" w:space="0" w:color="auto"/>
                    <w:bottom w:val="none" w:sz="0" w:space="0" w:color="auto"/>
                    <w:right w:val="none" w:sz="0" w:space="0" w:color="auto"/>
                  </w:divBdr>
                  <w:divsChild>
                    <w:div w:id="1435124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86253">
      <w:bodyDiv w:val="1"/>
      <w:marLeft w:val="0"/>
      <w:marRight w:val="0"/>
      <w:marTop w:val="0"/>
      <w:marBottom w:val="0"/>
      <w:divBdr>
        <w:top w:val="none" w:sz="0" w:space="0" w:color="auto"/>
        <w:left w:val="none" w:sz="0" w:space="0" w:color="auto"/>
        <w:bottom w:val="none" w:sz="0" w:space="0" w:color="auto"/>
        <w:right w:val="none" w:sz="0" w:space="0" w:color="auto"/>
      </w:divBdr>
      <w:divsChild>
        <w:div w:id="1412699587">
          <w:marLeft w:val="0"/>
          <w:marRight w:val="0"/>
          <w:marTop w:val="0"/>
          <w:marBottom w:val="0"/>
          <w:divBdr>
            <w:top w:val="none" w:sz="0" w:space="0" w:color="auto"/>
            <w:left w:val="none" w:sz="0" w:space="0" w:color="auto"/>
            <w:bottom w:val="none" w:sz="0" w:space="0" w:color="auto"/>
            <w:right w:val="none" w:sz="0" w:space="0" w:color="auto"/>
          </w:divBdr>
          <w:divsChild>
            <w:div w:id="1674263058">
              <w:marLeft w:val="0"/>
              <w:marRight w:val="0"/>
              <w:marTop w:val="0"/>
              <w:marBottom w:val="0"/>
              <w:divBdr>
                <w:top w:val="none" w:sz="0" w:space="0" w:color="auto"/>
                <w:left w:val="none" w:sz="0" w:space="0" w:color="auto"/>
                <w:bottom w:val="none" w:sz="0" w:space="0" w:color="auto"/>
                <w:right w:val="none" w:sz="0" w:space="0" w:color="auto"/>
              </w:divBdr>
              <w:divsChild>
                <w:div w:id="495848415">
                  <w:marLeft w:val="0"/>
                  <w:marRight w:val="0"/>
                  <w:marTop w:val="0"/>
                  <w:marBottom w:val="0"/>
                  <w:divBdr>
                    <w:top w:val="none" w:sz="0" w:space="0" w:color="auto"/>
                    <w:left w:val="none" w:sz="0" w:space="0" w:color="auto"/>
                    <w:bottom w:val="none" w:sz="0" w:space="0" w:color="auto"/>
                    <w:right w:val="none" w:sz="0" w:space="0" w:color="auto"/>
                  </w:divBdr>
                  <w:divsChild>
                    <w:div w:id="1130636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57540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insarag.org/fortalecimiento-de-capacidades/directrices-nacionales"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3.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f1bae91e-3907-439b-bcc8-55e41ee05a9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FB7C7DF9AA3604DBA9EFFD7647AF866" ma:contentTypeVersion="15" ma:contentTypeDescription="Create a new document." ma:contentTypeScope="" ma:versionID="7ff2ec420e656037f61f48eaede6f3ce">
  <xsd:schema xmlns:xsd="http://www.w3.org/2001/XMLSchema" xmlns:xs="http://www.w3.org/2001/XMLSchema" xmlns:p="http://schemas.microsoft.com/office/2006/metadata/properties" xmlns:ns2="f1bae91e-3907-439b-bcc8-55e41ee05a99" xmlns:ns3="1f53fade-b7a2-46aa-9ff1-583a0afc40b4" targetNamespace="http://schemas.microsoft.com/office/2006/metadata/properties" ma:root="true" ma:fieldsID="decaa93142d5c27ad887bff8ec024d4d" ns2:_="" ns3:_="">
    <xsd:import namespace="f1bae91e-3907-439b-bcc8-55e41ee05a99"/>
    <xsd:import namespace="1f53fade-b7a2-46aa-9ff1-583a0afc40b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AutoKeyPoints" minOccurs="0"/>
                <xsd:element ref="ns2:MediaServiceKeyPoints" minOccurs="0"/>
                <xsd:element ref="ns2:_Flow_SignoffStatu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bae91e-3907-439b-bcc8-55e41ee05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f53fade-b7a2-46aa-9ff1-583a0afc40b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646031-DABE-4D8D-BBDB-92B92E0A8AE4}">
  <ds:schemaRefs>
    <ds:schemaRef ds:uri="http://schemas.microsoft.com/sharepoint/v3/contenttype/forms"/>
  </ds:schemaRefs>
</ds:datastoreItem>
</file>

<file path=customXml/itemProps2.xml><?xml version="1.0" encoding="utf-8"?>
<ds:datastoreItem xmlns:ds="http://schemas.openxmlformats.org/officeDocument/2006/customXml" ds:itemID="{DD12A0F3-478C-466E-A185-E1955090823E}">
  <ds:schemaRefs>
    <ds:schemaRef ds:uri="http://schemas.microsoft.com/office/2006/metadata/properties"/>
    <ds:schemaRef ds:uri="http://schemas.microsoft.com/office/infopath/2007/PartnerControls"/>
    <ds:schemaRef ds:uri="f1bae91e-3907-439b-bcc8-55e41ee05a99"/>
  </ds:schemaRefs>
</ds:datastoreItem>
</file>

<file path=customXml/itemProps3.xml><?xml version="1.0" encoding="utf-8"?>
<ds:datastoreItem xmlns:ds="http://schemas.openxmlformats.org/officeDocument/2006/customXml" ds:itemID="{0E40F12B-1FF4-44AF-A34F-F57CA75FD5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1bae91e-3907-439b-bcc8-55e41ee05a99"/>
    <ds:schemaRef ds:uri="1f53fade-b7a2-46aa-9ff1-583a0afc40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D833479-E67C-49DD-BBFE-65020FF1F0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48</Pages>
  <Words>12543</Words>
  <Characters>71501</Characters>
  <Application>Microsoft Office Word</Application>
  <DocSecurity>0</DocSecurity>
  <Lines>595</Lines>
  <Paragraphs>167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Hewlett-Packard Company</Company>
  <LinksUpToDate>false</LinksUpToDate>
  <CharactersWithSpaces>83877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OCHA</dc:creator>
  <cp:keywords/>
  <dc:description/>
  <cp:lastModifiedBy>Ashraf Khedr</cp:lastModifiedBy>
  <cp:revision>5</cp:revision>
  <cp:lastPrinted>2023-02-20T11:01:00Z</cp:lastPrinted>
  <dcterms:created xsi:type="dcterms:W3CDTF">2023-02-20T10:51:00Z</dcterms:created>
  <dcterms:modified xsi:type="dcterms:W3CDTF">2023-02-20T11:02:00Z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0x010100AFB7C7DF9AA3604DBA9EFFD7647AF866</vt:lpwstr>
  </property>
</Properties>
</file>